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5E64" w14:textId="77777777" w:rsidR="00A4193D" w:rsidRDefault="00A4193D" w:rsidP="00A4193D">
      <w:pPr>
        <w:shd w:val="clear" w:color="auto" w:fill="FFFFFF"/>
        <w:spacing w:after="0" w:line="526" w:lineRule="exact"/>
        <w:ind w:right="72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68703D1" w14:textId="77777777" w:rsidR="00A4193D" w:rsidRDefault="00A4193D" w:rsidP="00A4193D">
      <w:pPr>
        <w:shd w:val="clear" w:color="auto" w:fill="FFFFFF"/>
        <w:spacing w:before="209" w:after="0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4AA191C" w14:textId="1E67AF29" w:rsidR="00A4193D" w:rsidRDefault="00A4193D" w:rsidP="00A4193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22 января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49</w:t>
      </w:r>
    </w:p>
    <w:p w14:paraId="0E1538CA" w14:textId="0AB78945" w:rsidR="0067654E" w:rsidRDefault="00710597" w:rsidP="002D4B6B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A7D9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67654E">
        <w:rPr>
          <w:rFonts w:ascii="Times New Roman" w:hAnsi="Times New Roman"/>
          <w:b/>
          <w:sz w:val="27"/>
          <w:szCs w:val="27"/>
        </w:rPr>
        <w:t>ул. Мокшанская, железной дорогой, улицами Осипенко, М. Академическая, Московская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</w:t>
      </w:r>
      <w:r w:rsidR="00964A3F" w:rsidRPr="00EA7D97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EA7D97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67654E">
        <w:rPr>
          <w:rFonts w:ascii="Times New Roman" w:hAnsi="Times New Roman"/>
          <w:b/>
          <w:color w:val="000000"/>
          <w:sz w:val="27"/>
          <w:szCs w:val="27"/>
        </w:rPr>
        <w:t>(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 xml:space="preserve">проект межевания </w:t>
      </w:r>
      <w:r w:rsidR="00BE07FC" w:rsidRPr="00EA7D97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>)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7654E">
        <w:rPr>
          <w:rFonts w:ascii="Times New Roman" w:hAnsi="Times New Roman"/>
          <w:b/>
          <w:color w:val="000000"/>
          <w:sz w:val="27"/>
          <w:szCs w:val="27"/>
        </w:rPr>
        <w:t>земельного участка с кадастровым номером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 xml:space="preserve"> 13:23:</w:t>
      </w:r>
      <w:r w:rsidR="0067654E">
        <w:rPr>
          <w:rFonts w:ascii="Times New Roman" w:hAnsi="Times New Roman"/>
          <w:b/>
          <w:color w:val="000000"/>
          <w:sz w:val="27"/>
          <w:szCs w:val="27"/>
        </w:rPr>
        <w:t xml:space="preserve">1113007:21, расположенного </w:t>
      </w:r>
      <w:r w:rsidR="00084040">
        <w:rPr>
          <w:rFonts w:ascii="Times New Roman" w:hAnsi="Times New Roman"/>
          <w:b/>
          <w:color w:val="000000"/>
          <w:sz w:val="27"/>
          <w:szCs w:val="27"/>
        </w:rPr>
        <w:t>в районе ул. Осипенко г. Саранска</w:t>
      </w:r>
    </w:p>
    <w:p w14:paraId="79B762ED" w14:textId="0924169D" w:rsidR="00C8668B" w:rsidRPr="000D37E8" w:rsidRDefault="00094C1F" w:rsidP="00A4193D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67654E">
        <w:rPr>
          <w:rFonts w:ascii="Times New Roman" w:hAnsi="Times New Roman"/>
          <w:sz w:val="27"/>
          <w:szCs w:val="27"/>
        </w:rPr>
        <w:t>1 июля</w:t>
      </w:r>
      <w:r w:rsidR="0082726B">
        <w:rPr>
          <w:rFonts w:ascii="Times New Roman" w:hAnsi="Times New Roman"/>
          <w:sz w:val="27"/>
          <w:szCs w:val="27"/>
        </w:rPr>
        <w:t xml:space="preserve"> 2014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№ </w:t>
      </w:r>
      <w:r w:rsidR="0067654E">
        <w:rPr>
          <w:rFonts w:ascii="Times New Roman" w:hAnsi="Times New Roman"/>
          <w:sz w:val="27"/>
          <w:szCs w:val="27"/>
        </w:rPr>
        <w:t>1687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планировке территории, ограниченной </w:t>
      </w:r>
      <w:r w:rsidR="0067654E">
        <w:rPr>
          <w:rFonts w:ascii="Times New Roman" w:hAnsi="Times New Roman"/>
          <w:sz w:val="27"/>
          <w:szCs w:val="27"/>
        </w:rPr>
        <w:t xml:space="preserve">                            </w:t>
      </w:r>
      <w:r w:rsidR="0067654E" w:rsidRPr="0067654E">
        <w:rPr>
          <w:rFonts w:ascii="Times New Roman" w:hAnsi="Times New Roman"/>
          <w:sz w:val="27"/>
          <w:szCs w:val="27"/>
        </w:rPr>
        <w:t>ул. Мокшанская, железной дорогой, улицами Осипенко, М. Академическая, Московская 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893EF7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2B5746">
        <w:rPr>
          <w:rFonts w:ascii="Times New Roman" w:hAnsi="Times New Roman"/>
          <w:sz w:val="27"/>
          <w:szCs w:val="27"/>
        </w:rPr>
        <w:t>м</w:t>
      </w:r>
      <w:r w:rsidR="00893EF7">
        <w:rPr>
          <w:rFonts w:ascii="Times New Roman" w:hAnsi="Times New Roman"/>
          <w:sz w:val="27"/>
          <w:szCs w:val="27"/>
        </w:rPr>
        <w:t>и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Администрации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городского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округа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Саранск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>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28 ноября                 2016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67654E">
        <w:rPr>
          <w:rFonts w:ascii="Times New Roman" w:hAnsi="Times New Roman"/>
          <w:sz w:val="27"/>
          <w:szCs w:val="27"/>
        </w:rPr>
        <w:t>3322, от 10 июля</w:t>
      </w:r>
      <w:r w:rsidR="0082726B">
        <w:rPr>
          <w:rFonts w:ascii="Times New Roman" w:hAnsi="Times New Roman"/>
          <w:sz w:val="27"/>
          <w:szCs w:val="27"/>
        </w:rPr>
        <w:t xml:space="preserve"> 2017</w:t>
      </w:r>
      <w:r w:rsidR="00BE07FC">
        <w:rPr>
          <w:rFonts w:ascii="Times New Roman" w:hAnsi="Times New Roman"/>
          <w:sz w:val="27"/>
          <w:szCs w:val="27"/>
        </w:rPr>
        <w:t xml:space="preserve"> года № </w:t>
      </w:r>
      <w:r w:rsidR="0067654E">
        <w:rPr>
          <w:rFonts w:ascii="Times New Roman" w:hAnsi="Times New Roman"/>
          <w:sz w:val="27"/>
          <w:szCs w:val="27"/>
        </w:rPr>
        <w:t>1453</w:t>
      </w:r>
      <w:r w:rsidR="002B5746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084040">
        <w:rPr>
          <w:rFonts w:ascii="Times New Roman" w:hAnsi="Times New Roman"/>
          <w:sz w:val="27"/>
          <w:szCs w:val="27"/>
        </w:rPr>
        <w:t>26 октября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084040">
        <w:rPr>
          <w:rFonts w:ascii="Times New Roman" w:hAnsi="Times New Roman"/>
          <w:sz w:val="27"/>
          <w:szCs w:val="27"/>
        </w:rPr>
        <w:t>1643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67654E" w:rsidRPr="0067654E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ул. Мокшанская, железной дорогой, улицами Осипенко, </w:t>
      </w:r>
      <w:r w:rsidR="00084040">
        <w:rPr>
          <w:rFonts w:ascii="Times New Roman" w:hAnsi="Times New Roman"/>
          <w:sz w:val="27"/>
          <w:szCs w:val="27"/>
        </w:rPr>
        <w:t xml:space="preserve">                               </w:t>
      </w:r>
      <w:r w:rsidR="0067654E" w:rsidRPr="0067654E">
        <w:rPr>
          <w:rFonts w:ascii="Times New Roman" w:hAnsi="Times New Roman"/>
          <w:sz w:val="27"/>
          <w:szCs w:val="27"/>
        </w:rPr>
        <w:t xml:space="preserve">М. Академическая, Московская г. Саранска, включая проект межевания, </w:t>
      </w:r>
      <w:r w:rsidR="0067654E" w:rsidRPr="0067654E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</w:t>
      </w:r>
      <w:r w:rsidR="00084040" w:rsidRPr="00084040">
        <w:rPr>
          <w:rFonts w:ascii="Times New Roman" w:hAnsi="Times New Roman"/>
          <w:color w:val="000000"/>
          <w:sz w:val="27"/>
          <w:szCs w:val="27"/>
        </w:rPr>
        <w:t xml:space="preserve">(проект межевания территории) земельного участка с кадастровым номером 13:23:1113007:21, расположенного в районе </w:t>
      </w:r>
      <w:r w:rsidR="008D7FA3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043AF6">
        <w:rPr>
          <w:rFonts w:ascii="Times New Roman" w:hAnsi="Times New Roman"/>
          <w:color w:val="000000"/>
          <w:sz w:val="27"/>
          <w:szCs w:val="27"/>
        </w:rPr>
        <w:t xml:space="preserve">ул. Осипенко г. </w:t>
      </w:r>
      <w:r w:rsidR="00084040" w:rsidRPr="00084040">
        <w:rPr>
          <w:rFonts w:ascii="Times New Roman" w:hAnsi="Times New Roman"/>
          <w:color w:val="000000"/>
          <w:sz w:val="27"/>
          <w:szCs w:val="27"/>
        </w:rPr>
        <w:t>Саранска</w:t>
      </w:r>
      <w:r w:rsidR="00F029FC">
        <w:rPr>
          <w:rFonts w:ascii="Times New Roman" w:hAnsi="Times New Roman"/>
          <w:sz w:val="27"/>
          <w:szCs w:val="27"/>
        </w:rPr>
        <w:t>»,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5B7DE9" w:rsidRPr="00996F04">
        <w:rPr>
          <w:rFonts w:ascii="Times New Roman" w:hAnsi="Times New Roman"/>
          <w:sz w:val="27"/>
          <w:szCs w:val="27"/>
        </w:rPr>
        <w:t>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CD1553" w:rsidRPr="00996F04">
        <w:rPr>
          <w:rFonts w:ascii="Times New Roman" w:hAnsi="Times New Roman"/>
          <w:sz w:val="27"/>
          <w:szCs w:val="27"/>
        </w:rPr>
        <w:t xml:space="preserve"> от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27 ноября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574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67654E" w:rsidRPr="0067654E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ул. Мокшанская, железной дорогой, улицами Осипенко, </w:t>
      </w:r>
      <w:r w:rsidR="00084040">
        <w:rPr>
          <w:rFonts w:ascii="Times New Roman" w:hAnsi="Times New Roman"/>
          <w:sz w:val="27"/>
          <w:szCs w:val="27"/>
        </w:rPr>
        <w:t xml:space="preserve">                              </w:t>
      </w:r>
      <w:r w:rsidR="0067654E" w:rsidRPr="0067654E">
        <w:rPr>
          <w:rFonts w:ascii="Times New Roman" w:hAnsi="Times New Roman"/>
          <w:sz w:val="27"/>
          <w:szCs w:val="27"/>
        </w:rPr>
        <w:t xml:space="preserve">М. Академическая, Московская г. Саранска, включая проект межевания, </w:t>
      </w:r>
      <w:r w:rsidR="0067654E" w:rsidRPr="0067654E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 xml:space="preserve">(проект межевания территории) земельного участка с кадастровым номером 13:23:1113007:21, расположенного в районе </w:t>
      </w:r>
      <w:r w:rsidR="000D37E8">
        <w:rPr>
          <w:rFonts w:ascii="Times New Roman" w:hAnsi="Times New Roman"/>
          <w:color w:val="000000"/>
          <w:sz w:val="27"/>
          <w:szCs w:val="27"/>
        </w:rPr>
        <w:t xml:space="preserve">                   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 xml:space="preserve">ул. </w:t>
      </w:r>
      <w:r w:rsidR="00043A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>Осипенко</w:t>
      </w:r>
      <w:r w:rsidR="00043A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>г.</w:t>
      </w:r>
      <w:r w:rsidR="00043A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 xml:space="preserve"> Саранска</w:t>
      </w:r>
      <w:r w:rsidR="00F130F7" w:rsidRPr="000D37E8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0D37E8">
        <w:rPr>
          <w:rFonts w:ascii="Times New Roman" w:hAnsi="Times New Roman"/>
          <w:sz w:val="27"/>
          <w:szCs w:val="27"/>
        </w:rPr>
        <w:t>,</w:t>
      </w:r>
      <w:r w:rsidR="00043AF6">
        <w:rPr>
          <w:rFonts w:ascii="Times New Roman" w:hAnsi="Times New Roman"/>
          <w:sz w:val="27"/>
          <w:szCs w:val="27"/>
        </w:rPr>
        <w:t xml:space="preserve"> </w:t>
      </w:r>
      <w:r w:rsidR="00744453" w:rsidRPr="000D37E8">
        <w:rPr>
          <w:rFonts w:ascii="Times New Roman" w:hAnsi="Times New Roman"/>
          <w:sz w:val="27"/>
          <w:szCs w:val="27"/>
        </w:rPr>
        <w:t>с учетом</w:t>
      </w:r>
      <w:r w:rsidR="00043AF6">
        <w:rPr>
          <w:rFonts w:ascii="Times New Roman" w:hAnsi="Times New Roman"/>
          <w:sz w:val="27"/>
          <w:szCs w:val="27"/>
        </w:rPr>
        <w:t xml:space="preserve"> </w:t>
      </w:r>
      <w:r w:rsidR="00744453" w:rsidRPr="000D37E8">
        <w:rPr>
          <w:rFonts w:ascii="Times New Roman" w:hAnsi="Times New Roman"/>
          <w:sz w:val="27"/>
          <w:szCs w:val="27"/>
        </w:rPr>
        <w:t>протокола публичных</w:t>
      </w:r>
      <w:r w:rsidR="00043AF6">
        <w:rPr>
          <w:rFonts w:ascii="Times New Roman" w:hAnsi="Times New Roman"/>
          <w:sz w:val="27"/>
          <w:szCs w:val="27"/>
        </w:rPr>
        <w:t xml:space="preserve"> </w:t>
      </w:r>
      <w:r w:rsidR="00744453" w:rsidRPr="000D37E8">
        <w:rPr>
          <w:rFonts w:ascii="Times New Roman" w:hAnsi="Times New Roman"/>
          <w:sz w:val="27"/>
          <w:szCs w:val="27"/>
        </w:rPr>
        <w:t>слушаний</w:t>
      </w:r>
      <w:r w:rsidR="00043AF6">
        <w:rPr>
          <w:rFonts w:ascii="Times New Roman" w:hAnsi="Times New Roman"/>
          <w:sz w:val="27"/>
          <w:szCs w:val="27"/>
        </w:rPr>
        <w:t xml:space="preserve"> </w:t>
      </w:r>
      <w:r w:rsidR="00744453" w:rsidRPr="000D37E8">
        <w:rPr>
          <w:rFonts w:ascii="Times New Roman" w:hAnsi="Times New Roman"/>
          <w:sz w:val="27"/>
          <w:szCs w:val="27"/>
        </w:rPr>
        <w:t xml:space="preserve">по документации </w:t>
      </w:r>
      <w:r w:rsidR="0067654E" w:rsidRPr="0067654E">
        <w:rPr>
          <w:rFonts w:ascii="Times New Roman" w:hAnsi="Times New Roman"/>
          <w:sz w:val="27"/>
          <w:szCs w:val="27"/>
        </w:rPr>
        <w:t>по</w:t>
      </w:r>
      <w:r w:rsidR="000D37E8">
        <w:rPr>
          <w:rFonts w:ascii="Times New Roman" w:hAnsi="Times New Roman"/>
          <w:sz w:val="27"/>
          <w:szCs w:val="27"/>
        </w:rPr>
        <w:t xml:space="preserve"> </w:t>
      </w:r>
      <w:r w:rsidR="0067654E" w:rsidRPr="0067654E">
        <w:rPr>
          <w:rFonts w:ascii="Times New Roman" w:hAnsi="Times New Roman"/>
          <w:sz w:val="27"/>
          <w:szCs w:val="27"/>
        </w:rPr>
        <w:t>внесению</w:t>
      </w:r>
      <w:r w:rsidR="000D37E8">
        <w:rPr>
          <w:rFonts w:ascii="Times New Roman" w:hAnsi="Times New Roman"/>
          <w:sz w:val="27"/>
          <w:szCs w:val="27"/>
        </w:rPr>
        <w:t xml:space="preserve"> </w:t>
      </w:r>
      <w:r w:rsidR="0067654E" w:rsidRPr="0067654E">
        <w:rPr>
          <w:rFonts w:ascii="Times New Roman" w:hAnsi="Times New Roman"/>
          <w:sz w:val="27"/>
          <w:szCs w:val="27"/>
        </w:rPr>
        <w:t>изменений</w:t>
      </w:r>
      <w:r w:rsidR="000D37E8">
        <w:rPr>
          <w:rFonts w:ascii="Times New Roman" w:hAnsi="Times New Roman"/>
          <w:sz w:val="27"/>
          <w:szCs w:val="27"/>
        </w:rPr>
        <w:t xml:space="preserve"> </w:t>
      </w:r>
      <w:r w:rsidR="0067654E" w:rsidRPr="0067654E">
        <w:rPr>
          <w:rFonts w:ascii="Times New Roman" w:hAnsi="Times New Roman"/>
          <w:sz w:val="27"/>
          <w:szCs w:val="27"/>
        </w:rPr>
        <w:t>в документацию по планировке территории,</w:t>
      </w:r>
      <w:r w:rsidR="00A4193D">
        <w:rPr>
          <w:rFonts w:ascii="Times New Roman" w:hAnsi="Times New Roman"/>
          <w:sz w:val="27"/>
          <w:szCs w:val="27"/>
        </w:rPr>
        <w:t xml:space="preserve"> </w:t>
      </w:r>
      <w:r w:rsidR="0067654E" w:rsidRPr="0067654E">
        <w:rPr>
          <w:rFonts w:ascii="Times New Roman" w:hAnsi="Times New Roman"/>
          <w:sz w:val="27"/>
          <w:szCs w:val="27"/>
        </w:rPr>
        <w:t xml:space="preserve">ограниченной ул. Мокшанская, железной дорогой, улицами Осипенко, </w:t>
      </w:r>
      <w:r w:rsidR="000D37E8">
        <w:rPr>
          <w:rFonts w:ascii="Times New Roman" w:hAnsi="Times New Roman"/>
          <w:sz w:val="27"/>
          <w:szCs w:val="27"/>
        </w:rPr>
        <w:t xml:space="preserve">                               </w:t>
      </w:r>
      <w:r w:rsidR="0067654E" w:rsidRPr="0067654E">
        <w:rPr>
          <w:rFonts w:ascii="Times New Roman" w:hAnsi="Times New Roman"/>
          <w:sz w:val="27"/>
          <w:szCs w:val="27"/>
        </w:rPr>
        <w:t xml:space="preserve">М. Академическая, Московская г. Саранска, включая проект межевания, </w:t>
      </w:r>
      <w:r w:rsidR="0067654E" w:rsidRPr="0067654E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 xml:space="preserve">(проект межевания территории) земельного участка с кадастровым номером 13:23:1113007:21, расположенного в районе </w:t>
      </w:r>
      <w:r w:rsidR="000D37E8">
        <w:rPr>
          <w:rFonts w:ascii="Times New Roman" w:hAnsi="Times New Roman"/>
          <w:color w:val="000000"/>
          <w:sz w:val="27"/>
          <w:szCs w:val="27"/>
        </w:rPr>
        <w:t xml:space="preserve">                   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>ул. Осипенко г. Саранска</w:t>
      </w:r>
      <w:r w:rsidR="00744453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18 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67654E">
        <w:rPr>
          <w:rFonts w:ascii="Times New Roman" w:hAnsi="Times New Roman"/>
          <w:sz w:val="27"/>
          <w:szCs w:val="27"/>
        </w:rPr>
        <w:t>13 января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67654E">
        <w:rPr>
          <w:rFonts w:ascii="Times New Roman" w:hAnsi="Times New Roman"/>
          <w:sz w:val="27"/>
          <w:szCs w:val="27"/>
        </w:rPr>
        <w:t>1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0D37E8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0B5B2160" w14:textId="77777777" w:rsidR="00C9669D" w:rsidRPr="00347146" w:rsidRDefault="00C8668B" w:rsidP="0067654E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67654E" w:rsidRPr="0067654E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ул. Мокшанская, железной дорогой, улицами Осипенко, М. Академическая, Московская г. Саранска, включая проект межевания, </w:t>
      </w:r>
      <w:r w:rsidR="0067654E" w:rsidRPr="0067654E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 xml:space="preserve">(проект межевания территории) земельного участка с кадастровым номером 13:23:1113007:21, расположенного в районе </w:t>
      </w:r>
      <w:r w:rsidR="000D37E8">
        <w:rPr>
          <w:rFonts w:ascii="Times New Roman" w:hAnsi="Times New Roman"/>
          <w:color w:val="000000"/>
          <w:sz w:val="27"/>
          <w:szCs w:val="27"/>
        </w:rPr>
        <w:t xml:space="preserve">                   </w:t>
      </w:r>
      <w:r w:rsidR="000D37E8" w:rsidRPr="000D37E8">
        <w:rPr>
          <w:rFonts w:ascii="Times New Roman" w:hAnsi="Times New Roman"/>
          <w:color w:val="000000"/>
          <w:sz w:val="27"/>
          <w:szCs w:val="27"/>
        </w:rPr>
        <w:t>ул. Осипенко г. Саранска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67654E">
        <w:rPr>
          <w:rFonts w:ascii="Times New Roman" w:hAnsi="Times New Roman"/>
          <w:sz w:val="27"/>
          <w:szCs w:val="27"/>
        </w:rPr>
        <w:t>ЗА</w:t>
      </w:r>
      <w:r w:rsidR="00EA7D97">
        <w:rPr>
          <w:rFonts w:ascii="Times New Roman" w:hAnsi="Times New Roman"/>
          <w:sz w:val="27"/>
          <w:szCs w:val="27"/>
        </w:rPr>
        <w:t>О «</w:t>
      </w:r>
      <w:r w:rsidR="0067654E">
        <w:rPr>
          <w:rFonts w:ascii="Times New Roman" w:hAnsi="Times New Roman"/>
          <w:sz w:val="27"/>
          <w:szCs w:val="27"/>
        </w:rPr>
        <w:t>Саранские карьеры</w:t>
      </w:r>
      <w:r w:rsidR="00EA7D97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421C1C58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7825D9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B50D36B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46CB84B1" w14:textId="77777777" w:rsidR="00224CD8" w:rsidRPr="002D4B6B" w:rsidRDefault="000A7307" w:rsidP="00224CD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24CD8" w:rsidRPr="002D4B6B">
        <w:rPr>
          <w:rFonts w:ascii="Times New Roman" w:hAnsi="Times New Roman"/>
          <w:b/>
          <w:sz w:val="27"/>
          <w:szCs w:val="27"/>
        </w:rPr>
        <w:t>Глава городского округа Саранск</w:t>
      </w:r>
      <w:r w:rsidR="00224CD8" w:rsidRPr="002D4B6B">
        <w:rPr>
          <w:rFonts w:ascii="Times New Roman" w:hAnsi="Times New Roman"/>
          <w:b/>
          <w:sz w:val="27"/>
          <w:szCs w:val="27"/>
        </w:rPr>
        <w:tab/>
      </w:r>
      <w:r w:rsidR="00224CD8" w:rsidRPr="002D4B6B">
        <w:rPr>
          <w:rFonts w:ascii="Times New Roman" w:hAnsi="Times New Roman"/>
          <w:b/>
          <w:sz w:val="27"/>
          <w:szCs w:val="27"/>
        </w:rPr>
        <w:tab/>
      </w:r>
      <w:r w:rsidR="00224CD8" w:rsidRPr="002D4B6B">
        <w:rPr>
          <w:rFonts w:ascii="Times New Roman" w:hAnsi="Times New Roman"/>
          <w:b/>
          <w:sz w:val="27"/>
          <w:szCs w:val="27"/>
        </w:rPr>
        <w:tab/>
      </w:r>
      <w:r w:rsidR="00224CD8" w:rsidRPr="002D4B6B">
        <w:rPr>
          <w:rFonts w:ascii="Times New Roman" w:hAnsi="Times New Roman"/>
          <w:b/>
          <w:sz w:val="27"/>
          <w:szCs w:val="27"/>
        </w:rPr>
        <w:tab/>
        <w:t xml:space="preserve">                           П. Н. </w:t>
      </w:r>
      <w:proofErr w:type="spellStart"/>
      <w:r w:rsidR="00224CD8" w:rsidRPr="002D4B6B">
        <w:rPr>
          <w:rFonts w:ascii="Times New Roman" w:hAnsi="Times New Roman"/>
          <w:b/>
          <w:sz w:val="27"/>
          <w:szCs w:val="27"/>
        </w:rPr>
        <w:t>Тултаев</w:t>
      </w:r>
      <w:proofErr w:type="spellEnd"/>
      <w:r w:rsidR="00224CD8" w:rsidRPr="002D4B6B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14:paraId="08AE4575" w14:textId="77777777" w:rsidR="00367F7B" w:rsidRPr="00996F04" w:rsidRDefault="00367F7B" w:rsidP="002D4B6B">
      <w:pPr>
        <w:pStyle w:val="3"/>
        <w:spacing w:after="0"/>
        <w:ind w:left="4956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20AB541A" w14:textId="77777777" w:rsidR="00367F7B" w:rsidRPr="00996F04" w:rsidRDefault="00367F7B" w:rsidP="002D4B6B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67C61E91" w14:textId="32861220" w:rsidR="00367F7B" w:rsidRPr="00996F04" w:rsidRDefault="002D4B6B" w:rsidP="009653C6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</w:t>
      </w:r>
      <w:r w:rsidR="00367F7B" w:rsidRPr="00996F04">
        <w:rPr>
          <w:rFonts w:ascii="Times New Roman" w:hAnsi="Times New Roman"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</w:t>
      </w:r>
      <w:r w:rsidR="00A4193D">
        <w:rPr>
          <w:rFonts w:ascii="Times New Roman" w:hAnsi="Times New Roman"/>
          <w:sz w:val="27"/>
          <w:szCs w:val="27"/>
        </w:rPr>
        <w:t xml:space="preserve">«22» января </w:t>
      </w:r>
      <w:r w:rsidR="00564658">
        <w:rPr>
          <w:rFonts w:ascii="Times New Roman" w:hAnsi="Times New Roman"/>
          <w:sz w:val="27"/>
          <w:szCs w:val="27"/>
        </w:rPr>
        <w:t>2021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="00367F7B"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4193D">
        <w:rPr>
          <w:rFonts w:ascii="Times New Roman" w:hAnsi="Times New Roman"/>
          <w:sz w:val="27"/>
          <w:szCs w:val="27"/>
        </w:rPr>
        <w:t>49</w:t>
      </w:r>
    </w:p>
    <w:p w14:paraId="368F9890" w14:textId="5C722100" w:rsidR="00D8099B" w:rsidRPr="00F130F7" w:rsidRDefault="00C64E83" w:rsidP="002D4B6B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564658" w:rsidRPr="00EA7D97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564658">
        <w:rPr>
          <w:rFonts w:ascii="Times New Roman" w:hAnsi="Times New Roman"/>
          <w:b/>
          <w:sz w:val="27"/>
          <w:szCs w:val="27"/>
        </w:rPr>
        <w:t>ул. Мокшанская, железной дорогой, улицами Осипенко, М. Академическая, Московская</w:t>
      </w:r>
      <w:r w:rsidR="00564658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</w:t>
      </w:r>
      <w:r w:rsidR="00564658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территории </w:t>
      </w:r>
      <w:r w:rsidR="000D37E8">
        <w:rPr>
          <w:rFonts w:ascii="Times New Roman" w:hAnsi="Times New Roman"/>
          <w:b/>
          <w:color w:val="000000"/>
          <w:sz w:val="27"/>
          <w:szCs w:val="27"/>
        </w:rPr>
        <w:t>(</w:t>
      </w:r>
      <w:r w:rsidR="000D37E8" w:rsidRPr="00EA7D97">
        <w:rPr>
          <w:rFonts w:ascii="Times New Roman" w:hAnsi="Times New Roman"/>
          <w:b/>
          <w:color w:val="000000"/>
          <w:sz w:val="27"/>
          <w:szCs w:val="27"/>
        </w:rPr>
        <w:t xml:space="preserve">проект межевания территории) </w:t>
      </w:r>
      <w:r w:rsidR="000D37E8">
        <w:rPr>
          <w:rFonts w:ascii="Times New Roman" w:hAnsi="Times New Roman"/>
          <w:b/>
          <w:color w:val="000000"/>
          <w:sz w:val="27"/>
          <w:szCs w:val="27"/>
        </w:rPr>
        <w:t>земельного участка с кадастровым номером</w:t>
      </w:r>
      <w:r w:rsidR="000D37E8" w:rsidRPr="00EA7D97">
        <w:rPr>
          <w:rFonts w:ascii="Times New Roman" w:hAnsi="Times New Roman"/>
          <w:b/>
          <w:color w:val="000000"/>
          <w:sz w:val="27"/>
          <w:szCs w:val="27"/>
        </w:rPr>
        <w:t xml:space="preserve"> 13:23:</w:t>
      </w:r>
      <w:r w:rsidR="000D37E8">
        <w:rPr>
          <w:rFonts w:ascii="Times New Roman" w:hAnsi="Times New Roman"/>
          <w:b/>
          <w:color w:val="000000"/>
          <w:sz w:val="27"/>
          <w:szCs w:val="27"/>
        </w:rPr>
        <w:t>1113007:21, расположенного в районе ул. Осипенко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364"/>
      </w:tblGrid>
      <w:tr w:rsidR="003C035F" w:rsidRPr="00996F04" w14:paraId="70101EB0" w14:textId="77777777" w:rsidTr="00A4193D">
        <w:trPr>
          <w:trHeight w:val="2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0AB" w14:textId="32B25ABD" w:rsidR="003C035F" w:rsidRPr="00996F04" w:rsidRDefault="009D1ABD" w:rsidP="00A4193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A4193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B6E" w14:textId="1358F3FF" w:rsidR="003C035F" w:rsidRPr="00996F04" w:rsidRDefault="003C035F" w:rsidP="00A4193D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584E26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156FA58E" w14:textId="77777777" w:rsidTr="00A4193D">
        <w:trPr>
          <w:cantSplit/>
          <w:trHeight w:val="3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48D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E61D" w14:textId="77777777" w:rsidR="003C035F" w:rsidRPr="00584E26" w:rsidRDefault="003C035F" w:rsidP="00A4193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584E26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020ED4F7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2D8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6364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66328187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AED9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745" w14:textId="77777777" w:rsidR="00644DAB" w:rsidRDefault="00644DAB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564658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36413FC2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127A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A485" w14:textId="2168F2DD" w:rsidR="00F130F7" w:rsidRPr="00996F04" w:rsidRDefault="00EA7D97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564658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>
              <w:rPr>
                <w:rFonts w:ascii="Times New Roman" w:hAnsi="Times New Roman"/>
                <w:sz w:val="27"/>
                <w:szCs w:val="27"/>
              </w:rPr>
              <w:t>территории</w:t>
            </w:r>
            <w:r w:rsidR="00564658">
              <w:rPr>
                <w:rFonts w:ascii="Times New Roman" w:hAnsi="Times New Roman"/>
                <w:sz w:val="27"/>
                <w:szCs w:val="27"/>
              </w:rPr>
              <w:t xml:space="preserve"> (1 этап)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564658" w:rsidRPr="00996F04" w14:paraId="68708B88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D39" w14:textId="77777777" w:rsidR="00564658" w:rsidRDefault="0056465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ABB7" w14:textId="5239D769" w:rsidR="00564658" w:rsidRDefault="00564658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межевания территории (2 этап) М 1:1000</w:t>
            </w:r>
          </w:p>
        </w:tc>
      </w:tr>
      <w:tr w:rsidR="006F3E46" w:rsidRPr="00996F04" w14:paraId="3F3AE283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D8F7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5F89" w14:textId="77777777" w:rsidR="006F3E46" w:rsidRDefault="006F3E46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564658">
              <w:rPr>
                <w:rFonts w:ascii="Times New Roman" w:hAnsi="Times New Roman"/>
                <w:sz w:val="27"/>
                <w:szCs w:val="27"/>
              </w:rPr>
              <w:t>межевания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4447C7" w:rsidRPr="00996F04" w14:paraId="7528CCF7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89F7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A26C" w14:textId="77777777" w:rsidR="004447C7" w:rsidRPr="00996F04" w:rsidRDefault="003944D2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 w:rsidR="00564658">
              <w:rPr>
                <w:rFonts w:ascii="Times New Roman" w:hAnsi="Times New Roman"/>
                <w:sz w:val="27"/>
                <w:szCs w:val="27"/>
              </w:rPr>
              <w:t xml:space="preserve">(по материалам генерального плана </w:t>
            </w:r>
            <w:proofErr w:type="spellStart"/>
            <w:r w:rsidR="00564658"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 w:rsidR="00564658">
              <w:rPr>
                <w:rFonts w:ascii="Times New Roman" w:hAnsi="Times New Roman"/>
                <w:sz w:val="27"/>
                <w:szCs w:val="27"/>
              </w:rPr>
              <w:t>. Саранск,2020 г.) М 1:1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564658" w:rsidRPr="00996F04" w14:paraId="548B8F73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27BA" w14:textId="77777777" w:rsidR="00564658" w:rsidRDefault="00564658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EF0D" w14:textId="77777777" w:rsidR="00564658" w:rsidRPr="00996F04" w:rsidRDefault="00564658" w:rsidP="003159A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территории.                 М 1:1000</w:t>
            </w:r>
          </w:p>
        </w:tc>
      </w:tr>
      <w:tr w:rsidR="00564658" w:rsidRPr="00996F04" w14:paraId="10287DD2" w14:textId="77777777" w:rsidTr="00A4193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24CB" w14:textId="77777777" w:rsidR="00564658" w:rsidRDefault="00564658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3673" w14:textId="2698BBAA" w:rsidR="00564658" w:rsidRPr="00996F04" w:rsidRDefault="00564658" w:rsidP="003159A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1:1000</w:t>
            </w:r>
          </w:p>
        </w:tc>
      </w:tr>
    </w:tbl>
    <w:p w14:paraId="7C6FA2EC" w14:textId="77777777" w:rsidR="002D4B6B" w:rsidRDefault="002D4B6B" w:rsidP="002D4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1CA3C6E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51367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EA25" w14:textId="77777777" w:rsidR="00EA7700" w:rsidRDefault="00EA7700" w:rsidP="009D49DC">
      <w:pPr>
        <w:spacing w:after="0" w:line="240" w:lineRule="auto"/>
      </w:pPr>
      <w:r>
        <w:separator/>
      </w:r>
    </w:p>
  </w:endnote>
  <w:endnote w:type="continuationSeparator" w:id="0">
    <w:p w14:paraId="0C38ACB5" w14:textId="77777777" w:rsidR="00EA7700" w:rsidRDefault="00EA770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D746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8E97" w14:textId="77777777" w:rsidR="004650F2" w:rsidRDefault="006851A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D4B1" w14:textId="77777777" w:rsidR="00EA7700" w:rsidRDefault="00EA7700" w:rsidP="009D49DC">
      <w:pPr>
        <w:spacing w:after="0" w:line="240" w:lineRule="auto"/>
      </w:pPr>
      <w:r>
        <w:separator/>
      </w:r>
    </w:p>
  </w:footnote>
  <w:footnote w:type="continuationSeparator" w:id="0">
    <w:p w14:paraId="269FF780" w14:textId="77777777" w:rsidR="00EA7700" w:rsidRDefault="00EA770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D70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71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6653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3AF6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4040"/>
    <w:rsid w:val="0008656E"/>
    <w:rsid w:val="00094C1F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7E8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928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D4B6B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6ED1"/>
    <w:rsid w:val="00367F7B"/>
    <w:rsid w:val="00372329"/>
    <w:rsid w:val="003723F1"/>
    <w:rsid w:val="0037463E"/>
    <w:rsid w:val="00375F26"/>
    <w:rsid w:val="0037614A"/>
    <w:rsid w:val="0037667D"/>
    <w:rsid w:val="00376E22"/>
    <w:rsid w:val="003844BA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E7CB7"/>
    <w:rsid w:val="004F2420"/>
    <w:rsid w:val="004F3A36"/>
    <w:rsid w:val="00505BC5"/>
    <w:rsid w:val="005079EE"/>
    <w:rsid w:val="00510D57"/>
    <w:rsid w:val="005118FA"/>
    <w:rsid w:val="0051367E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658"/>
    <w:rsid w:val="00564DB5"/>
    <w:rsid w:val="0057276D"/>
    <w:rsid w:val="00574C38"/>
    <w:rsid w:val="00575D46"/>
    <w:rsid w:val="00580E86"/>
    <w:rsid w:val="00582439"/>
    <w:rsid w:val="00584E26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654E"/>
    <w:rsid w:val="00677092"/>
    <w:rsid w:val="00680792"/>
    <w:rsid w:val="00680FE0"/>
    <w:rsid w:val="0068326D"/>
    <w:rsid w:val="006851A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61A"/>
    <w:rsid w:val="00796507"/>
    <w:rsid w:val="00796836"/>
    <w:rsid w:val="00797005"/>
    <w:rsid w:val="007A1FF6"/>
    <w:rsid w:val="007A2D5A"/>
    <w:rsid w:val="007A3EFF"/>
    <w:rsid w:val="007A5B7E"/>
    <w:rsid w:val="007A613F"/>
    <w:rsid w:val="007A6F07"/>
    <w:rsid w:val="007B0043"/>
    <w:rsid w:val="007B12A8"/>
    <w:rsid w:val="007B4267"/>
    <w:rsid w:val="007B65B3"/>
    <w:rsid w:val="007B7A92"/>
    <w:rsid w:val="007C4187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D7FA3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C6"/>
    <w:rsid w:val="009653D9"/>
    <w:rsid w:val="00967F52"/>
    <w:rsid w:val="00976481"/>
    <w:rsid w:val="00977420"/>
    <w:rsid w:val="0098071F"/>
    <w:rsid w:val="00980E98"/>
    <w:rsid w:val="009818CC"/>
    <w:rsid w:val="00982A12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193D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AD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700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D5A3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2D4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321</cp:revision>
  <cp:lastPrinted>2021-01-20T10:21:00Z</cp:lastPrinted>
  <dcterms:created xsi:type="dcterms:W3CDTF">2014-05-27T07:47:00Z</dcterms:created>
  <dcterms:modified xsi:type="dcterms:W3CDTF">2021-01-22T13:00:00Z</dcterms:modified>
</cp:coreProperties>
</file>