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554B" w:rsidRPr="00ED161C" w:rsidRDefault="00B2554B" w:rsidP="00B2554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="00BD1804">
        <w:rPr>
          <w:sz w:val="28"/>
          <w:szCs w:val="28"/>
        </w:rPr>
        <w:t>Горбу</w:t>
      </w:r>
      <w:bookmarkStart w:id="0" w:name="_GoBack"/>
      <w:bookmarkEnd w:id="0"/>
      <w:r w:rsidR="00BD1804">
        <w:rPr>
          <w:sz w:val="28"/>
          <w:szCs w:val="28"/>
        </w:rPr>
        <w:t>нова В.Р.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Default="00B2554B" w:rsidP="00B2554B">
      <w:pPr>
        <w:jc w:val="center"/>
        <w:rPr>
          <w:b/>
          <w:sz w:val="32"/>
        </w:rPr>
      </w:pPr>
      <w:r w:rsidRPr="0021343B">
        <w:rPr>
          <w:b/>
          <w:sz w:val="32"/>
        </w:rPr>
        <w:t xml:space="preserve">ДОКУМЕНТАЦИЯ </w:t>
      </w:r>
    </w:p>
    <w:p w:rsidR="00B2554B" w:rsidRDefault="00355230" w:rsidP="00B2554B">
      <w:pPr>
        <w:jc w:val="center"/>
        <w:rPr>
          <w:b/>
          <w:sz w:val="32"/>
        </w:rPr>
      </w:pPr>
      <w:r w:rsidRPr="00355230">
        <w:rPr>
          <w:b/>
          <w:sz w:val="32"/>
        </w:rPr>
        <w:t>по планировке территории (проект межевания территории), ограниченной улицами Коммунистическая, Гагарина, Радищева, Дальняя г.Саранска</w:t>
      </w:r>
    </w:p>
    <w:p w:rsidR="00355230" w:rsidRDefault="00355230" w:rsidP="00B2554B">
      <w:pPr>
        <w:jc w:val="center"/>
        <w:rPr>
          <w:b/>
          <w:sz w:val="32"/>
        </w:rPr>
      </w:pP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A87CDF">
        <w:rPr>
          <w:b/>
          <w:sz w:val="28"/>
        </w:rPr>
        <w:t>1-7</w:t>
      </w:r>
      <w:r w:rsidRPr="00F67BA5">
        <w:rPr>
          <w:b/>
          <w:sz w:val="28"/>
        </w:rPr>
        <w:t>/2017-01-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</w:t>
      </w:r>
    </w:p>
    <w:p w:rsidR="00B2554B" w:rsidRPr="00355230" w:rsidRDefault="00B255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 xml:space="preserve">    Директор  _____________ В.В.Вавилов</w:t>
      </w:r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2554B" w:rsidP="00B2554B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«_____» ________________2017</w:t>
      </w:r>
      <w:r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B2554B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Pr="00D02E1A">
        <w:rPr>
          <w:color w:val="000000"/>
          <w:sz w:val="28"/>
          <w:szCs w:val="28"/>
        </w:rPr>
        <w:t xml:space="preserve"> г</w:t>
      </w:r>
    </w:p>
    <w:p w:rsidR="00C870A6" w:rsidRPr="00B040CA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0A0"/>
      </w:tblPr>
      <w:tblGrid>
        <w:gridCol w:w="8897"/>
        <w:gridCol w:w="67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0A3510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12294F" w:rsidRPr="0012294F">
              <w:rPr>
                <w:color w:val="000000"/>
                <w:sz w:val="28"/>
                <w:szCs w:val="28"/>
              </w:rPr>
              <w:t>. Ведомость расчета координат красных точек</w:t>
            </w:r>
          </w:p>
        </w:tc>
        <w:tc>
          <w:tcPr>
            <w:tcW w:w="352" w:type="pct"/>
            <w:vAlign w:val="bottom"/>
          </w:tcPr>
          <w:p w:rsidR="0012294F" w:rsidRDefault="000A351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0A3510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12294F" w:rsidRPr="0012294F">
              <w:rPr>
                <w:color w:val="000000"/>
                <w:sz w:val="28"/>
                <w:szCs w:val="28"/>
              </w:rPr>
              <w:t>. 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12294F" w:rsidRDefault="000A351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4734" w:rsidRPr="006B1061" w:rsidTr="007E4734">
        <w:tc>
          <w:tcPr>
            <w:tcW w:w="4648" w:type="pct"/>
          </w:tcPr>
          <w:p w:rsidR="007E4734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  <w:r w:rsidR="007E4734" w:rsidRPr="002E1A98">
              <w:rPr>
                <w:color w:val="000000"/>
                <w:sz w:val="28"/>
                <w:szCs w:val="28"/>
              </w:rPr>
              <w:t>. 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7E4734" w:rsidRDefault="000A351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A3510" w:rsidRPr="006B1061" w:rsidTr="00006FB4">
        <w:tc>
          <w:tcPr>
            <w:tcW w:w="4648" w:type="pct"/>
          </w:tcPr>
          <w:p w:rsidR="000A3510" w:rsidRPr="006B1061" w:rsidRDefault="000A3510" w:rsidP="0000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  <w:r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0A3510" w:rsidRPr="006B1061" w:rsidRDefault="000A3510" w:rsidP="0000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3510" w:rsidRPr="006B1061" w:rsidTr="007E4734">
        <w:tc>
          <w:tcPr>
            <w:tcW w:w="4648" w:type="pct"/>
          </w:tcPr>
          <w:p w:rsidR="000A3510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Default="000A3510" w:rsidP="00AD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887F1B">
        <w:rPr>
          <w:rFonts w:eastAsia="Calibri"/>
          <w:sz w:val="28"/>
          <w:szCs w:val="28"/>
        </w:rPr>
        <w:t xml:space="preserve"> </w:t>
      </w:r>
      <w:r w:rsidR="00887F1B" w:rsidRPr="00887F1B">
        <w:rPr>
          <w:rFonts w:eastAsia="Calibri"/>
          <w:sz w:val="30"/>
          <w:szCs w:val="30"/>
        </w:rPr>
        <w:t>Подготовка документации по планировке территории (проект межевания территории), ограниченной улицами Коммунистическая, Гагарина, Радищева, Дальняя г.Саранска</w:t>
      </w:r>
      <w:r w:rsidR="00C870A6" w:rsidRPr="00887F1B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887F1B" w:rsidRPr="00887F1B">
        <w:rPr>
          <w:sz w:val="28"/>
          <w:szCs w:val="28"/>
        </w:rPr>
        <w:t xml:space="preserve"> 2170 от 29</w:t>
      </w:r>
      <w:r w:rsidR="00686B89" w:rsidRPr="00887F1B">
        <w:rPr>
          <w:sz w:val="28"/>
          <w:szCs w:val="28"/>
        </w:rPr>
        <w:t xml:space="preserve"> </w:t>
      </w:r>
      <w:r w:rsidR="00887F1B" w:rsidRPr="00887F1B">
        <w:rPr>
          <w:sz w:val="28"/>
          <w:szCs w:val="28"/>
        </w:rPr>
        <w:t>сентября</w:t>
      </w:r>
      <w:r w:rsidRPr="00887F1B">
        <w:rPr>
          <w:sz w:val="28"/>
          <w:szCs w:val="28"/>
        </w:rPr>
        <w:t xml:space="preserve"> 2017</w:t>
      </w:r>
      <w:r w:rsidR="00C870A6" w:rsidRPr="00887F1B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7E4734">
      <w:pPr>
        <w:spacing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№461</w:t>
      </w:r>
      <w:r w:rsidRPr="007E6A0A">
        <w:rPr>
          <w:sz w:val="28"/>
          <w:szCs w:val="28"/>
        </w:rPr>
        <w:t xml:space="preserve">/2017 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в </w:t>
      </w:r>
      <w:r w:rsidR="00B2554B" w:rsidRPr="00B2554B">
        <w:rPr>
          <w:bCs/>
          <w:sz w:val="28"/>
          <w:szCs w:val="28"/>
        </w:rPr>
        <w:t>центральной</w:t>
      </w:r>
      <w:r w:rsidR="00A42ECA" w:rsidRPr="00B2554B">
        <w:rPr>
          <w:bCs/>
          <w:sz w:val="28"/>
          <w:szCs w:val="28"/>
        </w:rPr>
        <w:t xml:space="preserve"> </w:t>
      </w:r>
      <w:r w:rsidRPr="00B2554B">
        <w:rPr>
          <w:bCs/>
          <w:sz w:val="28"/>
          <w:szCs w:val="28"/>
        </w:rPr>
        <w:t xml:space="preserve"> части г. Саранска, ограниченн</w:t>
      </w:r>
      <w:r w:rsidR="00B2554B" w:rsidRPr="00B2554B">
        <w:rPr>
          <w:bCs/>
          <w:sz w:val="28"/>
          <w:szCs w:val="28"/>
        </w:rPr>
        <w:t>ая</w:t>
      </w:r>
      <w:r w:rsidR="00B2554B" w:rsidRPr="00B2554B">
        <w:rPr>
          <w:rFonts w:eastAsia="Calibri"/>
          <w:sz w:val="28"/>
          <w:szCs w:val="28"/>
        </w:rPr>
        <w:t xml:space="preserve"> улицами Коммунистическая, Гагарина, Радищева, Дальняя</w:t>
      </w:r>
      <w:r w:rsidR="00B2554B">
        <w:rPr>
          <w:rFonts w:eastAsia="Calibri"/>
          <w:sz w:val="28"/>
          <w:szCs w:val="28"/>
        </w:rPr>
        <w:t>.</w:t>
      </w:r>
      <w:r w:rsidR="00B2554B" w:rsidRPr="00B2554B">
        <w:rPr>
          <w:bCs/>
          <w:color w:val="000000"/>
          <w:sz w:val="28"/>
          <w:szCs w:val="28"/>
        </w:rPr>
        <w:t xml:space="preserve">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7E4734" w:rsidRPr="00B2554B">
        <w:rPr>
          <w:rFonts w:eastAsia="Calibri"/>
          <w:color w:val="000000"/>
          <w:sz w:val="28"/>
          <w:szCs w:val="28"/>
        </w:rPr>
        <w:t>Радищева.</w:t>
      </w:r>
      <w:r w:rsidR="007E4734">
        <w:rPr>
          <w:rFonts w:eastAsia="Calibri"/>
          <w:color w:val="000000"/>
          <w:sz w:val="30"/>
          <w:szCs w:val="30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7E4734">
        <w:rPr>
          <w:bCs/>
          <w:sz w:val="28"/>
          <w:szCs w:val="28"/>
        </w:rPr>
        <w:t>1</w:t>
      </w:r>
      <w:r w:rsidR="003E7AA8" w:rsidRPr="003E7AA8">
        <w:rPr>
          <w:bCs/>
          <w:sz w:val="28"/>
          <w:szCs w:val="28"/>
        </w:rPr>
        <w:t>,</w:t>
      </w:r>
      <w:r w:rsidR="007E4734">
        <w:rPr>
          <w:bCs/>
          <w:sz w:val="28"/>
          <w:szCs w:val="28"/>
        </w:rPr>
        <w:t>4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AB3EB1" w:rsidRPr="003E7AA8">
        <w:rPr>
          <w:bCs/>
          <w:sz w:val="28"/>
          <w:szCs w:val="28"/>
        </w:rPr>
        <w:t>13:23:</w:t>
      </w:r>
      <w:r w:rsidR="003E7AA8" w:rsidRPr="003E7AA8">
        <w:rPr>
          <w:bCs/>
          <w:sz w:val="28"/>
          <w:szCs w:val="28"/>
        </w:rPr>
        <w:t>09</w:t>
      </w:r>
      <w:r w:rsidR="007E4734">
        <w:rPr>
          <w:bCs/>
          <w:sz w:val="28"/>
          <w:szCs w:val="28"/>
        </w:rPr>
        <w:t>04168</w:t>
      </w:r>
      <w:r w:rsidRPr="003E7AA8">
        <w:rPr>
          <w:bCs/>
          <w:sz w:val="28"/>
          <w:szCs w:val="28"/>
        </w:rPr>
        <w:t>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Район строительства относится ко II В клим</w:t>
      </w:r>
      <w:r>
        <w:rPr>
          <w:bCs/>
          <w:color w:val="000000"/>
          <w:sz w:val="28"/>
          <w:szCs w:val="28"/>
        </w:rPr>
        <w:t>атическому подрайону II климати</w:t>
      </w:r>
      <w:r w:rsidRPr="00E105A1">
        <w:rPr>
          <w:bCs/>
          <w:color w:val="000000"/>
          <w:sz w:val="28"/>
          <w:szCs w:val="28"/>
        </w:rPr>
        <w:t>ческого района.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 xml:space="preserve">Расчетная зимняя температура наружного </w:t>
      </w:r>
      <w:r>
        <w:rPr>
          <w:bCs/>
          <w:color w:val="000000"/>
          <w:sz w:val="28"/>
          <w:szCs w:val="28"/>
        </w:rPr>
        <w:t>воздуха (средняя наиболее холод</w:t>
      </w:r>
      <w:r w:rsidRPr="00E105A1">
        <w:rPr>
          <w:bCs/>
          <w:color w:val="000000"/>
          <w:sz w:val="28"/>
          <w:szCs w:val="28"/>
        </w:rPr>
        <w:t>ной пятидневки обеспеченностью 0,92) – минус 30° С.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веса снегового покрова – 128 кг/м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ветрового давления – 30 кгс/м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Нормативная глубина промерзания грунтов – 1,5 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Площадка проектируемого строительства относится к сухой зоне по влажности.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Ветровой режим характеризуется преобла</w:t>
      </w:r>
      <w:r>
        <w:rPr>
          <w:bCs/>
          <w:color w:val="000000"/>
          <w:sz w:val="28"/>
          <w:szCs w:val="28"/>
        </w:rPr>
        <w:t>данием Ю и ЮЗ направлениями вет</w:t>
      </w:r>
      <w:r w:rsidRPr="00E105A1">
        <w:rPr>
          <w:bCs/>
          <w:color w:val="000000"/>
          <w:sz w:val="28"/>
          <w:szCs w:val="28"/>
        </w:rPr>
        <w:t>ров в зимний период, 3 и СВ – в летний период.</w:t>
      </w:r>
    </w:p>
    <w:p w:rsidR="00E105A1" w:rsidRPr="002E1A98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Средняя скорость ветра колеблется от 6,9 м/сек зимой до 4,4 м/сек летом.</w:t>
      </w:r>
    </w:p>
    <w:p w:rsidR="00C870A6" w:rsidRPr="002E1A98" w:rsidRDefault="00E85A8D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870A6" w:rsidRPr="0021196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FE4BC9" w:rsidRDefault="00FE4BC9" w:rsidP="00AD1D9F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FE4BC9" w:rsidRDefault="00FE4BC9" w:rsidP="00AD1D9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951BC">
        <w:rPr>
          <w:sz w:val="28"/>
          <w:szCs w:val="28"/>
        </w:rPr>
        <w:t>Ведомость расчета координат точек красных линий приведена на чертеже «</w:t>
      </w:r>
      <w:r w:rsidR="007E4734" w:rsidRPr="007E4734">
        <w:rPr>
          <w:iCs/>
          <w:color w:val="000000"/>
          <w:sz w:val="28"/>
          <w:szCs w:val="28"/>
        </w:rPr>
        <w:t>Чертеж межевания территории</w:t>
      </w:r>
      <w:r w:rsidRPr="002951BC">
        <w:rPr>
          <w:iCs/>
          <w:color w:val="000000"/>
          <w:sz w:val="28"/>
          <w:szCs w:val="28"/>
        </w:rPr>
        <w:t>».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B2554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Pr="00B2554B">
        <w:rPr>
          <w:rFonts w:eastAsia="Calibri"/>
          <w:sz w:val="28"/>
          <w:szCs w:val="28"/>
        </w:rPr>
        <w:t xml:space="preserve"> по планировке территории (проект межевания территории), ограниченной улицами Коммунистическая, Гагарина, Радищева, Дальняя г.Саранс</w:t>
      </w:r>
      <w:r w:rsidRPr="00355230">
        <w:rPr>
          <w:rFonts w:eastAsia="Calibri"/>
          <w:sz w:val="28"/>
          <w:szCs w:val="28"/>
        </w:rPr>
        <w:t>ка</w:t>
      </w:r>
      <w:r w:rsidR="00C870A6" w:rsidRPr="0035523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4734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действующими правилами землепользования и застройки проектируемая территория расположена в составе территориальной  зоны Ж4, для которой условно разрешенным видом использования является «для индивидуального жилищного строительства»</w:t>
      </w:r>
      <w:r>
        <w:rPr>
          <w:iCs/>
          <w:sz w:val="28"/>
          <w:szCs w:val="28"/>
        </w:rPr>
        <w:t xml:space="preserve">. </w:t>
      </w:r>
      <w:r w:rsidRPr="00A1159D">
        <w:rPr>
          <w:color w:val="000000"/>
          <w:sz w:val="28"/>
          <w:szCs w:val="28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со ст. 39 Градостроительного кодекса РФ </w:t>
      </w:r>
      <w:r w:rsidRPr="008029E8">
        <w:rPr>
          <w:color w:val="000000"/>
          <w:sz w:val="28"/>
          <w:szCs w:val="28"/>
          <w:shd w:val="clear" w:color="auto" w:fill="FFFFFF"/>
        </w:rPr>
        <w:t>и подлежит обсуждению на публичных слушаниях.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земельных участков</w:t>
      </w:r>
      <w:r w:rsidRPr="00B2554B">
        <w:rPr>
          <w:sz w:val="28"/>
          <w:szCs w:val="28"/>
        </w:rPr>
        <w:t xml:space="preserve"> для </w:t>
      </w:r>
      <w:r w:rsidR="00B2554B" w:rsidRPr="00B2554B">
        <w:rPr>
          <w:sz w:val="28"/>
          <w:szCs w:val="28"/>
        </w:rPr>
        <w:t>индивидуального жилищного строительства</w:t>
      </w:r>
      <w:r w:rsidRPr="00B2554B">
        <w:rPr>
          <w:sz w:val="28"/>
          <w:szCs w:val="28"/>
        </w:rPr>
        <w:t>.</w:t>
      </w:r>
      <w:r w:rsidRPr="002E1A98">
        <w:rPr>
          <w:color w:val="000000"/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>Формирование проектных границ образуемых зе</w:t>
      </w:r>
      <w:r w:rsidR="00B40D8C">
        <w:rPr>
          <w:sz w:val="28"/>
          <w:szCs w:val="28"/>
        </w:rPr>
        <w:t xml:space="preserve">мельных </w:t>
      </w:r>
      <w:r w:rsidR="00B40D8C" w:rsidRPr="008964C3">
        <w:rPr>
          <w:sz w:val="28"/>
          <w:szCs w:val="28"/>
        </w:rPr>
        <w:t xml:space="preserve">участков </w:t>
      </w:r>
      <w:r w:rsidR="00B40D8C">
        <w:rPr>
          <w:sz w:val="28"/>
          <w:szCs w:val="28"/>
        </w:rPr>
        <w:t xml:space="preserve">производится путем перераспределения </w:t>
      </w:r>
      <w:r w:rsidR="00B40D8C" w:rsidRPr="008964C3">
        <w:rPr>
          <w:sz w:val="28"/>
          <w:szCs w:val="28"/>
        </w:rPr>
        <w:t>земель не разграниченной собственности</w:t>
      </w:r>
      <w:r w:rsidR="00B40D8C">
        <w:rPr>
          <w:sz w:val="28"/>
          <w:szCs w:val="28"/>
        </w:rPr>
        <w:t xml:space="preserve"> и земель муниципальной собственности</w:t>
      </w:r>
      <w:r w:rsidR="00B40D8C" w:rsidRPr="008C7E1F">
        <w:rPr>
          <w:sz w:val="28"/>
          <w:szCs w:val="28"/>
        </w:rPr>
        <w:t>.</w:t>
      </w:r>
    </w:p>
    <w:p w:rsidR="00C870A6" w:rsidRDefault="0000253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  <w:r w:rsidR="00041D9A">
        <w:rPr>
          <w:color w:val="000000"/>
          <w:sz w:val="28"/>
          <w:szCs w:val="28"/>
        </w:rPr>
        <w:t>Образование земельных участков пр</w:t>
      </w:r>
      <w:r w:rsidR="00FC20DB">
        <w:rPr>
          <w:color w:val="000000"/>
          <w:sz w:val="28"/>
          <w:szCs w:val="28"/>
        </w:rPr>
        <w:t>едполагается провести в 4 этапа (Таблица 1,2,3,4).</w:t>
      </w:r>
      <w:r w:rsidR="00041D9A">
        <w:rPr>
          <w:color w:val="000000"/>
          <w:sz w:val="28"/>
          <w:szCs w:val="28"/>
        </w:rPr>
        <w:t xml:space="preserve"> Характеристика образуемых</w:t>
      </w:r>
      <w:r w:rsidR="00041D9A" w:rsidRPr="002E1A98">
        <w:rPr>
          <w:color w:val="000000"/>
          <w:sz w:val="28"/>
          <w:szCs w:val="28"/>
        </w:rPr>
        <w:t xml:space="preserve"> на пр</w:t>
      </w:r>
      <w:r w:rsidR="00041D9A">
        <w:rPr>
          <w:color w:val="000000"/>
          <w:sz w:val="28"/>
          <w:szCs w:val="28"/>
        </w:rPr>
        <w:t>оектируемой территории земельных участков приведена в таблицах 1,2,3,4</w:t>
      </w:r>
      <w:r w:rsidR="00041D9A" w:rsidRPr="002E1A98">
        <w:rPr>
          <w:color w:val="000000"/>
          <w:sz w:val="28"/>
          <w:szCs w:val="28"/>
        </w:rPr>
        <w:t>.</w:t>
      </w:r>
      <w:r w:rsidR="00041D9A">
        <w:rPr>
          <w:color w:val="000000"/>
          <w:sz w:val="28"/>
          <w:szCs w:val="28"/>
        </w:rPr>
        <w:t xml:space="preserve"> </w:t>
      </w:r>
      <w:r w:rsidR="00DE5025"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AD1D9F" w:rsidRDefault="00AD1D9F" w:rsidP="00DA049F">
      <w:pPr>
        <w:spacing w:line="360" w:lineRule="auto"/>
        <w:jc w:val="both"/>
        <w:rPr>
          <w:color w:val="000000"/>
          <w:sz w:val="28"/>
          <w:szCs w:val="28"/>
        </w:rPr>
        <w:sectPr w:rsidR="00AD1D9F" w:rsidSect="00B2554B">
          <w:footerReference w:type="default" r:id="rId8"/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образуемого земельного участка :ЗУ1 (1 этап)</w:t>
      </w: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19"/>
        <w:gridCol w:w="2432"/>
        <w:gridCol w:w="1341"/>
        <w:gridCol w:w="2010"/>
        <w:gridCol w:w="1007"/>
        <w:gridCol w:w="772"/>
        <w:gridCol w:w="1793"/>
        <w:gridCol w:w="2034"/>
        <w:gridCol w:w="2061"/>
      </w:tblGrid>
      <w:tr w:rsidR="00DA049F" w:rsidRPr="002E1A98" w:rsidTr="001745FF">
        <w:trPr>
          <w:trHeight w:val="1879"/>
          <w:tblHeader/>
          <w:jc w:val="center"/>
        </w:trPr>
        <w:tc>
          <w:tcPr>
            <w:tcW w:w="53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0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44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</w:t>
            </w:r>
          </w:p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66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590" w:type="pct"/>
            <w:gridSpan w:val="2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59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 которая будет отнесена к землям государственная собственность на которые не разграничена, кв.м.</w:t>
            </w:r>
          </w:p>
        </w:tc>
        <w:tc>
          <w:tcPr>
            <w:tcW w:w="67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DA049F" w:rsidRPr="00D44AEC" w:rsidTr="001745FF">
        <w:trPr>
          <w:trHeight w:val="686"/>
          <w:jc w:val="center"/>
        </w:trPr>
        <w:tc>
          <w:tcPr>
            <w:tcW w:w="537" w:type="pct"/>
            <w:vMerge w:val="restart"/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D44AEC">
              <w:rPr>
                <w:color w:val="000000"/>
              </w:rPr>
              <w:t>:ЗУ1</w:t>
            </w:r>
          </w:p>
        </w:tc>
        <w:tc>
          <w:tcPr>
            <w:tcW w:w="807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13:23:0904168:87</w:t>
            </w:r>
          </w:p>
        </w:tc>
        <w:tc>
          <w:tcPr>
            <w:tcW w:w="445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810</w:t>
            </w:r>
          </w:p>
        </w:tc>
        <w:tc>
          <w:tcPr>
            <w:tcW w:w="667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Блокированная жилая застройка</w:t>
            </w:r>
          </w:p>
        </w:tc>
        <w:tc>
          <w:tcPr>
            <w:tcW w:w="334" w:type="pct"/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1D9A">
              <w:rPr>
                <w:rFonts w:eastAsia="Calibri"/>
              </w:rPr>
              <w:t>452</w:t>
            </w:r>
          </w:p>
        </w:tc>
        <w:tc>
          <w:tcPr>
            <w:tcW w:w="256" w:type="pct"/>
            <w:vMerge w:val="restart"/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</w:rPr>
            </w:pPr>
            <w:r w:rsidRPr="00041D9A">
              <w:t>1000</w:t>
            </w:r>
          </w:p>
        </w:tc>
        <w:tc>
          <w:tcPr>
            <w:tcW w:w="595" w:type="pct"/>
            <w:vAlign w:val="center"/>
          </w:tcPr>
          <w:p w:rsidR="00DA049F" w:rsidRPr="00041D9A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041D9A">
              <w:rPr>
                <w:iCs/>
              </w:rPr>
              <w:t>358</w:t>
            </w:r>
          </w:p>
        </w:tc>
        <w:tc>
          <w:tcPr>
            <w:tcW w:w="675" w:type="pct"/>
            <w:vMerge w:val="restart"/>
            <w:vAlign w:val="center"/>
          </w:tcPr>
          <w:p w:rsidR="00DA049F" w:rsidRPr="00A27F1F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  <w:r w:rsidRPr="00A27F1F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049F" w:rsidRPr="00A27F1F" w:rsidRDefault="00DA049F" w:rsidP="001745FF">
            <w:pPr>
              <w:jc w:val="center"/>
              <w:rPr>
                <w:color w:val="000000"/>
              </w:rPr>
            </w:pPr>
            <w:r w:rsidRPr="00A27F1F">
              <w:rPr>
                <w:color w:val="000000"/>
              </w:rPr>
              <w:t>Образование путем перераспределения</w:t>
            </w:r>
          </w:p>
        </w:tc>
      </w:tr>
      <w:tr w:rsidR="00DA049F" w:rsidRPr="00D44AEC" w:rsidTr="001745FF">
        <w:trPr>
          <w:trHeight w:val="668"/>
          <w:jc w:val="center"/>
        </w:trPr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Земли государственная</w:t>
            </w:r>
          </w:p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собственность на которые не разграничена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-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-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1D9A">
              <w:rPr>
                <w:iCs/>
              </w:rPr>
              <w:t>548</w:t>
            </w:r>
          </w:p>
        </w:tc>
        <w:tc>
          <w:tcPr>
            <w:tcW w:w="256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49F" w:rsidRPr="00D44AEC" w:rsidRDefault="00DA049F" w:rsidP="001745FF">
            <w:pPr>
              <w:jc w:val="center"/>
              <w:rPr>
                <w:color w:val="000000"/>
              </w:rPr>
            </w:pPr>
          </w:p>
        </w:tc>
      </w:tr>
    </w:tbl>
    <w:p w:rsidR="00DA049F" w:rsidRPr="00D44AEC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</w:r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2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образуемого земельного участка :ЗУ2 (2 этап)</w:t>
      </w: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19"/>
        <w:gridCol w:w="2432"/>
        <w:gridCol w:w="1341"/>
        <w:gridCol w:w="2010"/>
        <w:gridCol w:w="1007"/>
        <w:gridCol w:w="772"/>
        <w:gridCol w:w="1793"/>
        <w:gridCol w:w="2034"/>
        <w:gridCol w:w="2061"/>
      </w:tblGrid>
      <w:tr w:rsidR="00DA049F" w:rsidRPr="002E1A98" w:rsidTr="001745FF">
        <w:trPr>
          <w:trHeight w:val="1879"/>
          <w:tblHeader/>
          <w:jc w:val="center"/>
        </w:trPr>
        <w:tc>
          <w:tcPr>
            <w:tcW w:w="53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0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44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</w:t>
            </w:r>
          </w:p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667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590" w:type="pct"/>
            <w:gridSpan w:val="2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59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 которая будет отнесена к землям государственная собственность на которые не разграничена, кв.м.</w:t>
            </w:r>
          </w:p>
        </w:tc>
        <w:tc>
          <w:tcPr>
            <w:tcW w:w="675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DA049F" w:rsidRPr="00D44AEC" w:rsidRDefault="00DA049F" w:rsidP="001745F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DA049F" w:rsidRPr="00D44AEC" w:rsidTr="001745FF">
        <w:trPr>
          <w:trHeight w:val="686"/>
          <w:jc w:val="center"/>
        </w:trPr>
        <w:tc>
          <w:tcPr>
            <w:tcW w:w="537" w:type="pct"/>
            <w:vMerge w:val="restart"/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D44AEC">
              <w:rPr>
                <w:color w:val="000000"/>
              </w:rPr>
              <w:t>:</w:t>
            </w:r>
            <w:r>
              <w:rPr>
                <w:color w:val="000000"/>
              </w:rPr>
              <w:t>ЗУ2</w:t>
            </w:r>
          </w:p>
        </w:tc>
        <w:tc>
          <w:tcPr>
            <w:tcW w:w="807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13:23:0904168:</w:t>
            </w:r>
            <w:r>
              <w:rPr>
                <w:iCs/>
              </w:rPr>
              <w:t>86</w:t>
            </w:r>
          </w:p>
        </w:tc>
        <w:tc>
          <w:tcPr>
            <w:tcW w:w="445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671</w:t>
            </w:r>
          </w:p>
        </w:tc>
        <w:tc>
          <w:tcPr>
            <w:tcW w:w="667" w:type="pct"/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27F1F">
              <w:rPr>
                <w:iCs/>
              </w:rPr>
              <w:t>Для размещения многоквартирного дома</w:t>
            </w:r>
          </w:p>
        </w:tc>
        <w:tc>
          <w:tcPr>
            <w:tcW w:w="334" w:type="pct"/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1D9A">
              <w:rPr>
                <w:rFonts w:eastAsia="Calibri"/>
              </w:rPr>
              <w:t>645</w:t>
            </w:r>
          </w:p>
        </w:tc>
        <w:tc>
          <w:tcPr>
            <w:tcW w:w="256" w:type="pct"/>
            <w:vMerge w:val="restart"/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</w:rPr>
            </w:pPr>
            <w:r w:rsidRPr="00041D9A">
              <w:t>1500</w:t>
            </w:r>
          </w:p>
        </w:tc>
        <w:tc>
          <w:tcPr>
            <w:tcW w:w="595" w:type="pct"/>
            <w:vAlign w:val="center"/>
          </w:tcPr>
          <w:p w:rsidR="00DA049F" w:rsidRPr="00041D9A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041D9A">
              <w:rPr>
                <w:iCs/>
              </w:rPr>
              <w:t>26</w:t>
            </w:r>
          </w:p>
        </w:tc>
        <w:tc>
          <w:tcPr>
            <w:tcW w:w="675" w:type="pct"/>
            <w:vMerge w:val="restart"/>
            <w:vAlign w:val="center"/>
          </w:tcPr>
          <w:p w:rsidR="00DA049F" w:rsidRPr="00A27F1F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  <w:r w:rsidRPr="00A27F1F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049F" w:rsidRPr="00A27F1F" w:rsidRDefault="00DA049F" w:rsidP="001745FF">
            <w:pPr>
              <w:jc w:val="center"/>
              <w:rPr>
                <w:color w:val="000000"/>
              </w:rPr>
            </w:pPr>
            <w:r w:rsidRPr="00A27F1F">
              <w:rPr>
                <w:color w:val="000000"/>
              </w:rPr>
              <w:t>Образование путем перераспределения</w:t>
            </w:r>
          </w:p>
        </w:tc>
      </w:tr>
      <w:tr w:rsidR="00DA049F" w:rsidRPr="00D44AEC" w:rsidTr="001745FF">
        <w:trPr>
          <w:trHeight w:val="668"/>
          <w:jc w:val="center"/>
        </w:trPr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Земли государственная</w:t>
            </w:r>
          </w:p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собственность на которые не разграничена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-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bookmarkStart w:id="4" w:name="OLE_LINK4"/>
            <w:bookmarkStart w:id="5" w:name="OLE_LINK5"/>
            <w:bookmarkStart w:id="6" w:name="OLE_LINK6"/>
            <w:bookmarkStart w:id="7" w:name="OLE_LINK7"/>
            <w:r w:rsidRPr="00D44AEC">
              <w:rPr>
                <w:iCs/>
              </w:rPr>
              <w:t>-</w:t>
            </w:r>
            <w:bookmarkEnd w:id="4"/>
            <w:bookmarkEnd w:id="5"/>
            <w:bookmarkEnd w:id="6"/>
            <w:bookmarkEnd w:id="7"/>
          </w:p>
        </w:tc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DA049F" w:rsidRPr="00041D9A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1D9A">
              <w:rPr>
                <w:iCs/>
              </w:rPr>
              <w:t>855</w:t>
            </w:r>
          </w:p>
        </w:tc>
        <w:tc>
          <w:tcPr>
            <w:tcW w:w="256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  <w:r w:rsidRPr="00D44AEC">
              <w:rPr>
                <w:iCs/>
              </w:rPr>
              <w:t>-</w:t>
            </w: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1745F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49F" w:rsidRPr="00D44AEC" w:rsidRDefault="00DA049F" w:rsidP="001745FF">
            <w:pPr>
              <w:jc w:val="center"/>
              <w:rPr>
                <w:color w:val="000000"/>
              </w:rPr>
            </w:pPr>
          </w:p>
        </w:tc>
      </w:tr>
    </w:tbl>
    <w:p w:rsidR="00DA049F" w:rsidRDefault="00DA049F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  <w:sectPr w:rsidR="00DA049F" w:rsidSect="00DA049F">
          <w:pgSz w:w="16838" w:h="11906" w:orient="landscape"/>
          <w:pgMar w:top="1560" w:right="851" w:bottom="850" w:left="1134" w:header="708" w:footer="708" w:gutter="0"/>
          <w:cols w:space="708"/>
          <w:titlePg/>
          <w:docGrid w:linePitch="360"/>
        </w:sect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3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образуемого земельного участка :ЗУ3 (3 этап)</w:t>
      </w: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DA049F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19"/>
        <w:gridCol w:w="2432"/>
        <w:gridCol w:w="1341"/>
        <w:gridCol w:w="2010"/>
        <w:gridCol w:w="1007"/>
        <w:gridCol w:w="772"/>
        <w:gridCol w:w="1793"/>
        <w:gridCol w:w="2034"/>
        <w:gridCol w:w="2061"/>
      </w:tblGrid>
      <w:tr w:rsidR="00DA049F" w:rsidRPr="002E1A98" w:rsidTr="00E92A1F">
        <w:trPr>
          <w:trHeight w:val="1879"/>
          <w:tblHeader/>
          <w:jc w:val="center"/>
        </w:trPr>
        <w:tc>
          <w:tcPr>
            <w:tcW w:w="537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07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445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</w:t>
            </w:r>
          </w:p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667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590" w:type="pct"/>
            <w:gridSpan w:val="2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595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Площадь которая будет отнесена к землям государственная собственность на которые не разграничена, кв.м.</w:t>
            </w:r>
          </w:p>
        </w:tc>
        <w:tc>
          <w:tcPr>
            <w:tcW w:w="675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DA049F" w:rsidRPr="00D44AEC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D44AEC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DA049F" w:rsidRPr="007C1DD2" w:rsidTr="00E92A1F">
        <w:trPr>
          <w:trHeight w:val="686"/>
          <w:jc w:val="center"/>
        </w:trPr>
        <w:tc>
          <w:tcPr>
            <w:tcW w:w="537" w:type="pct"/>
            <w:vMerge w:val="restar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 w:rsidRPr="007C1DD2">
              <w:t>:ЗУ3</w:t>
            </w:r>
          </w:p>
        </w:tc>
        <w:tc>
          <w:tcPr>
            <w:tcW w:w="807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13:23:0904168:85</w:t>
            </w:r>
          </w:p>
        </w:tc>
        <w:tc>
          <w:tcPr>
            <w:tcW w:w="445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573</w:t>
            </w:r>
          </w:p>
        </w:tc>
        <w:tc>
          <w:tcPr>
            <w:tcW w:w="667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Для размещения многоквартирного дома</w:t>
            </w:r>
          </w:p>
        </w:tc>
        <w:tc>
          <w:tcPr>
            <w:tcW w:w="334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1DD2">
              <w:rPr>
                <w:rFonts w:eastAsia="Calibri"/>
              </w:rPr>
              <w:t>65</w:t>
            </w:r>
          </w:p>
        </w:tc>
        <w:tc>
          <w:tcPr>
            <w:tcW w:w="256" w:type="pct"/>
            <w:vMerge w:val="restar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</w:rPr>
            </w:pPr>
            <w:r w:rsidRPr="007C1DD2">
              <w:t>1000</w:t>
            </w:r>
          </w:p>
        </w:tc>
        <w:tc>
          <w:tcPr>
            <w:tcW w:w="595" w:type="pc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7C1DD2">
              <w:rPr>
                <w:iCs/>
              </w:rPr>
              <w:t>508</w:t>
            </w:r>
          </w:p>
        </w:tc>
        <w:tc>
          <w:tcPr>
            <w:tcW w:w="675" w:type="pct"/>
            <w:vMerge w:val="restar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 w:rsidRPr="007C1DD2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049F" w:rsidRPr="007C1DD2" w:rsidRDefault="00DA049F" w:rsidP="00E92A1F">
            <w:pPr>
              <w:jc w:val="center"/>
            </w:pPr>
            <w:r w:rsidRPr="007C1DD2">
              <w:t>Образование путем перераспределения</w:t>
            </w:r>
          </w:p>
        </w:tc>
      </w:tr>
      <w:tr w:rsidR="00DA049F" w:rsidRPr="007C1DD2" w:rsidTr="00E92A1F">
        <w:trPr>
          <w:trHeight w:val="668"/>
          <w:jc w:val="center"/>
        </w:trPr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Земли государственная</w:t>
            </w:r>
          </w:p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собственность на которые не разграничена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-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-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935</w:t>
            </w:r>
          </w:p>
        </w:tc>
        <w:tc>
          <w:tcPr>
            <w:tcW w:w="256" w:type="pct"/>
            <w:vMerge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49F" w:rsidRPr="007C1DD2" w:rsidRDefault="00DA049F" w:rsidP="00E92A1F">
            <w:pPr>
              <w:jc w:val="center"/>
            </w:pPr>
          </w:p>
        </w:tc>
      </w:tr>
    </w:tbl>
    <w:p w:rsidR="00DA049F" w:rsidRPr="007C1DD2" w:rsidRDefault="00DA049F" w:rsidP="00DA049F">
      <w:pPr>
        <w:shd w:val="clear" w:color="auto" w:fill="FFFFFF"/>
        <w:tabs>
          <w:tab w:val="left" w:leader="dot" w:pos="5693"/>
        </w:tabs>
        <w:rPr>
          <w:b/>
          <w:sz w:val="28"/>
          <w:szCs w:val="28"/>
        </w:rPr>
      </w:pPr>
    </w:p>
    <w:p w:rsidR="00DA049F" w:rsidRPr="007C1DD2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sz w:val="28"/>
          <w:szCs w:val="28"/>
        </w:rPr>
      </w:pPr>
      <w:r w:rsidRPr="007C1DD2">
        <w:rPr>
          <w:b/>
          <w:sz w:val="28"/>
          <w:szCs w:val="28"/>
        </w:rPr>
        <w:t>Таблица 4. Характеристика образуемого земельного участка :ЗУ4 (4 этап)</w:t>
      </w:r>
    </w:p>
    <w:p w:rsidR="00DA049F" w:rsidRPr="007C1DD2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sz w:val="28"/>
          <w:szCs w:val="28"/>
        </w:rPr>
      </w:pPr>
    </w:p>
    <w:p w:rsidR="00DA049F" w:rsidRPr="007C1DD2" w:rsidRDefault="00DA049F" w:rsidP="00DA049F">
      <w:pPr>
        <w:shd w:val="clear" w:color="auto" w:fill="FFFFFF"/>
        <w:tabs>
          <w:tab w:val="left" w:leader="dot" w:pos="5693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19"/>
        <w:gridCol w:w="2432"/>
        <w:gridCol w:w="1341"/>
        <w:gridCol w:w="2010"/>
        <w:gridCol w:w="1007"/>
        <w:gridCol w:w="772"/>
        <w:gridCol w:w="1793"/>
        <w:gridCol w:w="2034"/>
        <w:gridCol w:w="2061"/>
      </w:tblGrid>
      <w:tr w:rsidR="00DA049F" w:rsidRPr="007C1DD2" w:rsidTr="00E92A1F">
        <w:trPr>
          <w:trHeight w:val="1879"/>
          <w:tblHeader/>
          <w:jc w:val="center"/>
        </w:trPr>
        <w:tc>
          <w:tcPr>
            <w:tcW w:w="537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07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445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Площадь, кв.м.</w:t>
            </w:r>
          </w:p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667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590" w:type="pct"/>
            <w:gridSpan w:val="2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595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Площадь которая будет отнесена к землям государственная собственность на которые не разграничена, кв.м.</w:t>
            </w:r>
          </w:p>
        </w:tc>
        <w:tc>
          <w:tcPr>
            <w:tcW w:w="675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Наименование вида разрешенного использов</w:t>
            </w:r>
            <w:r>
              <w:rPr>
                <w:b/>
                <w:sz w:val="18"/>
                <w:szCs w:val="18"/>
              </w:rPr>
              <w:t>-</w:t>
            </w:r>
            <w:r w:rsidRPr="007C1DD2">
              <w:rPr>
                <w:b/>
                <w:sz w:val="18"/>
                <w:szCs w:val="18"/>
              </w:rPr>
              <w:t>ания земельного участка</w:t>
            </w:r>
          </w:p>
        </w:tc>
        <w:tc>
          <w:tcPr>
            <w:tcW w:w="684" w:type="pct"/>
            <w:vAlign w:val="center"/>
          </w:tcPr>
          <w:p w:rsidR="00DA049F" w:rsidRPr="007C1DD2" w:rsidRDefault="00DA049F" w:rsidP="00E92A1F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7C1DD2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DA049F" w:rsidRPr="007C1DD2" w:rsidTr="00E92A1F">
        <w:trPr>
          <w:trHeight w:val="686"/>
          <w:jc w:val="center"/>
        </w:trPr>
        <w:tc>
          <w:tcPr>
            <w:tcW w:w="537" w:type="pct"/>
            <w:vMerge w:val="restar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 w:rsidRPr="007C1DD2">
              <w:t>:ЗУ4</w:t>
            </w:r>
          </w:p>
        </w:tc>
        <w:tc>
          <w:tcPr>
            <w:tcW w:w="807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13:23:0904168:90</w:t>
            </w:r>
          </w:p>
        </w:tc>
        <w:tc>
          <w:tcPr>
            <w:tcW w:w="445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409</w:t>
            </w:r>
          </w:p>
        </w:tc>
        <w:tc>
          <w:tcPr>
            <w:tcW w:w="667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Для размещения многоквартирного дома</w:t>
            </w:r>
          </w:p>
        </w:tc>
        <w:tc>
          <w:tcPr>
            <w:tcW w:w="334" w:type="pc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1DD2">
              <w:rPr>
                <w:rFonts w:eastAsia="Calibri"/>
              </w:rPr>
              <w:t>334</w:t>
            </w:r>
          </w:p>
        </w:tc>
        <w:tc>
          <w:tcPr>
            <w:tcW w:w="256" w:type="pct"/>
            <w:vMerge w:val="restart"/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</w:rPr>
            </w:pPr>
            <w:r w:rsidRPr="007C1DD2">
              <w:t>1500</w:t>
            </w:r>
          </w:p>
        </w:tc>
        <w:tc>
          <w:tcPr>
            <w:tcW w:w="595" w:type="pc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7C1DD2">
              <w:rPr>
                <w:iCs/>
              </w:rPr>
              <w:t>75</w:t>
            </w:r>
          </w:p>
        </w:tc>
        <w:tc>
          <w:tcPr>
            <w:tcW w:w="675" w:type="pct"/>
            <w:vMerge w:val="restart"/>
            <w:vAlign w:val="center"/>
          </w:tcPr>
          <w:p w:rsidR="00DA049F" w:rsidRPr="007C1DD2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 w:rsidRPr="007C1DD2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049F" w:rsidRPr="007C1DD2" w:rsidRDefault="00DA049F" w:rsidP="00E92A1F">
            <w:pPr>
              <w:jc w:val="center"/>
            </w:pPr>
            <w:r w:rsidRPr="007C1DD2">
              <w:t>Образование путем перераспределения</w:t>
            </w:r>
          </w:p>
        </w:tc>
      </w:tr>
      <w:tr w:rsidR="00DA049F" w:rsidRPr="00D44AEC" w:rsidTr="00E92A1F">
        <w:trPr>
          <w:trHeight w:val="668"/>
          <w:jc w:val="center"/>
        </w:trPr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Земли государственная</w:t>
            </w:r>
          </w:p>
          <w:p w:rsidR="00DA049F" w:rsidRPr="00D44AEC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собственность на которые не разграничена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-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4AEC">
              <w:rPr>
                <w:iCs/>
              </w:rPr>
              <w:t>-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DA049F" w:rsidRPr="007C1DD2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1DD2">
              <w:rPr>
                <w:iCs/>
              </w:rPr>
              <w:t>1166</w:t>
            </w:r>
          </w:p>
        </w:tc>
        <w:tc>
          <w:tcPr>
            <w:tcW w:w="256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DA049F" w:rsidRPr="00D44AEC" w:rsidRDefault="00DA049F" w:rsidP="00E92A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49F" w:rsidRPr="00D44AEC" w:rsidRDefault="00DA049F" w:rsidP="00E92A1F">
            <w:pPr>
              <w:jc w:val="center"/>
              <w:rPr>
                <w:color w:val="000000"/>
              </w:rPr>
            </w:pPr>
          </w:p>
        </w:tc>
      </w:tr>
    </w:tbl>
    <w:p w:rsidR="00DA049F" w:rsidRDefault="00DA049F" w:rsidP="00D44AEC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  <w:sectPr w:rsidR="00DA049F" w:rsidSect="00DA049F">
          <w:pgSz w:w="16838" w:h="11906" w:orient="landscape"/>
          <w:pgMar w:top="1560" w:right="851" w:bottom="850" w:left="1134" w:header="708" w:footer="708" w:gutter="0"/>
          <w:cols w:space="708"/>
          <w:titlePg/>
          <w:docGrid w:linePitch="360"/>
        </w:sectPr>
      </w:pPr>
    </w:p>
    <w:p w:rsidR="007913FA" w:rsidRDefault="007913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F22E2B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14244</w:t>
            </w:r>
          </w:p>
        </w:tc>
        <w:tc>
          <w:tcPr>
            <w:tcW w:w="1985" w:type="dxa"/>
            <w:vAlign w:val="center"/>
          </w:tcPr>
          <w:p w:rsidR="00303521" w:rsidRPr="00304F4E" w:rsidRDefault="00F22E2B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14244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F22E2B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F22E2B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8" w:name="OLE_LINK10"/>
            <w:bookmarkStart w:id="9" w:name="OLE_LINK11"/>
            <w:bookmarkStart w:id="10" w:name="OLE_LINK12"/>
            <w:bookmarkStart w:id="11" w:name="OLE_LINK13"/>
            <w:bookmarkStart w:id="12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701" w:type="dxa"/>
            <w:vAlign w:val="center"/>
          </w:tcPr>
          <w:p w:rsidR="00853CF5" w:rsidRPr="00DD260F" w:rsidRDefault="00F22E2B" w:rsidP="00AD1D9F">
            <w:pPr>
              <w:jc w:val="center"/>
              <w:rPr>
                <w:sz w:val="24"/>
                <w:szCs w:val="24"/>
              </w:rPr>
            </w:pPr>
            <w:r w:rsidRPr="00DD260F">
              <w:rPr>
                <w:sz w:val="24"/>
                <w:szCs w:val="24"/>
              </w:rPr>
              <w:t>244</w:t>
            </w:r>
          </w:p>
        </w:tc>
        <w:tc>
          <w:tcPr>
            <w:tcW w:w="1985" w:type="dxa"/>
            <w:vAlign w:val="center"/>
          </w:tcPr>
          <w:p w:rsidR="00853CF5" w:rsidRPr="00DD260F" w:rsidRDefault="00F22E2B" w:rsidP="00AD1D9F">
            <w:pPr>
              <w:jc w:val="center"/>
              <w:rPr>
                <w:sz w:val="24"/>
                <w:szCs w:val="24"/>
                <w:highlight w:val="yellow"/>
              </w:rPr>
            </w:pPr>
            <w:r w:rsidRPr="00DD260F">
              <w:rPr>
                <w:sz w:val="24"/>
                <w:szCs w:val="24"/>
              </w:rPr>
              <w:t>244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13" w:name="OLE_LINK18"/>
      <w:bookmarkStart w:id="14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303521" w:rsidRDefault="00D1536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74"/>
        <w:gridCol w:w="2475"/>
        <w:gridCol w:w="2473"/>
        <w:gridCol w:w="2290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921752" w:rsidRPr="00585CE6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85CE6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392031,16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1289588,72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392023,83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1289608,64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392019,93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1289622,81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392034,80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1289627,54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392041,72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1289629,66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392045,04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1289622,45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392049,65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1289624,59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392059,39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1289599,40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85CE6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392048,32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1289542,60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392031,16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1289588,72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392059,39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1289599,40</w:t>
            </w:r>
          </w:p>
        </w:tc>
      </w:tr>
      <w:tr w:rsidR="00921752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392077,12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1289553,48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921752" w:rsidRPr="00585CE6" w:rsidRDefault="00921752" w:rsidP="00585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85CE6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392059,77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1289512,15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392048,32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1289542,60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392077,12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1289553,48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392088,71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1289523,49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85CE6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392076,29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1289467,44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392059,77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1289512,15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392088,71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1289523,49</w:t>
            </w:r>
          </w:p>
        </w:tc>
      </w:tr>
      <w:tr w:rsidR="00921752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921752" w:rsidRPr="00304F4E" w:rsidRDefault="00921752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921752" w:rsidRPr="00585CE6" w:rsidRDefault="00921752" w:rsidP="0058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392105,92</w:t>
            </w:r>
          </w:p>
        </w:tc>
        <w:tc>
          <w:tcPr>
            <w:tcW w:w="1179" w:type="pct"/>
          </w:tcPr>
          <w:p w:rsidR="00921752" w:rsidRPr="00921752" w:rsidRDefault="00921752" w:rsidP="00921752">
            <w:pPr>
              <w:jc w:val="center"/>
              <w:rPr>
                <w:sz w:val="24"/>
                <w:szCs w:val="24"/>
              </w:rPr>
            </w:pPr>
            <w:r w:rsidRPr="00921752">
              <w:rPr>
                <w:sz w:val="24"/>
                <w:szCs w:val="24"/>
              </w:rPr>
              <w:t>1289478,91</w:t>
            </w:r>
          </w:p>
        </w:tc>
      </w:tr>
      <w:bookmarkEnd w:id="13"/>
      <w:bookmarkEnd w:id="14"/>
    </w:tbl>
    <w:p w:rsidR="008A1D9C" w:rsidRDefault="008A1D9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Pr="002E1A98" w:rsidRDefault="00DA105D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DA105D" w:rsidRDefault="007C07F4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красных точек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75"/>
        <w:gridCol w:w="2472"/>
        <w:gridCol w:w="2290"/>
      </w:tblGrid>
      <w:tr w:rsidR="007C07F4" w:rsidRPr="002E1A98" w:rsidTr="007C07F4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7C07F4" w:rsidRPr="007C07F4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7C07F4" w:rsidRPr="002E1A98" w:rsidTr="007C07F4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7C07F4" w:rsidRPr="00E6040C" w:rsidRDefault="007C07F4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C07F4" w:rsidRPr="002E1A98" w:rsidTr="007C07F4">
        <w:trPr>
          <w:cantSplit/>
          <w:jc w:val="center"/>
        </w:trPr>
        <w:tc>
          <w:tcPr>
            <w:tcW w:w="1710" w:type="pct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15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392094,49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1289419,28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16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392157,80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1289444,88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17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392146,17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1289470,73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18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392145,54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1289475,10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19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392072,49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1289642,99</w:t>
            </w:r>
          </w:p>
        </w:tc>
      </w:tr>
      <w:tr w:rsidR="009A1621" w:rsidRPr="00304F4E" w:rsidTr="007C07F4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20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392017,28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1289622,02</w:t>
            </w:r>
          </w:p>
        </w:tc>
      </w:tr>
    </w:tbl>
    <w:p w:rsidR="004151EB" w:rsidRPr="002E1A98" w:rsidRDefault="004151EB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3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75"/>
        <w:gridCol w:w="2472"/>
        <w:gridCol w:w="2290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9A1621" w:rsidRPr="00304F4E" w:rsidTr="00F2609B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392094,43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1289417,92</w:t>
            </w:r>
          </w:p>
        </w:tc>
      </w:tr>
      <w:tr w:rsidR="009A1621" w:rsidRPr="00304F4E" w:rsidTr="00F2609B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392159,87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1289445,08</w:t>
            </w:r>
          </w:p>
        </w:tc>
      </w:tr>
      <w:tr w:rsidR="009A1621" w:rsidRPr="00304F4E" w:rsidTr="00F2609B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392072,51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1289643,67</w:t>
            </w:r>
          </w:p>
        </w:tc>
      </w:tr>
      <w:tr w:rsidR="009A1621" w:rsidRPr="00304F4E" w:rsidTr="00F2609B">
        <w:trPr>
          <w:cantSplit/>
          <w:jc w:val="center"/>
        </w:trPr>
        <w:tc>
          <w:tcPr>
            <w:tcW w:w="1710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392016,47</w:t>
            </w:r>
          </w:p>
        </w:tc>
        <w:tc>
          <w:tcPr>
            <w:tcW w:w="1582" w:type="pct"/>
          </w:tcPr>
          <w:p w:rsidR="009A1621" w:rsidRPr="009A1621" w:rsidRDefault="009A1621" w:rsidP="009A1621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1289622,29</w:t>
            </w:r>
          </w:p>
        </w:tc>
      </w:tr>
    </w:tbl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DA049F"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94" w:rsidRDefault="00C92E94" w:rsidP="00BD3BBF">
      <w:r>
        <w:separator/>
      </w:r>
    </w:p>
  </w:endnote>
  <w:endnote w:type="continuationSeparator" w:id="0">
    <w:p w:rsidR="00C92E94" w:rsidRDefault="00C92E94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7C1DD2" w:rsidRDefault="00541EF0">
        <w:pPr>
          <w:pStyle w:val="a5"/>
          <w:jc w:val="center"/>
        </w:pPr>
        <w:fldSimple w:instr=" PAGE   \* MERGEFORMAT ">
          <w:r w:rsidR="00DA049F">
            <w:rPr>
              <w:noProof/>
            </w:rPr>
            <w:t>6</w:t>
          </w:r>
        </w:fldSimple>
      </w:p>
    </w:sdtContent>
  </w:sdt>
  <w:p w:rsidR="007C1DD2" w:rsidRDefault="007C1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94" w:rsidRDefault="00C92E94" w:rsidP="00BD3BBF">
      <w:r>
        <w:separator/>
      </w:r>
    </w:p>
  </w:footnote>
  <w:footnote w:type="continuationSeparator" w:id="0">
    <w:p w:rsidR="00C92E94" w:rsidRDefault="00C92E94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D06A0"/>
    <w:rsid w:val="00102584"/>
    <w:rsid w:val="00116165"/>
    <w:rsid w:val="0012294F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61BD"/>
    <w:rsid w:val="002D7E59"/>
    <w:rsid w:val="002E1A98"/>
    <w:rsid w:val="00303521"/>
    <w:rsid w:val="00304F4E"/>
    <w:rsid w:val="00353577"/>
    <w:rsid w:val="00355230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735B1"/>
    <w:rsid w:val="00473F0C"/>
    <w:rsid w:val="0048307F"/>
    <w:rsid w:val="00492987"/>
    <w:rsid w:val="00496158"/>
    <w:rsid w:val="004E4362"/>
    <w:rsid w:val="004F610F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E786B"/>
    <w:rsid w:val="006F1181"/>
    <w:rsid w:val="006F7176"/>
    <w:rsid w:val="00707460"/>
    <w:rsid w:val="00722A30"/>
    <w:rsid w:val="00744FBD"/>
    <w:rsid w:val="007913FA"/>
    <w:rsid w:val="0079184A"/>
    <w:rsid w:val="007C07F4"/>
    <w:rsid w:val="007C1DD2"/>
    <w:rsid w:val="007C36C1"/>
    <w:rsid w:val="007D0836"/>
    <w:rsid w:val="007E4734"/>
    <w:rsid w:val="007E6A0A"/>
    <w:rsid w:val="00807019"/>
    <w:rsid w:val="00813016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34BB5"/>
    <w:rsid w:val="00952C20"/>
    <w:rsid w:val="00975C91"/>
    <w:rsid w:val="00977665"/>
    <w:rsid w:val="00992E41"/>
    <w:rsid w:val="009A1621"/>
    <w:rsid w:val="009A4B3E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266E"/>
    <w:rsid w:val="00B040CA"/>
    <w:rsid w:val="00B05D12"/>
    <w:rsid w:val="00B2554B"/>
    <w:rsid w:val="00B2707A"/>
    <w:rsid w:val="00B40D8C"/>
    <w:rsid w:val="00B679B4"/>
    <w:rsid w:val="00B77ACF"/>
    <w:rsid w:val="00B83DF5"/>
    <w:rsid w:val="00B94687"/>
    <w:rsid w:val="00BA55FE"/>
    <w:rsid w:val="00BB3F0F"/>
    <w:rsid w:val="00BC3DD6"/>
    <w:rsid w:val="00BD1804"/>
    <w:rsid w:val="00BD3BBF"/>
    <w:rsid w:val="00BD46DC"/>
    <w:rsid w:val="00BE05B0"/>
    <w:rsid w:val="00BF3706"/>
    <w:rsid w:val="00C20C00"/>
    <w:rsid w:val="00C41FE9"/>
    <w:rsid w:val="00C62EAB"/>
    <w:rsid w:val="00C870A6"/>
    <w:rsid w:val="00C92E94"/>
    <w:rsid w:val="00CA1C68"/>
    <w:rsid w:val="00CA3E9F"/>
    <w:rsid w:val="00CC099C"/>
    <w:rsid w:val="00CF10E6"/>
    <w:rsid w:val="00CF520E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5025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F03AA"/>
    <w:rsid w:val="00EF19F4"/>
    <w:rsid w:val="00F22E2B"/>
    <w:rsid w:val="00F2609B"/>
    <w:rsid w:val="00F35A30"/>
    <w:rsid w:val="00F433A5"/>
    <w:rsid w:val="00F43A6B"/>
    <w:rsid w:val="00F47B24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1751-2827-4945-9542-BB3AD90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Sergei</cp:lastModifiedBy>
  <cp:revision>5</cp:revision>
  <cp:lastPrinted>2017-10-05T14:06:00Z</cp:lastPrinted>
  <dcterms:created xsi:type="dcterms:W3CDTF">2017-11-21T15:30:00Z</dcterms:created>
  <dcterms:modified xsi:type="dcterms:W3CDTF">2017-11-22T00:03:00Z</dcterms:modified>
</cp:coreProperties>
</file>