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D9" w:rsidRDefault="00EE6ED9">
      <w:pPr>
        <w:pStyle w:val="ConsPlusTitlePage"/>
      </w:pPr>
      <w:r>
        <w:t xml:space="preserve">Документ предоставлен </w:t>
      </w:r>
      <w:hyperlink r:id="rId5" w:history="1">
        <w:r>
          <w:rPr>
            <w:color w:val="0000FF"/>
          </w:rPr>
          <w:t>КонсультантПлюс</w:t>
        </w:r>
      </w:hyperlink>
      <w:r>
        <w:br/>
      </w:r>
    </w:p>
    <w:p w:rsidR="00EE6ED9" w:rsidRDefault="00EE6ED9">
      <w:pPr>
        <w:pStyle w:val="ConsPlusNormal"/>
        <w:jc w:val="both"/>
        <w:outlineLvl w:val="0"/>
      </w:pPr>
    </w:p>
    <w:p w:rsidR="00EE6ED9" w:rsidRDefault="00EE6ED9">
      <w:pPr>
        <w:pStyle w:val="ConsPlusTitle"/>
        <w:jc w:val="center"/>
        <w:outlineLvl w:val="0"/>
      </w:pPr>
      <w:r>
        <w:t>СОВЕТ ДЕПУТАТОВ ГОРОДСКОГО ОКРУГА САРАНСК</w:t>
      </w:r>
    </w:p>
    <w:p w:rsidR="00EE6ED9" w:rsidRDefault="00EE6ED9">
      <w:pPr>
        <w:pStyle w:val="ConsPlusTitle"/>
        <w:jc w:val="center"/>
      </w:pPr>
    </w:p>
    <w:p w:rsidR="00EE6ED9" w:rsidRDefault="00EE6ED9">
      <w:pPr>
        <w:pStyle w:val="ConsPlusTitle"/>
        <w:jc w:val="center"/>
      </w:pPr>
      <w:r>
        <w:t>РЕШЕНИЕ</w:t>
      </w:r>
    </w:p>
    <w:p w:rsidR="00EE6ED9" w:rsidRDefault="00EE6ED9">
      <w:pPr>
        <w:pStyle w:val="ConsPlusTitle"/>
        <w:jc w:val="center"/>
      </w:pPr>
      <w:r>
        <w:t>от 23 апреля 2014 г. N 333</w:t>
      </w:r>
    </w:p>
    <w:p w:rsidR="00EE6ED9" w:rsidRDefault="00EE6ED9">
      <w:pPr>
        <w:pStyle w:val="ConsPlusTitle"/>
        <w:jc w:val="center"/>
      </w:pPr>
    </w:p>
    <w:p w:rsidR="00EE6ED9" w:rsidRDefault="00EE6ED9">
      <w:pPr>
        <w:pStyle w:val="ConsPlusTitle"/>
        <w:jc w:val="center"/>
      </w:pPr>
      <w:r>
        <w:t>ОБ УТВЕРЖДЕНИИ ГЕНЕРАЛЬНОГО ПЛАНА</w:t>
      </w:r>
    </w:p>
    <w:p w:rsidR="00EE6ED9" w:rsidRDefault="00EE6ED9">
      <w:pPr>
        <w:pStyle w:val="ConsPlusTitle"/>
        <w:jc w:val="center"/>
      </w:pPr>
      <w:r>
        <w:t>ГОРОДСКОГО ОКРУГА САРАНСК</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center"/>
            </w:pPr>
            <w:r>
              <w:rPr>
                <w:color w:val="392C69"/>
              </w:rPr>
              <w:t>Список изменяющих документов</w:t>
            </w:r>
          </w:p>
          <w:p w:rsidR="00EE6ED9" w:rsidRDefault="00EE6ED9">
            <w:pPr>
              <w:pStyle w:val="ConsPlusNormal"/>
              <w:jc w:val="center"/>
            </w:pPr>
            <w:r>
              <w:rPr>
                <w:color w:val="392C69"/>
              </w:rPr>
              <w:t>(в ред. Решений Совета депутатов городского округа Саранск</w:t>
            </w:r>
          </w:p>
          <w:p w:rsidR="00EE6ED9" w:rsidRDefault="00EE6ED9">
            <w:pPr>
              <w:pStyle w:val="ConsPlusNormal"/>
              <w:jc w:val="center"/>
            </w:pPr>
            <w:r>
              <w:rPr>
                <w:color w:val="392C69"/>
              </w:rPr>
              <w:t xml:space="preserve">от 22.05.2020 </w:t>
            </w:r>
            <w:hyperlink r:id="rId6" w:history="1">
              <w:r>
                <w:rPr>
                  <w:color w:val="0000FF"/>
                </w:rPr>
                <w:t>N 288</w:t>
              </w:r>
            </w:hyperlink>
            <w:r>
              <w:rPr>
                <w:color w:val="392C69"/>
              </w:rPr>
              <w:t xml:space="preserve">, от 30.12.2021 </w:t>
            </w:r>
            <w:hyperlink r:id="rId7" w:history="1">
              <w:r>
                <w:rPr>
                  <w:color w:val="0000FF"/>
                </w:rPr>
                <w:t>N 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jc w:val="both"/>
      </w:pPr>
    </w:p>
    <w:p w:rsidR="00EE6ED9" w:rsidRDefault="00EE6ED9">
      <w:pPr>
        <w:pStyle w:val="ConsPlusNormal"/>
        <w:ind w:firstLine="540"/>
        <w:jc w:val="both"/>
      </w:pPr>
      <w:r>
        <w:t xml:space="preserve">В соответствии с Градостроительным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w:t>
      </w:r>
      <w:hyperlink r:id="rId10" w:history="1">
        <w:r>
          <w:rPr>
            <w:color w:val="0000FF"/>
          </w:rPr>
          <w:t>Уставом</w:t>
        </w:r>
      </w:hyperlink>
      <w:r>
        <w:t xml:space="preserve"> городского округа Саранск Совет депутатов городского округа Саранск решил:</w:t>
      </w:r>
    </w:p>
    <w:p w:rsidR="00EE6ED9" w:rsidRDefault="00EE6ED9">
      <w:pPr>
        <w:pStyle w:val="ConsPlusNormal"/>
        <w:spacing w:before="220"/>
        <w:ind w:firstLine="540"/>
        <w:jc w:val="both"/>
      </w:pPr>
      <w:r>
        <w:t xml:space="preserve">1. Утвердить прилагаемый Генеральный </w:t>
      </w:r>
      <w:hyperlink w:anchor="P40" w:history="1">
        <w:r>
          <w:rPr>
            <w:color w:val="0000FF"/>
          </w:rPr>
          <w:t>план</w:t>
        </w:r>
      </w:hyperlink>
      <w:r>
        <w:t xml:space="preserve"> городского округа Саранск.</w:t>
      </w:r>
    </w:p>
    <w:p w:rsidR="00EE6ED9" w:rsidRDefault="00EE6ED9">
      <w:pPr>
        <w:pStyle w:val="ConsPlusNormal"/>
        <w:spacing w:before="220"/>
        <w:ind w:firstLine="540"/>
        <w:jc w:val="both"/>
      </w:pPr>
      <w:r>
        <w:t>2. Признать утратившими силу:</w:t>
      </w:r>
    </w:p>
    <w:p w:rsidR="00EE6ED9" w:rsidRDefault="00EE6ED9">
      <w:pPr>
        <w:pStyle w:val="ConsPlusNormal"/>
        <w:spacing w:before="220"/>
        <w:ind w:firstLine="540"/>
        <w:jc w:val="both"/>
      </w:pPr>
      <w:r>
        <w:t xml:space="preserve">- </w:t>
      </w:r>
      <w:hyperlink r:id="rId11" w:history="1">
        <w:r>
          <w:rPr>
            <w:color w:val="0000FF"/>
          </w:rPr>
          <w:t>решение</w:t>
        </w:r>
      </w:hyperlink>
      <w:r>
        <w:t xml:space="preserve"> Совета депутатов городского округа Саранск от 27 ноября 2008 года N 219 "Об утверждении Генерального плана города Саранска, рабочих поселков Николаевка и Ялга, как части городского округа Саранск";</w:t>
      </w:r>
    </w:p>
    <w:p w:rsidR="00EE6ED9" w:rsidRDefault="00EE6ED9">
      <w:pPr>
        <w:pStyle w:val="ConsPlusNormal"/>
        <w:spacing w:before="220"/>
        <w:ind w:firstLine="540"/>
        <w:jc w:val="both"/>
      </w:pPr>
      <w:r>
        <w:t xml:space="preserve">- </w:t>
      </w:r>
      <w:hyperlink r:id="rId12" w:history="1">
        <w:r>
          <w:rPr>
            <w:color w:val="0000FF"/>
          </w:rPr>
          <w:t>решение</w:t>
        </w:r>
      </w:hyperlink>
      <w:r>
        <w:t xml:space="preserve"> Совета депутатов городского округа Саранск от 12 ноября 2009 года N 426 "Об утверждении Генерального плана п. Озерный, как части городского округа Саранск";</w:t>
      </w:r>
    </w:p>
    <w:p w:rsidR="00EE6ED9" w:rsidRDefault="00EE6ED9">
      <w:pPr>
        <w:pStyle w:val="ConsPlusNormal"/>
        <w:spacing w:before="220"/>
        <w:ind w:firstLine="540"/>
        <w:jc w:val="both"/>
      </w:pPr>
      <w:r>
        <w:t xml:space="preserve">- </w:t>
      </w:r>
      <w:hyperlink r:id="rId13" w:history="1">
        <w:r>
          <w:rPr>
            <w:color w:val="0000FF"/>
          </w:rPr>
          <w:t>решение</w:t>
        </w:r>
      </w:hyperlink>
      <w:r>
        <w:t xml:space="preserve"> Совета депутатов городского округа Саранск от 12 ноября 2009 года N 427 "Об утверждении Генерального плана п. Пушкино, как части городского округа Саранск";</w:t>
      </w:r>
    </w:p>
    <w:p w:rsidR="00EE6ED9" w:rsidRDefault="00EE6ED9">
      <w:pPr>
        <w:pStyle w:val="ConsPlusNormal"/>
        <w:spacing w:before="220"/>
        <w:ind w:firstLine="540"/>
        <w:jc w:val="both"/>
      </w:pPr>
      <w:r>
        <w:t xml:space="preserve">- </w:t>
      </w:r>
      <w:hyperlink r:id="rId14" w:history="1">
        <w:r>
          <w:rPr>
            <w:color w:val="0000FF"/>
          </w:rPr>
          <w:t>решение</w:t>
        </w:r>
      </w:hyperlink>
      <w:r>
        <w:t xml:space="preserve"> Совета депутатов городского округа Саранск от 12 ноября 2009 года N 428 "Об утверждении Генерального плана р.п. Луховка, как части городского округа Саранск";</w:t>
      </w:r>
    </w:p>
    <w:p w:rsidR="00EE6ED9" w:rsidRDefault="00EE6ED9">
      <w:pPr>
        <w:pStyle w:val="ConsPlusNormal"/>
        <w:spacing w:before="220"/>
        <w:ind w:firstLine="540"/>
        <w:jc w:val="both"/>
      </w:pPr>
      <w:r>
        <w:t xml:space="preserve">- </w:t>
      </w:r>
      <w:hyperlink r:id="rId15" w:history="1">
        <w:r>
          <w:rPr>
            <w:color w:val="0000FF"/>
          </w:rPr>
          <w:t>решение</w:t>
        </w:r>
      </w:hyperlink>
      <w:r>
        <w:t xml:space="preserve"> Совета депутатов городского округа Саранск от 12 ноября 2009 года N 429 "Об утверждении Генерального плана с. Макаровка, как части городского округа Саранск";</w:t>
      </w:r>
    </w:p>
    <w:p w:rsidR="00EE6ED9" w:rsidRDefault="00EE6ED9">
      <w:pPr>
        <w:pStyle w:val="ConsPlusNormal"/>
        <w:spacing w:before="220"/>
        <w:ind w:firstLine="540"/>
        <w:jc w:val="both"/>
      </w:pPr>
      <w:r>
        <w:t xml:space="preserve">- </w:t>
      </w:r>
      <w:hyperlink r:id="rId16" w:history="1">
        <w:r>
          <w:rPr>
            <w:color w:val="0000FF"/>
          </w:rPr>
          <w:t>решение</w:t>
        </w:r>
      </w:hyperlink>
      <w:r>
        <w:t xml:space="preserve"> Совета депутатов городского округа Саранск от 25 ноября 2009 года N 443 "Об утверждении Генерального плана поселка Добровольный, как части городского округа Саранск";</w:t>
      </w:r>
    </w:p>
    <w:p w:rsidR="00EE6ED9" w:rsidRDefault="00EE6ED9">
      <w:pPr>
        <w:pStyle w:val="ConsPlusNormal"/>
        <w:spacing w:before="220"/>
        <w:ind w:firstLine="540"/>
        <w:jc w:val="both"/>
      </w:pPr>
      <w:r>
        <w:t xml:space="preserve">- </w:t>
      </w:r>
      <w:hyperlink r:id="rId17" w:history="1">
        <w:r>
          <w:rPr>
            <w:color w:val="0000FF"/>
          </w:rPr>
          <w:t>решение</w:t>
        </w:r>
      </w:hyperlink>
      <w:r>
        <w:t xml:space="preserve"> Совета депутатов городского округа Саранск от 25 ноября 2009 года N 444 "Об утверждении Генерального плана села Куликовка, как части городского округа Саранск";</w:t>
      </w:r>
    </w:p>
    <w:p w:rsidR="00EE6ED9" w:rsidRDefault="00EE6ED9">
      <w:pPr>
        <w:pStyle w:val="ConsPlusNormal"/>
        <w:spacing w:before="220"/>
        <w:ind w:firstLine="540"/>
        <w:jc w:val="both"/>
      </w:pPr>
      <w:r>
        <w:t xml:space="preserve">- </w:t>
      </w:r>
      <w:hyperlink r:id="rId18" w:history="1">
        <w:r>
          <w:rPr>
            <w:color w:val="0000FF"/>
          </w:rPr>
          <w:t>решение</w:t>
        </w:r>
      </w:hyperlink>
      <w:r>
        <w:t xml:space="preserve"> Совета депутатов городского округа Саранск от 25 ноября 2009 года N 445 "Об утверждении Генерального плана села Напольная Тавла, как части городского округа Саранск";</w:t>
      </w:r>
    </w:p>
    <w:p w:rsidR="00EE6ED9" w:rsidRDefault="00EE6ED9">
      <w:pPr>
        <w:pStyle w:val="ConsPlusNormal"/>
        <w:spacing w:before="220"/>
        <w:ind w:firstLine="540"/>
        <w:jc w:val="both"/>
      </w:pPr>
      <w:r>
        <w:t xml:space="preserve">- </w:t>
      </w:r>
      <w:hyperlink r:id="rId19" w:history="1">
        <w:r>
          <w:rPr>
            <w:color w:val="0000FF"/>
          </w:rPr>
          <w:t>решение</w:t>
        </w:r>
      </w:hyperlink>
      <w:r>
        <w:t xml:space="preserve"> Совета депутатов городского округа Саранск от 25 ноября 2009 года N 446 "Об утверждении Генерального плана села Зыково, как части городского округа Саранск";</w:t>
      </w:r>
    </w:p>
    <w:p w:rsidR="00EE6ED9" w:rsidRDefault="00EE6ED9">
      <w:pPr>
        <w:pStyle w:val="ConsPlusNormal"/>
        <w:spacing w:before="220"/>
        <w:ind w:firstLine="540"/>
        <w:jc w:val="both"/>
      </w:pPr>
      <w:r>
        <w:t xml:space="preserve">- </w:t>
      </w:r>
      <w:hyperlink r:id="rId20" w:history="1">
        <w:r>
          <w:rPr>
            <w:color w:val="0000FF"/>
          </w:rPr>
          <w:t>решение</w:t>
        </w:r>
      </w:hyperlink>
      <w:r>
        <w:t xml:space="preserve"> Совета депутатов городского округа Саранск от 25 ноября 2009 года N 447 "Об утверждении Генерального плана деревни Полянки, как части городского округа Саранск";</w:t>
      </w:r>
    </w:p>
    <w:p w:rsidR="00EE6ED9" w:rsidRDefault="00EE6ED9">
      <w:pPr>
        <w:pStyle w:val="ConsPlusNormal"/>
        <w:spacing w:before="220"/>
        <w:ind w:firstLine="540"/>
        <w:jc w:val="both"/>
      </w:pPr>
      <w:r>
        <w:t xml:space="preserve">- </w:t>
      </w:r>
      <w:hyperlink r:id="rId21" w:history="1">
        <w:r>
          <w:rPr>
            <w:color w:val="0000FF"/>
          </w:rPr>
          <w:t>решение</w:t>
        </w:r>
      </w:hyperlink>
      <w:r>
        <w:t xml:space="preserve"> Совета депутатов городского округа Саранск от 25 ноября 2009 года N 448 "Об </w:t>
      </w:r>
      <w:r>
        <w:lastRenderedPageBreak/>
        <w:t>утверждении Генерального плана села Монастырское, как части городского округа Саранск";</w:t>
      </w:r>
    </w:p>
    <w:p w:rsidR="00EE6ED9" w:rsidRDefault="00EE6ED9">
      <w:pPr>
        <w:pStyle w:val="ConsPlusNormal"/>
        <w:spacing w:before="220"/>
        <w:ind w:firstLine="540"/>
        <w:jc w:val="both"/>
      </w:pPr>
      <w:r>
        <w:t xml:space="preserve">- </w:t>
      </w:r>
      <w:hyperlink r:id="rId22" w:history="1">
        <w:r>
          <w:rPr>
            <w:color w:val="0000FF"/>
          </w:rPr>
          <w:t>решение</w:t>
        </w:r>
      </w:hyperlink>
      <w:r>
        <w:t xml:space="preserve"> Совета депутатов городского округа Саранск от 25 ноября 2009 года N 449 "Об утверждении Генерального плана села Горяйновка, как части городского округа Саранск";</w:t>
      </w:r>
    </w:p>
    <w:p w:rsidR="00EE6ED9" w:rsidRDefault="00EE6ED9">
      <w:pPr>
        <w:pStyle w:val="ConsPlusNormal"/>
        <w:spacing w:before="220"/>
        <w:ind w:firstLine="540"/>
        <w:jc w:val="both"/>
      </w:pPr>
      <w:r>
        <w:t xml:space="preserve">- </w:t>
      </w:r>
      <w:hyperlink r:id="rId23" w:history="1">
        <w:r>
          <w:rPr>
            <w:color w:val="0000FF"/>
          </w:rPr>
          <w:t>решение</w:t>
        </w:r>
      </w:hyperlink>
      <w:r>
        <w:t xml:space="preserve"> Совета депутатов городского округа Саранск от 25 ноября 2009 года N 450 "Об утверждении Генерального плана села Грибоедово, как части городского округа Саранск";</w:t>
      </w:r>
    </w:p>
    <w:p w:rsidR="00EE6ED9" w:rsidRDefault="00EE6ED9">
      <w:pPr>
        <w:pStyle w:val="ConsPlusNormal"/>
        <w:spacing w:before="220"/>
        <w:ind w:firstLine="540"/>
        <w:jc w:val="both"/>
      </w:pPr>
      <w:r>
        <w:t xml:space="preserve">- </w:t>
      </w:r>
      <w:hyperlink r:id="rId24" w:history="1">
        <w:r>
          <w:rPr>
            <w:color w:val="0000FF"/>
          </w:rPr>
          <w:t>решение</w:t>
        </w:r>
      </w:hyperlink>
      <w:r>
        <w:t xml:space="preserve"> Совета депутатов городского округа Саранск от 25 ноября 2009 года N 451 "Об утверждении Генерального плана деревни Ивановка, как части городского округа Саранск";</w:t>
      </w:r>
    </w:p>
    <w:p w:rsidR="00EE6ED9" w:rsidRDefault="00EE6ED9">
      <w:pPr>
        <w:pStyle w:val="ConsPlusNormal"/>
        <w:spacing w:before="220"/>
        <w:ind w:firstLine="540"/>
        <w:jc w:val="both"/>
      </w:pPr>
      <w:r>
        <w:t xml:space="preserve">- </w:t>
      </w:r>
      <w:hyperlink r:id="rId25" w:history="1">
        <w:r>
          <w:rPr>
            <w:color w:val="0000FF"/>
          </w:rPr>
          <w:t>решение</w:t>
        </w:r>
      </w:hyperlink>
      <w:r>
        <w:t xml:space="preserve"> Совета депутатов городского округа Саранск от 25 ноября 2009 года N 452 "Об утверждении Генерального плана деревни Танеевка, как части городского округа Саранск".</w:t>
      </w:r>
    </w:p>
    <w:p w:rsidR="00EE6ED9" w:rsidRDefault="00EE6ED9">
      <w:pPr>
        <w:pStyle w:val="ConsPlusNormal"/>
        <w:spacing w:before="220"/>
        <w:ind w:firstLine="540"/>
        <w:jc w:val="both"/>
      </w:pPr>
      <w:r>
        <w:t>3. Настоящее решение вступает в силу со дня его официального опубликования.</w:t>
      </w:r>
    </w:p>
    <w:p w:rsidR="00EE6ED9" w:rsidRDefault="00EE6ED9">
      <w:pPr>
        <w:pStyle w:val="ConsPlusNormal"/>
        <w:jc w:val="both"/>
      </w:pPr>
    </w:p>
    <w:p w:rsidR="00EE6ED9" w:rsidRDefault="00EE6ED9">
      <w:pPr>
        <w:pStyle w:val="ConsPlusNormal"/>
        <w:jc w:val="right"/>
      </w:pPr>
      <w:r>
        <w:t>Председатель Совета депутатов</w:t>
      </w:r>
    </w:p>
    <w:p w:rsidR="00EE6ED9" w:rsidRDefault="00EE6ED9">
      <w:pPr>
        <w:pStyle w:val="ConsPlusNormal"/>
        <w:jc w:val="right"/>
      </w:pPr>
      <w:r>
        <w:t>городского округа Саранск</w:t>
      </w:r>
    </w:p>
    <w:p w:rsidR="00EE6ED9" w:rsidRDefault="00EE6ED9">
      <w:pPr>
        <w:pStyle w:val="ConsPlusNormal"/>
        <w:jc w:val="right"/>
      </w:pPr>
      <w:r>
        <w:t>Н.Ф.БУРНАЙКИН</w:t>
      </w: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Title"/>
        <w:jc w:val="center"/>
        <w:outlineLvl w:val="0"/>
      </w:pPr>
      <w:bookmarkStart w:id="0" w:name="P40"/>
      <w:bookmarkEnd w:id="0"/>
      <w:r>
        <w:t>ГЕНЕРАЛЬНЫЙ ПЛАН</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center"/>
            </w:pPr>
            <w:r>
              <w:rPr>
                <w:color w:val="392C69"/>
              </w:rPr>
              <w:t>Список изменяющих документов</w:t>
            </w:r>
          </w:p>
          <w:p w:rsidR="00EE6ED9" w:rsidRDefault="00EE6ED9">
            <w:pPr>
              <w:pStyle w:val="ConsPlusNormal"/>
              <w:jc w:val="center"/>
            </w:pPr>
            <w:r>
              <w:rPr>
                <w:color w:val="392C69"/>
              </w:rPr>
              <w:t>(в ред. Решений Совета депутатов городского округа Саранск</w:t>
            </w:r>
          </w:p>
          <w:p w:rsidR="00EE6ED9" w:rsidRDefault="00EE6ED9">
            <w:pPr>
              <w:pStyle w:val="ConsPlusNormal"/>
              <w:jc w:val="center"/>
            </w:pPr>
            <w:r>
              <w:rPr>
                <w:color w:val="392C69"/>
              </w:rPr>
              <w:t xml:space="preserve">от 22.05.2020 </w:t>
            </w:r>
            <w:hyperlink r:id="rId26" w:history="1">
              <w:r>
                <w:rPr>
                  <w:color w:val="0000FF"/>
                </w:rPr>
                <w:t>N 288</w:t>
              </w:r>
            </w:hyperlink>
            <w:r>
              <w:rPr>
                <w:color w:val="392C69"/>
              </w:rPr>
              <w:t xml:space="preserve">, от 30.12.2021 </w:t>
            </w:r>
            <w:hyperlink r:id="rId27" w:history="1">
              <w:r>
                <w:rPr>
                  <w:color w:val="0000FF"/>
                </w:rPr>
                <w:t>N 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jc w:val="both"/>
      </w:pPr>
    </w:p>
    <w:p w:rsidR="00EE6ED9" w:rsidRDefault="00EE6ED9">
      <w:pPr>
        <w:pStyle w:val="ConsPlusTitle"/>
        <w:jc w:val="center"/>
        <w:outlineLvl w:val="1"/>
      </w:pPr>
      <w:r>
        <w:t>ПОЛОЖЕНИЕ О ТЕРРИТОРИАЛЬНОМ ПЛАНИРОВАНИИ</w:t>
      </w:r>
    </w:p>
    <w:p w:rsidR="00EE6ED9" w:rsidRDefault="00EE6ED9">
      <w:pPr>
        <w:pStyle w:val="ConsPlusTitle"/>
        <w:jc w:val="both"/>
      </w:pPr>
    </w:p>
    <w:p w:rsidR="00EE6ED9" w:rsidRDefault="00EE6ED9">
      <w:pPr>
        <w:pStyle w:val="ConsPlusTitle"/>
        <w:jc w:val="center"/>
      </w:pPr>
      <w:r>
        <w:t>Том I</w:t>
      </w:r>
    </w:p>
    <w:p w:rsidR="00EE6ED9" w:rsidRDefault="00EE6ED9">
      <w:pPr>
        <w:pStyle w:val="ConsPlusNormal"/>
        <w:jc w:val="both"/>
      </w:pPr>
    </w:p>
    <w:p w:rsidR="00EE6ED9" w:rsidRDefault="00EE6ED9">
      <w:pPr>
        <w:pStyle w:val="ConsPlusTitle"/>
        <w:jc w:val="center"/>
        <w:outlineLvl w:val="2"/>
      </w:pPr>
      <w:r>
        <w:t>1. ОБЩИЕ ПОЛОЖЕНИЯ</w:t>
      </w:r>
    </w:p>
    <w:p w:rsidR="00EE6ED9" w:rsidRDefault="00EE6ED9">
      <w:pPr>
        <w:pStyle w:val="ConsPlusNormal"/>
        <w:jc w:val="both"/>
      </w:pPr>
    </w:p>
    <w:p w:rsidR="00EE6ED9" w:rsidRDefault="00EE6ED9">
      <w:pPr>
        <w:pStyle w:val="ConsPlusNormal"/>
        <w:ind w:firstLine="540"/>
        <w:jc w:val="both"/>
      </w:pPr>
      <w:r>
        <w:t xml:space="preserve">1. Подготовка внесения изменений в генеральный план муниципального образования городской округ Саранск Республики Мордовия осуществлена на основании </w:t>
      </w:r>
      <w:hyperlink r:id="rId28" w:history="1">
        <w:r>
          <w:rPr>
            <w:color w:val="0000FF"/>
          </w:rPr>
          <w:t>постановления</w:t>
        </w:r>
      </w:hyperlink>
      <w:r>
        <w:t xml:space="preserve"> Администрации городского округа Саранск от 22 сентября 2017 года N 2132 "О подготовке проекта "Внесение изменений в Генеральный план городского округа Саранск".</w:t>
      </w:r>
    </w:p>
    <w:p w:rsidR="00EE6ED9" w:rsidRDefault="00EE6ED9">
      <w:pPr>
        <w:pStyle w:val="ConsPlusNormal"/>
        <w:spacing w:before="220"/>
        <w:ind w:firstLine="540"/>
        <w:jc w:val="both"/>
      </w:pPr>
      <w:r>
        <w:t xml:space="preserve">2. Внесение изменений в генеральный план муниципального образования городской округ Саранск Республики Мордовия подготовлено в соответствии с требованиями </w:t>
      </w:r>
      <w:hyperlink r:id="rId29" w:history="1">
        <w:r>
          <w:rPr>
            <w:color w:val="0000FF"/>
          </w:rPr>
          <w:t>статей 23</w:t>
        </w:r>
      </w:hyperlink>
      <w:r>
        <w:t xml:space="preserve"> и </w:t>
      </w:r>
      <w:hyperlink r:id="rId30" w:history="1">
        <w:r>
          <w:rPr>
            <w:color w:val="0000FF"/>
          </w:rPr>
          <w:t>24</w:t>
        </w:r>
      </w:hyperlink>
      <w:r>
        <w:t xml:space="preserve"> Градостроительного кодекса Российской Федерации и Техническим заданием на подготовку внесения изменений.</w:t>
      </w:r>
    </w:p>
    <w:p w:rsidR="00EE6ED9" w:rsidRDefault="00EE6ED9">
      <w:pPr>
        <w:pStyle w:val="ConsPlusNormal"/>
        <w:spacing w:before="220"/>
        <w:ind w:firstLine="540"/>
        <w:jc w:val="both"/>
      </w:pPr>
      <w:r>
        <w:t>3. Изменения, вносимые в генеральный план муниципального образования городской округ Саранск Республики Мордовия, соответствуют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Республики Мордовия, нормативно-техническим документам в области градостроительства федерального и регионального уровней, нормативных правовых актов органов местного самоуправления.</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В официальном тексте документа, видимо, допущена опечатка: Решение Совета депутатов городского округа Саранск N 516 принято 06.05.2016, а не 05.05.2016.</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spacing w:before="280"/>
        <w:ind w:firstLine="540"/>
        <w:jc w:val="both"/>
      </w:pPr>
      <w:r>
        <w:t xml:space="preserve">4. При разработке учтены местные </w:t>
      </w:r>
      <w:hyperlink r:id="rId31" w:history="1">
        <w:r>
          <w:rPr>
            <w:color w:val="0000FF"/>
          </w:rPr>
          <w:t>нормативы</w:t>
        </w:r>
      </w:hyperlink>
      <w:r>
        <w:t xml:space="preserve"> градостроительного проектирования городского округа Саранск, утвержденные решением Совета депутатов городского округа Саранск от 22 марта 2019 г. N 223, </w:t>
      </w:r>
      <w:hyperlink r:id="rId32" w:history="1">
        <w:r>
          <w:rPr>
            <w:color w:val="0000FF"/>
          </w:rPr>
          <w:t>Правила</w:t>
        </w:r>
      </w:hyperlink>
      <w:r>
        <w:t xml:space="preserve"> землепользования и застройки городского округа Саранск, утвержденные решением Совета депутатов городского округа Саранск от 05.05.2016 N 516 (с изменениями).</w:t>
      </w:r>
    </w:p>
    <w:p w:rsidR="00EE6ED9" w:rsidRDefault="00EE6ED9">
      <w:pPr>
        <w:pStyle w:val="ConsPlusNormal"/>
        <w:spacing w:before="220"/>
        <w:ind w:firstLine="540"/>
        <w:jc w:val="both"/>
      </w:pPr>
      <w:r>
        <w:t>5. Расчетный срок изменений, вносимых в генеральный план муниципального образования городской округ Саранск Республики Мордовия - 2035 год.</w:t>
      </w:r>
    </w:p>
    <w:p w:rsidR="00EE6ED9" w:rsidRDefault="00EE6ED9">
      <w:pPr>
        <w:pStyle w:val="ConsPlusNormal"/>
        <w:spacing w:before="220"/>
        <w:ind w:firstLine="540"/>
        <w:jc w:val="both"/>
      </w:pPr>
      <w:r>
        <w:t>6. Прогнозная численность постоянного населения, принятая для расчета основных градостроительных параметров развития территории, составит на конец расчетного срока - 360,0 тыс. человек.</w:t>
      </w:r>
    </w:p>
    <w:p w:rsidR="00EE6ED9" w:rsidRDefault="00EE6ED9">
      <w:pPr>
        <w:pStyle w:val="ConsPlusNormal"/>
        <w:spacing w:before="220"/>
        <w:ind w:firstLine="540"/>
        <w:jc w:val="both"/>
      </w:pPr>
      <w:r>
        <w:t xml:space="preserve">7. Проект подготовлен на всю территорию муниципального образования в границах, установленных </w:t>
      </w:r>
      <w:hyperlink r:id="rId33" w:history="1">
        <w:r>
          <w:rPr>
            <w:color w:val="0000FF"/>
          </w:rPr>
          <w:t>Законом</w:t>
        </w:r>
      </w:hyperlink>
      <w:r>
        <w:t xml:space="preserve"> Республики Мордовия от 28 декабря 2004 года N 114-З "Об установлении границы муниципального образования город Саранск и наделении его статусом городского округа" и </w:t>
      </w:r>
      <w:hyperlink r:id="rId34" w:history="1">
        <w:r>
          <w:rPr>
            <w:color w:val="0000FF"/>
          </w:rPr>
          <w:t>Законом</w:t>
        </w:r>
      </w:hyperlink>
      <w:r>
        <w:t xml:space="preserve"> Республики Мордовия от 14 июля 2008 года N 72-З "О внесении изменений в Закон Республики Мордовия "Об установлении границы муниципального образования город Саранск и наделении его статусом городского округа".</w:t>
      </w:r>
    </w:p>
    <w:p w:rsidR="00EE6ED9" w:rsidRDefault="00EE6ED9">
      <w:pPr>
        <w:pStyle w:val="ConsPlusNormal"/>
        <w:spacing w:before="220"/>
        <w:ind w:firstLine="540"/>
        <w:jc w:val="both"/>
      </w:pPr>
      <w:r>
        <w:t>8. В состав городского округа входят следующие населенные пункты:</w:t>
      </w:r>
    </w:p>
    <w:p w:rsidR="00EE6ED9" w:rsidRDefault="00EE6ED9">
      <w:pPr>
        <w:pStyle w:val="ConsPlusNormal"/>
        <w:spacing w:before="220"/>
        <w:ind w:firstLine="540"/>
        <w:jc w:val="both"/>
      </w:pPr>
      <w:r>
        <w:t>- г. Саранск,</w:t>
      </w:r>
    </w:p>
    <w:p w:rsidR="00EE6ED9" w:rsidRDefault="00EE6ED9">
      <w:pPr>
        <w:pStyle w:val="ConsPlusNormal"/>
        <w:spacing w:before="220"/>
        <w:ind w:firstLine="540"/>
        <w:jc w:val="both"/>
      </w:pPr>
      <w:r>
        <w:t>- рп. Луховка,</w:t>
      </w:r>
    </w:p>
    <w:p w:rsidR="00EE6ED9" w:rsidRDefault="00EE6ED9">
      <w:pPr>
        <w:pStyle w:val="ConsPlusNormal"/>
        <w:spacing w:before="220"/>
        <w:ind w:firstLine="540"/>
        <w:jc w:val="both"/>
      </w:pPr>
      <w:r>
        <w:t>- рп. Николаевка,</w:t>
      </w:r>
    </w:p>
    <w:p w:rsidR="00EE6ED9" w:rsidRDefault="00EE6ED9">
      <w:pPr>
        <w:pStyle w:val="ConsPlusNormal"/>
        <w:spacing w:before="220"/>
        <w:ind w:firstLine="540"/>
        <w:jc w:val="both"/>
      </w:pPr>
      <w:r>
        <w:t>- рп. Ялга,</w:t>
      </w:r>
    </w:p>
    <w:p w:rsidR="00EE6ED9" w:rsidRDefault="00EE6ED9">
      <w:pPr>
        <w:pStyle w:val="ConsPlusNormal"/>
        <w:spacing w:before="220"/>
        <w:ind w:firstLine="540"/>
        <w:jc w:val="both"/>
      </w:pPr>
      <w:r>
        <w:t>- с. Горяйновка,</w:t>
      </w:r>
    </w:p>
    <w:p w:rsidR="00EE6ED9" w:rsidRDefault="00EE6ED9">
      <w:pPr>
        <w:pStyle w:val="ConsPlusNormal"/>
        <w:spacing w:before="220"/>
        <w:ind w:firstLine="540"/>
        <w:jc w:val="both"/>
      </w:pPr>
      <w:r>
        <w:t>- с. Грибоедово,</w:t>
      </w:r>
    </w:p>
    <w:p w:rsidR="00EE6ED9" w:rsidRDefault="00EE6ED9">
      <w:pPr>
        <w:pStyle w:val="ConsPlusNormal"/>
        <w:spacing w:before="220"/>
        <w:ind w:firstLine="540"/>
        <w:jc w:val="both"/>
      </w:pPr>
      <w:r>
        <w:t>- п. Добровольный,</w:t>
      </w:r>
    </w:p>
    <w:p w:rsidR="00EE6ED9" w:rsidRDefault="00EE6ED9">
      <w:pPr>
        <w:pStyle w:val="ConsPlusNormal"/>
        <w:spacing w:before="220"/>
        <w:ind w:firstLine="540"/>
        <w:jc w:val="both"/>
      </w:pPr>
      <w:r>
        <w:t>- с. Зыково,</w:t>
      </w:r>
    </w:p>
    <w:p w:rsidR="00EE6ED9" w:rsidRDefault="00EE6ED9">
      <w:pPr>
        <w:pStyle w:val="ConsPlusNormal"/>
        <w:spacing w:before="220"/>
        <w:ind w:firstLine="540"/>
        <w:jc w:val="both"/>
      </w:pPr>
      <w:r>
        <w:t>- д. Ивановка,</w:t>
      </w:r>
    </w:p>
    <w:p w:rsidR="00EE6ED9" w:rsidRDefault="00EE6ED9">
      <w:pPr>
        <w:pStyle w:val="ConsPlusNormal"/>
        <w:spacing w:before="220"/>
        <w:ind w:firstLine="540"/>
        <w:jc w:val="both"/>
      </w:pPr>
      <w:r>
        <w:t>- с. Куликовка,</w:t>
      </w:r>
    </w:p>
    <w:p w:rsidR="00EE6ED9" w:rsidRDefault="00EE6ED9">
      <w:pPr>
        <w:pStyle w:val="ConsPlusNormal"/>
        <w:spacing w:before="220"/>
        <w:ind w:firstLine="540"/>
        <w:jc w:val="both"/>
      </w:pPr>
      <w:r>
        <w:t>- с. Макаровка,</w:t>
      </w:r>
    </w:p>
    <w:p w:rsidR="00EE6ED9" w:rsidRDefault="00EE6ED9">
      <w:pPr>
        <w:pStyle w:val="ConsPlusNormal"/>
        <w:spacing w:before="220"/>
        <w:ind w:firstLine="540"/>
        <w:jc w:val="both"/>
      </w:pPr>
      <w:r>
        <w:t>- с. Монастырское,</w:t>
      </w:r>
    </w:p>
    <w:p w:rsidR="00EE6ED9" w:rsidRDefault="00EE6ED9">
      <w:pPr>
        <w:pStyle w:val="ConsPlusNormal"/>
        <w:spacing w:before="220"/>
        <w:ind w:firstLine="540"/>
        <w:jc w:val="both"/>
      </w:pPr>
      <w:r>
        <w:t>- с. Напольная Тавла,</w:t>
      </w:r>
    </w:p>
    <w:p w:rsidR="00EE6ED9" w:rsidRDefault="00EE6ED9">
      <w:pPr>
        <w:pStyle w:val="ConsPlusNormal"/>
        <w:spacing w:before="220"/>
        <w:ind w:firstLine="540"/>
        <w:jc w:val="both"/>
      </w:pPr>
      <w:r>
        <w:t>- п. Озерный,</w:t>
      </w:r>
    </w:p>
    <w:p w:rsidR="00EE6ED9" w:rsidRDefault="00EE6ED9">
      <w:pPr>
        <w:pStyle w:val="ConsPlusNormal"/>
        <w:spacing w:before="220"/>
        <w:ind w:firstLine="540"/>
        <w:jc w:val="both"/>
      </w:pPr>
      <w:r>
        <w:t>- д. Полянки,</w:t>
      </w:r>
    </w:p>
    <w:p w:rsidR="00EE6ED9" w:rsidRDefault="00EE6ED9">
      <w:pPr>
        <w:pStyle w:val="ConsPlusNormal"/>
        <w:spacing w:before="220"/>
        <w:ind w:firstLine="540"/>
        <w:jc w:val="both"/>
      </w:pPr>
      <w:r>
        <w:lastRenderedPageBreak/>
        <w:t>- п. Пушкино,</w:t>
      </w:r>
    </w:p>
    <w:p w:rsidR="00EE6ED9" w:rsidRDefault="00EE6ED9">
      <w:pPr>
        <w:pStyle w:val="ConsPlusNormal"/>
        <w:spacing w:before="220"/>
        <w:ind w:firstLine="540"/>
        <w:jc w:val="both"/>
      </w:pPr>
      <w:r>
        <w:t>- д. Танеевка.</w:t>
      </w:r>
    </w:p>
    <w:p w:rsidR="00EE6ED9" w:rsidRDefault="00EE6ED9">
      <w:pPr>
        <w:pStyle w:val="ConsPlusNormal"/>
        <w:spacing w:before="220"/>
        <w:ind w:firstLine="540"/>
        <w:jc w:val="both"/>
      </w:pPr>
      <w:r>
        <w:t>9. Карты в составе внесения изменений в генеральный план муниципального образования городской округ Саранск Республики Мордовия выполнены в масштабе 1:25000.</w:t>
      </w:r>
    </w:p>
    <w:p w:rsidR="00EE6ED9" w:rsidRDefault="00EE6ED9">
      <w:pPr>
        <w:pStyle w:val="ConsPlusNormal"/>
        <w:spacing w:before="220"/>
        <w:ind w:firstLine="540"/>
        <w:jc w:val="both"/>
      </w:pPr>
      <w:r>
        <w:t>10. Проект разработан с применением многофункциональной компьютерной геоинформационной системы (ГИС) - программный пакет ArcGIS 10.2. Геоинформационная система имеет многоцелевое назначение, наиболее важной является возможность ее использования в управлении развитием территории, оптимизации земельной и инвестиционной политики, улучшении транспортного обслуживания и экологической ситуации, развитии инженерной инфраструктуры.</w:t>
      </w:r>
    </w:p>
    <w:p w:rsidR="00EE6ED9" w:rsidRDefault="00EE6ED9">
      <w:pPr>
        <w:pStyle w:val="ConsPlusNormal"/>
        <w:spacing w:before="220"/>
        <w:ind w:firstLine="540"/>
        <w:jc w:val="both"/>
      </w:pPr>
      <w:r>
        <w:t>11. База пространственных данных в материалах внесения изменений в генеральный план разработана в соответствии с Приказом N 10 Минэкономразвития РФ "</w:t>
      </w:r>
      <w:hyperlink r:id="rId3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9 января 2018 г.</w:t>
      </w:r>
    </w:p>
    <w:p w:rsidR="00EE6ED9" w:rsidRDefault="00EE6ED9">
      <w:pPr>
        <w:pStyle w:val="ConsPlusNormal"/>
        <w:spacing w:before="220"/>
        <w:ind w:firstLine="540"/>
        <w:jc w:val="both"/>
      </w:pPr>
      <w:r>
        <w:t>12. При постановке на кадастровый учет границ населенных пунктов, некоторые координаты характерных точек границ, приведенных в генеральном плане городского округа, могут уточняться в связи с техническими поправками и осуществленной постановкой на кадастровый учет земельных участков и границ муниципальных образований, граничащих с землями населенных пунктов городского округа Саранск.</w:t>
      </w:r>
    </w:p>
    <w:p w:rsidR="00EE6ED9" w:rsidRDefault="00EE6ED9">
      <w:pPr>
        <w:pStyle w:val="ConsPlusNormal"/>
        <w:jc w:val="both"/>
      </w:pPr>
    </w:p>
    <w:p w:rsidR="00EE6ED9" w:rsidRDefault="00EE6ED9">
      <w:pPr>
        <w:pStyle w:val="ConsPlusTitle"/>
        <w:jc w:val="center"/>
        <w:outlineLvl w:val="2"/>
      </w:pPr>
      <w:r>
        <w:t>2. СВЕДЕНИЯ О ВИДАХ, НАЗНАЧЕНИИ И НАИМЕНОВАНИЯХ</w:t>
      </w:r>
    </w:p>
    <w:p w:rsidR="00EE6ED9" w:rsidRDefault="00EE6ED9">
      <w:pPr>
        <w:pStyle w:val="ConsPlusTitle"/>
        <w:jc w:val="center"/>
      </w:pPr>
      <w:r>
        <w:t>ПЛАНИРУЕМЫХ ДЛЯ РАЗМЕЩЕНИЯ ОБЪЕКТОВ МЕСТНОГО ЗНАЧЕНИЯ</w:t>
      </w:r>
    </w:p>
    <w:p w:rsidR="00EE6ED9" w:rsidRDefault="00EE6ED9">
      <w:pPr>
        <w:pStyle w:val="ConsPlusTitle"/>
        <w:jc w:val="center"/>
      </w:pPr>
      <w:r>
        <w:t>ПОСЕЛЕНИЯ, ИХ ОСНОВНЫЕ ХАРАКТЕРИСТИКИ, ИХ МЕСТОПОЛОЖЕНИЕ</w:t>
      </w:r>
    </w:p>
    <w:p w:rsidR="00EE6ED9" w:rsidRDefault="00EE6ED9">
      <w:pPr>
        <w:pStyle w:val="ConsPlusNormal"/>
        <w:jc w:val="both"/>
      </w:pPr>
    </w:p>
    <w:p w:rsidR="00EE6ED9" w:rsidRDefault="00EE6ED9">
      <w:pPr>
        <w:sectPr w:rsidR="00EE6ED9" w:rsidSect="005F0D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74"/>
        <w:gridCol w:w="2704"/>
        <w:gridCol w:w="3499"/>
        <w:gridCol w:w="1204"/>
        <w:gridCol w:w="1894"/>
        <w:gridCol w:w="2539"/>
        <w:gridCol w:w="2284"/>
      </w:tblGrid>
      <w:tr w:rsidR="00EE6ED9">
        <w:tc>
          <w:tcPr>
            <w:tcW w:w="664" w:type="dxa"/>
            <w:vMerge w:val="restart"/>
          </w:tcPr>
          <w:p w:rsidR="00EE6ED9" w:rsidRDefault="00EE6ED9">
            <w:pPr>
              <w:pStyle w:val="ConsPlusNormal"/>
              <w:jc w:val="center"/>
            </w:pPr>
            <w:r>
              <w:lastRenderedPageBreak/>
              <w:t>N</w:t>
            </w:r>
          </w:p>
        </w:tc>
        <w:tc>
          <w:tcPr>
            <w:tcW w:w="2374" w:type="dxa"/>
            <w:vMerge w:val="restart"/>
          </w:tcPr>
          <w:p w:rsidR="00EE6ED9" w:rsidRDefault="00EE6ED9">
            <w:pPr>
              <w:pStyle w:val="ConsPlusNormal"/>
              <w:jc w:val="center"/>
            </w:pPr>
            <w:r>
              <w:t>Вид объекта</w:t>
            </w:r>
          </w:p>
        </w:tc>
        <w:tc>
          <w:tcPr>
            <w:tcW w:w="2704" w:type="dxa"/>
            <w:vMerge w:val="restart"/>
          </w:tcPr>
          <w:p w:rsidR="00EE6ED9" w:rsidRDefault="00EE6ED9">
            <w:pPr>
              <w:pStyle w:val="ConsPlusNormal"/>
              <w:jc w:val="center"/>
            </w:pPr>
            <w:r>
              <w:t>Назначение объекта</w:t>
            </w:r>
          </w:p>
        </w:tc>
        <w:tc>
          <w:tcPr>
            <w:tcW w:w="3499" w:type="dxa"/>
            <w:vMerge w:val="restart"/>
          </w:tcPr>
          <w:p w:rsidR="00EE6ED9" w:rsidRDefault="00EE6ED9">
            <w:pPr>
              <w:pStyle w:val="ConsPlusNormal"/>
              <w:jc w:val="center"/>
            </w:pPr>
            <w:r>
              <w:t>Наименование объекта</w:t>
            </w:r>
          </w:p>
        </w:tc>
        <w:tc>
          <w:tcPr>
            <w:tcW w:w="3098" w:type="dxa"/>
            <w:gridSpan w:val="2"/>
          </w:tcPr>
          <w:p w:rsidR="00EE6ED9" w:rsidRDefault="00EE6ED9">
            <w:pPr>
              <w:pStyle w:val="ConsPlusNormal"/>
              <w:jc w:val="center"/>
            </w:pPr>
            <w:r>
              <w:t>Характеристика объекта</w:t>
            </w:r>
          </w:p>
        </w:tc>
        <w:tc>
          <w:tcPr>
            <w:tcW w:w="2539" w:type="dxa"/>
            <w:vMerge w:val="restart"/>
          </w:tcPr>
          <w:p w:rsidR="00EE6ED9" w:rsidRDefault="00EE6ED9">
            <w:pPr>
              <w:pStyle w:val="ConsPlusNormal"/>
              <w:jc w:val="center"/>
            </w:pPr>
            <w:r>
              <w:t xml:space="preserve">Местоположение объекта (адрес в городском населенном пункте, функциональная зона </w:t>
            </w:r>
            <w:hyperlink w:anchor="P2158" w:history="1">
              <w:r>
                <w:rPr>
                  <w:color w:val="0000FF"/>
                </w:rPr>
                <w:t>&lt;1&gt;</w:t>
              </w:r>
            </w:hyperlink>
            <w:r>
              <w:t>)</w:t>
            </w:r>
          </w:p>
        </w:tc>
        <w:tc>
          <w:tcPr>
            <w:tcW w:w="2284" w:type="dxa"/>
            <w:vMerge w:val="restart"/>
          </w:tcPr>
          <w:p w:rsidR="00EE6ED9" w:rsidRDefault="00EE6ED9">
            <w:pPr>
              <w:pStyle w:val="ConsPlusNormal"/>
              <w:jc w:val="center"/>
            </w:pPr>
            <w:r>
              <w:t>Вид зоны с особыми условиями использования территорий</w:t>
            </w:r>
          </w:p>
        </w:tc>
      </w:tr>
      <w:tr w:rsidR="00EE6ED9">
        <w:tc>
          <w:tcPr>
            <w:tcW w:w="664" w:type="dxa"/>
            <w:vMerge/>
          </w:tcPr>
          <w:p w:rsidR="00EE6ED9" w:rsidRDefault="00EE6ED9">
            <w:pPr>
              <w:spacing w:after="1" w:line="0" w:lineRule="atLeast"/>
            </w:pPr>
          </w:p>
        </w:tc>
        <w:tc>
          <w:tcPr>
            <w:tcW w:w="2374" w:type="dxa"/>
            <w:vMerge/>
          </w:tcPr>
          <w:p w:rsidR="00EE6ED9" w:rsidRDefault="00EE6ED9">
            <w:pPr>
              <w:spacing w:after="1" w:line="0" w:lineRule="atLeast"/>
            </w:pPr>
          </w:p>
        </w:tc>
        <w:tc>
          <w:tcPr>
            <w:tcW w:w="2704" w:type="dxa"/>
            <w:vMerge/>
          </w:tcPr>
          <w:p w:rsidR="00EE6ED9" w:rsidRDefault="00EE6ED9">
            <w:pPr>
              <w:spacing w:after="1" w:line="0" w:lineRule="atLeast"/>
            </w:pPr>
          </w:p>
        </w:tc>
        <w:tc>
          <w:tcPr>
            <w:tcW w:w="3499" w:type="dxa"/>
            <w:vMerge/>
          </w:tcPr>
          <w:p w:rsidR="00EE6ED9" w:rsidRDefault="00EE6ED9">
            <w:pPr>
              <w:spacing w:after="1" w:line="0" w:lineRule="atLeast"/>
            </w:pPr>
          </w:p>
        </w:tc>
        <w:tc>
          <w:tcPr>
            <w:tcW w:w="1204" w:type="dxa"/>
          </w:tcPr>
          <w:p w:rsidR="00EE6ED9" w:rsidRDefault="00EE6ED9">
            <w:pPr>
              <w:pStyle w:val="ConsPlusNormal"/>
              <w:jc w:val="center"/>
            </w:pPr>
            <w:r>
              <w:t>Единица измерения</w:t>
            </w:r>
          </w:p>
        </w:tc>
        <w:tc>
          <w:tcPr>
            <w:tcW w:w="1894" w:type="dxa"/>
          </w:tcPr>
          <w:p w:rsidR="00EE6ED9" w:rsidRDefault="00EE6ED9">
            <w:pPr>
              <w:pStyle w:val="ConsPlusNormal"/>
              <w:jc w:val="center"/>
            </w:pPr>
            <w:r>
              <w:t>Количественный показатель</w:t>
            </w:r>
          </w:p>
        </w:tc>
        <w:tc>
          <w:tcPr>
            <w:tcW w:w="2539" w:type="dxa"/>
            <w:vMerge/>
          </w:tcPr>
          <w:p w:rsidR="00EE6ED9" w:rsidRDefault="00EE6ED9">
            <w:pPr>
              <w:spacing w:after="1" w:line="0" w:lineRule="atLeast"/>
            </w:pPr>
          </w:p>
        </w:tc>
        <w:tc>
          <w:tcPr>
            <w:tcW w:w="2284" w:type="dxa"/>
            <w:vMerge/>
          </w:tcPr>
          <w:p w:rsidR="00EE6ED9" w:rsidRDefault="00EE6ED9">
            <w:pPr>
              <w:spacing w:after="1" w:line="0" w:lineRule="atLeast"/>
            </w:pPr>
          </w:p>
        </w:tc>
      </w:tr>
      <w:tr w:rsidR="00EE6ED9">
        <w:tc>
          <w:tcPr>
            <w:tcW w:w="664" w:type="dxa"/>
          </w:tcPr>
          <w:p w:rsidR="00EE6ED9" w:rsidRDefault="00EE6ED9">
            <w:pPr>
              <w:pStyle w:val="ConsPlusNormal"/>
              <w:jc w:val="center"/>
            </w:pPr>
            <w:r>
              <w:t>1</w:t>
            </w:r>
          </w:p>
        </w:tc>
        <w:tc>
          <w:tcPr>
            <w:tcW w:w="2374" w:type="dxa"/>
          </w:tcPr>
          <w:p w:rsidR="00EE6ED9" w:rsidRDefault="00EE6ED9">
            <w:pPr>
              <w:pStyle w:val="ConsPlusNormal"/>
              <w:jc w:val="center"/>
            </w:pPr>
            <w:r>
              <w:t>2</w:t>
            </w:r>
          </w:p>
        </w:tc>
        <w:tc>
          <w:tcPr>
            <w:tcW w:w="2704" w:type="dxa"/>
          </w:tcPr>
          <w:p w:rsidR="00EE6ED9" w:rsidRDefault="00EE6ED9">
            <w:pPr>
              <w:pStyle w:val="ConsPlusNormal"/>
              <w:jc w:val="center"/>
            </w:pPr>
            <w:r>
              <w:t>3</w:t>
            </w:r>
          </w:p>
        </w:tc>
        <w:tc>
          <w:tcPr>
            <w:tcW w:w="3499" w:type="dxa"/>
          </w:tcPr>
          <w:p w:rsidR="00EE6ED9" w:rsidRDefault="00EE6ED9">
            <w:pPr>
              <w:pStyle w:val="ConsPlusNormal"/>
              <w:jc w:val="center"/>
            </w:pPr>
            <w:r>
              <w:t>4</w:t>
            </w:r>
          </w:p>
        </w:tc>
        <w:tc>
          <w:tcPr>
            <w:tcW w:w="1204" w:type="dxa"/>
          </w:tcPr>
          <w:p w:rsidR="00EE6ED9" w:rsidRDefault="00EE6ED9">
            <w:pPr>
              <w:pStyle w:val="ConsPlusNormal"/>
              <w:jc w:val="center"/>
            </w:pPr>
            <w:r>
              <w:t>5</w:t>
            </w:r>
          </w:p>
        </w:tc>
        <w:tc>
          <w:tcPr>
            <w:tcW w:w="1894" w:type="dxa"/>
          </w:tcPr>
          <w:p w:rsidR="00EE6ED9" w:rsidRDefault="00EE6ED9">
            <w:pPr>
              <w:pStyle w:val="ConsPlusNormal"/>
              <w:jc w:val="center"/>
            </w:pPr>
            <w:r>
              <w:t>6</w:t>
            </w:r>
          </w:p>
        </w:tc>
        <w:tc>
          <w:tcPr>
            <w:tcW w:w="2539" w:type="dxa"/>
          </w:tcPr>
          <w:p w:rsidR="00EE6ED9" w:rsidRDefault="00EE6ED9">
            <w:pPr>
              <w:pStyle w:val="ConsPlusNormal"/>
              <w:jc w:val="center"/>
            </w:pPr>
            <w:r>
              <w:t>7</w:t>
            </w:r>
          </w:p>
        </w:tc>
        <w:tc>
          <w:tcPr>
            <w:tcW w:w="2284" w:type="dxa"/>
          </w:tcPr>
          <w:p w:rsidR="00EE6ED9" w:rsidRDefault="00EE6ED9">
            <w:pPr>
              <w:pStyle w:val="ConsPlusNormal"/>
              <w:jc w:val="center"/>
            </w:pPr>
            <w:r>
              <w:t>8</w:t>
            </w:r>
          </w:p>
        </w:tc>
      </w:tr>
      <w:tr w:rsidR="00EE6ED9">
        <w:tc>
          <w:tcPr>
            <w:tcW w:w="664" w:type="dxa"/>
          </w:tcPr>
          <w:p w:rsidR="00EE6ED9" w:rsidRDefault="00EE6ED9">
            <w:pPr>
              <w:pStyle w:val="ConsPlusNormal"/>
              <w:jc w:val="center"/>
              <w:outlineLvl w:val="3"/>
            </w:pPr>
            <w:r>
              <w:t>1</w:t>
            </w:r>
          </w:p>
        </w:tc>
        <w:tc>
          <w:tcPr>
            <w:tcW w:w="16498" w:type="dxa"/>
            <w:gridSpan w:val="7"/>
          </w:tcPr>
          <w:p w:rsidR="00EE6ED9" w:rsidRDefault="00EE6ED9">
            <w:pPr>
              <w:pStyle w:val="ConsPlusNormal"/>
              <w:jc w:val="center"/>
            </w:pPr>
            <w:r>
              <w:t>Объекты электроснабжения</w:t>
            </w:r>
          </w:p>
        </w:tc>
      </w:tr>
      <w:tr w:rsidR="00EE6ED9">
        <w:tc>
          <w:tcPr>
            <w:tcW w:w="664" w:type="dxa"/>
          </w:tcPr>
          <w:p w:rsidR="00EE6ED9" w:rsidRDefault="00EE6ED9">
            <w:pPr>
              <w:pStyle w:val="ConsPlusNormal"/>
              <w:jc w:val="center"/>
            </w:pPr>
            <w:r>
              <w:t>1.1</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район ул. Полежаева и ул. Гагарина, зона застройки многоэтажными жилыми домами (9 этажей и более)</w:t>
            </w:r>
          </w:p>
        </w:tc>
        <w:tc>
          <w:tcPr>
            <w:tcW w:w="2284" w:type="dxa"/>
          </w:tcPr>
          <w:p w:rsidR="00EE6ED9" w:rsidRDefault="00EE6ED9">
            <w:pPr>
              <w:pStyle w:val="ConsPlusNormal"/>
            </w:pPr>
            <w:r>
              <w:t>Охранная зона 10 м от стен здания по периметру</w:t>
            </w:r>
          </w:p>
        </w:tc>
      </w:tr>
      <w:tr w:rsidR="00EE6ED9">
        <w:tc>
          <w:tcPr>
            <w:tcW w:w="664" w:type="dxa"/>
          </w:tcPr>
          <w:p w:rsidR="00EE6ED9" w:rsidRDefault="00EE6ED9">
            <w:pPr>
              <w:pStyle w:val="ConsPlusNormal"/>
              <w:jc w:val="center"/>
            </w:pPr>
            <w:r>
              <w:t>1.2</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2</w:t>
            </w:r>
          </w:p>
        </w:tc>
        <w:tc>
          <w:tcPr>
            <w:tcW w:w="2539" w:type="dxa"/>
          </w:tcPr>
          <w:p w:rsidR="00EE6ED9" w:rsidRDefault="00EE6ED9">
            <w:pPr>
              <w:pStyle w:val="ConsPlusNormal"/>
            </w:pPr>
            <w:r>
              <w:t>г. Саранск, район ул. Промышленная 1-я и Лямбирское шоссе, зона застройки многоэтажными жилыми домами (9 этажей и более)</w:t>
            </w:r>
          </w:p>
        </w:tc>
        <w:tc>
          <w:tcPr>
            <w:tcW w:w="2284" w:type="dxa"/>
          </w:tcPr>
          <w:p w:rsidR="00EE6ED9" w:rsidRDefault="00EE6ED9">
            <w:pPr>
              <w:pStyle w:val="ConsPlusNormal"/>
            </w:pPr>
            <w:r>
              <w:t>Охранная зона 10 м от стен здания по периметру</w:t>
            </w:r>
          </w:p>
        </w:tc>
      </w:tr>
      <w:tr w:rsidR="00EE6ED9">
        <w:tc>
          <w:tcPr>
            <w:tcW w:w="664" w:type="dxa"/>
          </w:tcPr>
          <w:p w:rsidR="00EE6ED9" w:rsidRDefault="00EE6ED9">
            <w:pPr>
              <w:pStyle w:val="ConsPlusNormal"/>
              <w:jc w:val="center"/>
            </w:pPr>
            <w:r>
              <w:t>1.3</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район ул. Республиканская и ул. Гагарина, зона застройки многоэтажными жилыми домами (9 этажей и более)</w:t>
            </w:r>
          </w:p>
        </w:tc>
        <w:tc>
          <w:tcPr>
            <w:tcW w:w="2284" w:type="dxa"/>
          </w:tcPr>
          <w:p w:rsidR="00EE6ED9" w:rsidRDefault="00EE6ED9">
            <w:pPr>
              <w:pStyle w:val="ConsPlusNormal"/>
            </w:pPr>
            <w:r>
              <w:t>Охранная зона 10 м от стен здания по периметру</w:t>
            </w:r>
          </w:p>
        </w:tc>
      </w:tr>
      <w:tr w:rsidR="00EE6ED9">
        <w:tc>
          <w:tcPr>
            <w:tcW w:w="664" w:type="dxa"/>
          </w:tcPr>
          <w:p w:rsidR="00EE6ED9" w:rsidRDefault="00EE6ED9">
            <w:pPr>
              <w:pStyle w:val="ConsPlusNormal"/>
              <w:jc w:val="center"/>
            </w:pPr>
            <w:r>
              <w:t>1.4</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 xml:space="preserve">Обеспечение электроэнергией потребителей нового </w:t>
            </w:r>
            <w:r>
              <w:lastRenderedPageBreak/>
              <w:t>строительства</w:t>
            </w:r>
          </w:p>
        </w:tc>
        <w:tc>
          <w:tcPr>
            <w:tcW w:w="3499" w:type="dxa"/>
          </w:tcPr>
          <w:p w:rsidR="00EE6ED9" w:rsidRDefault="00EE6ED9">
            <w:pPr>
              <w:pStyle w:val="ConsPlusNormal"/>
            </w:pPr>
            <w:r>
              <w:lastRenderedPageBreak/>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 xml:space="preserve">г. Саранск, район ул. Косарева и Северо-Восточного шоссе, зона </w:t>
            </w:r>
            <w:r>
              <w:lastRenderedPageBreak/>
              <w:t>застройки многоэтажными жилыми домами (9 этажей и более)</w:t>
            </w:r>
          </w:p>
        </w:tc>
        <w:tc>
          <w:tcPr>
            <w:tcW w:w="2284" w:type="dxa"/>
          </w:tcPr>
          <w:p w:rsidR="00EE6ED9" w:rsidRDefault="00EE6ED9">
            <w:pPr>
              <w:pStyle w:val="ConsPlusNormal"/>
            </w:pPr>
            <w:r>
              <w:lastRenderedPageBreak/>
              <w:t>Охранная зона 10 м от стен здания по периметру</w:t>
            </w:r>
          </w:p>
        </w:tc>
      </w:tr>
      <w:tr w:rsidR="00EE6ED9">
        <w:tc>
          <w:tcPr>
            <w:tcW w:w="664" w:type="dxa"/>
          </w:tcPr>
          <w:p w:rsidR="00EE6ED9" w:rsidRDefault="00EE6ED9">
            <w:pPr>
              <w:pStyle w:val="ConsPlusNormal"/>
              <w:jc w:val="center"/>
            </w:pPr>
            <w:r>
              <w:lastRenderedPageBreak/>
              <w:t>1.5</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район улиц Короленко и Волгоградская, зона застройки многоэтажными жилыми домами (9 этажей и более)</w:t>
            </w:r>
          </w:p>
        </w:tc>
        <w:tc>
          <w:tcPr>
            <w:tcW w:w="2284" w:type="dxa"/>
          </w:tcPr>
          <w:p w:rsidR="00EE6ED9" w:rsidRDefault="00EE6ED9">
            <w:pPr>
              <w:pStyle w:val="ConsPlusNormal"/>
            </w:pPr>
            <w:r>
              <w:t>Охранная зона 10 м от стен здания по периметру</w:t>
            </w:r>
          </w:p>
        </w:tc>
      </w:tr>
      <w:tr w:rsidR="00EE6ED9">
        <w:tc>
          <w:tcPr>
            <w:tcW w:w="664" w:type="dxa"/>
          </w:tcPr>
          <w:p w:rsidR="00EE6ED9" w:rsidRDefault="00EE6ED9">
            <w:pPr>
              <w:pStyle w:val="ConsPlusNormal"/>
              <w:jc w:val="center"/>
            </w:pPr>
            <w:r>
              <w:t>1.6</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район улицы Севастопольская и пр. 70 лет Октября, зона застройки многоэтажными жилыми домами (9 этажей и более)</w:t>
            </w:r>
          </w:p>
        </w:tc>
        <w:tc>
          <w:tcPr>
            <w:tcW w:w="2284" w:type="dxa"/>
          </w:tcPr>
          <w:p w:rsidR="00EE6ED9" w:rsidRDefault="00EE6ED9">
            <w:pPr>
              <w:pStyle w:val="ConsPlusNormal"/>
            </w:pPr>
            <w:r>
              <w:t>Охранная зона 10 м от стен здания по периметру</w:t>
            </w:r>
          </w:p>
        </w:tc>
      </w:tr>
      <w:tr w:rsidR="00EE6ED9">
        <w:tc>
          <w:tcPr>
            <w:tcW w:w="664" w:type="dxa"/>
          </w:tcPr>
          <w:p w:rsidR="00EE6ED9" w:rsidRDefault="00EE6ED9">
            <w:pPr>
              <w:pStyle w:val="ConsPlusNormal"/>
              <w:jc w:val="center"/>
            </w:pPr>
            <w:r>
              <w:t>1.7</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Распределительный пункт 10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район улицы Севастопольская, зона застройки многоэтажными жилыми домами (9 этажей и более)</w:t>
            </w:r>
          </w:p>
        </w:tc>
        <w:tc>
          <w:tcPr>
            <w:tcW w:w="2284" w:type="dxa"/>
          </w:tcPr>
          <w:p w:rsidR="00EE6ED9" w:rsidRDefault="00EE6ED9">
            <w:pPr>
              <w:pStyle w:val="ConsPlusNormal"/>
            </w:pPr>
            <w:r>
              <w:t>Охранная зона 10 м от стен здания по периметру</w:t>
            </w:r>
          </w:p>
        </w:tc>
      </w:tr>
      <w:tr w:rsidR="00EE6ED9">
        <w:tc>
          <w:tcPr>
            <w:tcW w:w="664" w:type="dxa"/>
          </w:tcPr>
          <w:p w:rsidR="00EE6ED9" w:rsidRDefault="00EE6ED9">
            <w:pPr>
              <w:pStyle w:val="ConsPlusNormal"/>
              <w:jc w:val="center"/>
            </w:pPr>
            <w:r>
              <w:t>1.8</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2</w:t>
            </w:r>
          </w:p>
        </w:tc>
        <w:tc>
          <w:tcPr>
            <w:tcW w:w="2539" w:type="dxa"/>
          </w:tcPr>
          <w:p w:rsidR="00EE6ED9" w:rsidRDefault="00EE6ED9">
            <w:pPr>
              <w:pStyle w:val="ConsPlusNormal"/>
            </w:pPr>
            <w:r>
              <w:t>городской округ Саранск, п. Пушкино, зона застройки индивидуальными жилыми домами</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t>1.9</w:t>
            </w:r>
          </w:p>
        </w:tc>
        <w:tc>
          <w:tcPr>
            <w:tcW w:w="2374" w:type="dxa"/>
          </w:tcPr>
          <w:p w:rsidR="00EE6ED9" w:rsidRDefault="00EE6ED9">
            <w:pPr>
              <w:pStyle w:val="ConsPlusNormal"/>
            </w:pPr>
            <w:r>
              <w:t xml:space="preserve">Объект </w:t>
            </w:r>
            <w:r>
              <w:lastRenderedPageBreak/>
              <w:t>электроснабжения</w:t>
            </w:r>
          </w:p>
        </w:tc>
        <w:tc>
          <w:tcPr>
            <w:tcW w:w="2704" w:type="dxa"/>
          </w:tcPr>
          <w:p w:rsidR="00EE6ED9" w:rsidRDefault="00EE6ED9">
            <w:pPr>
              <w:pStyle w:val="ConsPlusNormal"/>
            </w:pPr>
            <w:r>
              <w:lastRenderedPageBreak/>
              <w:t xml:space="preserve">Обеспечение </w:t>
            </w:r>
            <w:r>
              <w:lastRenderedPageBreak/>
              <w:t>электроэнергией потребителей нового строительства</w:t>
            </w:r>
          </w:p>
        </w:tc>
        <w:tc>
          <w:tcPr>
            <w:tcW w:w="3499" w:type="dxa"/>
          </w:tcPr>
          <w:p w:rsidR="00EE6ED9" w:rsidRDefault="00EE6ED9">
            <w:pPr>
              <w:pStyle w:val="ConsPlusNormal"/>
            </w:pPr>
            <w:r>
              <w:lastRenderedPageBreak/>
              <w:t xml:space="preserve">Трансформаторная подстанция </w:t>
            </w:r>
            <w:r>
              <w:lastRenderedPageBreak/>
              <w:t>10/0,4 кВ</w:t>
            </w:r>
          </w:p>
        </w:tc>
        <w:tc>
          <w:tcPr>
            <w:tcW w:w="1204" w:type="dxa"/>
          </w:tcPr>
          <w:p w:rsidR="00EE6ED9" w:rsidRDefault="00EE6ED9">
            <w:pPr>
              <w:pStyle w:val="ConsPlusNormal"/>
              <w:jc w:val="center"/>
            </w:pPr>
            <w:r>
              <w:lastRenderedPageBreak/>
              <w:t>объект</w:t>
            </w:r>
          </w:p>
        </w:tc>
        <w:tc>
          <w:tcPr>
            <w:tcW w:w="1894" w:type="dxa"/>
          </w:tcPr>
          <w:p w:rsidR="00EE6ED9" w:rsidRDefault="00EE6ED9">
            <w:pPr>
              <w:pStyle w:val="ConsPlusNormal"/>
              <w:jc w:val="center"/>
            </w:pPr>
            <w:r>
              <w:t>3</w:t>
            </w:r>
          </w:p>
        </w:tc>
        <w:tc>
          <w:tcPr>
            <w:tcW w:w="2539" w:type="dxa"/>
          </w:tcPr>
          <w:p w:rsidR="00EE6ED9" w:rsidRDefault="00EE6ED9">
            <w:pPr>
              <w:pStyle w:val="ConsPlusNormal"/>
            </w:pPr>
            <w:r>
              <w:t xml:space="preserve">городской округ Саранск, </w:t>
            </w:r>
            <w:r>
              <w:lastRenderedPageBreak/>
              <w:t>п. Добровольный, зона застройки индивидуальными жилыми домами</w:t>
            </w:r>
          </w:p>
        </w:tc>
        <w:tc>
          <w:tcPr>
            <w:tcW w:w="2284" w:type="dxa"/>
          </w:tcPr>
          <w:p w:rsidR="00EE6ED9" w:rsidRDefault="00EE6ED9">
            <w:pPr>
              <w:pStyle w:val="ConsPlusNormal"/>
            </w:pPr>
            <w:r>
              <w:lastRenderedPageBreak/>
              <w:t xml:space="preserve">Охранная зона 10 м от </w:t>
            </w:r>
            <w:r>
              <w:lastRenderedPageBreak/>
              <w:t>стен подстанции по периметру</w:t>
            </w:r>
          </w:p>
        </w:tc>
      </w:tr>
      <w:tr w:rsidR="00EE6ED9">
        <w:tc>
          <w:tcPr>
            <w:tcW w:w="664" w:type="dxa"/>
          </w:tcPr>
          <w:p w:rsidR="00EE6ED9" w:rsidRDefault="00EE6ED9">
            <w:pPr>
              <w:pStyle w:val="ConsPlusNormal"/>
              <w:jc w:val="center"/>
            </w:pPr>
            <w:r>
              <w:lastRenderedPageBreak/>
              <w:t>1.10</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городской округ Саранск, д. Ивановка, зона застройки индивидуальными жилыми домами</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t>1.11</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2</w:t>
            </w:r>
          </w:p>
        </w:tc>
        <w:tc>
          <w:tcPr>
            <w:tcW w:w="2539" w:type="dxa"/>
          </w:tcPr>
          <w:p w:rsidR="00EE6ED9" w:rsidRDefault="00EE6ED9">
            <w:pPr>
              <w:pStyle w:val="ConsPlusNormal"/>
            </w:pPr>
            <w:r>
              <w:t>городской округ Саранск, рп. Луховка, зона застройки индивидуальными жилыми домами</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t>1.12</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городской округ Саранск, с. Горяйновка, зона застройки индивидуальными жилыми домами</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t>1.13</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2</w:t>
            </w:r>
          </w:p>
        </w:tc>
        <w:tc>
          <w:tcPr>
            <w:tcW w:w="2539" w:type="dxa"/>
          </w:tcPr>
          <w:p w:rsidR="00EE6ED9" w:rsidRDefault="00EE6ED9">
            <w:pPr>
              <w:pStyle w:val="ConsPlusNormal"/>
            </w:pPr>
            <w:r>
              <w:t>городской округ Саранск, с. Напольная Тавла, зона застройки индивидуальными жилыми домами</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t>1.14</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2</w:t>
            </w:r>
          </w:p>
        </w:tc>
        <w:tc>
          <w:tcPr>
            <w:tcW w:w="2539" w:type="dxa"/>
          </w:tcPr>
          <w:p w:rsidR="00EE6ED9" w:rsidRDefault="00EE6ED9">
            <w:pPr>
              <w:pStyle w:val="ConsPlusNormal"/>
            </w:pPr>
            <w:r>
              <w:t>городской округ Саранск, п. Озерный, зона застройки индивидуальными жилыми домами</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lastRenderedPageBreak/>
              <w:t>1.15</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Трансформаторная подстанция 10/0,4 кВ</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городской округ Саранск, рп. Ялга, многофункциональная общественно-деловая зона</w:t>
            </w:r>
          </w:p>
        </w:tc>
        <w:tc>
          <w:tcPr>
            <w:tcW w:w="2284" w:type="dxa"/>
          </w:tcPr>
          <w:p w:rsidR="00EE6ED9" w:rsidRDefault="00EE6ED9">
            <w:pPr>
              <w:pStyle w:val="ConsPlusNormal"/>
            </w:pPr>
            <w:r>
              <w:t>Охранная зона 10 м от стен подстанции по периметру</w:t>
            </w:r>
          </w:p>
        </w:tc>
      </w:tr>
      <w:tr w:rsidR="00EE6ED9">
        <w:tc>
          <w:tcPr>
            <w:tcW w:w="664" w:type="dxa"/>
          </w:tcPr>
          <w:p w:rsidR="00EE6ED9" w:rsidRDefault="00EE6ED9">
            <w:pPr>
              <w:pStyle w:val="ConsPlusNormal"/>
              <w:jc w:val="center"/>
            </w:pPr>
            <w:r>
              <w:t>1.16</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Кабельная сеть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12</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Охранная зона 1 м по обе стороны линии</w:t>
            </w:r>
          </w:p>
        </w:tc>
      </w:tr>
      <w:tr w:rsidR="00EE6ED9">
        <w:tc>
          <w:tcPr>
            <w:tcW w:w="664" w:type="dxa"/>
          </w:tcPr>
          <w:p w:rsidR="00EE6ED9" w:rsidRDefault="00EE6ED9">
            <w:pPr>
              <w:pStyle w:val="ConsPlusNormal"/>
              <w:jc w:val="center"/>
            </w:pPr>
            <w:r>
              <w:t>1.17</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0,3</w:t>
            </w:r>
          </w:p>
        </w:tc>
        <w:tc>
          <w:tcPr>
            <w:tcW w:w="2539" w:type="dxa"/>
          </w:tcPr>
          <w:p w:rsidR="00EE6ED9" w:rsidRDefault="00EE6ED9">
            <w:pPr>
              <w:pStyle w:val="ConsPlusNormal"/>
            </w:pPr>
            <w:r>
              <w:t>городской округ Саранск, п. Пушкино</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t>1.18</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0,4</w:t>
            </w:r>
          </w:p>
        </w:tc>
        <w:tc>
          <w:tcPr>
            <w:tcW w:w="2539" w:type="dxa"/>
          </w:tcPr>
          <w:p w:rsidR="00EE6ED9" w:rsidRDefault="00EE6ED9">
            <w:pPr>
              <w:pStyle w:val="ConsPlusNormal"/>
            </w:pPr>
            <w:r>
              <w:t>городской округ Саранск, п. Добровольный</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t>1.19</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0,1</w:t>
            </w:r>
          </w:p>
        </w:tc>
        <w:tc>
          <w:tcPr>
            <w:tcW w:w="2539" w:type="dxa"/>
          </w:tcPr>
          <w:p w:rsidR="00EE6ED9" w:rsidRDefault="00EE6ED9">
            <w:pPr>
              <w:pStyle w:val="ConsPlusNormal"/>
            </w:pPr>
            <w:r>
              <w:t>городской округ Саранск, д. Ивановка</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t>1.20</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0,2</w:t>
            </w:r>
          </w:p>
        </w:tc>
        <w:tc>
          <w:tcPr>
            <w:tcW w:w="2539" w:type="dxa"/>
          </w:tcPr>
          <w:p w:rsidR="00EE6ED9" w:rsidRDefault="00EE6ED9">
            <w:pPr>
              <w:pStyle w:val="ConsPlusNormal"/>
            </w:pPr>
            <w:r>
              <w:t>городской округ Саранск, рп. Луховка</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t>1.21</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0,15</w:t>
            </w:r>
          </w:p>
        </w:tc>
        <w:tc>
          <w:tcPr>
            <w:tcW w:w="2539" w:type="dxa"/>
          </w:tcPr>
          <w:p w:rsidR="00EE6ED9" w:rsidRDefault="00EE6ED9">
            <w:pPr>
              <w:pStyle w:val="ConsPlusNormal"/>
            </w:pPr>
            <w:r>
              <w:t>городской округ Саранск, с. Горяйновка</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lastRenderedPageBreak/>
              <w:t>1.22</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0,3</w:t>
            </w:r>
          </w:p>
        </w:tc>
        <w:tc>
          <w:tcPr>
            <w:tcW w:w="2539" w:type="dxa"/>
          </w:tcPr>
          <w:p w:rsidR="00EE6ED9" w:rsidRDefault="00EE6ED9">
            <w:pPr>
              <w:pStyle w:val="ConsPlusNormal"/>
            </w:pPr>
            <w:r>
              <w:t>городской округ Саранск, с. Напольная Тавла</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t>1.23</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0,4</w:t>
            </w:r>
          </w:p>
        </w:tc>
        <w:tc>
          <w:tcPr>
            <w:tcW w:w="2539" w:type="dxa"/>
          </w:tcPr>
          <w:p w:rsidR="00EE6ED9" w:rsidRDefault="00EE6ED9">
            <w:pPr>
              <w:pStyle w:val="ConsPlusNormal"/>
            </w:pPr>
            <w:r>
              <w:t>городской округ Саранск, п. Озерный</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pPr>
            <w:r>
              <w:t>1.24</w:t>
            </w:r>
          </w:p>
        </w:tc>
        <w:tc>
          <w:tcPr>
            <w:tcW w:w="2374" w:type="dxa"/>
          </w:tcPr>
          <w:p w:rsidR="00EE6ED9" w:rsidRDefault="00EE6ED9">
            <w:pPr>
              <w:pStyle w:val="ConsPlusNormal"/>
            </w:pPr>
            <w:r>
              <w:t>Объект электроснабжения</w:t>
            </w:r>
          </w:p>
        </w:tc>
        <w:tc>
          <w:tcPr>
            <w:tcW w:w="2704" w:type="dxa"/>
          </w:tcPr>
          <w:p w:rsidR="00EE6ED9" w:rsidRDefault="00EE6ED9">
            <w:pPr>
              <w:pStyle w:val="ConsPlusNormal"/>
            </w:pPr>
            <w:r>
              <w:t>Обеспечение электроэнергией потребителей нового строительства</w:t>
            </w:r>
          </w:p>
        </w:tc>
        <w:tc>
          <w:tcPr>
            <w:tcW w:w="3499" w:type="dxa"/>
          </w:tcPr>
          <w:p w:rsidR="00EE6ED9" w:rsidRDefault="00EE6ED9">
            <w:pPr>
              <w:pStyle w:val="ConsPlusNormal"/>
            </w:pPr>
            <w:r>
              <w:t>ВЛ 10 кВ</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0,15</w:t>
            </w:r>
          </w:p>
        </w:tc>
        <w:tc>
          <w:tcPr>
            <w:tcW w:w="2539" w:type="dxa"/>
          </w:tcPr>
          <w:p w:rsidR="00EE6ED9" w:rsidRDefault="00EE6ED9">
            <w:pPr>
              <w:pStyle w:val="ConsPlusNormal"/>
            </w:pPr>
            <w:r>
              <w:t>городской округ Саранск, рп. Ялга</w:t>
            </w:r>
          </w:p>
        </w:tc>
        <w:tc>
          <w:tcPr>
            <w:tcW w:w="2284" w:type="dxa"/>
          </w:tcPr>
          <w:p w:rsidR="00EE6ED9" w:rsidRDefault="00EE6ED9">
            <w:pPr>
              <w:pStyle w:val="ConsPlusNormal"/>
            </w:pPr>
            <w:r>
              <w:t>Охранная зона 5 м по обе стороны линии</w:t>
            </w:r>
          </w:p>
        </w:tc>
      </w:tr>
      <w:tr w:rsidR="00EE6ED9">
        <w:tc>
          <w:tcPr>
            <w:tcW w:w="664" w:type="dxa"/>
          </w:tcPr>
          <w:p w:rsidR="00EE6ED9" w:rsidRDefault="00EE6ED9">
            <w:pPr>
              <w:pStyle w:val="ConsPlusNormal"/>
              <w:jc w:val="center"/>
              <w:outlineLvl w:val="3"/>
            </w:pPr>
            <w:r>
              <w:t>2</w:t>
            </w:r>
          </w:p>
        </w:tc>
        <w:tc>
          <w:tcPr>
            <w:tcW w:w="16498" w:type="dxa"/>
            <w:gridSpan w:val="7"/>
          </w:tcPr>
          <w:p w:rsidR="00EE6ED9" w:rsidRDefault="00EE6ED9">
            <w:pPr>
              <w:pStyle w:val="ConsPlusNormal"/>
              <w:jc w:val="center"/>
            </w:pPr>
            <w:r>
              <w:t>Объекты теплоснабжения</w:t>
            </w:r>
          </w:p>
        </w:tc>
      </w:tr>
      <w:tr w:rsidR="00EE6ED9">
        <w:tc>
          <w:tcPr>
            <w:tcW w:w="664" w:type="dxa"/>
          </w:tcPr>
          <w:p w:rsidR="00EE6ED9" w:rsidRDefault="00EE6ED9">
            <w:pPr>
              <w:pStyle w:val="ConsPlusNormal"/>
              <w:jc w:val="center"/>
            </w:pPr>
            <w:r>
              <w:t>2.1</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теплоснабжением потребителей нового строительства</w:t>
            </w:r>
          </w:p>
        </w:tc>
        <w:tc>
          <w:tcPr>
            <w:tcW w:w="3499" w:type="dxa"/>
          </w:tcPr>
          <w:p w:rsidR="00EE6ED9" w:rsidRDefault="00EE6ED9">
            <w:pPr>
              <w:pStyle w:val="ConsPlusNormal"/>
            </w:pPr>
            <w:r>
              <w:t>Блочно-модульная котельная (БМК)</w:t>
            </w:r>
          </w:p>
        </w:tc>
        <w:tc>
          <w:tcPr>
            <w:tcW w:w="1204" w:type="dxa"/>
          </w:tcPr>
          <w:p w:rsidR="00EE6ED9" w:rsidRDefault="00EE6ED9">
            <w:pPr>
              <w:pStyle w:val="ConsPlusNormal"/>
              <w:jc w:val="center"/>
            </w:pPr>
            <w:r>
              <w:t>Гкал/ч</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г. Саранск, площадка 1.18, зона застройки среднеэтажными жилыми домами (от 5 до 8 этажей, включая мансардный)</w:t>
            </w:r>
          </w:p>
        </w:tc>
        <w:tc>
          <w:tcPr>
            <w:tcW w:w="2284" w:type="dxa"/>
          </w:tcPr>
          <w:p w:rsidR="00EE6ED9" w:rsidRDefault="00EE6ED9">
            <w:pPr>
              <w:pStyle w:val="ConsPlusNormal"/>
            </w:pPr>
            <w:r>
              <w:t>Санитарно-защитная зона до 300 м</w:t>
            </w:r>
          </w:p>
        </w:tc>
      </w:tr>
      <w:tr w:rsidR="00EE6ED9">
        <w:tc>
          <w:tcPr>
            <w:tcW w:w="664" w:type="dxa"/>
          </w:tcPr>
          <w:p w:rsidR="00EE6ED9" w:rsidRDefault="00EE6ED9">
            <w:pPr>
              <w:pStyle w:val="ConsPlusNormal"/>
              <w:jc w:val="center"/>
            </w:pPr>
            <w:r>
              <w:t>2.2</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теплоснабжением потребителей нового строительства</w:t>
            </w:r>
          </w:p>
        </w:tc>
        <w:tc>
          <w:tcPr>
            <w:tcW w:w="3499" w:type="dxa"/>
          </w:tcPr>
          <w:p w:rsidR="00EE6ED9" w:rsidRDefault="00EE6ED9">
            <w:pPr>
              <w:pStyle w:val="ConsPlusNormal"/>
            </w:pPr>
            <w:r>
              <w:t>Блочно-модульная котельная (БМК)</w:t>
            </w:r>
          </w:p>
        </w:tc>
        <w:tc>
          <w:tcPr>
            <w:tcW w:w="1204" w:type="dxa"/>
          </w:tcPr>
          <w:p w:rsidR="00EE6ED9" w:rsidRDefault="00EE6ED9">
            <w:pPr>
              <w:pStyle w:val="ConsPlusNormal"/>
              <w:jc w:val="center"/>
            </w:pPr>
            <w:r>
              <w:t>Гкал/ч</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г. Саранск, площадка 1.2, зона застройки многоэтажными жилыми домами (9 этажей и более)</w:t>
            </w:r>
          </w:p>
        </w:tc>
        <w:tc>
          <w:tcPr>
            <w:tcW w:w="2284" w:type="dxa"/>
          </w:tcPr>
          <w:p w:rsidR="00EE6ED9" w:rsidRDefault="00EE6ED9">
            <w:pPr>
              <w:pStyle w:val="ConsPlusNormal"/>
            </w:pPr>
            <w:r>
              <w:t>Санитарно-защитная зона до 300 м</w:t>
            </w:r>
          </w:p>
        </w:tc>
      </w:tr>
      <w:tr w:rsidR="00EE6ED9">
        <w:tc>
          <w:tcPr>
            <w:tcW w:w="664" w:type="dxa"/>
          </w:tcPr>
          <w:p w:rsidR="00EE6ED9" w:rsidRDefault="00EE6ED9">
            <w:pPr>
              <w:pStyle w:val="ConsPlusNormal"/>
              <w:jc w:val="center"/>
            </w:pPr>
            <w:r>
              <w:t>2.3</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теплоснабжением потребителей нового строительства</w:t>
            </w:r>
          </w:p>
        </w:tc>
        <w:tc>
          <w:tcPr>
            <w:tcW w:w="3499" w:type="dxa"/>
          </w:tcPr>
          <w:p w:rsidR="00EE6ED9" w:rsidRDefault="00EE6ED9">
            <w:pPr>
              <w:pStyle w:val="ConsPlusNormal"/>
            </w:pPr>
            <w:r>
              <w:t>Блочно-модульная котельная (БМК)</w:t>
            </w:r>
          </w:p>
        </w:tc>
        <w:tc>
          <w:tcPr>
            <w:tcW w:w="1204" w:type="dxa"/>
          </w:tcPr>
          <w:p w:rsidR="00EE6ED9" w:rsidRDefault="00EE6ED9">
            <w:pPr>
              <w:pStyle w:val="ConsPlusNormal"/>
              <w:jc w:val="center"/>
            </w:pPr>
            <w:r>
              <w:t>Гкал/ч</w:t>
            </w:r>
          </w:p>
        </w:tc>
        <w:tc>
          <w:tcPr>
            <w:tcW w:w="1894" w:type="dxa"/>
          </w:tcPr>
          <w:p w:rsidR="00EE6ED9" w:rsidRDefault="00EE6ED9">
            <w:pPr>
              <w:pStyle w:val="ConsPlusNormal"/>
              <w:jc w:val="center"/>
            </w:pPr>
            <w:r>
              <w:t>25</w:t>
            </w:r>
          </w:p>
        </w:tc>
        <w:tc>
          <w:tcPr>
            <w:tcW w:w="2539" w:type="dxa"/>
          </w:tcPr>
          <w:p w:rsidR="00EE6ED9" w:rsidRDefault="00EE6ED9">
            <w:pPr>
              <w:pStyle w:val="ConsPlusNormal"/>
            </w:pPr>
            <w:r>
              <w:t>г. Саранск, площадка 1.5, зона застройки многоэтажными жилыми домами (9 этажей и более)</w:t>
            </w:r>
          </w:p>
        </w:tc>
        <w:tc>
          <w:tcPr>
            <w:tcW w:w="2284" w:type="dxa"/>
          </w:tcPr>
          <w:p w:rsidR="00EE6ED9" w:rsidRDefault="00EE6ED9">
            <w:pPr>
              <w:pStyle w:val="ConsPlusNormal"/>
            </w:pPr>
            <w:r>
              <w:t>Санитарно-защитная зона до 300 м</w:t>
            </w:r>
          </w:p>
        </w:tc>
      </w:tr>
      <w:tr w:rsidR="00EE6ED9">
        <w:tc>
          <w:tcPr>
            <w:tcW w:w="664" w:type="dxa"/>
          </w:tcPr>
          <w:p w:rsidR="00EE6ED9" w:rsidRDefault="00EE6ED9">
            <w:pPr>
              <w:pStyle w:val="ConsPlusNormal"/>
              <w:jc w:val="center"/>
            </w:pPr>
            <w:r>
              <w:lastRenderedPageBreak/>
              <w:t>2.4</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теплоснабжением потребителей нового строительства</w:t>
            </w:r>
          </w:p>
        </w:tc>
        <w:tc>
          <w:tcPr>
            <w:tcW w:w="3499" w:type="dxa"/>
          </w:tcPr>
          <w:p w:rsidR="00EE6ED9" w:rsidRDefault="00EE6ED9">
            <w:pPr>
              <w:pStyle w:val="ConsPlusNormal"/>
            </w:pPr>
            <w:r>
              <w:t>Блочно-модульная котельная (БМК)</w:t>
            </w:r>
          </w:p>
        </w:tc>
        <w:tc>
          <w:tcPr>
            <w:tcW w:w="1204" w:type="dxa"/>
          </w:tcPr>
          <w:p w:rsidR="00EE6ED9" w:rsidRDefault="00EE6ED9">
            <w:pPr>
              <w:pStyle w:val="ConsPlusNormal"/>
              <w:jc w:val="center"/>
            </w:pPr>
            <w:r>
              <w:t>Гкал/ч</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г. Саранск, площадка 1.24, зона застройки среднеэтажными жилыми домами (от 5 до 8 этажей, включая мансардный)</w:t>
            </w:r>
          </w:p>
        </w:tc>
        <w:tc>
          <w:tcPr>
            <w:tcW w:w="2284" w:type="dxa"/>
          </w:tcPr>
          <w:p w:rsidR="00EE6ED9" w:rsidRDefault="00EE6ED9">
            <w:pPr>
              <w:pStyle w:val="ConsPlusNormal"/>
            </w:pPr>
            <w:r>
              <w:t>Санитарно-защитная зона до 300 м</w:t>
            </w:r>
          </w:p>
        </w:tc>
      </w:tr>
      <w:tr w:rsidR="00EE6ED9">
        <w:tc>
          <w:tcPr>
            <w:tcW w:w="664" w:type="dxa"/>
          </w:tcPr>
          <w:p w:rsidR="00EE6ED9" w:rsidRDefault="00EE6ED9">
            <w:pPr>
              <w:pStyle w:val="ConsPlusNormal"/>
              <w:jc w:val="center"/>
            </w:pPr>
            <w:r>
              <w:t>2.5</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Тепловая перекачивающая насосная станция (ТПНС)</w:t>
            </w:r>
          </w:p>
        </w:tc>
        <w:tc>
          <w:tcPr>
            <w:tcW w:w="1204" w:type="dxa"/>
          </w:tcPr>
          <w:p w:rsidR="00EE6ED9" w:rsidRDefault="00EE6ED9">
            <w:pPr>
              <w:pStyle w:val="ConsPlusNormal"/>
              <w:jc w:val="center"/>
            </w:pPr>
            <w:r>
              <w:t>куб. м/ч</w:t>
            </w:r>
          </w:p>
        </w:tc>
        <w:tc>
          <w:tcPr>
            <w:tcW w:w="1894" w:type="dxa"/>
          </w:tcPr>
          <w:p w:rsidR="00EE6ED9" w:rsidRDefault="00EE6ED9">
            <w:pPr>
              <w:pStyle w:val="ConsPlusNormal"/>
              <w:jc w:val="center"/>
            </w:pPr>
            <w:r>
              <w:t>1500</w:t>
            </w:r>
          </w:p>
        </w:tc>
        <w:tc>
          <w:tcPr>
            <w:tcW w:w="2539" w:type="dxa"/>
          </w:tcPr>
          <w:p w:rsidR="00EE6ED9" w:rsidRDefault="00EE6ED9">
            <w:pPr>
              <w:pStyle w:val="ConsPlusNormal"/>
            </w:pPr>
            <w:r>
              <w:t>Ленинский район, центральная часть городского округа Саранск, на обратном трубопроводе ТМ N 2 на пересечение ул. Ботевградская и Советская, зона озелененных территорий общего пользования (лесопарки, парки, сады, скверы, бульвары, городские леса)</w:t>
            </w:r>
          </w:p>
        </w:tc>
        <w:tc>
          <w:tcPr>
            <w:tcW w:w="2284" w:type="dxa"/>
          </w:tcPr>
          <w:p w:rsidR="00EE6ED9" w:rsidRDefault="00EE6ED9">
            <w:pPr>
              <w:pStyle w:val="ConsPlusNormal"/>
            </w:pPr>
            <w:r>
              <w:t>Санитарно-защитная зона до 20 м</w:t>
            </w:r>
          </w:p>
        </w:tc>
      </w:tr>
      <w:tr w:rsidR="00EE6ED9">
        <w:tc>
          <w:tcPr>
            <w:tcW w:w="664" w:type="dxa"/>
          </w:tcPr>
          <w:p w:rsidR="00EE6ED9" w:rsidRDefault="00EE6ED9">
            <w:pPr>
              <w:pStyle w:val="ConsPlusNormal"/>
              <w:jc w:val="center"/>
            </w:pPr>
            <w:r>
              <w:t>2.6</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Тепловая перекачивающая насосная станция (ТПНС) Баня 3</w:t>
            </w:r>
          </w:p>
        </w:tc>
        <w:tc>
          <w:tcPr>
            <w:tcW w:w="1204" w:type="dxa"/>
          </w:tcPr>
          <w:p w:rsidR="00EE6ED9" w:rsidRDefault="00EE6ED9">
            <w:pPr>
              <w:pStyle w:val="ConsPlusNormal"/>
              <w:jc w:val="center"/>
            </w:pPr>
            <w:r>
              <w:t>куб. м/ч</w:t>
            </w:r>
          </w:p>
        </w:tc>
        <w:tc>
          <w:tcPr>
            <w:tcW w:w="1894" w:type="dxa"/>
          </w:tcPr>
          <w:p w:rsidR="00EE6ED9" w:rsidRDefault="00EE6ED9">
            <w:pPr>
              <w:pStyle w:val="ConsPlusNormal"/>
              <w:jc w:val="center"/>
            </w:pPr>
            <w:r>
              <w:t>1000</w:t>
            </w:r>
          </w:p>
        </w:tc>
        <w:tc>
          <w:tcPr>
            <w:tcW w:w="2539" w:type="dxa"/>
          </w:tcPr>
          <w:p w:rsidR="00EE6ED9" w:rsidRDefault="00EE6ED9">
            <w:pPr>
              <w:pStyle w:val="ConsPlusNormal"/>
            </w:pPr>
            <w:r>
              <w:t>Ленинский район, центральная часть городского округа Саранск, зона застройки многоэтажными жилыми домами (9 этажей и более)</w:t>
            </w:r>
          </w:p>
        </w:tc>
        <w:tc>
          <w:tcPr>
            <w:tcW w:w="2284" w:type="dxa"/>
          </w:tcPr>
          <w:p w:rsidR="00EE6ED9" w:rsidRDefault="00EE6ED9">
            <w:pPr>
              <w:pStyle w:val="ConsPlusNormal"/>
            </w:pPr>
            <w:r>
              <w:t>Санитарно-защитная зона до 20 м</w:t>
            </w:r>
          </w:p>
        </w:tc>
      </w:tr>
      <w:tr w:rsidR="00EE6ED9">
        <w:tc>
          <w:tcPr>
            <w:tcW w:w="664" w:type="dxa"/>
          </w:tcPr>
          <w:p w:rsidR="00EE6ED9" w:rsidRDefault="00EE6ED9">
            <w:pPr>
              <w:pStyle w:val="ConsPlusNormal"/>
              <w:jc w:val="center"/>
            </w:pPr>
            <w:r>
              <w:t>2.7</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Тепловая перекачивающая насосная станция (ТПНС) Баня 2</w:t>
            </w:r>
          </w:p>
        </w:tc>
        <w:tc>
          <w:tcPr>
            <w:tcW w:w="1204" w:type="dxa"/>
          </w:tcPr>
          <w:p w:rsidR="00EE6ED9" w:rsidRDefault="00EE6ED9">
            <w:pPr>
              <w:pStyle w:val="ConsPlusNormal"/>
              <w:jc w:val="center"/>
            </w:pPr>
            <w:r>
              <w:t>куб. м/ч</w:t>
            </w:r>
          </w:p>
        </w:tc>
        <w:tc>
          <w:tcPr>
            <w:tcW w:w="1894" w:type="dxa"/>
          </w:tcPr>
          <w:p w:rsidR="00EE6ED9" w:rsidRDefault="00EE6ED9">
            <w:pPr>
              <w:pStyle w:val="ConsPlusNormal"/>
              <w:jc w:val="center"/>
            </w:pPr>
            <w:r>
              <w:t>100</w:t>
            </w:r>
          </w:p>
        </w:tc>
        <w:tc>
          <w:tcPr>
            <w:tcW w:w="2539" w:type="dxa"/>
          </w:tcPr>
          <w:p w:rsidR="00EE6ED9" w:rsidRDefault="00EE6ED9">
            <w:pPr>
              <w:pStyle w:val="ConsPlusNormal"/>
            </w:pPr>
            <w:r>
              <w:t xml:space="preserve">Ленинский район, центральная часть городского округа Саранск, зона застройки многоэтажными жилыми </w:t>
            </w:r>
            <w:r>
              <w:lastRenderedPageBreak/>
              <w:t>домами (9 этажей и более)</w:t>
            </w:r>
          </w:p>
        </w:tc>
        <w:tc>
          <w:tcPr>
            <w:tcW w:w="2284" w:type="dxa"/>
          </w:tcPr>
          <w:p w:rsidR="00EE6ED9" w:rsidRDefault="00EE6ED9">
            <w:pPr>
              <w:pStyle w:val="ConsPlusNormal"/>
            </w:pPr>
            <w:r>
              <w:lastRenderedPageBreak/>
              <w:t>Санитарно-защитная зона до 20 м</w:t>
            </w:r>
          </w:p>
        </w:tc>
      </w:tr>
      <w:tr w:rsidR="00EE6ED9">
        <w:tc>
          <w:tcPr>
            <w:tcW w:w="664" w:type="dxa"/>
          </w:tcPr>
          <w:p w:rsidR="00EE6ED9" w:rsidRDefault="00EE6ED9">
            <w:pPr>
              <w:pStyle w:val="ConsPlusNormal"/>
              <w:jc w:val="center"/>
            </w:pPr>
            <w:r>
              <w:lastRenderedPageBreak/>
              <w:t>2.8</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Тепловая перекачивающая насосная станция (ТПНС)</w:t>
            </w:r>
          </w:p>
        </w:tc>
        <w:tc>
          <w:tcPr>
            <w:tcW w:w="1204" w:type="dxa"/>
          </w:tcPr>
          <w:p w:rsidR="00EE6ED9" w:rsidRDefault="00EE6ED9">
            <w:pPr>
              <w:pStyle w:val="ConsPlusNormal"/>
              <w:jc w:val="center"/>
            </w:pPr>
            <w:r>
              <w:t>куб. м/ч</w:t>
            </w:r>
          </w:p>
        </w:tc>
        <w:tc>
          <w:tcPr>
            <w:tcW w:w="1894" w:type="dxa"/>
          </w:tcPr>
          <w:p w:rsidR="00EE6ED9" w:rsidRDefault="00EE6ED9">
            <w:pPr>
              <w:pStyle w:val="ConsPlusNormal"/>
              <w:jc w:val="center"/>
            </w:pPr>
            <w:r>
              <w:t>1500</w:t>
            </w:r>
          </w:p>
        </w:tc>
        <w:tc>
          <w:tcPr>
            <w:tcW w:w="2539" w:type="dxa"/>
          </w:tcPr>
          <w:p w:rsidR="00EE6ED9" w:rsidRDefault="00EE6ED9">
            <w:pPr>
              <w:pStyle w:val="ConsPlusNormal"/>
            </w:pPr>
            <w:r>
              <w:t>Северо-западная часть городского округа Саранск, Пролетарский район, в районе Лямбирского шоссе, зона застройки многоэтажными жилыми домами (9 этажей и более)</w:t>
            </w:r>
          </w:p>
        </w:tc>
        <w:tc>
          <w:tcPr>
            <w:tcW w:w="2284" w:type="dxa"/>
          </w:tcPr>
          <w:p w:rsidR="00EE6ED9" w:rsidRDefault="00EE6ED9">
            <w:pPr>
              <w:pStyle w:val="ConsPlusNormal"/>
            </w:pPr>
            <w:r>
              <w:t>Санитарно-защитная зона до 20 м</w:t>
            </w:r>
          </w:p>
        </w:tc>
      </w:tr>
      <w:tr w:rsidR="00EE6ED9">
        <w:tc>
          <w:tcPr>
            <w:tcW w:w="664" w:type="dxa"/>
          </w:tcPr>
          <w:p w:rsidR="00EE6ED9" w:rsidRDefault="00EE6ED9">
            <w:pPr>
              <w:pStyle w:val="ConsPlusNormal"/>
              <w:jc w:val="center"/>
            </w:pPr>
            <w:r>
              <w:t>2.9</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Магистральные тепловые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3,096</w:t>
            </w:r>
          </w:p>
        </w:tc>
        <w:tc>
          <w:tcPr>
            <w:tcW w:w="2539" w:type="dxa"/>
          </w:tcPr>
          <w:p w:rsidR="00EE6ED9" w:rsidRDefault="00EE6ED9">
            <w:pPr>
              <w:pStyle w:val="ConsPlusNormal"/>
            </w:pPr>
            <w:r>
              <w:t>Северо-восточная часть городского округа Саранск, Октябрьский район</w:t>
            </w:r>
          </w:p>
        </w:tc>
        <w:tc>
          <w:tcPr>
            <w:tcW w:w="2284" w:type="dxa"/>
          </w:tcPr>
          <w:p w:rsidR="00EE6ED9" w:rsidRDefault="00EE6ED9">
            <w:pPr>
              <w:pStyle w:val="ConsPlusNormal"/>
            </w:pPr>
            <w:r>
              <w:t>Охранная зона, не менее 3 м</w:t>
            </w:r>
          </w:p>
        </w:tc>
      </w:tr>
      <w:tr w:rsidR="00EE6ED9">
        <w:tc>
          <w:tcPr>
            <w:tcW w:w="664" w:type="dxa"/>
          </w:tcPr>
          <w:p w:rsidR="00EE6ED9" w:rsidRDefault="00EE6ED9">
            <w:pPr>
              <w:pStyle w:val="ConsPlusNormal"/>
              <w:jc w:val="center"/>
            </w:pPr>
            <w:r>
              <w:t>2.10</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Распределительные тепловые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3,95</w:t>
            </w:r>
          </w:p>
        </w:tc>
        <w:tc>
          <w:tcPr>
            <w:tcW w:w="2539" w:type="dxa"/>
          </w:tcPr>
          <w:p w:rsidR="00EE6ED9" w:rsidRDefault="00EE6ED9">
            <w:pPr>
              <w:pStyle w:val="ConsPlusNormal"/>
            </w:pPr>
            <w:r>
              <w:t>Северо-восточная часть городского округа Саранск, Октябрьский район</w:t>
            </w:r>
          </w:p>
        </w:tc>
        <w:tc>
          <w:tcPr>
            <w:tcW w:w="2284" w:type="dxa"/>
          </w:tcPr>
          <w:p w:rsidR="00EE6ED9" w:rsidRDefault="00EE6ED9">
            <w:pPr>
              <w:pStyle w:val="ConsPlusNormal"/>
            </w:pPr>
            <w:r>
              <w:t>Охранная зона, не менее 3 м</w:t>
            </w:r>
          </w:p>
        </w:tc>
      </w:tr>
      <w:tr w:rsidR="00EE6ED9">
        <w:tc>
          <w:tcPr>
            <w:tcW w:w="664" w:type="dxa"/>
          </w:tcPr>
          <w:p w:rsidR="00EE6ED9" w:rsidRDefault="00EE6ED9">
            <w:pPr>
              <w:pStyle w:val="ConsPlusNormal"/>
              <w:jc w:val="center"/>
            </w:pPr>
            <w:r>
              <w:t>2.11</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Магистральные тепловые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7,843</w:t>
            </w:r>
          </w:p>
        </w:tc>
        <w:tc>
          <w:tcPr>
            <w:tcW w:w="2539" w:type="dxa"/>
          </w:tcPr>
          <w:p w:rsidR="00EE6ED9" w:rsidRDefault="00EE6ED9">
            <w:pPr>
              <w:pStyle w:val="ConsPlusNormal"/>
            </w:pPr>
            <w:r>
              <w:t>Центральная часть городского округа Саранск, Ленинский район</w:t>
            </w:r>
          </w:p>
        </w:tc>
        <w:tc>
          <w:tcPr>
            <w:tcW w:w="2284" w:type="dxa"/>
          </w:tcPr>
          <w:p w:rsidR="00EE6ED9" w:rsidRDefault="00EE6ED9">
            <w:pPr>
              <w:pStyle w:val="ConsPlusNormal"/>
            </w:pPr>
            <w:r>
              <w:t>Охранная зона, не менее 3 м</w:t>
            </w:r>
          </w:p>
        </w:tc>
      </w:tr>
      <w:tr w:rsidR="00EE6ED9">
        <w:tc>
          <w:tcPr>
            <w:tcW w:w="664" w:type="dxa"/>
          </w:tcPr>
          <w:p w:rsidR="00EE6ED9" w:rsidRDefault="00EE6ED9">
            <w:pPr>
              <w:pStyle w:val="ConsPlusNormal"/>
              <w:jc w:val="center"/>
            </w:pPr>
            <w:r>
              <w:t>2.12</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Распределительные тепловые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15,8</w:t>
            </w:r>
          </w:p>
        </w:tc>
        <w:tc>
          <w:tcPr>
            <w:tcW w:w="2539" w:type="dxa"/>
          </w:tcPr>
          <w:p w:rsidR="00EE6ED9" w:rsidRDefault="00EE6ED9">
            <w:pPr>
              <w:pStyle w:val="ConsPlusNormal"/>
            </w:pPr>
            <w:r>
              <w:t>Центральная часть городского округа Саранск, Ленинский район</w:t>
            </w:r>
          </w:p>
        </w:tc>
        <w:tc>
          <w:tcPr>
            <w:tcW w:w="2284" w:type="dxa"/>
          </w:tcPr>
          <w:p w:rsidR="00EE6ED9" w:rsidRDefault="00EE6ED9">
            <w:pPr>
              <w:pStyle w:val="ConsPlusNormal"/>
            </w:pPr>
            <w:r>
              <w:t>Охранная зона, не менее 3 м</w:t>
            </w:r>
          </w:p>
        </w:tc>
      </w:tr>
      <w:tr w:rsidR="00EE6ED9">
        <w:tc>
          <w:tcPr>
            <w:tcW w:w="664" w:type="dxa"/>
          </w:tcPr>
          <w:p w:rsidR="00EE6ED9" w:rsidRDefault="00EE6ED9">
            <w:pPr>
              <w:pStyle w:val="ConsPlusNormal"/>
              <w:jc w:val="center"/>
            </w:pPr>
            <w:r>
              <w:t>2.13</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 xml:space="preserve">Обеспечение перспективных приростов </w:t>
            </w:r>
            <w:r>
              <w:lastRenderedPageBreak/>
              <w:t>тепловой нагрузки</w:t>
            </w:r>
          </w:p>
        </w:tc>
        <w:tc>
          <w:tcPr>
            <w:tcW w:w="3499" w:type="dxa"/>
          </w:tcPr>
          <w:p w:rsidR="00EE6ED9" w:rsidRDefault="00EE6ED9">
            <w:pPr>
              <w:pStyle w:val="ConsPlusNormal"/>
            </w:pPr>
            <w:r>
              <w:lastRenderedPageBreak/>
              <w:t>Магистральные тепловые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1,7</w:t>
            </w:r>
          </w:p>
        </w:tc>
        <w:tc>
          <w:tcPr>
            <w:tcW w:w="2539" w:type="dxa"/>
          </w:tcPr>
          <w:p w:rsidR="00EE6ED9" w:rsidRDefault="00EE6ED9">
            <w:pPr>
              <w:pStyle w:val="ConsPlusNormal"/>
            </w:pPr>
            <w:r>
              <w:t xml:space="preserve">Северо-западная часть городского округа </w:t>
            </w:r>
            <w:r>
              <w:lastRenderedPageBreak/>
              <w:t>Саранск, Пролетарский район</w:t>
            </w:r>
          </w:p>
        </w:tc>
        <w:tc>
          <w:tcPr>
            <w:tcW w:w="2284" w:type="dxa"/>
          </w:tcPr>
          <w:p w:rsidR="00EE6ED9" w:rsidRDefault="00EE6ED9">
            <w:pPr>
              <w:pStyle w:val="ConsPlusNormal"/>
            </w:pPr>
            <w:r>
              <w:lastRenderedPageBreak/>
              <w:t>Охранная зона, не менее 3 м</w:t>
            </w:r>
          </w:p>
        </w:tc>
      </w:tr>
      <w:tr w:rsidR="00EE6ED9">
        <w:tc>
          <w:tcPr>
            <w:tcW w:w="664" w:type="dxa"/>
          </w:tcPr>
          <w:p w:rsidR="00EE6ED9" w:rsidRDefault="00EE6ED9">
            <w:pPr>
              <w:pStyle w:val="ConsPlusNormal"/>
              <w:jc w:val="center"/>
            </w:pPr>
            <w:r>
              <w:lastRenderedPageBreak/>
              <w:t>2.14</w:t>
            </w:r>
          </w:p>
        </w:tc>
        <w:tc>
          <w:tcPr>
            <w:tcW w:w="2374" w:type="dxa"/>
          </w:tcPr>
          <w:p w:rsidR="00EE6ED9" w:rsidRDefault="00EE6ED9">
            <w:pPr>
              <w:pStyle w:val="ConsPlusNormal"/>
            </w:pPr>
            <w:r>
              <w:t>Объект теплоснабжения</w:t>
            </w:r>
          </w:p>
        </w:tc>
        <w:tc>
          <w:tcPr>
            <w:tcW w:w="2704" w:type="dxa"/>
          </w:tcPr>
          <w:p w:rsidR="00EE6ED9" w:rsidRDefault="00EE6ED9">
            <w:pPr>
              <w:pStyle w:val="ConsPlusNormal"/>
            </w:pPr>
            <w:r>
              <w:t>Обеспечение перспективных приростов тепловой нагрузки</w:t>
            </w:r>
          </w:p>
        </w:tc>
        <w:tc>
          <w:tcPr>
            <w:tcW w:w="3499" w:type="dxa"/>
          </w:tcPr>
          <w:p w:rsidR="00EE6ED9" w:rsidRDefault="00EE6ED9">
            <w:pPr>
              <w:pStyle w:val="ConsPlusNormal"/>
            </w:pPr>
            <w:r>
              <w:t>Распределительные тепловые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1,65</w:t>
            </w:r>
          </w:p>
        </w:tc>
        <w:tc>
          <w:tcPr>
            <w:tcW w:w="2539" w:type="dxa"/>
          </w:tcPr>
          <w:p w:rsidR="00EE6ED9" w:rsidRDefault="00EE6ED9">
            <w:pPr>
              <w:pStyle w:val="ConsPlusNormal"/>
            </w:pPr>
            <w:r>
              <w:t>Северо-западная часть городского округа Саранск, Пролетарский район</w:t>
            </w:r>
          </w:p>
        </w:tc>
        <w:tc>
          <w:tcPr>
            <w:tcW w:w="2284" w:type="dxa"/>
          </w:tcPr>
          <w:p w:rsidR="00EE6ED9" w:rsidRDefault="00EE6ED9">
            <w:pPr>
              <w:pStyle w:val="ConsPlusNormal"/>
            </w:pPr>
            <w:r>
              <w:t>Охранная зона, не менее 3 м</w:t>
            </w:r>
          </w:p>
        </w:tc>
      </w:tr>
      <w:tr w:rsidR="00EE6ED9">
        <w:tc>
          <w:tcPr>
            <w:tcW w:w="664" w:type="dxa"/>
          </w:tcPr>
          <w:p w:rsidR="00EE6ED9" w:rsidRDefault="00EE6ED9">
            <w:pPr>
              <w:pStyle w:val="ConsPlusNormal"/>
              <w:jc w:val="center"/>
              <w:outlineLvl w:val="3"/>
            </w:pPr>
            <w:r>
              <w:t>3</w:t>
            </w:r>
          </w:p>
        </w:tc>
        <w:tc>
          <w:tcPr>
            <w:tcW w:w="16498" w:type="dxa"/>
            <w:gridSpan w:val="7"/>
          </w:tcPr>
          <w:p w:rsidR="00EE6ED9" w:rsidRDefault="00EE6ED9">
            <w:pPr>
              <w:pStyle w:val="ConsPlusNormal"/>
              <w:jc w:val="center"/>
            </w:pPr>
            <w:r>
              <w:t>Объекты газоснабжения</w:t>
            </w:r>
          </w:p>
        </w:tc>
      </w:tr>
      <w:tr w:rsidR="00EE6ED9">
        <w:tc>
          <w:tcPr>
            <w:tcW w:w="664" w:type="dxa"/>
          </w:tcPr>
          <w:p w:rsidR="00EE6ED9" w:rsidRDefault="00EE6ED9">
            <w:pPr>
              <w:pStyle w:val="ConsPlusNormal"/>
              <w:jc w:val="center"/>
            </w:pPr>
            <w:r>
              <w:t>3.1</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Для бесперебойной подачи газа потребителям</w:t>
            </w:r>
          </w:p>
        </w:tc>
        <w:tc>
          <w:tcPr>
            <w:tcW w:w="3499" w:type="dxa"/>
          </w:tcPr>
          <w:p w:rsidR="00EE6ED9" w:rsidRDefault="00EE6ED9">
            <w:pPr>
              <w:pStyle w:val="ConsPlusNormal"/>
            </w:pPr>
            <w:r>
              <w:t>Межпоселковый газопровод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9,2</w:t>
            </w:r>
          </w:p>
        </w:tc>
        <w:tc>
          <w:tcPr>
            <w:tcW w:w="2539" w:type="dxa"/>
          </w:tcPr>
          <w:p w:rsidR="00EE6ED9" w:rsidRDefault="00EE6ED9">
            <w:pPr>
              <w:pStyle w:val="ConsPlusNormal"/>
            </w:pPr>
            <w:r>
              <w:t>Юго-восточная часть городского округа Саранск от рп. Ялга до рп. Луховка</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3.2</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0,1</w:t>
            </w:r>
          </w:p>
        </w:tc>
        <w:tc>
          <w:tcPr>
            <w:tcW w:w="2539" w:type="dxa"/>
          </w:tcPr>
          <w:p w:rsidR="00EE6ED9" w:rsidRDefault="00EE6ED9">
            <w:pPr>
              <w:pStyle w:val="ConsPlusNormal"/>
            </w:pPr>
            <w:r>
              <w:t>г. Саранск, площадка 1.24</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3.3</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1,0</w:t>
            </w:r>
          </w:p>
        </w:tc>
        <w:tc>
          <w:tcPr>
            <w:tcW w:w="2539" w:type="dxa"/>
          </w:tcPr>
          <w:p w:rsidR="00EE6ED9" w:rsidRDefault="00EE6ED9">
            <w:pPr>
              <w:pStyle w:val="ConsPlusNormal"/>
            </w:pPr>
            <w:r>
              <w:t>г. Саранск, площадка 1.25</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3.4</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2,54</w:t>
            </w:r>
          </w:p>
        </w:tc>
        <w:tc>
          <w:tcPr>
            <w:tcW w:w="2539" w:type="dxa"/>
          </w:tcPr>
          <w:p w:rsidR="00EE6ED9" w:rsidRDefault="00EE6ED9">
            <w:pPr>
              <w:pStyle w:val="ConsPlusNormal"/>
            </w:pPr>
            <w:r>
              <w:t>п. Добровольный, площадка 5.1</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3.5</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0,17</w:t>
            </w:r>
          </w:p>
        </w:tc>
        <w:tc>
          <w:tcPr>
            <w:tcW w:w="2539" w:type="dxa"/>
          </w:tcPr>
          <w:p w:rsidR="00EE6ED9" w:rsidRDefault="00EE6ED9">
            <w:pPr>
              <w:pStyle w:val="ConsPlusNormal"/>
            </w:pPr>
            <w:r>
              <w:t>п. Пушкино, площадка 6.1</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lastRenderedPageBreak/>
              <w:t>3.6</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0,3</w:t>
            </w:r>
          </w:p>
        </w:tc>
        <w:tc>
          <w:tcPr>
            <w:tcW w:w="2539" w:type="dxa"/>
          </w:tcPr>
          <w:p w:rsidR="00EE6ED9" w:rsidRDefault="00EE6ED9">
            <w:pPr>
              <w:pStyle w:val="ConsPlusNormal"/>
            </w:pPr>
            <w:r>
              <w:t>п. Пушкино, площадка 6.2</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3.7</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0,37</w:t>
            </w:r>
          </w:p>
        </w:tc>
        <w:tc>
          <w:tcPr>
            <w:tcW w:w="2539" w:type="dxa"/>
          </w:tcPr>
          <w:p w:rsidR="00EE6ED9" w:rsidRDefault="00EE6ED9">
            <w:pPr>
              <w:pStyle w:val="ConsPlusNormal"/>
            </w:pPr>
            <w:r>
              <w:t>с. Горяйновка, площадка 10.2</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3.8</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1,25</w:t>
            </w:r>
          </w:p>
        </w:tc>
        <w:tc>
          <w:tcPr>
            <w:tcW w:w="2539" w:type="dxa"/>
          </w:tcPr>
          <w:p w:rsidR="00EE6ED9" w:rsidRDefault="00EE6ED9">
            <w:pPr>
              <w:pStyle w:val="ConsPlusNormal"/>
            </w:pPr>
            <w:r>
              <w:t>с. Напольная Тавла, площадка 11.1</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3.9</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1,67</w:t>
            </w:r>
          </w:p>
        </w:tc>
        <w:tc>
          <w:tcPr>
            <w:tcW w:w="2539" w:type="dxa"/>
          </w:tcPr>
          <w:p w:rsidR="00EE6ED9" w:rsidRDefault="00EE6ED9">
            <w:pPr>
              <w:pStyle w:val="ConsPlusNormal"/>
            </w:pPr>
            <w:r>
              <w:t>п. Озерный, площадка 7.1</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pPr>
            <w:r>
              <w:t>3.10</w:t>
            </w:r>
          </w:p>
        </w:tc>
        <w:tc>
          <w:tcPr>
            <w:tcW w:w="2374" w:type="dxa"/>
          </w:tcPr>
          <w:p w:rsidR="00EE6ED9" w:rsidRDefault="00EE6ED9">
            <w:pPr>
              <w:pStyle w:val="ConsPlusNormal"/>
            </w:pPr>
            <w:r>
              <w:t>Объект газоснабжения</w:t>
            </w:r>
          </w:p>
        </w:tc>
        <w:tc>
          <w:tcPr>
            <w:tcW w:w="2704" w:type="dxa"/>
          </w:tcPr>
          <w:p w:rsidR="00EE6ED9" w:rsidRDefault="00EE6ED9">
            <w:pPr>
              <w:pStyle w:val="ConsPlusNormal"/>
            </w:pPr>
            <w:r>
              <w:t>Обеспечение газоснабжением потребителей нового строительства</w:t>
            </w:r>
          </w:p>
        </w:tc>
        <w:tc>
          <w:tcPr>
            <w:tcW w:w="3499" w:type="dxa"/>
          </w:tcPr>
          <w:p w:rsidR="00EE6ED9" w:rsidRDefault="00EE6ED9">
            <w:pPr>
              <w:pStyle w:val="ConsPlusNormal"/>
            </w:pPr>
            <w:r>
              <w:t>Распределительный газопровод высокого давления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0,5</w:t>
            </w:r>
          </w:p>
        </w:tc>
        <w:tc>
          <w:tcPr>
            <w:tcW w:w="2539" w:type="dxa"/>
          </w:tcPr>
          <w:p w:rsidR="00EE6ED9" w:rsidRDefault="00EE6ED9">
            <w:pPr>
              <w:pStyle w:val="ConsPlusNormal"/>
            </w:pPr>
            <w:r>
              <w:t>рп. Луховка, площадка 8.1</w:t>
            </w:r>
          </w:p>
        </w:tc>
        <w:tc>
          <w:tcPr>
            <w:tcW w:w="2284" w:type="dxa"/>
          </w:tcPr>
          <w:p w:rsidR="00EE6ED9" w:rsidRDefault="00EE6ED9">
            <w:pPr>
              <w:pStyle w:val="ConsPlusNormal"/>
            </w:pPr>
            <w:r>
              <w:t>Охранная зона, не менее 2 м</w:t>
            </w:r>
          </w:p>
        </w:tc>
      </w:tr>
      <w:tr w:rsidR="00EE6ED9">
        <w:tc>
          <w:tcPr>
            <w:tcW w:w="664" w:type="dxa"/>
          </w:tcPr>
          <w:p w:rsidR="00EE6ED9" w:rsidRDefault="00EE6ED9">
            <w:pPr>
              <w:pStyle w:val="ConsPlusNormal"/>
              <w:jc w:val="center"/>
              <w:outlineLvl w:val="3"/>
            </w:pPr>
            <w:r>
              <w:t>4</w:t>
            </w:r>
          </w:p>
        </w:tc>
        <w:tc>
          <w:tcPr>
            <w:tcW w:w="16498" w:type="dxa"/>
            <w:gridSpan w:val="7"/>
          </w:tcPr>
          <w:p w:rsidR="00EE6ED9" w:rsidRDefault="00EE6ED9">
            <w:pPr>
              <w:pStyle w:val="ConsPlusNormal"/>
              <w:jc w:val="center"/>
            </w:pPr>
            <w:r>
              <w:t>Объекты водоснабжения</w:t>
            </w:r>
          </w:p>
        </w:tc>
      </w:tr>
      <w:tr w:rsidR="00EE6ED9">
        <w:tc>
          <w:tcPr>
            <w:tcW w:w="664" w:type="dxa"/>
          </w:tcPr>
          <w:p w:rsidR="00EE6ED9" w:rsidRDefault="00EE6ED9">
            <w:pPr>
              <w:pStyle w:val="ConsPlusNormal"/>
              <w:jc w:val="center"/>
            </w:pPr>
            <w:r>
              <w:t>4.1</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Сивиньский водозаборный узел</w:t>
            </w:r>
          </w:p>
        </w:tc>
        <w:tc>
          <w:tcPr>
            <w:tcW w:w="1204" w:type="dxa"/>
          </w:tcPr>
          <w:p w:rsidR="00EE6ED9" w:rsidRDefault="00EE6ED9">
            <w:pPr>
              <w:pStyle w:val="ConsPlusNormal"/>
              <w:jc w:val="center"/>
            </w:pPr>
            <w:r>
              <w:t>тыс. куб. м/сут.</w:t>
            </w:r>
          </w:p>
        </w:tc>
        <w:tc>
          <w:tcPr>
            <w:tcW w:w="1894" w:type="dxa"/>
          </w:tcPr>
          <w:p w:rsidR="00EE6ED9" w:rsidRDefault="00EE6ED9">
            <w:pPr>
              <w:pStyle w:val="ConsPlusNormal"/>
              <w:jc w:val="center"/>
            </w:pPr>
            <w:r>
              <w:t>60,0</w:t>
            </w:r>
          </w:p>
        </w:tc>
        <w:tc>
          <w:tcPr>
            <w:tcW w:w="2539" w:type="dxa"/>
          </w:tcPr>
          <w:p w:rsidR="00EE6ED9" w:rsidRDefault="00EE6ED9">
            <w:pPr>
              <w:pStyle w:val="ConsPlusNormal"/>
            </w:pPr>
            <w:r>
              <w:t>-</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4.2</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Повысительная насосная станция</w:t>
            </w:r>
          </w:p>
        </w:tc>
        <w:tc>
          <w:tcPr>
            <w:tcW w:w="1204" w:type="dxa"/>
          </w:tcPr>
          <w:p w:rsidR="00EE6ED9" w:rsidRDefault="00EE6ED9">
            <w:pPr>
              <w:pStyle w:val="ConsPlusNormal"/>
              <w:jc w:val="center"/>
            </w:pPr>
            <w:r>
              <w:t>тыс. куб. м/сут.</w:t>
            </w:r>
          </w:p>
        </w:tc>
        <w:tc>
          <w:tcPr>
            <w:tcW w:w="1894" w:type="dxa"/>
          </w:tcPr>
          <w:p w:rsidR="00EE6ED9" w:rsidRDefault="00EE6ED9">
            <w:pPr>
              <w:pStyle w:val="ConsPlusNormal"/>
              <w:jc w:val="center"/>
            </w:pPr>
            <w:r>
              <w:t>10,0</w:t>
            </w:r>
          </w:p>
        </w:tc>
        <w:tc>
          <w:tcPr>
            <w:tcW w:w="2539" w:type="dxa"/>
          </w:tcPr>
          <w:p w:rsidR="00EE6ED9" w:rsidRDefault="00EE6ED9">
            <w:pPr>
              <w:pStyle w:val="ConsPlusNormal"/>
            </w:pPr>
            <w:r>
              <w:t>Микрорайон 6Б г. Саранск, зона застройки многоэтажными жилыми домами (9 этажей и более)</w:t>
            </w:r>
          </w:p>
        </w:tc>
        <w:tc>
          <w:tcPr>
            <w:tcW w:w="2284" w:type="dxa"/>
          </w:tcPr>
          <w:p w:rsidR="00EE6ED9" w:rsidRDefault="00EE6ED9">
            <w:pPr>
              <w:pStyle w:val="ConsPlusNormal"/>
            </w:pPr>
            <w:r>
              <w:t>Зона санитарной охраны 15 м</w:t>
            </w:r>
          </w:p>
        </w:tc>
      </w:tr>
      <w:tr w:rsidR="00EE6ED9">
        <w:tc>
          <w:tcPr>
            <w:tcW w:w="664" w:type="dxa"/>
          </w:tcPr>
          <w:p w:rsidR="00EE6ED9" w:rsidRDefault="00EE6ED9">
            <w:pPr>
              <w:pStyle w:val="ConsPlusNormal"/>
              <w:jc w:val="center"/>
            </w:pPr>
            <w:r>
              <w:lastRenderedPageBreak/>
              <w:t>4.3</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Водовод 2Д - 630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29,0</w:t>
            </w:r>
          </w:p>
        </w:tc>
        <w:tc>
          <w:tcPr>
            <w:tcW w:w="2539" w:type="dxa"/>
          </w:tcPr>
          <w:p w:rsidR="00EE6ED9" w:rsidRDefault="00EE6ED9">
            <w:pPr>
              <w:pStyle w:val="ConsPlusNormal"/>
            </w:pPr>
            <w:r>
              <w:t>От ВНС 2-го подъема ПВЗ до ВНС Октябрьского водозабора</w:t>
            </w:r>
          </w:p>
        </w:tc>
        <w:tc>
          <w:tcPr>
            <w:tcW w:w="2284" w:type="dxa"/>
          </w:tcPr>
          <w:p w:rsidR="00EE6ED9" w:rsidRDefault="00EE6ED9">
            <w:pPr>
              <w:pStyle w:val="ConsPlusNormal"/>
            </w:pPr>
            <w:r>
              <w:t>Санитарно-защитная полоса 10 м по обе стороны от водоводов</w:t>
            </w:r>
          </w:p>
        </w:tc>
      </w:tr>
      <w:tr w:rsidR="00EE6ED9">
        <w:tc>
          <w:tcPr>
            <w:tcW w:w="664" w:type="dxa"/>
          </w:tcPr>
          <w:p w:rsidR="00EE6ED9" w:rsidRDefault="00EE6ED9">
            <w:pPr>
              <w:pStyle w:val="ConsPlusNormal"/>
              <w:jc w:val="center"/>
            </w:pPr>
            <w:r>
              <w:t>4.4</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Водовод Д = 800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5,6</w:t>
            </w:r>
          </w:p>
        </w:tc>
        <w:tc>
          <w:tcPr>
            <w:tcW w:w="2539" w:type="dxa"/>
          </w:tcPr>
          <w:p w:rsidR="00EE6ED9" w:rsidRDefault="00EE6ED9">
            <w:pPr>
              <w:pStyle w:val="ConsPlusNormal"/>
            </w:pPr>
            <w:r>
              <w:t>От ВНС 2-го подъема ПВЗ до ВНС 3-го подъема ПВЗ</w:t>
            </w:r>
          </w:p>
        </w:tc>
        <w:tc>
          <w:tcPr>
            <w:tcW w:w="2284" w:type="dxa"/>
          </w:tcPr>
          <w:p w:rsidR="00EE6ED9" w:rsidRDefault="00EE6ED9">
            <w:pPr>
              <w:pStyle w:val="ConsPlusNormal"/>
            </w:pPr>
            <w:r>
              <w:t>Санитарно-защитная полоса 10 м по обе стороны от водоводов</w:t>
            </w:r>
          </w:p>
        </w:tc>
      </w:tr>
      <w:tr w:rsidR="00EE6ED9">
        <w:tc>
          <w:tcPr>
            <w:tcW w:w="664" w:type="dxa"/>
          </w:tcPr>
          <w:p w:rsidR="00EE6ED9" w:rsidRDefault="00EE6ED9">
            <w:pPr>
              <w:pStyle w:val="ConsPlusNormal"/>
              <w:jc w:val="center"/>
            </w:pPr>
            <w:r>
              <w:t>4.5</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Водовод Д = 800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22,5</w:t>
            </w:r>
          </w:p>
        </w:tc>
        <w:tc>
          <w:tcPr>
            <w:tcW w:w="2539" w:type="dxa"/>
          </w:tcPr>
          <w:p w:rsidR="00EE6ED9" w:rsidRDefault="00EE6ED9">
            <w:pPr>
              <w:pStyle w:val="ConsPlusNormal"/>
            </w:pPr>
            <w:r>
              <w:t>От ВНС 2-го подъема Руднянского водозабора до ВНС 2-го подъема ПВЗ</w:t>
            </w:r>
          </w:p>
        </w:tc>
        <w:tc>
          <w:tcPr>
            <w:tcW w:w="2284" w:type="dxa"/>
          </w:tcPr>
          <w:p w:rsidR="00EE6ED9" w:rsidRDefault="00EE6ED9">
            <w:pPr>
              <w:pStyle w:val="ConsPlusNormal"/>
            </w:pPr>
            <w:r>
              <w:t>Санитарно-защитная полоса 10 м по обе стороны от водоводов</w:t>
            </w:r>
          </w:p>
        </w:tc>
      </w:tr>
      <w:tr w:rsidR="00EE6ED9">
        <w:tc>
          <w:tcPr>
            <w:tcW w:w="664" w:type="dxa"/>
          </w:tcPr>
          <w:p w:rsidR="00EE6ED9" w:rsidRDefault="00EE6ED9">
            <w:pPr>
              <w:pStyle w:val="ConsPlusNormal"/>
              <w:jc w:val="center"/>
            </w:pPr>
            <w:r>
              <w:t>4.6</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Водопроводные сети Д = 225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5,4</w:t>
            </w:r>
          </w:p>
        </w:tc>
        <w:tc>
          <w:tcPr>
            <w:tcW w:w="2539" w:type="dxa"/>
          </w:tcPr>
          <w:p w:rsidR="00EE6ED9" w:rsidRDefault="00EE6ED9">
            <w:pPr>
              <w:pStyle w:val="ConsPlusNormal"/>
            </w:pPr>
            <w:r>
              <w:t>От ВНС Октябрьского водозабора до ВНС рп. Николаевка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4.7</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Водопроводная насосная станция 2-го подъема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Николаевка, иные зоны</w:t>
            </w:r>
          </w:p>
        </w:tc>
        <w:tc>
          <w:tcPr>
            <w:tcW w:w="2284" w:type="dxa"/>
          </w:tcPr>
          <w:p w:rsidR="00EE6ED9" w:rsidRDefault="00EE6ED9">
            <w:pPr>
              <w:pStyle w:val="ConsPlusNormal"/>
            </w:pPr>
            <w:r>
              <w:t>Зона санитарной охраны 15 м</w:t>
            </w:r>
          </w:p>
        </w:tc>
      </w:tr>
      <w:tr w:rsidR="00EE6ED9">
        <w:tc>
          <w:tcPr>
            <w:tcW w:w="664" w:type="dxa"/>
          </w:tcPr>
          <w:p w:rsidR="00EE6ED9" w:rsidRDefault="00EE6ED9">
            <w:pPr>
              <w:pStyle w:val="ConsPlusNormal"/>
              <w:jc w:val="center"/>
            </w:pPr>
            <w:r>
              <w:t>4.8</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Водовод Д = 225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От ВНС рп. Николаевка до ВНС рп. Ялга</w:t>
            </w:r>
          </w:p>
        </w:tc>
        <w:tc>
          <w:tcPr>
            <w:tcW w:w="2284" w:type="dxa"/>
          </w:tcPr>
          <w:p w:rsidR="00EE6ED9" w:rsidRDefault="00EE6ED9">
            <w:pPr>
              <w:pStyle w:val="ConsPlusNormal"/>
            </w:pPr>
            <w:r>
              <w:t>Санитарно-защитная полоса 10 м по обе стороны от водоводов</w:t>
            </w:r>
          </w:p>
        </w:tc>
      </w:tr>
      <w:tr w:rsidR="00EE6ED9">
        <w:tc>
          <w:tcPr>
            <w:tcW w:w="664" w:type="dxa"/>
          </w:tcPr>
          <w:p w:rsidR="00EE6ED9" w:rsidRDefault="00EE6ED9">
            <w:pPr>
              <w:pStyle w:val="ConsPlusNormal"/>
              <w:jc w:val="center"/>
            </w:pPr>
            <w:r>
              <w:t>4.9</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 Д = 225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8,5</w:t>
            </w:r>
          </w:p>
        </w:tc>
        <w:tc>
          <w:tcPr>
            <w:tcW w:w="2539" w:type="dxa"/>
          </w:tcPr>
          <w:p w:rsidR="00EE6ED9" w:rsidRDefault="00EE6ED9">
            <w:pPr>
              <w:pStyle w:val="ConsPlusNormal"/>
            </w:pPr>
            <w:r>
              <w:t>От ВНС 2-го подъема городского участка Сурского водозабора до ВНС 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4.10</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Кольцевой водопровод Д = 225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3,6</w:t>
            </w:r>
          </w:p>
        </w:tc>
        <w:tc>
          <w:tcPr>
            <w:tcW w:w="2539" w:type="dxa"/>
          </w:tcPr>
          <w:p w:rsidR="00EE6ED9" w:rsidRDefault="00EE6ED9">
            <w:pPr>
              <w:pStyle w:val="ConsPlusNormal"/>
            </w:pPr>
            <w:r>
              <w:t>ул. Красная, ул. Садовая от водовода Д = 450 мм по ул. Севастопольская (пойма р. Тавла) до пересечения а/д Саранск - Кочкурово и а/д на с. Булгаково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4.11</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18,0</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4.12</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5,0</w:t>
            </w:r>
          </w:p>
        </w:tc>
        <w:tc>
          <w:tcPr>
            <w:tcW w:w="2539" w:type="dxa"/>
          </w:tcPr>
          <w:p w:rsidR="00EE6ED9" w:rsidRDefault="00EE6ED9">
            <w:pPr>
              <w:pStyle w:val="ConsPlusNormal"/>
            </w:pPr>
            <w:r>
              <w:t>д. Танеевка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4.13</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9,5</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4.14</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3,3</w:t>
            </w:r>
          </w:p>
        </w:tc>
        <w:tc>
          <w:tcPr>
            <w:tcW w:w="2539" w:type="dxa"/>
          </w:tcPr>
          <w:p w:rsidR="00EE6ED9" w:rsidRDefault="00EE6ED9">
            <w:pPr>
              <w:pStyle w:val="ConsPlusNormal"/>
            </w:pPr>
            <w:r>
              <w:t>п. Озерный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4.15</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7,2</w:t>
            </w:r>
          </w:p>
        </w:tc>
        <w:tc>
          <w:tcPr>
            <w:tcW w:w="2539" w:type="dxa"/>
          </w:tcPr>
          <w:p w:rsidR="00EE6ED9" w:rsidRDefault="00EE6ED9">
            <w:pPr>
              <w:pStyle w:val="ConsPlusNormal"/>
            </w:pPr>
            <w:r>
              <w:t>п. Пушкино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4.16</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6,5</w:t>
            </w:r>
          </w:p>
        </w:tc>
        <w:tc>
          <w:tcPr>
            <w:tcW w:w="2539" w:type="dxa"/>
          </w:tcPr>
          <w:p w:rsidR="00EE6ED9" w:rsidRDefault="00EE6ED9">
            <w:pPr>
              <w:pStyle w:val="ConsPlusNormal"/>
            </w:pPr>
            <w:r>
              <w:t>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4.17</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5,5</w:t>
            </w:r>
          </w:p>
        </w:tc>
        <w:tc>
          <w:tcPr>
            <w:tcW w:w="2539" w:type="dxa"/>
          </w:tcPr>
          <w:p w:rsidR="00EE6ED9" w:rsidRDefault="00EE6ED9">
            <w:pPr>
              <w:pStyle w:val="ConsPlusNormal"/>
            </w:pPr>
            <w:r>
              <w:t>с. Горяйновка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4.18</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4,0</w:t>
            </w:r>
          </w:p>
        </w:tc>
        <w:tc>
          <w:tcPr>
            <w:tcW w:w="2539" w:type="dxa"/>
          </w:tcPr>
          <w:p w:rsidR="00EE6ED9" w:rsidRDefault="00EE6ED9">
            <w:pPr>
              <w:pStyle w:val="ConsPlusNormal"/>
            </w:pPr>
            <w:r>
              <w:t>с. Грибоедово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4.19</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7,0</w:t>
            </w:r>
          </w:p>
        </w:tc>
        <w:tc>
          <w:tcPr>
            <w:tcW w:w="2539" w:type="dxa"/>
          </w:tcPr>
          <w:p w:rsidR="00EE6ED9" w:rsidRDefault="00EE6ED9">
            <w:pPr>
              <w:pStyle w:val="ConsPlusNormal"/>
            </w:pPr>
            <w:r>
              <w:t>с. Куликовка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4.20</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5,0</w:t>
            </w:r>
          </w:p>
        </w:tc>
        <w:tc>
          <w:tcPr>
            <w:tcW w:w="2539" w:type="dxa"/>
          </w:tcPr>
          <w:p w:rsidR="00EE6ED9" w:rsidRDefault="00EE6ED9">
            <w:pPr>
              <w:pStyle w:val="ConsPlusNormal"/>
            </w:pPr>
            <w:r>
              <w:t>с. Макаровка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4.21</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Артезианская скважина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Монастырское, производственная зона сельскохозяйственных предприятий</w:t>
            </w:r>
          </w:p>
        </w:tc>
        <w:tc>
          <w:tcPr>
            <w:tcW w:w="2284" w:type="dxa"/>
          </w:tcPr>
          <w:p w:rsidR="00EE6ED9" w:rsidRDefault="00EE6ED9">
            <w:pPr>
              <w:pStyle w:val="ConsPlusNormal"/>
            </w:pPr>
            <w:r>
              <w:t>Зона санитарной охраны 1 пояса 30 м</w:t>
            </w:r>
          </w:p>
        </w:tc>
      </w:tr>
      <w:tr w:rsidR="00EE6ED9">
        <w:tc>
          <w:tcPr>
            <w:tcW w:w="664" w:type="dxa"/>
          </w:tcPr>
          <w:p w:rsidR="00EE6ED9" w:rsidRDefault="00EE6ED9">
            <w:pPr>
              <w:pStyle w:val="ConsPlusNormal"/>
              <w:jc w:val="center"/>
            </w:pPr>
            <w:r>
              <w:t>4.22</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 xml:space="preserve">Снабжение потребителей </w:t>
            </w:r>
            <w:r>
              <w:lastRenderedPageBreak/>
              <w:t>питьевой водой</w:t>
            </w:r>
          </w:p>
        </w:tc>
        <w:tc>
          <w:tcPr>
            <w:tcW w:w="3499" w:type="dxa"/>
          </w:tcPr>
          <w:p w:rsidR="00EE6ED9" w:rsidRDefault="00EE6ED9">
            <w:pPr>
              <w:pStyle w:val="ConsPlusNormal"/>
            </w:pPr>
            <w:r>
              <w:lastRenderedPageBreak/>
              <w:t>Артезианская скважина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 xml:space="preserve">с. Напольная Тавла, зона </w:t>
            </w:r>
            <w:r>
              <w:lastRenderedPageBreak/>
              <w:t>озелененных территорий общего пользования (лесопарки, парки, сады, скверы, бульвары, городские леса)</w:t>
            </w:r>
          </w:p>
        </w:tc>
        <w:tc>
          <w:tcPr>
            <w:tcW w:w="2284" w:type="dxa"/>
          </w:tcPr>
          <w:p w:rsidR="00EE6ED9" w:rsidRDefault="00EE6ED9">
            <w:pPr>
              <w:pStyle w:val="ConsPlusNormal"/>
            </w:pPr>
            <w:r>
              <w:lastRenderedPageBreak/>
              <w:t xml:space="preserve">Зона санитарной </w:t>
            </w:r>
            <w:r>
              <w:lastRenderedPageBreak/>
              <w:t>охраны 1 пояса 30 м</w:t>
            </w:r>
          </w:p>
        </w:tc>
      </w:tr>
      <w:tr w:rsidR="00EE6ED9">
        <w:tc>
          <w:tcPr>
            <w:tcW w:w="664" w:type="dxa"/>
          </w:tcPr>
          <w:p w:rsidR="00EE6ED9" w:rsidRDefault="00EE6ED9">
            <w:pPr>
              <w:pStyle w:val="ConsPlusNormal"/>
              <w:jc w:val="center"/>
            </w:pPr>
            <w:r>
              <w:lastRenderedPageBreak/>
              <w:t>4.23</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11,0</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4.24</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4,5</w:t>
            </w:r>
          </w:p>
        </w:tc>
        <w:tc>
          <w:tcPr>
            <w:tcW w:w="2539" w:type="dxa"/>
          </w:tcPr>
          <w:p w:rsidR="00EE6ED9" w:rsidRDefault="00EE6ED9">
            <w:pPr>
              <w:pStyle w:val="ConsPlusNormal"/>
            </w:pPr>
            <w:r>
              <w:t>д. Ивановка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4.25</w:t>
            </w:r>
          </w:p>
        </w:tc>
        <w:tc>
          <w:tcPr>
            <w:tcW w:w="2374" w:type="dxa"/>
          </w:tcPr>
          <w:p w:rsidR="00EE6ED9" w:rsidRDefault="00EE6ED9">
            <w:pPr>
              <w:pStyle w:val="ConsPlusNormal"/>
            </w:pPr>
            <w:r>
              <w:t>Объект водоснабжения</w:t>
            </w:r>
          </w:p>
        </w:tc>
        <w:tc>
          <w:tcPr>
            <w:tcW w:w="2704" w:type="dxa"/>
          </w:tcPr>
          <w:p w:rsidR="00EE6ED9" w:rsidRDefault="00EE6ED9">
            <w:pPr>
              <w:pStyle w:val="ConsPlusNormal"/>
            </w:pPr>
            <w:r>
              <w:t>Снабжение потребителей питьевой водой</w:t>
            </w:r>
          </w:p>
        </w:tc>
        <w:tc>
          <w:tcPr>
            <w:tcW w:w="3499" w:type="dxa"/>
          </w:tcPr>
          <w:p w:rsidR="00EE6ED9" w:rsidRDefault="00EE6ED9">
            <w:pPr>
              <w:pStyle w:val="ConsPlusNormal"/>
            </w:pPr>
            <w:r>
              <w:t>Водопровод</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9,0</w:t>
            </w:r>
          </w:p>
        </w:tc>
        <w:tc>
          <w:tcPr>
            <w:tcW w:w="2539" w:type="dxa"/>
          </w:tcPr>
          <w:p w:rsidR="00EE6ED9" w:rsidRDefault="00EE6ED9">
            <w:pPr>
              <w:pStyle w:val="ConsPlusNormal"/>
            </w:pPr>
            <w:r>
              <w:t>рп. Николаевка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outlineLvl w:val="3"/>
            </w:pPr>
            <w:r>
              <w:t>5</w:t>
            </w:r>
          </w:p>
        </w:tc>
        <w:tc>
          <w:tcPr>
            <w:tcW w:w="16498" w:type="dxa"/>
            <w:gridSpan w:val="7"/>
          </w:tcPr>
          <w:p w:rsidR="00EE6ED9" w:rsidRDefault="00EE6ED9">
            <w:pPr>
              <w:pStyle w:val="ConsPlusNormal"/>
              <w:jc w:val="center"/>
            </w:pPr>
            <w:r>
              <w:t>Объекты водоотведения</w:t>
            </w:r>
          </w:p>
        </w:tc>
      </w:tr>
      <w:tr w:rsidR="00EE6ED9">
        <w:tc>
          <w:tcPr>
            <w:tcW w:w="664" w:type="dxa"/>
          </w:tcPr>
          <w:p w:rsidR="00EE6ED9" w:rsidRDefault="00EE6ED9">
            <w:pPr>
              <w:pStyle w:val="ConsPlusNormal"/>
              <w:jc w:val="center"/>
            </w:pPr>
            <w:r>
              <w:t>5.1</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Луховка, зона застройки индивидуальными жилыми домами</w:t>
            </w:r>
          </w:p>
        </w:tc>
        <w:tc>
          <w:tcPr>
            <w:tcW w:w="2284" w:type="dxa"/>
          </w:tcPr>
          <w:p w:rsidR="00EE6ED9" w:rsidRDefault="00EE6ED9">
            <w:pPr>
              <w:pStyle w:val="ConsPlusNormal"/>
            </w:pPr>
            <w:r>
              <w:t>Санитарно-защитная зона 15 м</w:t>
            </w:r>
          </w:p>
        </w:tc>
      </w:tr>
      <w:tr w:rsidR="00EE6ED9">
        <w:tc>
          <w:tcPr>
            <w:tcW w:w="664" w:type="dxa"/>
          </w:tcPr>
          <w:p w:rsidR="00EE6ED9" w:rsidRDefault="00EE6ED9">
            <w:pPr>
              <w:pStyle w:val="ConsPlusNormal"/>
              <w:jc w:val="center"/>
            </w:pPr>
            <w:r>
              <w:t>5.2</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5,6</w:t>
            </w:r>
          </w:p>
        </w:tc>
        <w:tc>
          <w:tcPr>
            <w:tcW w:w="2539" w:type="dxa"/>
          </w:tcPr>
          <w:p w:rsidR="00EE6ED9" w:rsidRDefault="00EE6ED9">
            <w:pPr>
              <w:pStyle w:val="ConsPlusNormal"/>
            </w:pPr>
            <w:r>
              <w:t>рп. Николаевка от малоэтажной застройки до камеры гашения по ул. Ленина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2 напорных коллектора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1,0</w:t>
            </w:r>
          </w:p>
        </w:tc>
        <w:tc>
          <w:tcPr>
            <w:tcW w:w="2539" w:type="dxa"/>
          </w:tcPr>
          <w:p w:rsidR="00EE6ED9" w:rsidRDefault="00EE6ED9">
            <w:pPr>
              <w:pStyle w:val="ConsPlusNormal"/>
            </w:pPr>
            <w:r>
              <w:t>рп. Ялга от КНС до КНС N 8</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5.4</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От камеры гашения в д. Ивановка до КНС 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5.5</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 xml:space="preserve">Отведение </w:t>
            </w:r>
            <w:r>
              <w:lastRenderedPageBreak/>
              <w:t>канализационных стоков</w:t>
            </w:r>
          </w:p>
        </w:tc>
        <w:tc>
          <w:tcPr>
            <w:tcW w:w="3499" w:type="dxa"/>
          </w:tcPr>
          <w:p w:rsidR="00EE6ED9" w:rsidRDefault="00EE6ED9">
            <w:pPr>
              <w:pStyle w:val="ConsPlusNormal"/>
            </w:pPr>
            <w:r>
              <w:lastRenderedPageBreak/>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 xml:space="preserve">с. Горяйновка, зона </w:t>
            </w:r>
            <w:r>
              <w:lastRenderedPageBreak/>
              <w:t>застройки индивидуальными жилыми домами</w:t>
            </w:r>
          </w:p>
        </w:tc>
        <w:tc>
          <w:tcPr>
            <w:tcW w:w="2284" w:type="dxa"/>
          </w:tcPr>
          <w:p w:rsidR="00EE6ED9" w:rsidRDefault="00EE6ED9">
            <w:pPr>
              <w:pStyle w:val="ConsPlusNormal"/>
            </w:pPr>
            <w:r>
              <w:lastRenderedPageBreak/>
              <w:t xml:space="preserve">Санитарно-защитная </w:t>
            </w:r>
            <w:r>
              <w:lastRenderedPageBreak/>
              <w:t>зона 15 м</w:t>
            </w:r>
          </w:p>
        </w:tc>
      </w:tr>
      <w:tr w:rsidR="00EE6ED9">
        <w:tc>
          <w:tcPr>
            <w:tcW w:w="664" w:type="dxa"/>
          </w:tcPr>
          <w:p w:rsidR="00EE6ED9" w:rsidRDefault="00EE6ED9">
            <w:pPr>
              <w:pStyle w:val="ConsPlusNormal"/>
              <w:jc w:val="center"/>
            </w:pPr>
            <w:r>
              <w:lastRenderedPageBreak/>
              <w:t>5.6</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напорный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0,7</w:t>
            </w:r>
          </w:p>
        </w:tc>
        <w:tc>
          <w:tcPr>
            <w:tcW w:w="2539" w:type="dxa"/>
          </w:tcPr>
          <w:p w:rsidR="00EE6ED9" w:rsidRDefault="00EE6ED9">
            <w:pPr>
              <w:pStyle w:val="ConsPlusNormal"/>
            </w:pPr>
            <w:r>
              <w:t>От КНС д. Горяйновка до а/д Саранск - Кочкурово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5.7</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От камеры гашения в д. Ивановка до КНС 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5.8</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3,0</w:t>
            </w:r>
          </w:p>
        </w:tc>
        <w:tc>
          <w:tcPr>
            <w:tcW w:w="2539" w:type="dxa"/>
          </w:tcPr>
          <w:p w:rsidR="00EE6ED9" w:rsidRDefault="00EE6ED9">
            <w:pPr>
              <w:pStyle w:val="ConsPlusNormal"/>
            </w:pPr>
            <w:r>
              <w:t>От северо-западной части с. Макаровка в КНС многоэтажной жилой застройки в пойме р.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5.9</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Уличные 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4,0</w:t>
            </w:r>
          </w:p>
        </w:tc>
        <w:tc>
          <w:tcPr>
            <w:tcW w:w="2539" w:type="dxa"/>
          </w:tcPr>
          <w:p w:rsidR="00EE6ED9" w:rsidRDefault="00EE6ED9">
            <w:pPr>
              <w:pStyle w:val="ConsPlusNormal"/>
            </w:pPr>
            <w:r>
              <w:t>п. им. Ю.Гагарина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5.10</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8,0</w:t>
            </w:r>
          </w:p>
        </w:tc>
        <w:tc>
          <w:tcPr>
            <w:tcW w:w="2539" w:type="dxa"/>
          </w:tcPr>
          <w:p w:rsidR="00EE6ED9" w:rsidRDefault="00EE6ED9">
            <w:pPr>
              <w:pStyle w:val="ConsPlusNormal"/>
            </w:pPr>
            <w:r>
              <w:t>По п. Добровольный до самотечного коллектора от ОАО "СанИНБЕВ" до КНС N 8</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5.11</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3,0</w:t>
            </w:r>
          </w:p>
        </w:tc>
        <w:tc>
          <w:tcPr>
            <w:tcW w:w="2539" w:type="dxa"/>
          </w:tcPr>
          <w:p w:rsidR="00EE6ED9" w:rsidRDefault="00EE6ED9">
            <w:pPr>
              <w:pStyle w:val="ConsPlusNormal"/>
            </w:pPr>
            <w:r>
              <w:t>Вдоль р. Саранка от станции юннатов до ул. Гагарина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5.12</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 xml:space="preserve">на ул. Гагарина в районе р. Саранка, зона озелененных территорий общего пользования (лесопарки, парки, сады, скверы, бульвары, </w:t>
            </w:r>
            <w:r>
              <w:lastRenderedPageBreak/>
              <w:t>городские леса)</w:t>
            </w:r>
          </w:p>
        </w:tc>
        <w:tc>
          <w:tcPr>
            <w:tcW w:w="2284" w:type="dxa"/>
          </w:tcPr>
          <w:p w:rsidR="00EE6ED9" w:rsidRDefault="00EE6ED9">
            <w:pPr>
              <w:pStyle w:val="ConsPlusNormal"/>
            </w:pPr>
            <w:r>
              <w:lastRenderedPageBreak/>
              <w:t>Санитарно-защитная зона 15 м</w:t>
            </w:r>
          </w:p>
        </w:tc>
      </w:tr>
      <w:tr w:rsidR="00EE6ED9">
        <w:tc>
          <w:tcPr>
            <w:tcW w:w="664" w:type="dxa"/>
          </w:tcPr>
          <w:p w:rsidR="00EE6ED9" w:rsidRDefault="00EE6ED9">
            <w:pPr>
              <w:pStyle w:val="ConsPlusNormal"/>
              <w:jc w:val="center"/>
            </w:pPr>
            <w:r>
              <w:lastRenderedPageBreak/>
              <w:t>5.13</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напорный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0,3</w:t>
            </w:r>
          </w:p>
        </w:tc>
        <w:tc>
          <w:tcPr>
            <w:tcW w:w="2539" w:type="dxa"/>
          </w:tcPr>
          <w:p w:rsidR="00EE6ED9" w:rsidRDefault="00EE6ED9">
            <w:pPr>
              <w:pStyle w:val="ConsPlusNormal"/>
            </w:pPr>
            <w:r>
              <w:t>От КНС по ул. Гагарина до коллектора по ул. Мичурина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5.14</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1,5</w:t>
            </w:r>
          </w:p>
        </w:tc>
        <w:tc>
          <w:tcPr>
            <w:tcW w:w="2539" w:type="dxa"/>
          </w:tcPr>
          <w:p w:rsidR="00EE6ED9" w:rsidRDefault="00EE6ED9">
            <w:pPr>
              <w:pStyle w:val="ConsPlusNormal"/>
            </w:pPr>
            <w:r>
              <w:t>По ул. Саранская от ул. Титова до ул. Маринина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5.15</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Уличные 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5,5</w:t>
            </w:r>
          </w:p>
        </w:tc>
        <w:tc>
          <w:tcPr>
            <w:tcW w:w="2539" w:type="dxa"/>
          </w:tcPr>
          <w:p w:rsidR="00EE6ED9" w:rsidRDefault="00EE6ED9">
            <w:pPr>
              <w:pStyle w:val="ConsPlusNormal"/>
            </w:pPr>
            <w:r>
              <w:t>с. Горяйновка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5.16</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Уличные 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6,0</w:t>
            </w:r>
          </w:p>
        </w:tc>
        <w:tc>
          <w:tcPr>
            <w:tcW w:w="2539" w:type="dxa"/>
          </w:tcPr>
          <w:p w:rsidR="00EE6ED9" w:rsidRDefault="00EE6ED9">
            <w:pPr>
              <w:pStyle w:val="ConsPlusNormal"/>
            </w:pPr>
            <w:r>
              <w:t>Квартал ул. Полежаева, пер. Чернышевского, ул. Кутузова, ул. Заводская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5.17</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Уличные 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4,0</w:t>
            </w:r>
          </w:p>
        </w:tc>
        <w:tc>
          <w:tcPr>
            <w:tcW w:w="2539" w:type="dxa"/>
          </w:tcPr>
          <w:p w:rsidR="00EE6ED9" w:rsidRDefault="00EE6ED9">
            <w:pPr>
              <w:pStyle w:val="ConsPlusNormal"/>
            </w:pPr>
            <w:r>
              <w:t>п. ТЭЦ-2</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5.18</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Пушкино, зона озелененных территорий специального назначения</w:t>
            </w:r>
          </w:p>
        </w:tc>
        <w:tc>
          <w:tcPr>
            <w:tcW w:w="2284" w:type="dxa"/>
          </w:tcPr>
          <w:p w:rsidR="00EE6ED9" w:rsidRDefault="00EE6ED9">
            <w:pPr>
              <w:pStyle w:val="ConsPlusNormal"/>
            </w:pPr>
            <w:r>
              <w:t>Санитарно-защитная зона 15 м</w:t>
            </w:r>
          </w:p>
        </w:tc>
      </w:tr>
      <w:tr w:rsidR="00EE6ED9">
        <w:tc>
          <w:tcPr>
            <w:tcW w:w="664" w:type="dxa"/>
          </w:tcPr>
          <w:p w:rsidR="00EE6ED9" w:rsidRDefault="00EE6ED9">
            <w:pPr>
              <w:pStyle w:val="ConsPlusNormal"/>
              <w:jc w:val="center"/>
            </w:pPr>
            <w:r>
              <w:t>5.19</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 Д = 225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3,5</w:t>
            </w:r>
          </w:p>
        </w:tc>
        <w:tc>
          <w:tcPr>
            <w:tcW w:w="2539" w:type="dxa"/>
          </w:tcPr>
          <w:p w:rsidR="00EE6ED9" w:rsidRDefault="00EE6ED9">
            <w:pPr>
              <w:pStyle w:val="ConsPlusNormal"/>
            </w:pPr>
            <w:r>
              <w:t>по п. Пушкино до КНС п. Пушкино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5.20</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напорный Д = 160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0,8</w:t>
            </w:r>
          </w:p>
        </w:tc>
        <w:tc>
          <w:tcPr>
            <w:tcW w:w="2539" w:type="dxa"/>
          </w:tcPr>
          <w:p w:rsidR="00EE6ED9" w:rsidRDefault="00EE6ED9">
            <w:pPr>
              <w:pStyle w:val="ConsPlusNormal"/>
            </w:pPr>
            <w:r>
              <w:t>От КНС п. Пушкино до коллектора N 1 по ул. Ленина рп. Николаевка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5.21</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 Д = 160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с. Монастырское</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5.22</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Монастырское</w:t>
            </w:r>
          </w:p>
        </w:tc>
        <w:tc>
          <w:tcPr>
            <w:tcW w:w="2284" w:type="dxa"/>
          </w:tcPr>
          <w:p w:rsidR="00EE6ED9" w:rsidRDefault="00EE6ED9">
            <w:pPr>
              <w:pStyle w:val="ConsPlusNormal"/>
            </w:pPr>
            <w:r>
              <w:t>Санитарно-защитная зона 15 м</w:t>
            </w:r>
          </w:p>
        </w:tc>
      </w:tr>
      <w:tr w:rsidR="00EE6ED9">
        <w:tc>
          <w:tcPr>
            <w:tcW w:w="664" w:type="dxa"/>
          </w:tcPr>
          <w:p w:rsidR="00EE6ED9" w:rsidRDefault="00EE6ED9">
            <w:pPr>
              <w:pStyle w:val="ConsPlusNormal"/>
              <w:jc w:val="center"/>
            </w:pPr>
            <w:r>
              <w:lastRenderedPageBreak/>
              <w:t>5.23</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напорный Д = 160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2,0</w:t>
            </w:r>
          </w:p>
        </w:tc>
        <w:tc>
          <w:tcPr>
            <w:tcW w:w="2539" w:type="dxa"/>
          </w:tcPr>
          <w:p w:rsidR="00EE6ED9" w:rsidRDefault="00EE6ED9">
            <w:pPr>
              <w:pStyle w:val="ConsPlusNormal"/>
            </w:pPr>
            <w:r>
              <w:t>От КНС с. Монастырское до КНС школы в п. Зыково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5.24</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д. Полянки, зона застройки индивидуальными жилыми домами</w:t>
            </w:r>
          </w:p>
        </w:tc>
        <w:tc>
          <w:tcPr>
            <w:tcW w:w="2284" w:type="dxa"/>
          </w:tcPr>
          <w:p w:rsidR="00EE6ED9" w:rsidRDefault="00EE6ED9">
            <w:pPr>
              <w:pStyle w:val="ConsPlusNormal"/>
            </w:pPr>
            <w:r>
              <w:t>Санитарно-защитная зона 15 м</w:t>
            </w:r>
          </w:p>
        </w:tc>
      </w:tr>
      <w:tr w:rsidR="00EE6ED9">
        <w:tc>
          <w:tcPr>
            <w:tcW w:w="664" w:type="dxa"/>
          </w:tcPr>
          <w:p w:rsidR="00EE6ED9" w:rsidRDefault="00EE6ED9">
            <w:pPr>
              <w:pStyle w:val="ConsPlusNormal"/>
              <w:jc w:val="center"/>
            </w:pPr>
            <w:r>
              <w:t>5.25</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Канализационная насосная станция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Зыково, зона застройки индивидуальными жилыми домами</w:t>
            </w:r>
          </w:p>
        </w:tc>
        <w:tc>
          <w:tcPr>
            <w:tcW w:w="2284" w:type="dxa"/>
          </w:tcPr>
          <w:p w:rsidR="00EE6ED9" w:rsidRDefault="00EE6ED9">
            <w:pPr>
              <w:pStyle w:val="ConsPlusNormal"/>
            </w:pPr>
            <w:r>
              <w:t>Санитарно-защитная зона 15 м</w:t>
            </w:r>
          </w:p>
        </w:tc>
      </w:tr>
      <w:tr w:rsidR="00EE6ED9">
        <w:tc>
          <w:tcPr>
            <w:tcW w:w="664" w:type="dxa"/>
          </w:tcPr>
          <w:p w:rsidR="00EE6ED9" w:rsidRDefault="00EE6ED9">
            <w:pPr>
              <w:pStyle w:val="ConsPlusNormal"/>
              <w:jc w:val="center"/>
            </w:pPr>
            <w:r>
              <w:t>5.26</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самотечный Д = 160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2,2</w:t>
            </w:r>
          </w:p>
        </w:tc>
        <w:tc>
          <w:tcPr>
            <w:tcW w:w="2539" w:type="dxa"/>
          </w:tcPr>
          <w:p w:rsidR="00EE6ED9" w:rsidRDefault="00EE6ED9">
            <w:pPr>
              <w:pStyle w:val="ConsPlusNormal"/>
            </w:pPr>
            <w:r>
              <w:t>д. Полянки до КНС д. Полянки</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5.27</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Канализационный коллектор, напорный Д = 110 мм</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1,4</w:t>
            </w:r>
          </w:p>
        </w:tc>
        <w:tc>
          <w:tcPr>
            <w:tcW w:w="2539" w:type="dxa"/>
          </w:tcPr>
          <w:p w:rsidR="00EE6ED9" w:rsidRDefault="00EE6ED9">
            <w:pPr>
              <w:pStyle w:val="ConsPlusNormal"/>
            </w:pPr>
            <w:r>
              <w:t>От КНС д. Полянки до КОС п. Зыково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5.28</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7,0</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5.29</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5,7</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5.30</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3,5</w:t>
            </w:r>
          </w:p>
        </w:tc>
        <w:tc>
          <w:tcPr>
            <w:tcW w:w="2539" w:type="dxa"/>
          </w:tcPr>
          <w:p w:rsidR="00EE6ED9" w:rsidRDefault="00EE6ED9">
            <w:pPr>
              <w:pStyle w:val="ConsPlusNormal"/>
            </w:pPr>
            <w:r>
              <w:t>д. Ивановка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5.31</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6,5</w:t>
            </w:r>
          </w:p>
        </w:tc>
        <w:tc>
          <w:tcPr>
            <w:tcW w:w="2539" w:type="dxa"/>
          </w:tcPr>
          <w:p w:rsidR="00EE6ED9" w:rsidRDefault="00EE6ED9">
            <w:pPr>
              <w:pStyle w:val="ConsPlusNormal"/>
            </w:pPr>
            <w:r>
              <w:t>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5.32</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2,7</w:t>
            </w:r>
          </w:p>
        </w:tc>
        <w:tc>
          <w:tcPr>
            <w:tcW w:w="2539" w:type="dxa"/>
          </w:tcPr>
          <w:p w:rsidR="00EE6ED9" w:rsidRDefault="00EE6ED9">
            <w:pPr>
              <w:pStyle w:val="ConsPlusNormal"/>
            </w:pPr>
            <w:r>
              <w:t>п. Озерный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5.33</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 xml:space="preserve">Отведение </w:t>
            </w:r>
            <w:r>
              <w:lastRenderedPageBreak/>
              <w:t>канализационных стоков</w:t>
            </w:r>
          </w:p>
        </w:tc>
        <w:tc>
          <w:tcPr>
            <w:tcW w:w="3499" w:type="dxa"/>
          </w:tcPr>
          <w:p w:rsidR="00EE6ED9" w:rsidRDefault="00EE6ED9">
            <w:pPr>
              <w:pStyle w:val="ConsPlusNormal"/>
            </w:pPr>
            <w:r>
              <w:lastRenderedPageBreak/>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5,0</w:t>
            </w:r>
          </w:p>
        </w:tc>
        <w:tc>
          <w:tcPr>
            <w:tcW w:w="2539" w:type="dxa"/>
          </w:tcPr>
          <w:p w:rsidR="00EE6ED9" w:rsidRDefault="00EE6ED9">
            <w:pPr>
              <w:pStyle w:val="ConsPlusNormal"/>
            </w:pPr>
            <w:r>
              <w:t>с. Танеевка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5.34</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 самотечные 4, напорные КНС</w:t>
            </w:r>
          </w:p>
        </w:tc>
        <w:tc>
          <w:tcPr>
            <w:tcW w:w="1204" w:type="dxa"/>
          </w:tcPr>
          <w:p w:rsidR="00EE6ED9" w:rsidRDefault="00EE6ED9">
            <w:pPr>
              <w:pStyle w:val="ConsPlusNormal"/>
              <w:jc w:val="center"/>
            </w:pPr>
            <w:r>
              <w:t>км км объект</w:t>
            </w:r>
          </w:p>
        </w:tc>
        <w:tc>
          <w:tcPr>
            <w:tcW w:w="1894" w:type="dxa"/>
          </w:tcPr>
          <w:p w:rsidR="00EE6ED9" w:rsidRDefault="00EE6ED9">
            <w:pPr>
              <w:pStyle w:val="ConsPlusNormal"/>
              <w:jc w:val="center"/>
            </w:pPr>
            <w:r>
              <w:t>4,0</w:t>
            </w:r>
          </w:p>
          <w:p w:rsidR="00EE6ED9" w:rsidRDefault="00EE6ED9">
            <w:pPr>
              <w:pStyle w:val="ConsPlusNormal"/>
              <w:jc w:val="center"/>
            </w:pPr>
            <w:r>
              <w:t>1,5</w:t>
            </w:r>
          </w:p>
          <w:p w:rsidR="00EE6ED9" w:rsidRDefault="00EE6ED9">
            <w:pPr>
              <w:pStyle w:val="ConsPlusNormal"/>
              <w:jc w:val="center"/>
            </w:pPr>
            <w:r>
              <w:t>1</w:t>
            </w:r>
          </w:p>
        </w:tc>
        <w:tc>
          <w:tcPr>
            <w:tcW w:w="2539" w:type="dxa"/>
          </w:tcPr>
          <w:p w:rsidR="00EE6ED9" w:rsidRDefault="00EE6ED9">
            <w:pPr>
              <w:pStyle w:val="ConsPlusNormal"/>
            </w:pPr>
            <w:r>
              <w:t>с. Грибоедово</w:t>
            </w:r>
          </w:p>
        </w:tc>
        <w:tc>
          <w:tcPr>
            <w:tcW w:w="2284" w:type="dxa"/>
          </w:tcPr>
          <w:p w:rsidR="00EE6ED9" w:rsidRDefault="00EE6ED9">
            <w:pPr>
              <w:pStyle w:val="ConsPlusNormal"/>
            </w:pPr>
            <w:r>
              <w:t>Санитарно-защитная зона 15 м</w:t>
            </w:r>
          </w:p>
        </w:tc>
      </w:tr>
      <w:tr w:rsidR="00EE6ED9">
        <w:tc>
          <w:tcPr>
            <w:tcW w:w="664" w:type="dxa"/>
          </w:tcPr>
          <w:p w:rsidR="00EE6ED9" w:rsidRDefault="00EE6ED9">
            <w:pPr>
              <w:pStyle w:val="ConsPlusNormal"/>
              <w:jc w:val="center"/>
            </w:pPr>
            <w:r>
              <w:t>5.35</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6,0</w:t>
            </w:r>
          </w:p>
        </w:tc>
        <w:tc>
          <w:tcPr>
            <w:tcW w:w="2539" w:type="dxa"/>
          </w:tcPr>
          <w:p w:rsidR="00EE6ED9" w:rsidRDefault="00EE6ED9">
            <w:pPr>
              <w:pStyle w:val="ConsPlusNormal"/>
            </w:pPr>
            <w:r>
              <w:t>с. Зыково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5.36</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7,0</w:t>
            </w:r>
          </w:p>
        </w:tc>
        <w:tc>
          <w:tcPr>
            <w:tcW w:w="2539" w:type="dxa"/>
          </w:tcPr>
          <w:p w:rsidR="00EE6ED9" w:rsidRDefault="00EE6ED9">
            <w:pPr>
              <w:pStyle w:val="ConsPlusNormal"/>
            </w:pPr>
            <w:r>
              <w:t>с. Куликовка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5.37</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 самотечные напорные КНС</w:t>
            </w:r>
          </w:p>
        </w:tc>
        <w:tc>
          <w:tcPr>
            <w:tcW w:w="1204" w:type="dxa"/>
          </w:tcPr>
          <w:p w:rsidR="00EE6ED9" w:rsidRDefault="00EE6ED9">
            <w:pPr>
              <w:pStyle w:val="ConsPlusNormal"/>
              <w:jc w:val="center"/>
            </w:pPr>
            <w:r>
              <w:t>км км объект</w:t>
            </w:r>
          </w:p>
        </w:tc>
        <w:tc>
          <w:tcPr>
            <w:tcW w:w="1894" w:type="dxa"/>
          </w:tcPr>
          <w:p w:rsidR="00EE6ED9" w:rsidRDefault="00EE6ED9">
            <w:pPr>
              <w:pStyle w:val="ConsPlusNormal"/>
              <w:jc w:val="center"/>
            </w:pPr>
            <w:r>
              <w:t>5,0</w:t>
            </w:r>
          </w:p>
          <w:p w:rsidR="00EE6ED9" w:rsidRDefault="00EE6ED9">
            <w:pPr>
              <w:pStyle w:val="ConsPlusNormal"/>
              <w:jc w:val="center"/>
            </w:pPr>
            <w:r>
              <w:t>1,0</w:t>
            </w:r>
          </w:p>
          <w:p w:rsidR="00EE6ED9" w:rsidRDefault="00EE6ED9">
            <w:pPr>
              <w:pStyle w:val="ConsPlusNormal"/>
              <w:jc w:val="center"/>
            </w:pPr>
            <w:r>
              <w:t>1</w:t>
            </w:r>
          </w:p>
        </w:tc>
        <w:tc>
          <w:tcPr>
            <w:tcW w:w="2539" w:type="dxa"/>
          </w:tcPr>
          <w:p w:rsidR="00EE6ED9" w:rsidRDefault="00EE6ED9">
            <w:pPr>
              <w:pStyle w:val="ConsPlusNormal"/>
            </w:pPr>
            <w:r>
              <w:t>с. Макаровка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5.38</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канализационных стоков</w:t>
            </w:r>
          </w:p>
        </w:tc>
        <w:tc>
          <w:tcPr>
            <w:tcW w:w="3499" w:type="dxa"/>
          </w:tcPr>
          <w:p w:rsidR="00EE6ED9" w:rsidRDefault="00EE6ED9">
            <w:pPr>
              <w:pStyle w:val="ConsPlusNormal"/>
            </w:pPr>
            <w:r>
              <w:t>Канализационные сети</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17,0</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outlineLvl w:val="3"/>
            </w:pPr>
            <w:r>
              <w:t>6</w:t>
            </w:r>
          </w:p>
        </w:tc>
        <w:tc>
          <w:tcPr>
            <w:tcW w:w="16498" w:type="dxa"/>
            <w:gridSpan w:val="7"/>
          </w:tcPr>
          <w:p w:rsidR="00EE6ED9" w:rsidRDefault="00EE6ED9">
            <w:pPr>
              <w:pStyle w:val="ConsPlusNormal"/>
              <w:jc w:val="center"/>
            </w:pPr>
            <w:r>
              <w:t>Объекты дождевой канализации</w:t>
            </w:r>
          </w:p>
        </w:tc>
      </w:tr>
      <w:tr w:rsidR="00EE6ED9">
        <w:tc>
          <w:tcPr>
            <w:tcW w:w="664" w:type="dxa"/>
          </w:tcPr>
          <w:p w:rsidR="00EE6ED9" w:rsidRDefault="00EE6ED9">
            <w:pPr>
              <w:pStyle w:val="ConsPlusNormal"/>
              <w:jc w:val="center"/>
            </w:pPr>
            <w:r>
              <w:t>6.1</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дождевых стоков</w:t>
            </w:r>
          </w:p>
        </w:tc>
        <w:tc>
          <w:tcPr>
            <w:tcW w:w="3499" w:type="dxa"/>
          </w:tcPr>
          <w:p w:rsidR="00EE6ED9" w:rsidRDefault="00EE6ED9">
            <w:pPr>
              <w:pStyle w:val="ConsPlusNormal"/>
            </w:pPr>
            <w:r>
              <w:t>Канализационные сети самотечные</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75,0</w:t>
            </w:r>
          </w:p>
        </w:tc>
        <w:tc>
          <w:tcPr>
            <w:tcW w:w="2539" w:type="dxa"/>
          </w:tcPr>
          <w:p w:rsidR="00EE6ED9" w:rsidRDefault="00EE6ED9">
            <w:pPr>
              <w:pStyle w:val="ConsPlusNormal"/>
            </w:pPr>
            <w:r>
              <w:t>городской округ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6.2</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дождевых стоков</w:t>
            </w:r>
          </w:p>
        </w:tc>
        <w:tc>
          <w:tcPr>
            <w:tcW w:w="3499" w:type="dxa"/>
          </w:tcPr>
          <w:p w:rsidR="00EE6ED9" w:rsidRDefault="00EE6ED9">
            <w:pPr>
              <w:pStyle w:val="ConsPlusNormal"/>
            </w:pPr>
            <w:r>
              <w:t>Канализационные сети напорные</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10,0</w:t>
            </w:r>
          </w:p>
        </w:tc>
        <w:tc>
          <w:tcPr>
            <w:tcW w:w="2539" w:type="dxa"/>
          </w:tcPr>
          <w:p w:rsidR="00EE6ED9" w:rsidRDefault="00EE6ED9">
            <w:pPr>
              <w:pStyle w:val="ConsPlusNormal"/>
            </w:pPr>
            <w:r>
              <w:t>городской округ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6.3</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Отведение дождевых стоков</w:t>
            </w:r>
          </w:p>
        </w:tc>
        <w:tc>
          <w:tcPr>
            <w:tcW w:w="3499" w:type="dxa"/>
          </w:tcPr>
          <w:p w:rsidR="00EE6ED9" w:rsidRDefault="00EE6ED9">
            <w:pPr>
              <w:pStyle w:val="ConsPlusNormal"/>
            </w:pPr>
            <w:r>
              <w:t>Канализационные насосные станции</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11</w:t>
            </w:r>
          </w:p>
        </w:tc>
        <w:tc>
          <w:tcPr>
            <w:tcW w:w="2539" w:type="dxa"/>
          </w:tcPr>
          <w:p w:rsidR="00EE6ED9" w:rsidRDefault="00EE6ED9">
            <w:pPr>
              <w:pStyle w:val="ConsPlusNormal"/>
            </w:pPr>
            <w:r>
              <w:t xml:space="preserve">городской округ Саранск, многофункциональная общественно-деловая зона, зона озелененных территорий общего пользования (лесопарки, парки, сады, скверы, бульвары, городские </w:t>
            </w:r>
            <w:r>
              <w:lastRenderedPageBreak/>
              <w:t>леса), зона застройки индивидуальными жилыми домами, зона озелененных территорий специального назначения, производственная зона, иные зоны, зона застройки среднеэтажными жилыми домами, зона транспортной инфраструктуры, коммунально-складская зона</w:t>
            </w:r>
          </w:p>
        </w:tc>
        <w:tc>
          <w:tcPr>
            <w:tcW w:w="2284" w:type="dxa"/>
          </w:tcPr>
          <w:p w:rsidR="00EE6ED9" w:rsidRDefault="00EE6ED9">
            <w:pPr>
              <w:pStyle w:val="ConsPlusNormal"/>
            </w:pPr>
            <w:r>
              <w:lastRenderedPageBreak/>
              <w:t>Санитарно-защитная зона 20 м</w:t>
            </w:r>
          </w:p>
        </w:tc>
      </w:tr>
      <w:tr w:rsidR="00EE6ED9">
        <w:tc>
          <w:tcPr>
            <w:tcW w:w="664" w:type="dxa"/>
          </w:tcPr>
          <w:p w:rsidR="00EE6ED9" w:rsidRDefault="00EE6ED9">
            <w:pPr>
              <w:pStyle w:val="ConsPlusNormal"/>
              <w:jc w:val="center"/>
            </w:pPr>
            <w:r>
              <w:lastRenderedPageBreak/>
              <w:t>6.4</w:t>
            </w:r>
          </w:p>
        </w:tc>
        <w:tc>
          <w:tcPr>
            <w:tcW w:w="2374" w:type="dxa"/>
          </w:tcPr>
          <w:p w:rsidR="00EE6ED9" w:rsidRDefault="00EE6ED9">
            <w:pPr>
              <w:pStyle w:val="ConsPlusNormal"/>
            </w:pPr>
            <w:r>
              <w:t>Объект водоотведения</w:t>
            </w:r>
          </w:p>
        </w:tc>
        <w:tc>
          <w:tcPr>
            <w:tcW w:w="2704" w:type="dxa"/>
          </w:tcPr>
          <w:p w:rsidR="00EE6ED9" w:rsidRDefault="00EE6ED9">
            <w:pPr>
              <w:pStyle w:val="ConsPlusNormal"/>
            </w:pPr>
            <w:r>
              <w:t>Очистка дождевого стока</w:t>
            </w:r>
          </w:p>
        </w:tc>
        <w:tc>
          <w:tcPr>
            <w:tcW w:w="3499" w:type="dxa"/>
          </w:tcPr>
          <w:p w:rsidR="00EE6ED9" w:rsidRDefault="00EE6ED9">
            <w:pPr>
              <w:pStyle w:val="ConsPlusNormal"/>
            </w:pPr>
            <w:r>
              <w:t>Очистные сооружения дождевого стока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9</w:t>
            </w:r>
          </w:p>
        </w:tc>
        <w:tc>
          <w:tcPr>
            <w:tcW w:w="2539" w:type="dxa"/>
          </w:tcPr>
          <w:p w:rsidR="00EE6ED9" w:rsidRDefault="00EE6ED9">
            <w:pPr>
              <w:pStyle w:val="ConsPlusNormal"/>
            </w:pPr>
            <w:r>
              <w:t>городской округ Саранск, зона озелененных территорий общего пользования (лесопарки, парки, сады, скверы, бульвары, городские леса), зона озелененных территорий специального назначения, зона садоводческих, огороднических или дачных некоммерческих объединений граждан</w:t>
            </w:r>
          </w:p>
        </w:tc>
        <w:tc>
          <w:tcPr>
            <w:tcW w:w="2284" w:type="dxa"/>
          </w:tcPr>
          <w:p w:rsidR="00EE6ED9" w:rsidRDefault="00EE6ED9">
            <w:pPr>
              <w:pStyle w:val="ConsPlusNormal"/>
            </w:pPr>
            <w:r>
              <w:t>Санитарно-защитная зона 50 м</w:t>
            </w:r>
          </w:p>
        </w:tc>
      </w:tr>
      <w:tr w:rsidR="00EE6ED9">
        <w:tc>
          <w:tcPr>
            <w:tcW w:w="664" w:type="dxa"/>
          </w:tcPr>
          <w:p w:rsidR="00EE6ED9" w:rsidRDefault="00EE6ED9">
            <w:pPr>
              <w:pStyle w:val="ConsPlusNormal"/>
              <w:jc w:val="center"/>
              <w:outlineLvl w:val="3"/>
            </w:pPr>
            <w:r>
              <w:t>7</w:t>
            </w:r>
          </w:p>
        </w:tc>
        <w:tc>
          <w:tcPr>
            <w:tcW w:w="16498" w:type="dxa"/>
            <w:gridSpan w:val="7"/>
          </w:tcPr>
          <w:p w:rsidR="00EE6ED9" w:rsidRDefault="00EE6ED9">
            <w:pPr>
              <w:pStyle w:val="ConsPlusNormal"/>
              <w:jc w:val="center"/>
            </w:pPr>
            <w:r>
              <w:t>Автомобильные дороги местного значения, объекты транспортной инфраструктуры</w:t>
            </w:r>
          </w:p>
        </w:tc>
      </w:tr>
      <w:tr w:rsidR="00EE6ED9">
        <w:tc>
          <w:tcPr>
            <w:tcW w:w="664" w:type="dxa"/>
          </w:tcPr>
          <w:p w:rsidR="00EE6ED9" w:rsidRDefault="00EE6ED9">
            <w:pPr>
              <w:pStyle w:val="ConsPlusNormal"/>
              <w:jc w:val="center"/>
            </w:pPr>
            <w:r>
              <w:t>7.1</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 xml:space="preserve">Общегородские </w:t>
            </w:r>
            <w:r>
              <w:lastRenderedPageBreak/>
              <w:t>транспортные связи</w:t>
            </w:r>
          </w:p>
        </w:tc>
        <w:tc>
          <w:tcPr>
            <w:tcW w:w="3499" w:type="dxa"/>
          </w:tcPr>
          <w:p w:rsidR="00EE6ED9" w:rsidRDefault="00EE6ED9">
            <w:pPr>
              <w:pStyle w:val="ConsPlusNormal"/>
            </w:pPr>
            <w:r>
              <w:lastRenderedPageBreak/>
              <w:t>ул. Серова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0,8</w:t>
            </w:r>
          </w:p>
        </w:tc>
        <w:tc>
          <w:tcPr>
            <w:tcW w:w="2539" w:type="dxa"/>
          </w:tcPr>
          <w:p w:rsidR="00EE6ED9" w:rsidRDefault="00EE6ED9">
            <w:pPr>
              <w:pStyle w:val="ConsPlusNormal"/>
            </w:pPr>
            <w:r>
              <w:t xml:space="preserve">от ул. Полежаева до ж/д </w:t>
            </w:r>
            <w:r>
              <w:lastRenderedPageBreak/>
              <w:t>вокзала</w:t>
            </w:r>
          </w:p>
        </w:tc>
        <w:tc>
          <w:tcPr>
            <w:tcW w:w="2284" w:type="dxa"/>
          </w:tcPr>
          <w:p w:rsidR="00EE6ED9" w:rsidRDefault="00EE6ED9">
            <w:pPr>
              <w:pStyle w:val="ConsPlusNormal"/>
            </w:pPr>
            <w:r>
              <w:lastRenderedPageBreak/>
              <w:t>не устанавливаются</w:t>
            </w:r>
          </w:p>
        </w:tc>
      </w:tr>
      <w:tr w:rsidR="00EE6ED9">
        <w:tc>
          <w:tcPr>
            <w:tcW w:w="664" w:type="dxa"/>
          </w:tcPr>
          <w:p w:rsidR="00EE6ED9" w:rsidRDefault="00EE6ED9">
            <w:pPr>
              <w:pStyle w:val="ConsPlusNormal"/>
              <w:jc w:val="center"/>
            </w:pPr>
            <w:r>
              <w:lastRenderedPageBreak/>
              <w:t>7.2</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Серова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3,3</w:t>
            </w:r>
          </w:p>
        </w:tc>
        <w:tc>
          <w:tcPr>
            <w:tcW w:w="2539" w:type="dxa"/>
          </w:tcPr>
          <w:p w:rsidR="00EE6ED9" w:rsidRDefault="00EE6ED9">
            <w:pPr>
              <w:pStyle w:val="ConsPlusNormal"/>
            </w:pPr>
            <w:r>
              <w:t>от ул. А.Невского до ул. Осипенко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7.3</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Серова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1,4</w:t>
            </w:r>
          </w:p>
        </w:tc>
        <w:tc>
          <w:tcPr>
            <w:tcW w:w="2539" w:type="dxa"/>
          </w:tcPr>
          <w:p w:rsidR="00EE6ED9" w:rsidRDefault="00EE6ED9">
            <w:pPr>
              <w:pStyle w:val="ConsPlusNormal"/>
            </w:pPr>
            <w:r>
              <w:t>от ул. Осипенко до ул. Комарова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7.4</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Пролетарская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1,1</w:t>
            </w:r>
          </w:p>
        </w:tc>
        <w:tc>
          <w:tcPr>
            <w:tcW w:w="2539" w:type="dxa"/>
          </w:tcPr>
          <w:p w:rsidR="00EE6ED9" w:rsidRDefault="00EE6ED9">
            <w:pPr>
              <w:pStyle w:val="ConsPlusNormal"/>
            </w:pPr>
            <w:r>
              <w:t>от ул. Строительная через ж/д пути</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7.5</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Полежаева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1,7</w:t>
            </w:r>
          </w:p>
        </w:tc>
        <w:tc>
          <w:tcPr>
            <w:tcW w:w="2539" w:type="dxa"/>
          </w:tcPr>
          <w:p w:rsidR="00EE6ED9" w:rsidRDefault="00EE6ED9">
            <w:pPr>
              <w:pStyle w:val="ConsPlusNormal"/>
            </w:pPr>
            <w:r>
              <w:t>от пр. Ленина до пр. 70 лет Октября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7.6</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улица общегородского значения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1,5</w:t>
            </w:r>
          </w:p>
        </w:tc>
        <w:tc>
          <w:tcPr>
            <w:tcW w:w="2539" w:type="dxa"/>
          </w:tcPr>
          <w:p w:rsidR="00EE6ED9" w:rsidRDefault="00EE6ED9">
            <w:pPr>
              <w:pStyle w:val="ConsPlusNormal"/>
            </w:pPr>
            <w:r>
              <w:t>от ул. Пролетарская до Северного обхода Саранска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7.7</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улица общегородского значения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1,5</w:t>
            </w:r>
          </w:p>
        </w:tc>
        <w:tc>
          <w:tcPr>
            <w:tcW w:w="2539" w:type="dxa"/>
          </w:tcPr>
          <w:p w:rsidR="00EE6ED9" w:rsidRDefault="00EE6ED9">
            <w:pPr>
              <w:pStyle w:val="ConsPlusNormal"/>
            </w:pPr>
            <w:r>
              <w:t>рп. Ялга от ул. Пионерская до ул. Комарова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7.8</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Комарова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4,0</w:t>
            </w:r>
          </w:p>
        </w:tc>
        <w:tc>
          <w:tcPr>
            <w:tcW w:w="2539" w:type="dxa"/>
          </w:tcPr>
          <w:p w:rsidR="00EE6ED9" w:rsidRDefault="00EE6ED9">
            <w:pPr>
              <w:pStyle w:val="ConsPlusNormal"/>
            </w:pPr>
            <w:r>
              <w:t>от ул. Мичурина в южном направлении</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7.9</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Строительная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2,6</w:t>
            </w:r>
          </w:p>
        </w:tc>
        <w:tc>
          <w:tcPr>
            <w:tcW w:w="2539" w:type="dxa"/>
          </w:tcPr>
          <w:p w:rsidR="00EE6ED9" w:rsidRDefault="00EE6ED9">
            <w:pPr>
              <w:pStyle w:val="ConsPlusNormal"/>
            </w:pPr>
            <w:r>
              <w:t>от пр. Ленина до ул. Севастопольская</w:t>
            </w:r>
          </w:p>
        </w:tc>
        <w:tc>
          <w:tcPr>
            <w:tcW w:w="2284" w:type="dxa"/>
          </w:tcPr>
          <w:p w:rsidR="00EE6ED9" w:rsidRDefault="00EE6ED9">
            <w:pPr>
              <w:pStyle w:val="ConsPlusNormal"/>
            </w:pPr>
            <w:r>
              <w:t xml:space="preserve">Санитарно-защитная зона 100 м </w:t>
            </w:r>
            <w:hyperlink w:anchor="P2159" w:history="1">
              <w:r>
                <w:rPr>
                  <w:color w:val="0000FF"/>
                </w:rPr>
                <w:t>&lt;2&gt;</w:t>
              </w:r>
            </w:hyperlink>
          </w:p>
        </w:tc>
      </w:tr>
      <w:tr w:rsidR="00EE6ED9">
        <w:tc>
          <w:tcPr>
            <w:tcW w:w="664" w:type="dxa"/>
          </w:tcPr>
          <w:p w:rsidR="00EE6ED9" w:rsidRDefault="00EE6ED9">
            <w:pPr>
              <w:pStyle w:val="ConsPlusNormal"/>
              <w:jc w:val="center"/>
            </w:pPr>
            <w:r>
              <w:t>7.10</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пр. Ленина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2,5</w:t>
            </w:r>
          </w:p>
        </w:tc>
        <w:tc>
          <w:tcPr>
            <w:tcW w:w="2539" w:type="dxa"/>
          </w:tcPr>
          <w:p w:rsidR="00EE6ED9" w:rsidRDefault="00EE6ED9">
            <w:pPr>
              <w:pStyle w:val="ConsPlusNormal"/>
            </w:pPr>
            <w:r>
              <w:t>от ул. Коммунистическая до Александровского шоссе</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7.11</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Полежаева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0,2</w:t>
            </w:r>
          </w:p>
        </w:tc>
        <w:tc>
          <w:tcPr>
            <w:tcW w:w="2539" w:type="dxa"/>
          </w:tcPr>
          <w:p w:rsidR="00EE6ED9" w:rsidRDefault="00EE6ED9">
            <w:pPr>
              <w:pStyle w:val="ConsPlusNormal"/>
            </w:pPr>
            <w:r>
              <w:t>от пр. Ленина до ул. Серова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7.12</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 xml:space="preserve">Общегородские </w:t>
            </w:r>
            <w:r>
              <w:lastRenderedPageBreak/>
              <w:t>транспортные связи</w:t>
            </w:r>
          </w:p>
        </w:tc>
        <w:tc>
          <w:tcPr>
            <w:tcW w:w="3499" w:type="dxa"/>
          </w:tcPr>
          <w:p w:rsidR="00EE6ED9" w:rsidRDefault="00EE6ED9">
            <w:pPr>
              <w:pStyle w:val="ConsPlusNormal"/>
            </w:pPr>
            <w:r>
              <w:lastRenderedPageBreak/>
              <w:t>ул. Серова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1,6</w:t>
            </w:r>
          </w:p>
        </w:tc>
        <w:tc>
          <w:tcPr>
            <w:tcW w:w="2539" w:type="dxa"/>
          </w:tcPr>
          <w:p w:rsidR="00EE6ED9" w:rsidRDefault="00EE6ED9">
            <w:pPr>
              <w:pStyle w:val="ConsPlusNormal"/>
            </w:pPr>
            <w:r>
              <w:t xml:space="preserve">от ул. Коммунистическая </w:t>
            </w:r>
            <w:r>
              <w:lastRenderedPageBreak/>
              <w:t>до ул. А.Невского</w:t>
            </w:r>
          </w:p>
        </w:tc>
        <w:tc>
          <w:tcPr>
            <w:tcW w:w="2284" w:type="dxa"/>
          </w:tcPr>
          <w:p w:rsidR="00EE6ED9" w:rsidRDefault="00EE6ED9">
            <w:pPr>
              <w:pStyle w:val="ConsPlusNormal"/>
            </w:pPr>
            <w:r>
              <w:lastRenderedPageBreak/>
              <w:t>не устанавливаются</w:t>
            </w:r>
          </w:p>
        </w:tc>
      </w:tr>
      <w:tr w:rsidR="00EE6ED9">
        <w:tc>
          <w:tcPr>
            <w:tcW w:w="664" w:type="dxa"/>
          </w:tcPr>
          <w:p w:rsidR="00EE6ED9" w:rsidRDefault="00EE6ED9">
            <w:pPr>
              <w:pStyle w:val="ConsPlusNormal"/>
              <w:jc w:val="center"/>
            </w:pPr>
            <w:r>
              <w:lastRenderedPageBreak/>
              <w:t>7.13</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Пролетарская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1,2</w:t>
            </w:r>
          </w:p>
        </w:tc>
        <w:tc>
          <w:tcPr>
            <w:tcW w:w="2539" w:type="dxa"/>
          </w:tcPr>
          <w:p w:rsidR="00EE6ED9" w:rsidRDefault="00EE6ED9">
            <w:pPr>
              <w:pStyle w:val="ConsPlusNormal"/>
            </w:pPr>
            <w:r>
              <w:t>от ул. Лодыгина до ул. 1-я Промышленная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7.14</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Старопосадская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1,0</w:t>
            </w:r>
          </w:p>
        </w:tc>
        <w:tc>
          <w:tcPr>
            <w:tcW w:w="2539" w:type="dxa"/>
          </w:tcPr>
          <w:p w:rsidR="00EE6ED9" w:rsidRDefault="00EE6ED9">
            <w:pPr>
              <w:pStyle w:val="ConsPlusNormal"/>
            </w:pPr>
            <w:r>
              <w:t>от ул. А.Невского до моста через р. Саранка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7.15</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Ботевградская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1,3</w:t>
            </w:r>
          </w:p>
        </w:tc>
        <w:tc>
          <w:tcPr>
            <w:tcW w:w="2539" w:type="dxa"/>
          </w:tcPr>
          <w:p w:rsidR="00EE6ED9" w:rsidRDefault="00EE6ED9">
            <w:pPr>
              <w:pStyle w:val="ConsPlusNormal"/>
            </w:pPr>
            <w:r>
              <w:t>от моста через р. Саранка до ул. Полежаева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7.16</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Александровское шоссе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5,9</w:t>
            </w:r>
          </w:p>
        </w:tc>
        <w:tc>
          <w:tcPr>
            <w:tcW w:w="2539" w:type="dxa"/>
          </w:tcPr>
          <w:p w:rsidR="00EE6ED9" w:rsidRDefault="00EE6ED9">
            <w:pPr>
              <w:pStyle w:val="ConsPlusNormal"/>
            </w:pPr>
            <w:r>
              <w:t>от пр. Ленина до Северного обхода Саранска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7.17</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Севастопольская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1,5</w:t>
            </w:r>
          </w:p>
        </w:tc>
        <w:tc>
          <w:tcPr>
            <w:tcW w:w="2539" w:type="dxa"/>
          </w:tcPr>
          <w:p w:rsidR="00EE6ED9" w:rsidRDefault="00EE6ED9">
            <w:pPr>
              <w:pStyle w:val="ConsPlusNormal"/>
            </w:pPr>
            <w:r>
              <w:t>от ул. Волгоградская до ул. Гожувская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7.18</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Общегородские транспортные связи</w:t>
            </w:r>
          </w:p>
        </w:tc>
        <w:tc>
          <w:tcPr>
            <w:tcW w:w="3499" w:type="dxa"/>
          </w:tcPr>
          <w:p w:rsidR="00EE6ED9" w:rsidRDefault="00EE6ED9">
            <w:pPr>
              <w:pStyle w:val="ConsPlusNormal"/>
            </w:pPr>
            <w:r>
              <w:t>ул. Комарова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0,5</w:t>
            </w:r>
          </w:p>
        </w:tc>
        <w:tc>
          <w:tcPr>
            <w:tcW w:w="2539" w:type="dxa"/>
          </w:tcPr>
          <w:p w:rsidR="00EE6ED9" w:rsidRDefault="00EE6ED9">
            <w:pPr>
              <w:pStyle w:val="ConsPlusNormal"/>
            </w:pPr>
            <w:r>
              <w:t>от ул. Ульянова до ул. Транспортная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7.19</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Межрайонные транспортные связи</w:t>
            </w:r>
          </w:p>
        </w:tc>
        <w:tc>
          <w:tcPr>
            <w:tcW w:w="3499" w:type="dxa"/>
          </w:tcPr>
          <w:p w:rsidR="00EE6ED9" w:rsidRDefault="00EE6ED9">
            <w:pPr>
              <w:pStyle w:val="ConsPlusNormal"/>
            </w:pPr>
            <w:r>
              <w:t>улица районного значения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37,5</w:t>
            </w:r>
          </w:p>
        </w:tc>
        <w:tc>
          <w:tcPr>
            <w:tcW w:w="2539" w:type="dxa"/>
          </w:tcPr>
          <w:p w:rsidR="00EE6ED9" w:rsidRDefault="00EE6ED9">
            <w:pPr>
              <w:pStyle w:val="ConsPlusNormal"/>
            </w:pPr>
            <w:r>
              <w:t>все районы города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7.20</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Межрайонные транспортные связи</w:t>
            </w:r>
          </w:p>
        </w:tc>
        <w:tc>
          <w:tcPr>
            <w:tcW w:w="3499" w:type="dxa"/>
          </w:tcPr>
          <w:p w:rsidR="00EE6ED9" w:rsidRDefault="00EE6ED9">
            <w:pPr>
              <w:pStyle w:val="ConsPlusNormal"/>
            </w:pPr>
            <w:r>
              <w:t>улица районного значения (реконструкция)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56,8</w:t>
            </w:r>
          </w:p>
        </w:tc>
        <w:tc>
          <w:tcPr>
            <w:tcW w:w="2539" w:type="dxa"/>
          </w:tcPr>
          <w:p w:rsidR="00EE6ED9" w:rsidRDefault="00EE6ED9">
            <w:pPr>
              <w:pStyle w:val="ConsPlusNormal"/>
            </w:pPr>
            <w:r>
              <w:t>все районы города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7.21</w:t>
            </w:r>
          </w:p>
        </w:tc>
        <w:tc>
          <w:tcPr>
            <w:tcW w:w="2374" w:type="dxa"/>
          </w:tcPr>
          <w:p w:rsidR="00EE6ED9" w:rsidRDefault="00EE6ED9">
            <w:pPr>
              <w:pStyle w:val="ConsPlusNormal"/>
            </w:pPr>
            <w:r>
              <w:t>Улично-дорожная сеть</w:t>
            </w:r>
          </w:p>
        </w:tc>
        <w:tc>
          <w:tcPr>
            <w:tcW w:w="2704" w:type="dxa"/>
          </w:tcPr>
          <w:p w:rsidR="00EE6ED9" w:rsidRDefault="00EE6ED9">
            <w:pPr>
              <w:pStyle w:val="ConsPlusNormal"/>
            </w:pPr>
            <w:r>
              <w:t>Внутрирайонные транспортные связи</w:t>
            </w:r>
          </w:p>
        </w:tc>
        <w:tc>
          <w:tcPr>
            <w:tcW w:w="3499" w:type="dxa"/>
          </w:tcPr>
          <w:p w:rsidR="00EE6ED9" w:rsidRDefault="00EE6ED9">
            <w:pPr>
              <w:pStyle w:val="ConsPlusNormal"/>
            </w:pPr>
            <w:r>
              <w:t>улицы, дороги и проезды местного значения</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99,7</w:t>
            </w:r>
          </w:p>
        </w:tc>
        <w:tc>
          <w:tcPr>
            <w:tcW w:w="2539" w:type="dxa"/>
          </w:tcPr>
          <w:p w:rsidR="00EE6ED9" w:rsidRDefault="00EE6ED9">
            <w:pPr>
              <w:pStyle w:val="ConsPlusNormal"/>
            </w:pPr>
            <w:r>
              <w:t>все районы города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7.22</w:t>
            </w:r>
          </w:p>
        </w:tc>
        <w:tc>
          <w:tcPr>
            <w:tcW w:w="2374" w:type="dxa"/>
          </w:tcPr>
          <w:p w:rsidR="00EE6ED9" w:rsidRDefault="00EE6ED9">
            <w:pPr>
              <w:pStyle w:val="ConsPlusNormal"/>
            </w:pPr>
            <w:r>
              <w:t>Объект транспортной инфраструктуры</w:t>
            </w:r>
          </w:p>
        </w:tc>
        <w:tc>
          <w:tcPr>
            <w:tcW w:w="2704" w:type="dxa"/>
          </w:tcPr>
          <w:p w:rsidR="00EE6ED9" w:rsidRDefault="00EE6ED9">
            <w:pPr>
              <w:pStyle w:val="ConsPlusNormal"/>
            </w:pPr>
            <w:r>
              <w:t>Преодоление искусственных и естественных препятствий</w:t>
            </w:r>
          </w:p>
        </w:tc>
        <w:tc>
          <w:tcPr>
            <w:tcW w:w="3499" w:type="dxa"/>
          </w:tcPr>
          <w:p w:rsidR="00EE6ED9" w:rsidRDefault="00EE6ED9">
            <w:pPr>
              <w:pStyle w:val="ConsPlusNormal"/>
            </w:pPr>
            <w:r>
              <w:t>Мостовой переход</w:t>
            </w:r>
          </w:p>
        </w:tc>
        <w:tc>
          <w:tcPr>
            <w:tcW w:w="1204" w:type="dxa"/>
          </w:tcPr>
          <w:p w:rsidR="00EE6ED9" w:rsidRDefault="00EE6ED9">
            <w:pPr>
              <w:pStyle w:val="ConsPlusNormal"/>
              <w:jc w:val="center"/>
            </w:pPr>
            <w:r>
              <w:t>ед.</w:t>
            </w:r>
          </w:p>
        </w:tc>
        <w:tc>
          <w:tcPr>
            <w:tcW w:w="1894" w:type="dxa"/>
          </w:tcPr>
          <w:p w:rsidR="00EE6ED9" w:rsidRDefault="00EE6ED9">
            <w:pPr>
              <w:pStyle w:val="ConsPlusNormal"/>
              <w:jc w:val="center"/>
            </w:pPr>
            <w:r>
              <w:t>10</w:t>
            </w:r>
          </w:p>
        </w:tc>
        <w:tc>
          <w:tcPr>
            <w:tcW w:w="2539" w:type="dxa"/>
          </w:tcPr>
          <w:p w:rsidR="00EE6ED9" w:rsidRDefault="00EE6ED9">
            <w:pPr>
              <w:pStyle w:val="ConsPlusNormal"/>
            </w:pPr>
            <w:r>
              <w:t xml:space="preserve">ул. Строительная, ул. Комарова, ул. Полежаева, ул. Подлесная, с. Напольная Тавла, с. Макаровка, д. </w:t>
            </w:r>
            <w:r>
              <w:lastRenderedPageBreak/>
              <w:t>Танеевка</w:t>
            </w:r>
          </w:p>
        </w:tc>
        <w:tc>
          <w:tcPr>
            <w:tcW w:w="2284" w:type="dxa"/>
          </w:tcPr>
          <w:p w:rsidR="00EE6ED9" w:rsidRDefault="00EE6ED9">
            <w:pPr>
              <w:pStyle w:val="ConsPlusNormal"/>
            </w:pPr>
            <w:r>
              <w:lastRenderedPageBreak/>
              <w:t>не устанавливаются</w:t>
            </w:r>
          </w:p>
        </w:tc>
      </w:tr>
      <w:tr w:rsidR="00EE6ED9">
        <w:tc>
          <w:tcPr>
            <w:tcW w:w="664" w:type="dxa"/>
          </w:tcPr>
          <w:p w:rsidR="00EE6ED9" w:rsidRDefault="00EE6ED9">
            <w:pPr>
              <w:pStyle w:val="ConsPlusNormal"/>
              <w:jc w:val="center"/>
            </w:pPr>
            <w:r>
              <w:lastRenderedPageBreak/>
              <w:t>7.23</w:t>
            </w:r>
          </w:p>
        </w:tc>
        <w:tc>
          <w:tcPr>
            <w:tcW w:w="2374" w:type="dxa"/>
          </w:tcPr>
          <w:p w:rsidR="00EE6ED9" w:rsidRDefault="00EE6ED9">
            <w:pPr>
              <w:pStyle w:val="ConsPlusNormal"/>
            </w:pPr>
            <w:r>
              <w:t>Объект транспортной инфраструктуры</w:t>
            </w:r>
          </w:p>
        </w:tc>
        <w:tc>
          <w:tcPr>
            <w:tcW w:w="2704" w:type="dxa"/>
          </w:tcPr>
          <w:p w:rsidR="00EE6ED9" w:rsidRDefault="00EE6ED9">
            <w:pPr>
              <w:pStyle w:val="ConsPlusNormal"/>
            </w:pPr>
            <w:r>
              <w:t>Улучшение движения транспорта</w:t>
            </w:r>
          </w:p>
        </w:tc>
        <w:tc>
          <w:tcPr>
            <w:tcW w:w="3499" w:type="dxa"/>
          </w:tcPr>
          <w:p w:rsidR="00EE6ED9" w:rsidRDefault="00EE6ED9">
            <w:pPr>
              <w:pStyle w:val="ConsPlusNormal"/>
            </w:pPr>
            <w:r>
              <w:t>Транспортная развязка в разных уровнях</w:t>
            </w:r>
          </w:p>
        </w:tc>
        <w:tc>
          <w:tcPr>
            <w:tcW w:w="1204" w:type="dxa"/>
          </w:tcPr>
          <w:p w:rsidR="00EE6ED9" w:rsidRDefault="00EE6ED9">
            <w:pPr>
              <w:pStyle w:val="ConsPlusNormal"/>
              <w:jc w:val="center"/>
            </w:pPr>
            <w:r>
              <w:t>ед.</w:t>
            </w:r>
          </w:p>
        </w:tc>
        <w:tc>
          <w:tcPr>
            <w:tcW w:w="1894" w:type="dxa"/>
          </w:tcPr>
          <w:p w:rsidR="00EE6ED9" w:rsidRDefault="00EE6ED9">
            <w:pPr>
              <w:pStyle w:val="ConsPlusNormal"/>
              <w:jc w:val="center"/>
            </w:pPr>
            <w:r>
              <w:t>2</w:t>
            </w:r>
          </w:p>
        </w:tc>
        <w:tc>
          <w:tcPr>
            <w:tcW w:w="2539" w:type="dxa"/>
          </w:tcPr>
          <w:p w:rsidR="00EE6ED9" w:rsidRDefault="00EE6ED9">
            <w:pPr>
              <w:pStyle w:val="ConsPlusNormal"/>
            </w:pPr>
            <w:r>
              <w:t>перекресток Лямбирского шоссе с ул. Победы, перекресток ул. Осипенко с ул. Московская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7.24</w:t>
            </w:r>
          </w:p>
        </w:tc>
        <w:tc>
          <w:tcPr>
            <w:tcW w:w="2374" w:type="dxa"/>
          </w:tcPr>
          <w:p w:rsidR="00EE6ED9" w:rsidRDefault="00EE6ED9">
            <w:pPr>
              <w:pStyle w:val="ConsPlusNormal"/>
            </w:pPr>
            <w:r>
              <w:t>Объект транспортной инфраструктуры</w:t>
            </w:r>
          </w:p>
        </w:tc>
        <w:tc>
          <w:tcPr>
            <w:tcW w:w="2704" w:type="dxa"/>
          </w:tcPr>
          <w:p w:rsidR="00EE6ED9" w:rsidRDefault="00EE6ED9">
            <w:pPr>
              <w:pStyle w:val="ConsPlusNormal"/>
            </w:pPr>
            <w:r>
              <w:t>Безопасность пешеходов</w:t>
            </w:r>
          </w:p>
        </w:tc>
        <w:tc>
          <w:tcPr>
            <w:tcW w:w="3499" w:type="dxa"/>
          </w:tcPr>
          <w:p w:rsidR="00EE6ED9" w:rsidRDefault="00EE6ED9">
            <w:pPr>
              <w:pStyle w:val="ConsPlusNormal"/>
            </w:pPr>
            <w:r>
              <w:t>Пешеходный переход в разных уровнях</w:t>
            </w:r>
          </w:p>
        </w:tc>
        <w:tc>
          <w:tcPr>
            <w:tcW w:w="1204" w:type="dxa"/>
          </w:tcPr>
          <w:p w:rsidR="00EE6ED9" w:rsidRDefault="00EE6ED9">
            <w:pPr>
              <w:pStyle w:val="ConsPlusNormal"/>
              <w:jc w:val="center"/>
            </w:pPr>
            <w:r>
              <w:t>ед.</w:t>
            </w:r>
          </w:p>
        </w:tc>
        <w:tc>
          <w:tcPr>
            <w:tcW w:w="1894" w:type="dxa"/>
          </w:tcPr>
          <w:p w:rsidR="00EE6ED9" w:rsidRDefault="00EE6ED9">
            <w:pPr>
              <w:pStyle w:val="ConsPlusNormal"/>
              <w:jc w:val="center"/>
            </w:pPr>
            <w:r>
              <w:t>19</w:t>
            </w:r>
          </w:p>
        </w:tc>
        <w:tc>
          <w:tcPr>
            <w:tcW w:w="2539" w:type="dxa"/>
          </w:tcPr>
          <w:p w:rsidR="00EE6ED9" w:rsidRDefault="00EE6ED9">
            <w:pPr>
              <w:pStyle w:val="ConsPlusNormal"/>
            </w:pPr>
            <w:r>
              <w:t>центральная часть города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7.25</w:t>
            </w:r>
          </w:p>
        </w:tc>
        <w:tc>
          <w:tcPr>
            <w:tcW w:w="2374" w:type="dxa"/>
          </w:tcPr>
          <w:p w:rsidR="00EE6ED9" w:rsidRDefault="00EE6ED9">
            <w:pPr>
              <w:pStyle w:val="ConsPlusNormal"/>
            </w:pPr>
            <w:r>
              <w:t>Объект логистики</w:t>
            </w:r>
          </w:p>
        </w:tc>
        <w:tc>
          <w:tcPr>
            <w:tcW w:w="2704" w:type="dxa"/>
          </w:tcPr>
          <w:p w:rsidR="00EE6ED9" w:rsidRDefault="00EE6ED9">
            <w:pPr>
              <w:pStyle w:val="ConsPlusNormal"/>
            </w:pPr>
            <w:r>
              <w:t>Перераспределение грузов</w:t>
            </w:r>
          </w:p>
        </w:tc>
        <w:tc>
          <w:tcPr>
            <w:tcW w:w="3499" w:type="dxa"/>
          </w:tcPr>
          <w:p w:rsidR="00EE6ED9" w:rsidRDefault="00EE6ED9">
            <w:pPr>
              <w:pStyle w:val="ConsPlusNormal"/>
            </w:pPr>
            <w:r>
              <w:t>Транспортно-логистический комплекс</w:t>
            </w:r>
          </w:p>
        </w:tc>
        <w:tc>
          <w:tcPr>
            <w:tcW w:w="1204" w:type="dxa"/>
          </w:tcPr>
          <w:p w:rsidR="00EE6ED9" w:rsidRDefault="00EE6ED9">
            <w:pPr>
              <w:pStyle w:val="ConsPlusNormal"/>
              <w:jc w:val="center"/>
            </w:pPr>
            <w:r>
              <w:t>ед.</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район РТК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7.26</w:t>
            </w:r>
          </w:p>
        </w:tc>
        <w:tc>
          <w:tcPr>
            <w:tcW w:w="2374" w:type="dxa"/>
          </w:tcPr>
          <w:p w:rsidR="00EE6ED9" w:rsidRDefault="00EE6ED9">
            <w:pPr>
              <w:pStyle w:val="ConsPlusNormal"/>
            </w:pPr>
            <w:r>
              <w:t>Линии общественного пассажирского транспорта</w:t>
            </w:r>
          </w:p>
        </w:tc>
        <w:tc>
          <w:tcPr>
            <w:tcW w:w="2704" w:type="dxa"/>
          </w:tcPr>
          <w:p w:rsidR="00EE6ED9" w:rsidRDefault="00EE6ED9">
            <w:pPr>
              <w:pStyle w:val="ConsPlusNormal"/>
            </w:pPr>
            <w:r>
              <w:t>Обслуживание территории округа общественным пассажирским транспортом</w:t>
            </w:r>
          </w:p>
        </w:tc>
        <w:tc>
          <w:tcPr>
            <w:tcW w:w="3499" w:type="dxa"/>
          </w:tcPr>
          <w:p w:rsidR="00EE6ED9" w:rsidRDefault="00EE6ED9">
            <w:pPr>
              <w:pStyle w:val="ConsPlusNormal"/>
            </w:pPr>
            <w:r>
              <w:t>Линии троллейбуса</w:t>
            </w:r>
          </w:p>
        </w:tc>
        <w:tc>
          <w:tcPr>
            <w:tcW w:w="1204" w:type="dxa"/>
          </w:tcPr>
          <w:p w:rsidR="00EE6ED9" w:rsidRDefault="00EE6ED9">
            <w:pPr>
              <w:pStyle w:val="ConsPlusNormal"/>
              <w:jc w:val="center"/>
            </w:pPr>
            <w:r>
              <w:t>км</w:t>
            </w:r>
          </w:p>
        </w:tc>
        <w:tc>
          <w:tcPr>
            <w:tcW w:w="1894" w:type="dxa"/>
          </w:tcPr>
          <w:p w:rsidR="00EE6ED9" w:rsidRDefault="00EE6ED9">
            <w:pPr>
              <w:pStyle w:val="ConsPlusNormal"/>
              <w:jc w:val="center"/>
            </w:pPr>
            <w:r>
              <w:t>14,9</w:t>
            </w:r>
          </w:p>
        </w:tc>
        <w:tc>
          <w:tcPr>
            <w:tcW w:w="2539" w:type="dxa"/>
          </w:tcPr>
          <w:p w:rsidR="00EE6ED9" w:rsidRDefault="00EE6ED9">
            <w:pPr>
              <w:pStyle w:val="ConsPlusNormal"/>
            </w:pPr>
            <w:r>
              <w:t>ул. Серова, Севастопольская, Московская, Строительная, пр. 70 лет Октября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7.27</w:t>
            </w:r>
          </w:p>
        </w:tc>
        <w:tc>
          <w:tcPr>
            <w:tcW w:w="2374" w:type="dxa"/>
          </w:tcPr>
          <w:p w:rsidR="00EE6ED9" w:rsidRDefault="00EE6ED9">
            <w:pPr>
              <w:pStyle w:val="ConsPlusNormal"/>
            </w:pPr>
            <w:r>
              <w:t>Объекты обслуживания и хранения автомобильного транспорта</w:t>
            </w:r>
          </w:p>
        </w:tc>
        <w:tc>
          <w:tcPr>
            <w:tcW w:w="2704" w:type="dxa"/>
          </w:tcPr>
          <w:p w:rsidR="00EE6ED9" w:rsidRDefault="00EE6ED9">
            <w:pPr>
              <w:pStyle w:val="ConsPlusNormal"/>
            </w:pPr>
            <w:r>
              <w:t>Техническое обслуживание автомобильного транспорта</w:t>
            </w:r>
          </w:p>
        </w:tc>
        <w:tc>
          <w:tcPr>
            <w:tcW w:w="3499" w:type="dxa"/>
          </w:tcPr>
          <w:p w:rsidR="00EE6ED9" w:rsidRDefault="00EE6ED9">
            <w:pPr>
              <w:pStyle w:val="ConsPlusNormal"/>
            </w:pPr>
            <w:r>
              <w:t>Автозаправочная станция</w:t>
            </w:r>
          </w:p>
        </w:tc>
        <w:tc>
          <w:tcPr>
            <w:tcW w:w="1204" w:type="dxa"/>
          </w:tcPr>
          <w:p w:rsidR="00EE6ED9" w:rsidRDefault="00EE6ED9">
            <w:pPr>
              <w:pStyle w:val="ConsPlusNormal"/>
              <w:jc w:val="center"/>
            </w:pPr>
            <w:r>
              <w:t>ед.</w:t>
            </w:r>
          </w:p>
        </w:tc>
        <w:tc>
          <w:tcPr>
            <w:tcW w:w="1894" w:type="dxa"/>
          </w:tcPr>
          <w:p w:rsidR="00EE6ED9" w:rsidRDefault="00EE6ED9">
            <w:pPr>
              <w:pStyle w:val="ConsPlusNormal"/>
              <w:jc w:val="center"/>
            </w:pPr>
            <w:r>
              <w:t>13</w:t>
            </w:r>
          </w:p>
        </w:tc>
        <w:tc>
          <w:tcPr>
            <w:tcW w:w="2539" w:type="dxa"/>
          </w:tcPr>
          <w:p w:rsidR="00EE6ED9" w:rsidRDefault="00EE6ED9">
            <w:pPr>
              <w:pStyle w:val="ConsPlusNormal"/>
            </w:pPr>
            <w:r>
              <w:t>все районы города, зона транспортной инфраструктуры</w:t>
            </w:r>
          </w:p>
        </w:tc>
        <w:tc>
          <w:tcPr>
            <w:tcW w:w="2284" w:type="dxa"/>
          </w:tcPr>
          <w:p w:rsidR="00EE6ED9" w:rsidRDefault="00EE6ED9">
            <w:pPr>
              <w:pStyle w:val="ConsPlusNormal"/>
            </w:pPr>
            <w:r>
              <w:t>Санитарно-защитная зона 50 м</w:t>
            </w:r>
          </w:p>
        </w:tc>
      </w:tr>
      <w:tr w:rsidR="00EE6ED9">
        <w:tc>
          <w:tcPr>
            <w:tcW w:w="664" w:type="dxa"/>
          </w:tcPr>
          <w:p w:rsidR="00EE6ED9" w:rsidRDefault="00EE6ED9">
            <w:pPr>
              <w:pStyle w:val="ConsPlusNormal"/>
              <w:jc w:val="center"/>
            </w:pPr>
            <w:r>
              <w:t>7.28</w:t>
            </w:r>
          </w:p>
        </w:tc>
        <w:tc>
          <w:tcPr>
            <w:tcW w:w="2374" w:type="dxa"/>
          </w:tcPr>
          <w:p w:rsidR="00EE6ED9" w:rsidRDefault="00EE6ED9">
            <w:pPr>
              <w:pStyle w:val="ConsPlusNormal"/>
            </w:pPr>
            <w:r>
              <w:t>Объекты обслуживания и хранения автомобильного транспорта</w:t>
            </w:r>
          </w:p>
        </w:tc>
        <w:tc>
          <w:tcPr>
            <w:tcW w:w="2704" w:type="dxa"/>
          </w:tcPr>
          <w:p w:rsidR="00EE6ED9" w:rsidRDefault="00EE6ED9">
            <w:pPr>
              <w:pStyle w:val="ConsPlusNormal"/>
            </w:pPr>
            <w:r>
              <w:t>Постоянное хранение автомобильного транспорта</w:t>
            </w:r>
          </w:p>
        </w:tc>
        <w:tc>
          <w:tcPr>
            <w:tcW w:w="3499" w:type="dxa"/>
          </w:tcPr>
          <w:p w:rsidR="00EE6ED9" w:rsidRDefault="00EE6ED9">
            <w:pPr>
              <w:pStyle w:val="ConsPlusNormal"/>
            </w:pPr>
            <w:r>
              <w:t>Гаражи автомобилей</w:t>
            </w:r>
          </w:p>
        </w:tc>
        <w:tc>
          <w:tcPr>
            <w:tcW w:w="1204" w:type="dxa"/>
          </w:tcPr>
          <w:p w:rsidR="00EE6ED9" w:rsidRDefault="00EE6ED9">
            <w:pPr>
              <w:pStyle w:val="ConsPlusNormal"/>
              <w:jc w:val="center"/>
            </w:pPr>
            <w:r>
              <w:t>ед.</w:t>
            </w:r>
          </w:p>
        </w:tc>
        <w:tc>
          <w:tcPr>
            <w:tcW w:w="1894" w:type="dxa"/>
          </w:tcPr>
          <w:p w:rsidR="00EE6ED9" w:rsidRDefault="00EE6ED9">
            <w:pPr>
              <w:pStyle w:val="ConsPlusNormal"/>
              <w:jc w:val="center"/>
            </w:pPr>
            <w:r>
              <w:t>36</w:t>
            </w:r>
          </w:p>
        </w:tc>
        <w:tc>
          <w:tcPr>
            <w:tcW w:w="2539" w:type="dxa"/>
          </w:tcPr>
          <w:p w:rsidR="00EE6ED9" w:rsidRDefault="00EE6ED9">
            <w:pPr>
              <w:pStyle w:val="ConsPlusNormal"/>
            </w:pPr>
            <w:r>
              <w:t>все районы города, зоны застройки многоэтажными и среднеэтажными жилыми домами, зона транспортной инфраструктуры</w:t>
            </w:r>
          </w:p>
        </w:tc>
        <w:tc>
          <w:tcPr>
            <w:tcW w:w="2284" w:type="dxa"/>
          </w:tcPr>
          <w:p w:rsidR="00EE6ED9" w:rsidRDefault="00EE6ED9">
            <w:pPr>
              <w:pStyle w:val="ConsPlusNormal"/>
            </w:pPr>
            <w:r>
              <w:t xml:space="preserve">Санитарный разрыв в соответствии с требованиями </w:t>
            </w:r>
            <w:hyperlink r:id="rId36" w:history="1">
              <w:r>
                <w:rPr>
                  <w:color w:val="0000FF"/>
                </w:rPr>
                <w:t>СанПиН 2.2.1/2.1.1.1200-03</w:t>
              </w:r>
            </w:hyperlink>
          </w:p>
        </w:tc>
      </w:tr>
      <w:tr w:rsidR="00EE6ED9">
        <w:tc>
          <w:tcPr>
            <w:tcW w:w="664" w:type="dxa"/>
          </w:tcPr>
          <w:p w:rsidR="00EE6ED9" w:rsidRDefault="00EE6ED9">
            <w:pPr>
              <w:pStyle w:val="ConsPlusNormal"/>
              <w:jc w:val="center"/>
              <w:outlineLvl w:val="3"/>
            </w:pPr>
            <w:r>
              <w:t>8</w:t>
            </w:r>
          </w:p>
        </w:tc>
        <w:tc>
          <w:tcPr>
            <w:tcW w:w="16498" w:type="dxa"/>
            <w:gridSpan w:val="7"/>
          </w:tcPr>
          <w:p w:rsidR="00EE6ED9" w:rsidRDefault="00EE6ED9">
            <w:pPr>
              <w:pStyle w:val="ConsPlusNormal"/>
              <w:jc w:val="center"/>
            </w:pPr>
            <w:r>
              <w:t>Объекты физической культуры и массового спорта</w:t>
            </w:r>
          </w:p>
        </w:tc>
      </w:tr>
      <w:tr w:rsidR="00EE6ED9">
        <w:tc>
          <w:tcPr>
            <w:tcW w:w="664" w:type="dxa"/>
          </w:tcPr>
          <w:p w:rsidR="00EE6ED9" w:rsidRDefault="00EE6ED9">
            <w:pPr>
              <w:pStyle w:val="ConsPlusNormal"/>
              <w:jc w:val="center"/>
            </w:pPr>
            <w:r>
              <w:lastRenderedPageBreak/>
              <w:t>8.1</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Крытый плавательный бассейн</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Гончарова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8.2</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Плавательный бассейн АУ "Региональный центр - СДЮШОР по зимним видам спорта Республики Мордовия"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8.3</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Плавательный бассейн БУ ДОД "СДЮШ по баскетболу и волейболу"</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8.4</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Плавательный бассейн</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М.Расковой, 17а (школа N 8)</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8.5</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Плавательный бассейн</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3</w:t>
            </w:r>
          </w:p>
        </w:tc>
        <w:tc>
          <w:tcPr>
            <w:tcW w:w="2539" w:type="dxa"/>
          </w:tcPr>
          <w:p w:rsidR="00EE6ED9" w:rsidRDefault="00EE6ED9">
            <w:pPr>
              <w:pStyle w:val="ConsPlusNormal"/>
            </w:pPr>
            <w:r>
              <w:t>г. Саранск, школы N 1, N 11 и N 23</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8.6</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манеж для занятия пожарно-прикладным спортом</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8.7</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Центр велоспорта Республики Мордовия - открытый BMX-трек</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на ул. Строительная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8.8</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Центр фигурного катания Республики Мордовия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Красная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8.9</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Плоскостные спортивные сооружения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19</w:t>
            </w:r>
          </w:p>
        </w:tc>
        <w:tc>
          <w:tcPr>
            <w:tcW w:w="2539" w:type="dxa"/>
          </w:tcPr>
          <w:p w:rsidR="00EE6ED9" w:rsidRDefault="00EE6ED9">
            <w:pPr>
              <w:pStyle w:val="ConsPlusNormal"/>
            </w:pPr>
            <w:r>
              <w:t>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8.10</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Плоскостные спортивные сооружения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8.11</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Спортивно-досуговый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8.12</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Плавательный бассейн</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8.13</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Физкультурно-оздоровительного комплекса</w:t>
            </w:r>
          </w:p>
        </w:tc>
        <w:tc>
          <w:tcPr>
            <w:tcW w:w="1204" w:type="dxa"/>
          </w:tcPr>
          <w:p w:rsidR="00EE6ED9" w:rsidRDefault="00EE6ED9">
            <w:pPr>
              <w:pStyle w:val="ConsPlusNormal"/>
              <w:jc w:val="center"/>
            </w:pPr>
            <w:r>
              <w:t>объект га</w:t>
            </w:r>
          </w:p>
        </w:tc>
        <w:tc>
          <w:tcPr>
            <w:tcW w:w="1894" w:type="dxa"/>
          </w:tcPr>
          <w:p w:rsidR="00EE6ED9" w:rsidRDefault="00EE6ED9">
            <w:pPr>
              <w:pStyle w:val="ConsPlusNormal"/>
              <w:jc w:val="center"/>
            </w:pPr>
            <w:r>
              <w:t>1</w:t>
            </w:r>
          </w:p>
          <w:p w:rsidR="00EE6ED9" w:rsidRDefault="00EE6ED9">
            <w:pPr>
              <w:pStyle w:val="ConsPlusNormal"/>
              <w:jc w:val="center"/>
            </w:pPr>
            <w:r>
              <w:t>1,4</w:t>
            </w:r>
          </w:p>
        </w:tc>
        <w:tc>
          <w:tcPr>
            <w:tcW w:w="2539" w:type="dxa"/>
          </w:tcPr>
          <w:p w:rsidR="00EE6ED9" w:rsidRDefault="00EE6ED9">
            <w:pPr>
              <w:pStyle w:val="ConsPlusNormal"/>
            </w:pPr>
            <w:r>
              <w:t>п. Пушкино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8.14</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Стадион с плоскостными спортивными площадками</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8.15</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Спортивно-оздоровительный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Макаровка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8.16</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Спортивно-культурный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Монастырское</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8.17</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Спортивно-досуговый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Ялга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8.18</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Физкультурно-оздоровительный комплекс</w:t>
            </w:r>
          </w:p>
        </w:tc>
        <w:tc>
          <w:tcPr>
            <w:tcW w:w="1204" w:type="dxa"/>
          </w:tcPr>
          <w:p w:rsidR="00EE6ED9" w:rsidRDefault="00EE6ED9">
            <w:pPr>
              <w:pStyle w:val="ConsPlusNormal"/>
              <w:jc w:val="center"/>
            </w:pPr>
            <w:r>
              <w:t>объект га</w:t>
            </w:r>
          </w:p>
        </w:tc>
        <w:tc>
          <w:tcPr>
            <w:tcW w:w="1894" w:type="dxa"/>
          </w:tcPr>
          <w:p w:rsidR="00EE6ED9" w:rsidRDefault="00EE6ED9">
            <w:pPr>
              <w:pStyle w:val="ConsPlusNormal"/>
              <w:jc w:val="center"/>
            </w:pPr>
            <w:r>
              <w:t>1</w:t>
            </w:r>
          </w:p>
          <w:p w:rsidR="00EE6ED9" w:rsidRDefault="00EE6ED9">
            <w:pPr>
              <w:pStyle w:val="ConsPlusNormal"/>
              <w:jc w:val="center"/>
            </w:pPr>
            <w:r>
              <w:t>1,4</w:t>
            </w:r>
          </w:p>
        </w:tc>
        <w:tc>
          <w:tcPr>
            <w:tcW w:w="2539" w:type="dxa"/>
          </w:tcPr>
          <w:p w:rsidR="00EE6ED9" w:rsidRDefault="00EE6ED9">
            <w:pPr>
              <w:pStyle w:val="ConsPlusNormal"/>
            </w:pPr>
            <w:r>
              <w:t>с. Горяйновка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8.19</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Физкультурно-оздоровительный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Ялга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8.20</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Стадион</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8.21</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Велодром</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8.22</w:t>
            </w:r>
          </w:p>
        </w:tc>
        <w:tc>
          <w:tcPr>
            <w:tcW w:w="2374" w:type="dxa"/>
          </w:tcPr>
          <w:p w:rsidR="00EE6ED9" w:rsidRDefault="00EE6ED9">
            <w:pPr>
              <w:pStyle w:val="ConsPlusNormal"/>
            </w:pPr>
            <w:r>
              <w:t>Объект спорта</w:t>
            </w:r>
          </w:p>
        </w:tc>
        <w:tc>
          <w:tcPr>
            <w:tcW w:w="2704" w:type="dxa"/>
          </w:tcPr>
          <w:p w:rsidR="00EE6ED9" w:rsidRDefault="00EE6ED9">
            <w:pPr>
              <w:pStyle w:val="ConsPlusNormal"/>
            </w:pPr>
            <w:r>
              <w:t>Спортивно-массовое назначение</w:t>
            </w:r>
          </w:p>
        </w:tc>
        <w:tc>
          <w:tcPr>
            <w:tcW w:w="3499" w:type="dxa"/>
          </w:tcPr>
          <w:p w:rsidR="00EE6ED9" w:rsidRDefault="00EE6ED9">
            <w:pPr>
              <w:pStyle w:val="ConsPlusNormal"/>
            </w:pPr>
            <w:r>
              <w:t>Горнолыжный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outlineLvl w:val="3"/>
            </w:pPr>
            <w:r>
              <w:t>9</w:t>
            </w:r>
          </w:p>
        </w:tc>
        <w:tc>
          <w:tcPr>
            <w:tcW w:w="16498" w:type="dxa"/>
            <w:gridSpan w:val="7"/>
          </w:tcPr>
          <w:p w:rsidR="00EE6ED9" w:rsidRDefault="00EE6ED9">
            <w:pPr>
              <w:pStyle w:val="ConsPlusNormal"/>
              <w:jc w:val="center"/>
            </w:pPr>
            <w:r>
              <w:t>Объекты образования</w:t>
            </w:r>
          </w:p>
        </w:tc>
      </w:tr>
      <w:tr w:rsidR="00EE6ED9">
        <w:tc>
          <w:tcPr>
            <w:tcW w:w="664" w:type="dxa"/>
          </w:tcPr>
          <w:p w:rsidR="00EE6ED9" w:rsidRDefault="00EE6ED9">
            <w:pPr>
              <w:pStyle w:val="ConsPlusNormal"/>
              <w:jc w:val="center"/>
            </w:pPr>
            <w:r>
              <w:t>9.1</w:t>
            </w:r>
          </w:p>
        </w:tc>
        <w:tc>
          <w:tcPr>
            <w:tcW w:w="2374" w:type="dxa"/>
          </w:tcPr>
          <w:p w:rsidR="00EE6ED9" w:rsidRDefault="00EE6ED9">
            <w:pPr>
              <w:pStyle w:val="ConsPlusNormal"/>
            </w:pPr>
            <w:r>
              <w:t xml:space="preserve">Дошкольная </w:t>
            </w:r>
            <w:r>
              <w:lastRenderedPageBreak/>
              <w:t>образовательная организация</w:t>
            </w:r>
          </w:p>
        </w:tc>
        <w:tc>
          <w:tcPr>
            <w:tcW w:w="2704" w:type="dxa"/>
          </w:tcPr>
          <w:p w:rsidR="00EE6ED9" w:rsidRDefault="00EE6ED9">
            <w:pPr>
              <w:pStyle w:val="ConsPlusNormal"/>
            </w:pPr>
            <w:r>
              <w:lastRenderedPageBreak/>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9.2</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Красная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зона застройки жилого квартала многоэтажными жилыми домами по ул. Победы,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район стадиона "Юбилейный"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9.5</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в районе новостроек по ул. Т.Бибиной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9.6</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Николаевка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9.7</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в районе улиц Гагарина, А.Невского, Старопосадская,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9.8</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9.9</w:t>
            </w:r>
          </w:p>
        </w:tc>
        <w:tc>
          <w:tcPr>
            <w:tcW w:w="2374" w:type="dxa"/>
          </w:tcPr>
          <w:p w:rsidR="00EE6ED9" w:rsidRDefault="00EE6ED9">
            <w:pPr>
              <w:pStyle w:val="ConsPlusNormal"/>
            </w:pPr>
            <w:r>
              <w:t xml:space="preserve">Дошкольная </w:t>
            </w:r>
            <w:r>
              <w:lastRenderedPageBreak/>
              <w:t>образовательная организация</w:t>
            </w:r>
          </w:p>
        </w:tc>
        <w:tc>
          <w:tcPr>
            <w:tcW w:w="2704" w:type="dxa"/>
          </w:tcPr>
          <w:p w:rsidR="00EE6ED9" w:rsidRDefault="00EE6ED9">
            <w:pPr>
              <w:pStyle w:val="ConsPlusNormal"/>
            </w:pPr>
            <w:r>
              <w:lastRenderedPageBreak/>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Гагарина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9.10</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1-я Набережная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9.11</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пр. 70 лет Октября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9.12</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Гожувская, д. 7</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9.13</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Набережная 1-я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9.14</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Павлика Морозова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9.15</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9.16</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9.17</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9.18</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 - ул. Красная - р.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9.19</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 - ул. Красная - р.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9.20</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Короленко - пр. 70-летия Октября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9.21</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Короленко - ул. Волгоградская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9.22</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9.23</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9.24</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Республиканская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9.25</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Кутузова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9.26</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Кутузова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9.27</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9.28</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Фурманова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9.29</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Николаевка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9.30</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пер. Евсевьева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9.31</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 - ул. Т.Бибиной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9.32</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9.33</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Озерный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9.34</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9.35</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3</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9.36</w:t>
            </w:r>
          </w:p>
        </w:tc>
        <w:tc>
          <w:tcPr>
            <w:tcW w:w="2374" w:type="dxa"/>
          </w:tcPr>
          <w:p w:rsidR="00EE6ED9" w:rsidRDefault="00EE6ED9">
            <w:pPr>
              <w:pStyle w:val="ConsPlusNormal"/>
            </w:pPr>
            <w:r>
              <w:t>Дошкольная образовательная организация</w:t>
            </w:r>
          </w:p>
        </w:tc>
        <w:tc>
          <w:tcPr>
            <w:tcW w:w="2704" w:type="dxa"/>
          </w:tcPr>
          <w:p w:rsidR="00EE6ED9" w:rsidRDefault="00EE6ED9">
            <w:pPr>
              <w:pStyle w:val="ConsPlusNormal"/>
            </w:pPr>
            <w:r>
              <w:t>Дошкольное образование</w:t>
            </w:r>
          </w:p>
        </w:tc>
        <w:tc>
          <w:tcPr>
            <w:tcW w:w="3499" w:type="dxa"/>
          </w:tcPr>
          <w:p w:rsidR="00EE6ED9" w:rsidRDefault="00EE6ED9">
            <w:pPr>
              <w:pStyle w:val="ConsPlusNormal"/>
            </w:pPr>
            <w:r>
              <w:t>Детский сад</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А.Невского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9.37</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2-м микрорайоне р.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9. 38</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в районе ул. Волгоградская, Севастопольская, Короленко, пр. 70 лет Октября на 800 мест,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9.39</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Саранск, ул. Гагарина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9.40</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Серадзская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9.41</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пр. 70 лет Октября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9.42</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Короленко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9.43</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Садовая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9.44</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9.45</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Севастопольская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9.46</w:t>
            </w:r>
          </w:p>
        </w:tc>
        <w:tc>
          <w:tcPr>
            <w:tcW w:w="2374" w:type="dxa"/>
          </w:tcPr>
          <w:p w:rsidR="00EE6ED9" w:rsidRDefault="00EE6ED9">
            <w:pPr>
              <w:pStyle w:val="ConsPlusNormal"/>
            </w:pPr>
            <w:r>
              <w:t xml:space="preserve">Общеобразовательная </w:t>
            </w:r>
            <w:r>
              <w:lastRenderedPageBreak/>
              <w:t>организация</w:t>
            </w:r>
          </w:p>
        </w:tc>
        <w:tc>
          <w:tcPr>
            <w:tcW w:w="2704" w:type="dxa"/>
          </w:tcPr>
          <w:p w:rsidR="00EE6ED9" w:rsidRDefault="00EE6ED9">
            <w:pPr>
              <w:pStyle w:val="ConsPlusNormal"/>
            </w:pPr>
            <w:r>
              <w:lastRenderedPageBreak/>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 xml:space="preserve">г. Саранск, ул. </w:t>
            </w:r>
            <w:r>
              <w:lastRenderedPageBreak/>
              <w:t>Севастопольская - ул. Красная - р. Тавла</w:t>
            </w:r>
          </w:p>
        </w:tc>
        <w:tc>
          <w:tcPr>
            <w:tcW w:w="2284" w:type="dxa"/>
          </w:tcPr>
          <w:p w:rsidR="00EE6ED9" w:rsidRDefault="00EE6ED9">
            <w:pPr>
              <w:pStyle w:val="ConsPlusNormal"/>
            </w:pPr>
            <w:r>
              <w:lastRenderedPageBreak/>
              <w:t>не устанавливаются</w:t>
            </w:r>
          </w:p>
        </w:tc>
      </w:tr>
      <w:tr w:rsidR="00EE6ED9">
        <w:tc>
          <w:tcPr>
            <w:tcW w:w="664" w:type="dxa"/>
          </w:tcPr>
          <w:p w:rsidR="00EE6ED9" w:rsidRDefault="00EE6ED9">
            <w:pPr>
              <w:pStyle w:val="ConsPlusNormal"/>
              <w:jc w:val="center"/>
            </w:pPr>
            <w:r>
              <w:lastRenderedPageBreak/>
              <w:t>9.47</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9.48</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Кутузова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9.49</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9.50</w:t>
            </w:r>
          </w:p>
        </w:tc>
        <w:tc>
          <w:tcPr>
            <w:tcW w:w="2374" w:type="dxa"/>
          </w:tcPr>
          <w:p w:rsidR="00EE6ED9" w:rsidRDefault="00EE6ED9">
            <w:pPr>
              <w:pStyle w:val="ConsPlusNormal"/>
            </w:pPr>
            <w:r>
              <w:t>Общеобразовательная организация</w:t>
            </w:r>
          </w:p>
        </w:tc>
        <w:tc>
          <w:tcPr>
            <w:tcW w:w="2704" w:type="dxa"/>
          </w:tcPr>
          <w:p w:rsidR="00EE6ED9" w:rsidRDefault="00EE6ED9">
            <w:pPr>
              <w:pStyle w:val="ConsPlusNormal"/>
            </w:pPr>
            <w:r>
              <w:t>Общее образование</w:t>
            </w:r>
          </w:p>
        </w:tc>
        <w:tc>
          <w:tcPr>
            <w:tcW w:w="3499" w:type="dxa"/>
          </w:tcPr>
          <w:p w:rsidR="00EE6ED9" w:rsidRDefault="00EE6ED9">
            <w:pPr>
              <w:pStyle w:val="ConsPlusNormal"/>
            </w:pPr>
            <w:r>
              <w:t>Общеобразовательная школа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Косарева - ул. Волгоградская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outlineLvl w:val="3"/>
            </w:pPr>
            <w:r>
              <w:t>10</w:t>
            </w:r>
          </w:p>
        </w:tc>
        <w:tc>
          <w:tcPr>
            <w:tcW w:w="16498" w:type="dxa"/>
            <w:gridSpan w:val="7"/>
          </w:tcPr>
          <w:p w:rsidR="00EE6ED9" w:rsidRDefault="00EE6ED9">
            <w:pPr>
              <w:pStyle w:val="ConsPlusNormal"/>
              <w:jc w:val="center"/>
            </w:pPr>
            <w:r>
              <w:t>Объекты культуры, объекты отдыха и туризма</w:t>
            </w:r>
          </w:p>
        </w:tc>
      </w:tr>
      <w:tr w:rsidR="00EE6ED9">
        <w:tc>
          <w:tcPr>
            <w:tcW w:w="664" w:type="dxa"/>
          </w:tcPr>
          <w:p w:rsidR="00EE6ED9" w:rsidRDefault="00EE6ED9">
            <w:pPr>
              <w:pStyle w:val="ConsPlusNormal"/>
              <w:jc w:val="center"/>
            </w:pPr>
            <w:r>
              <w:t>10.1</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Современный модульный социально-культурный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северо-восточная часть г. Саранска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10.2</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Информационно-библиотечный центр для всех категорий</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северо-восточная часть г. Саранска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10.3</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Сельский клуб</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Пушкино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10.4</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Сельский клуб</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Горяйновка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10.5</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Сельский клуб</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10.6</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Сельский клуб</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Зыково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10.7</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w:t>
            </w:r>
            <w:r>
              <w:lastRenderedPageBreak/>
              <w:t>досугового (клубного) типа</w:t>
            </w:r>
          </w:p>
        </w:tc>
        <w:tc>
          <w:tcPr>
            <w:tcW w:w="3499" w:type="dxa"/>
          </w:tcPr>
          <w:p w:rsidR="00EE6ED9" w:rsidRDefault="00EE6ED9">
            <w:pPr>
              <w:pStyle w:val="ConsPlusNormal"/>
            </w:pPr>
            <w:r>
              <w:lastRenderedPageBreak/>
              <w:t>Клубное учреждение</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Озерный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10.8</w:t>
            </w:r>
          </w:p>
        </w:tc>
        <w:tc>
          <w:tcPr>
            <w:tcW w:w="2374" w:type="dxa"/>
          </w:tcPr>
          <w:p w:rsidR="00EE6ED9" w:rsidRDefault="00EE6ED9">
            <w:pPr>
              <w:pStyle w:val="ConsPlusNormal"/>
            </w:pPr>
            <w:r>
              <w:t>Дом культуры</w:t>
            </w:r>
          </w:p>
        </w:tc>
        <w:tc>
          <w:tcPr>
            <w:tcW w:w="2704" w:type="dxa"/>
          </w:tcPr>
          <w:p w:rsidR="00EE6ED9" w:rsidRDefault="00EE6ED9">
            <w:pPr>
              <w:pStyle w:val="ConsPlusNormal"/>
            </w:pPr>
            <w:r>
              <w:t>Объект культурно-досугового (клубного) типа</w:t>
            </w:r>
          </w:p>
        </w:tc>
        <w:tc>
          <w:tcPr>
            <w:tcW w:w="3499" w:type="dxa"/>
          </w:tcPr>
          <w:p w:rsidR="00EE6ED9" w:rsidRDefault="00EE6ED9">
            <w:pPr>
              <w:pStyle w:val="ConsPlusNormal"/>
            </w:pPr>
            <w:r>
              <w:t>Дом культуры</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Монастырское</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10.9</w:t>
            </w:r>
          </w:p>
        </w:tc>
        <w:tc>
          <w:tcPr>
            <w:tcW w:w="2374" w:type="dxa"/>
          </w:tcPr>
          <w:p w:rsidR="00EE6ED9" w:rsidRDefault="00EE6ED9">
            <w:pPr>
              <w:pStyle w:val="ConsPlusNormal"/>
            </w:pPr>
            <w:r>
              <w:t>Аквапарк</w:t>
            </w:r>
          </w:p>
        </w:tc>
        <w:tc>
          <w:tcPr>
            <w:tcW w:w="2704" w:type="dxa"/>
          </w:tcPr>
          <w:p w:rsidR="00EE6ED9" w:rsidRDefault="00EE6ED9">
            <w:pPr>
              <w:pStyle w:val="ConsPlusNormal"/>
            </w:pPr>
            <w:r>
              <w:t>Объект физкультурно-досугового назначения и активного отдыха</w:t>
            </w:r>
          </w:p>
        </w:tc>
        <w:tc>
          <w:tcPr>
            <w:tcW w:w="3499" w:type="dxa"/>
          </w:tcPr>
          <w:p w:rsidR="00EE6ED9" w:rsidRDefault="00EE6ED9">
            <w:pPr>
              <w:pStyle w:val="ConsPlusNormal"/>
            </w:pPr>
            <w:r>
              <w:t>Аквапарк</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ул. Волгоградская</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outlineLvl w:val="3"/>
            </w:pPr>
            <w:r>
              <w:t>11</w:t>
            </w:r>
          </w:p>
        </w:tc>
        <w:tc>
          <w:tcPr>
            <w:tcW w:w="16498" w:type="dxa"/>
            <w:gridSpan w:val="7"/>
          </w:tcPr>
          <w:p w:rsidR="00EE6ED9" w:rsidRDefault="00EE6ED9">
            <w:pPr>
              <w:pStyle w:val="ConsPlusNormal"/>
              <w:jc w:val="center"/>
            </w:pPr>
            <w:r>
              <w:t>Прочие объекты</w:t>
            </w:r>
          </w:p>
        </w:tc>
      </w:tr>
      <w:tr w:rsidR="00EE6ED9">
        <w:tc>
          <w:tcPr>
            <w:tcW w:w="664" w:type="dxa"/>
          </w:tcPr>
          <w:p w:rsidR="00EE6ED9" w:rsidRDefault="00EE6ED9">
            <w:pPr>
              <w:pStyle w:val="ConsPlusNormal"/>
              <w:jc w:val="center"/>
            </w:pPr>
            <w:r>
              <w:t>11.1</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пр. Ленина, д. 28а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Торгово-развлекательный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ул. Лодыгина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11.3</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д. Полянки</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11.4</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Торгово-развлекательный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11.5</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Добровольный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11.6</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Многофункциональный торгово-развлекательный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Макаровка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11.7</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Монастырское</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11.8</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д. Ивановка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11.9</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 xml:space="preserve">Организация розничной </w:t>
            </w:r>
            <w:r>
              <w:lastRenderedPageBreak/>
              <w:t>торговли</w:t>
            </w:r>
          </w:p>
        </w:tc>
        <w:tc>
          <w:tcPr>
            <w:tcW w:w="3499" w:type="dxa"/>
          </w:tcPr>
          <w:p w:rsidR="00EE6ED9" w:rsidRDefault="00EE6ED9">
            <w:pPr>
              <w:pStyle w:val="ConsPlusNormal"/>
            </w:pPr>
            <w:r>
              <w:lastRenderedPageBreak/>
              <w:t xml:space="preserve">Комплекс предприятий торговли и </w:t>
            </w:r>
            <w:r>
              <w:lastRenderedPageBreak/>
              <w:t>бытового обслуживания</w:t>
            </w:r>
          </w:p>
        </w:tc>
        <w:tc>
          <w:tcPr>
            <w:tcW w:w="1204" w:type="dxa"/>
          </w:tcPr>
          <w:p w:rsidR="00EE6ED9" w:rsidRDefault="00EE6ED9">
            <w:pPr>
              <w:pStyle w:val="ConsPlusNormal"/>
              <w:jc w:val="center"/>
            </w:pPr>
            <w:r>
              <w:lastRenderedPageBreak/>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 xml:space="preserve">на пересечении ул. </w:t>
            </w:r>
            <w:r>
              <w:lastRenderedPageBreak/>
              <w:t>Косарева и пр. 70 лет Октября г. Саранск</w:t>
            </w:r>
          </w:p>
        </w:tc>
        <w:tc>
          <w:tcPr>
            <w:tcW w:w="2284" w:type="dxa"/>
          </w:tcPr>
          <w:p w:rsidR="00EE6ED9" w:rsidRDefault="00EE6ED9">
            <w:pPr>
              <w:pStyle w:val="ConsPlusNormal"/>
            </w:pPr>
            <w:r>
              <w:lastRenderedPageBreak/>
              <w:t>не устанавливаются</w:t>
            </w:r>
          </w:p>
        </w:tc>
      </w:tr>
      <w:tr w:rsidR="00EE6ED9">
        <w:tc>
          <w:tcPr>
            <w:tcW w:w="664" w:type="dxa"/>
          </w:tcPr>
          <w:p w:rsidR="00EE6ED9" w:rsidRDefault="00EE6ED9">
            <w:pPr>
              <w:pStyle w:val="ConsPlusNormal"/>
              <w:jc w:val="center"/>
            </w:pPr>
            <w:r>
              <w:lastRenderedPageBreak/>
              <w:t>11.10</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Пушкино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11.11</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Рынок и крытые торговые павильоны</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на пересечении Северо-восточного шоссе и ул. Косарева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11.12</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Комплекс предприятий торговли и бытового обслуживания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пр. 70 лет Октября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11.13</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ул. Волгоградская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11.14</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на пересечении пр. 70 лет Октября и ул. Севастопольской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11.15</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Торгово-развлекательный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ул. Комарова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11.16</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ул. Комарова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11.17</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пр. 60 лет Октября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11.18</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ул. Косарева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11.19</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ул. Советская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lastRenderedPageBreak/>
              <w:t>11.20</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д. Танеевка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11.21</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Комплекс предприятий торговли и бытового обслуживания</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 Озерный</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11.22</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Горяйновка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11.23</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Горяйновка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11.24</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Грибоедово</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11.25</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Многофункциональный торгово-развлекательный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с. Напольная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11.26</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2 м микрорайон р. Тавла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11.27</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Торговый центр</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пересечение пр. 70 лет Октября и ул. Короленко г. Саранск</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11.28</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Многофункциональный торгово-спортивный комплекс</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рп. Луховка</w:t>
            </w:r>
          </w:p>
        </w:tc>
        <w:tc>
          <w:tcPr>
            <w:tcW w:w="2284" w:type="dxa"/>
          </w:tcPr>
          <w:p w:rsidR="00EE6ED9" w:rsidRDefault="00EE6ED9">
            <w:pPr>
              <w:pStyle w:val="ConsPlusNormal"/>
            </w:pPr>
            <w:r>
              <w:t>не устанавливаются</w:t>
            </w:r>
          </w:p>
        </w:tc>
      </w:tr>
      <w:tr w:rsidR="00EE6ED9">
        <w:tc>
          <w:tcPr>
            <w:tcW w:w="664" w:type="dxa"/>
          </w:tcPr>
          <w:p w:rsidR="00EE6ED9" w:rsidRDefault="00EE6ED9">
            <w:pPr>
              <w:pStyle w:val="ConsPlusNormal"/>
              <w:jc w:val="center"/>
            </w:pPr>
            <w:r>
              <w:t>11.29</w:t>
            </w:r>
          </w:p>
        </w:tc>
        <w:tc>
          <w:tcPr>
            <w:tcW w:w="2374" w:type="dxa"/>
          </w:tcPr>
          <w:p w:rsidR="00EE6ED9" w:rsidRDefault="00EE6ED9">
            <w:pPr>
              <w:pStyle w:val="ConsPlusNormal"/>
            </w:pPr>
            <w:r>
              <w:t>Объекты торговли</w:t>
            </w:r>
          </w:p>
        </w:tc>
        <w:tc>
          <w:tcPr>
            <w:tcW w:w="2704" w:type="dxa"/>
          </w:tcPr>
          <w:p w:rsidR="00EE6ED9" w:rsidRDefault="00EE6ED9">
            <w:pPr>
              <w:pStyle w:val="ConsPlusNormal"/>
            </w:pPr>
            <w:r>
              <w:t>Организация розничной торговли</w:t>
            </w:r>
          </w:p>
        </w:tc>
        <w:tc>
          <w:tcPr>
            <w:tcW w:w="3499" w:type="dxa"/>
          </w:tcPr>
          <w:p w:rsidR="00EE6ED9" w:rsidRDefault="00EE6ED9">
            <w:pPr>
              <w:pStyle w:val="ConsPlusNormal"/>
            </w:pPr>
            <w:r>
              <w:t>Гипермаркет "Лента"</w:t>
            </w:r>
          </w:p>
        </w:tc>
        <w:tc>
          <w:tcPr>
            <w:tcW w:w="1204" w:type="dxa"/>
          </w:tcPr>
          <w:p w:rsidR="00EE6ED9" w:rsidRDefault="00EE6ED9">
            <w:pPr>
              <w:pStyle w:val="ConsPlusNormal"/>
              <w:jc w:val="center"/>
            </w:pPr>
            <w:r>
              <w:t>объект</w:t>
            </w:r>
          </w:p>
        </w:tc>
        <w:tc>
          <w:tcPr>
            <w:tcW w:w="1894" w:type="dxa"/>
          </w:tcPr>
          <w:p w:rsidR="00EE6ED9" w:rsidRDefault="00EE6ED9">
            <w:pPr>
              <w:pStyle w:val="ConsPlusNormal"/>
              <w:jc w:val="center"/>
            </w:pPr>
            <w:r>
              <w:t>1</w:t>
            </w:r>
          </w:p>
        </w:tc>
        <w:tc>
          <w:tcPr>
            <w:tcW w:w="2539" w:type="dxa"/>
          </w:tcPr>
          <w:p w:rsidR="00EE6ED9" w:rsidRDefault="00EE6ED9">
            <w:pPr>
              <w:pStyle w:val="ConsPlusNormal"/>
            </w:pPr>
            <w:r>
              <w:t>г. Саранск, Северо-Восточное шоссе</w:t>
            </w:r>
          </w:p>
        </w:tc>
        <w:tc>
          <w:tcPr>
            <w:tcW w:w="2284" w:type="dxa"/>
          </w:tcPr>
          <w:p w:rsidR="00EE6ED9" w:rsidRDefault="00EE6ED9">
            <w:pPr>
              <w:pStyle w:val="ConsPlusNormal"/>
            </w:pPr>
            <w:r>
              <w:t>не устанавливаются</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bookmarkStart w:id="1" w:name="P2158"/>
      <w:bookmarkEnd w:id="1"/>
      <w:r>
        <w:t>&lt;1&gt; Для объектов местного значения, не являющихся линейными объектами</w:t>
      </w:r>
    </w:p>
    <w:p w:rsidR="00EE6ED9" w:rsidRDefault="00EE6ED9">
      <w:pPr>
        <w:pStyle w:val="ConsPlusNormal"/>
        <w:spacing w:before="220"/>
        <w:ind w:firstLine="540"/>
        <w:jc w:val="both"/>
      </w:pPr>
      <w:bookmarkStart w:id="2" w:name="P2159"/>
      <w:bookmarkEnd w:id="2"/>
      <w:r>
        <w:t>&lt;2&gt; Данный элемент улично-дорожной сети города Саранска является объектом регионального значения. Санитарно-защитная зона от данной автодороги может быть уменьшена до 50 метров при строительстве шумозащитных экранов вдоль автодороги.</w:t>
      </w:r>
    </w:p>
    <w:p w:rsidR="00EE6ED9" w:rsidRDefault="00EE6ED9">
      <w:pPr>
        <w:pStyle w:val="ConsPlusNormal"/>
        <w:jc w:val="both"/>
      </w:pPr>
    </w:p>
    <w:p w:rsidR="00EE6ED9" w:rsidRDefault="00EE6ED9">
      <w:pPr>
        <w:pStyle w:val="ConsPlusTitle"/>
        <w:jc w:val="center"/>
        <w:outlineLvl w:val="2"/>
      </w:pPr>
      <w:r>
        <w:t>3. ПАРАМЕТРЫ ФУНКЦИОНАЛЬНЫХ ЗОН, А ТАКЖЕ СВЕДЕНИЯ</w:t>
      </w:r>
    </w:p>
    <w:p w:rsidR="00EE6ED9" w:rsidRDefault="00EE6ED9">
      <w:pPr>
        <w:pStyle w:val="ConsPlusTitle"/>
        <w:jc w:val="center"/>
      </w:pPr>
      <w:r>
        <w:t>О ПЛАНИРУЕМЫХ ДЛЯ РАЗМЕЩЕНИЯ В НИХ ОБЪЕКТАХ ФЕДЕРАЛЬНОГО</w:t>
      </w:r>
    </w:p>
    <w:p w:rsidR="00EE6ED9" w:rsidRDefault="00EE6ED9">
      <w:pPr>
        <w:pStyle w:val="ConsPlusTitle"/>
        <w:jc w:val="center"/>
      </w:pPr>
      <w:r>
        <w:t>ЗНАЧЕНИЯ, ОБЪЕКТАХ РЕГИОНАЛЬНОГО ЗНАЧЕНИЯ, ОБЪЕКТАХ МЕСТНОГО</w:t>
      </w:r>
    </w:p>
    <w:p w:rsidR="00EE6ED9" w:rsidRDefault="00EE6ED9">
      <w:pPr>
        <w:pStyle w:val="ConsPlusTitle"/>
        <w:jc w:val="center"/>
      </w:pPr>
      <w:r>
        <w:t>ЗНАЧЕНИЯ, ЗА ИСКЛЮЧЕНИЕМ ЛИНЕЙНЫХ ОБЪЕКТОВ</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9"/>
        <w:gridCol w:w="1534"/>
        <w:gridCol w:w="1609"/>
        <w:gridCol w:w="1024"/>
        <w:gridCol w:w="1909"/>
        <w:gridCol w:w="3439"/>
        <w:gridCol w:w="1579"/>
        <w:gridCol w:w="2224"/>
      </w:tblGrid>
      <w:tr w:rsidR="00EE6ED9">
        <w:tc>
          <w:tcPr>
            <w:tcW w:w="2599" w:type="dxa"/>
            <w:vMerge w:val="restart"/>
          </w:tcPr>
          <w:p w:rsidR="00EE6ED9" w:rsidRDefault="00EE6ED9">
            <w:pPr>
              <w:pStyle w:val="ConsPlusNormal"/>
              <w:jc w:val="center"/>
            </w:pPr>
            <w:r>
              <w:t>Наименование функциональной зоны</w:t>
            </w:r>
          </w:p>
        </w:tc>
        <w:tc>
          <w:tcPr>
            <w:tcW w:w="6076" w:type="dxa"/>
            <w:gridSpan w:val="4"/>
          </w:tcPr>
          <w:p w:rsidR="00EE6ED9" w:rsidRDefault="00EE6ED9">
            <w:pPr>
              <w:pStyle w:val="ConsPlusNormal"/>
              <w:jc w:val="center"/>
            </w:pPr>
            <w:r>
              <w:t>Параметры функциональной зоны</w:t>
            </w:r>
          </w:p>
        </w:tc>
        <w:tc>
          <w:tcPr>
            <w:tcW w:w="3439" w:type="dxa"/>
            <w:vMerge w:val="restart"/>
          </w:tcPr>
          <w:p w:rsidR="00EE6ED9" w:rsidRDefault="00EE6ED9">
            <w:pPr>
              <w:pStyle w:val="ConsPlusNormal"/>
              <w:jc w:val="center"/>
            </w:pPr>
            <w:r>
              <w:t>Сведения о планируемых для размещения объектах</w:t>
            </w:r>
          </w:p>
        </w:tc>
        <w:tc>
          <w:tcPr>
            <w:tcW w:w="1579" w:type="dxa"/>
            <w:vMerge w:val="restart"/>
          </w:tcPr>
          <w:p w:rsidR="00EE6ED9" w:rsidRDefault="00EE6ED9">
            <w:pPr>
              <w:pStyle w:val="ConsPlusNormal"/>
              <w:jc w:val="center"/>
            </w:pPr>
            <w:r>
              <w:t xml:space="preserve">Значение объекта </w:t>
            </w:r>
            <w:hyperlink w:anchor="P3252" w:history="1">
              <w:r>
                <w:rPr>
                  <w:color w:val="0000FF"/>
                </w:rPr>
                <w:t>&lt;1&gt;</w:t>
              </w:r>
            </w:hyperlink>
          </w:p>
        </w:tc>
        <w:tc>
          <w:tcPr>
            <w:tcW w:w="2224" w:type="dxa"/>
            <w:vMerge w:val="restart"/>
          </w:tcPr>
          <w:p w:rsidR="00EE6ED9" w:rsidRDefault="00EE6ED9">
            <w:pPr>
              <w:pStyle w:val="ConsPlusNormal"/>
              <w:jc w:val="center"/>
            </w:pPr>
            <w:r>
              <w:t>Зоны с особыми условиями использования</w:t>
            </w:r>
          </w:p>
        </w:tc>
      </w:tr>
      <w:tr w:rsidR="00EE6ED9">
        <w:tc>
          <w:tcPr>
            <w:tcW w:w="2599" w:type="dxa"/>
            <w:vMerge/>
          </w:tcPr>
          <w:p w:rsidR="00EE6ED9" w:rsidRDefault="00EE6ED9">
            <w:pPr>
              <w:spacing w:after="1" w:line="0" w:lineRule="atLeast"/>
            </w:pPr>
          </w:p>
        </w:tc>
        <w:tc>
          <w:tcPr>
            <w:tcW w:w="1534" w:type="dxa"/>
          </w:tcPr>
          <w:p w:rsidR="00EE6ED9" w:rsidRDefault="00EE6ED9">
            <w:pPr>
              <w:pStyle w:val="ConsPlusNormal"/>
              <w:jc w:val="center"/>
            </w:pPr>
            <w:r>
              <w:t>Коэффициент застройки, мах, %</w:t>
            </w:r>
          </w:p>
        </w:tc>
        <w:tc>
          <w:tcPr>
            <w:tcW w:w="1609" w:type="dxa"/>
          </w:tcPr>
          <w:p w:rsidR="00EE6ED9" w:rsidRDefault="00EE6ED9">
            <w:pPr>
              <w:pStyle w:val="ConsPlusNormal"/>
              <w:jc w:val="center"/>
            </w:pPr>
            <w:r>
              <w:t>Максимальная этажность застройки</w:t>
            </w:r>
          </w:p>
        </w:tc>
        <w:tc>
          <w:tcPr>
            <w:tcW w:w="1024" w:type="dxa"/>
          </w:tcPr>
          <w:p w:rsidR="00EE6ED9" w:rsidRDefault="00EE6ED9">
            <w:pPr>
              <w:pStyle w:val="ConsPlusNormal"/>
              <w:jc w:val="center"/>
            </w:pPr>
            <w:r>
              <w:t>Площадь зоны, га</w:t>
            </w:r>
          </w:p>
        </w:tc>
        <w:tc>
          <w:tcPr>
            <w:tcW w:w="1909" w:type="dxa"/>
          </w:tcPr>
          <w:p w:rsidR="00EE6ED9" w:rsidRDefault="00EE6ED9">
            <w:pPr>
              <w:pStyle w:val="ConsPlusNormal"/>
              <w:jc w:val="center"/>
            </w:pPr>
            <w:r>
              <w:t>Местоположение</w:t>
            </w:r>
          </w:p>
        </w:tc>
        <w:tc>
          <w:tcPr>
            <w:tcW w:w="3439" w:type="dxa"/>
            <w:vMerge/>
          </w:tcPr>
          <w:p w:rsidR="00EE6ED9" w:rsidRDefault="00EE6ED9">
            <w:pPr>
              <w:spacing w:after="1" w:line="0" w:lineRule="atLeast"/>
            </w:pPr>
          </w:p>
        </w:tc>
        <w:tc>
          <w:tcPr>
            <w:tcW w:w="1579" w:type="dxa"/>
            <w:vMerge/>
          </w:tcPr>
          <w:p w:rsidR="00EE6ED9" w:rsidRDefault="00EE6ED9">
            <w:pPr>
              <w:spacing w:after="1" w:line="0" w:lineRule="atLeast"/>
            </w:pPr>
          </w:p>
        </w:tc>
        <w:tc>
          <w:tcPr>
            <w:tcW w:w="2224" w:type="dxa"/>
            <w:vMerge/>
          </w:tcPr>
          <w:p w:rsidR="00EE6ED9" w:rsidRDefault="00EE6ED9">
            <w:pPr>
              <w:spacing w:after="1" w:line="0" w:lineRule="atLeast"/>
            </w:pPr>
          </w:p>
        </w:tc>
      </w:tr>
      <w:tr w:rsidR="00EE6ED9">
        <w:tc>
          <w:tcPr>
            <w:tcW w:w="2599" w:type="dxa"/>
          </w:tcPr>
          <w:p w:rsidR="00EE6ED9" w:rsidRDefault="00EE6ED9">
            <w:pPr>
              <w:pStyle w:val="ConsPlusNormal"/>
              <w:jc w:val="center"/>
            </w:pPr>
            <w:r>
              <w:t>1</w:t>
            </w:r>
          </w:p>
        </w:tc>
        <w:tc>
          <w:tcPr>
            <w:tcW w:w="1534" w:type="dxa"/>
          </w:tcPr>
          <w:p w:rsidR="00EE6ED9" w:rsidRDefault="00EE6ED9">
            <w:pPr>
              <w:pStyle w:val="ConsPlusNormal"/>
              <w:jc w:val="center"/>
            </w:pPr>
            <w:r>
              <w:t>2</w:t>
            </w:r>
          </w:p>
        </w:tc>
        <w:tc>
          <w:tcPr>
            <w:tcW w:w="1609" w:type="dxa"/>
          </w:tcPr>
          <w:p w:rsidR="00EE6ED9" w:rsidRDefault="00EE6ED9">
            <w:pPr>
              <w:pStyle w:val="ConsPlusNormal"/>
              <w:jc w:val="center"/>
            </w:pPr>
            <w:r>
              <w:t>3</w:t>
            </w:r>
          </w:p>
        </w:tc>
        <w:tc>
          <w:tcPr>
            <w:tcW w:w="1024" w:type="dxa"/>
          </w:tcPr>
          <w:p w:rsidR="00EE6ED9" w:rsidRDefault="00EE6ED9">
            <w:pPr>
              <w:pStyle w:val="ConsPlusNormal"/>
              <w:jc w:val="center"/>
            </w:pPr>
            <w:r>
              <w:t>4</w:t>
            </w:r>
          </w:p>
        </w:tc>
        <w:tc>
          <w:tcPr>
            <w:tcW w:w="1909" w:type="dxa"/>
          </w:tcPr>
          <w:p w:rsidR="00EE6ED9" w:rsidRDefault="00EE6ED9">
            <w:pPr>
              <w:pStyle w:val="ConsPlusNormal"/>
              <w:jc w:val="center"/>
            </w:pPr>
            <w:r>
              <w:t>5</w:t>
            </w:r>
          </w:p>
        </w:tc>
        <w:tc>
          <w:tcPr>
            <w:tcW w:w="3439" w:type="dxa"/>
          </w:tcPr>
          <w:p w:rsidR="00EE6ED9" w:rsidRDefault="00EE6ED9">
            <w:pPr>
              <w:pStyle w:val="ConsPlusNormal"/>
              <w:jc w:val="center"/>
            </w:pPr>
            <w:r>
              <w:t>6</w:t>
            </w:r>
          </w:p>
        </w:tc>
        <w:tc>
          <w:tcPr>
            <w:tcW w:w="1579" w:type="dxa"/>
          </w:tcPr>
          <w:p w:rsidR="00EE6ED9" w:rsidRDefault="00EE6ED9">
            <w:pPr>
              <w:pStyle w:val="ConsPlusNormal"/>
              <w:jc w:val="center"/>
            </w:pPr>
            <w:r>
              <w:t>7</w:t>
            </w:r>
          </w:p>
        </w:tc>
        <w:tc>
          <w:tcPr>
            <w:tcW w:w="2224" w:type="dxa"/>
          </w:tcPr>
          <w:p w:rsidR="00EE6ED9" w:rsidRDefault="00EE6ED9">
            <w:pPr>
              <w:pStyle w:val="ConsPlusNormal"/>
              <w:jc w:val="center"/>
            </w:pPr>
            <w:r>
              <w:t>8</w:t>
            </w:r>
          </w:p>
        </w:tc>
      </w:tr>
      <w:tr w:rsidR="00EE6ED9">
        <w:tc>
          <w:tcPr>
            <w:tcW w:w="2599" w:type="dxa"/>
            <w:vMerge w:val="restart"/>
          </w:tcPr>
          <w:p w:rsidR="00EE6ED9" w:rsidRDefault="00EE6ED9">
            <w:pPr>
              <w:pStyle w:val="ConsPlusNormal"/>
              <w:jc w:val="center"/>
            </w:pPr>
            <w:r>
              <w:t>Зона застройки индивидуальными жилыми домами</w:t>
            </w:r>
          </w:p>
        </w:tc>
        <w:tc>
          <w:tcPr>
            <w:tcW w:w="1534" w:type="dxa"/>
            <w:vMerge w:val="restart"/>
          </w:tcPr>
          <w:p w:rsidR="00EE6ED9" w:rsidRDefault="00EE6ED9">
            <w:pPr>
              <w:pStyle w:val="ConsPlusNormal"/>
              <w:jc w:val="center"/>
            </w:pPr>
            <w:r>
              <w:t>70</w:t>
            </w:r>
          </w:p>
        </w:tc>
        <w:tc>
          <w:tcPr>
            <w:tcW w:w="1609" w:type="dxa"/>
            <w:vMerge w:val="restart"/>
          </w:tcPr>
          <w:p w:rsidR="00EE6ED9" w:rsidRDefault="00EE6ED9">
            <w:pPr>
              <w:pStyle w:val="ConsPlusNormal"/>
              <w:jc w:val="center"/>
            </w:pPr>
            <w:r>
              <w:t>3</w:t>
            </w:r>
          </w:p>
        </w:tc>
        <w:tc>
          <w:tcPr>
            <w:tcW w:w="1024" w:type="dxa"/>
            <w:vMerge w:val="restart"/>
          </w:tcPr>
          <w:p w:rsidR="00EE6ED9" w:rsidRDefault="00EE6ED9">
            <w:pPr>
              <w:pStyle w:val="ConsPlusNormal"/>
              <w:jc w:val="center"/>
            </w:pPr>
            <w:r>
              <w:t>697,54</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2 канализационные насосные станции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432,17</w:t>
            </w:r>
          </w:p>
        </w:tc>
        <w:tc>
          <w:tcPr>
            <w:tcW w:w="1909" w:type="dxa"/>
            <w:vMerge w:val="restart"/>
          </w:tcPr>
          <w:p w:rsidR="00EE6ED9" w:rsidRDefault="00EE6ED9">
            <w:pPr>
              <w:pStyle w:val="ConsPlusNormal"/>
              <w:jc w:val="center"/>
            </w:pPr>
            <w:r>
              <w:t>рп. Луховка</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3 канализационные насосные станции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 xml:space="preserve">Насосная станция дождевой </w:t>
            </w:r>
            <w:r>
              <w:lastRenderedPageBreak/>
              <w:t>канализации (НСДК)</w:t>
            </w:r>
          </w:p>
        </w:tc>
        <w:tc>
          <w:tcPr>
            <w:tcW w:w="1579" w:type="dxa"/>
          </w:tcPr>
          <w:p w:rsidR="00EE6ED9" w:rsidRDefault="00EE6ED9">
            <w:pPr>
              <w:pStyle w:val="ConsPlusNormal"/>
              <w:jc w:val="center"/>
            </w:pPr>
            <w:r>
              <w:lastRenderedPageBreak/>
              <w:t>местное</w:t>
            </w:r>
          </w:p>
        </w:tc>
        <w:tc>
          <w:tcPr>
            <w:tcW w:w="2224" w:type="dxa"/>
          </w:tcPr>
          <w:p w:rsidR="00EE6ED9" w:rsidRDefault="00EE6ED9">
            <w:pPr>
              <w:pStyle w:val="ConsPlusNormal"/>
              <w:jc w:val="center"/>
            </w:pPr>
            <w:r>
              <w:t xml:space="preserve">санитарно-защитная </w:t>
            </w:r>
            <w:r>
              <w:lastRenderedPageBreak/>
              <w:t>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Пункт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436,79</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76,23</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228,91</w:t>
            </w:r>
          </w:p>
        </w:tc>
        <w:tc>
          <w:tcPr>
            <w:tcW w:w="1909" w:type="dxa"/>
            <w:vMerge w:val="restart"/>
          </w:tcPr>
          <w:p w:rsidR="00EE6ED9" w:rsidRDefault="00EE6ED9">
            <w:pPr>
              <w:pStyle w:val="ConsPlusNormal"/>
              <w:jc w:val="center"/>
            </w:pPr>
            <w:r>
              <w:t>с. Горяйновка</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Пункт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112,91</w:t>
            </w:r>
          </w:p>
        </w:tc>
        <w:tc>
          <w:tcPr>
            <w:tcW w:w="1909" w:type="dxa"/>
          </w:tcPr>
          <w:p w:rsidR="00EE6ED9" w:rsidRDefault="00EE6ED9">
            <w:pPr>
              <w:pStyle w:val="ConsPlusNormal"/>
              <w:jc w:val="center"/>
            </w:pPr>
            <w:r>
              <w:t>с. Грибоедово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194,59</w:t>
            </w:r>
          </w:p>
        </w:tc>
        <w:tc>
          <w:tcPr>
            <w:tcW w:w="1909" w:type="dxa"/>
            <w:vMerge w:val="restart"/>
          </w:tcPr>
          <w:p w:rsidR="00EE6ED9" w:rsidRDefault="00EE6ED9">
            <w:pPr>
              <w:pStyle w:val="ConsPlusNormal"/>
              <w:jc w:val="center"/>
            </w:pPr>
            <w:r>
              <w:t>п. Добровольный</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Дошкольные 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125,22</w:t>
            </w:r>
          </w:p>
        </w:tc>
        <w:tc>
          <w:tcPr>
            <w:tcW w:w="1909" w:type="dxa"/>
          </w:tcPr>
          <w:p w:rsidR="00EE6ED9" w:rsidRDefault="00EE6ED9">
            <w:pPr>
              <w:pStyle w:val="ConsPlusNormal"/>
              <w:jc w:val="center"/>
            </w:pPr>
            <w:r>
              <w:t>с. Зыково</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95,55</w:t>
            </w:r>
          </w:p>
        </w:tc>
        <w:tc>
          <w:tcPr>
            <w:tcW w:w="1909" w:type="dxa"/>
          </w:tcPr>
          <w:p w:rsidR="00EE6ED9" w:rsidRDefault="00EE6ED9">
            <w:pPr>
              <w:pStyle w:val="ConsPlusNormal"/>
              <w:jc w:val="center"/>
            </w:pPr>
            <w:r>
              <w:t>д. Ивановка</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205,62</w:t>
            </w:r>
          </w:p>
        </w:tc>
        <w:tc>
          <w:tcPr>
            <w:tcW w:w="1909" w:type="dxa"/>
          </w:tcPr>
          <w:p w:rsidR="00EE6ED9" w:rsidRDefault="00EE6ED9">
            <w:pPr>
              <w:pStyle w:val="ConsPlusNormal"/>
              <w:jc w:val="center"/>
            </w:pPr>
            <w:r>
              <w:t>с. Куликовка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191,43</w:t>
            </w:r>
          </w:p>
        </w:tc>
        <w:tc>
          <w:tcPr>
            <w:tcW w:w="1909" w:type="dxa"/>
          </w:tcPr>
          <w:p w:rsidR="00EE6ED9" w:rsidRDefault="00EE6ED9">
            <w:pPr>
              <w:pStyle w:val="ConsPlusNormal"/>
              <w:jc w:val="center"/>
            </w:pPr>
            <w:r>
              <w:t>с. Макаровка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117,32</w:t>
            </w:r>
          </w:p>
        </w:tc>
        <w:tc>
          <w:tcPr>
            <w:tcW w:w="1909" w:type="dxa"/>
          </w:tcPr>
          <w:p w:rsidR="00EE6ED9" w:rsidRDefault="00EE6ED9">
            <w:pPr>
              <w:pStyle w:val="ConsPlusNormal"/>
              <w:jc w:val="center"/>
            </w:pPr>
            <w:r>
              <w:t>с. Монастырское</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380,89</w:t>
            </w:r>
          </w:p>
        </w:tc>
        <w:tc>
          <w:tcPr>
            <w:tcW w:w="1909" w:type="dxa"/>
            <w:vMerge w:val="restart"/>
          </w:tcPr>
          <w:p w:rsidR="00EE6ED9" w:rsidRDefault="00EE6ED9">
            <w:pPr>
              <w:pStyle w:val="ConsPlusNormal"/>
              <w:jc w:val="center"/>
            </w:pPr>
            <w:r>
              <w:t>с. Напольная Тавла</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Пункт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151,34</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75,33</w:t>
            </w:r>
          </w:p>
        </w:tc>
        <w:tc>
          <w:tcPr>
            <w:tcW w:w="1909" w:type="dxa"/>
            <w:vMerge w:val="restart"/>
          </w:tcPr>
          <w:p w:rsidR="00EE6ED9" w:rsidRDefault="00EE6ED9">
            <w:pPr>
              <w:pStyle w:val="ConsPlusNormal"/>
              <w:jc w:val="center"/>
            </w:pPr>
            <w:r>
              <w:t>д. Полянки</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Амбулаторно-поликлиническое учреждение</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226,67</w:t>
            </w:r>
          </w:p>
        </w:tc>
        <w:tc>
          <w:tcPr>
            <w:tcW w:w="1909" w:type="dxa"/>
            <w:vMerge w:val="restart"/>
          </w:tcPr>
          <w:p w:rsidR="00EE6ED9" w:rsidRDefault="00EE6ED9">
            <w:pPr>
              <w:pStyle w:val="ConsPlusNormal"/>
              <w:jc w:val="center"/>
            </w:pPr>
            <w:r>
              <w:t>п. Пушкино</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2 пункта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Амбулаторно-поликлиническое учреждение</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92,68</w:t>
            </w:r>
          </w:p>
        </w:tc>
        <w:tc>
          <w:tcPr>
            <w:tcW w:w="1909" w:type="dxa"/>
          </w:tcPr>
          <w:p w:rsidR="00EE6ED9" w:rsidRDefault="00EE6ED9">
            <w:pPr>
              <w:pStyle w:val="ConsPlusNormal"/>
              <w:jc w:val="center"/>
            </w:pPr>
            <w:r>
              <w:t>д. Танеевка</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val="restart"/>
          </w:tcPr>
          <w:p w:rsidR="00EE6ED9" w:rsidRDefault="00EE6ED9">
            <w:pPr>
              <w:pStyle w:val="ConsPlusNormal"/>
              <w:jc w:val="center"/>
            </w:pPr>
            <w:r>
              <w:lastRenderedPageBreak/>
              <w:t>Зона застройки малоэтажными жилыми домами (до 4 этажей, включая мансардный)</w:t>
            </w:r>
          </w:p>
        </w:tc>
        <w:tc>
          <w:tcPr>
            <w:tcW w:w="1534" w:type="dxa"/>
            <w:vMerge w:val="restart"/>
          </w:tcPr>
          <w:p w:rsidR="00EE6ED9" w:rsidRDefault="00EE6ED9">
            <w:pPr>
              <w:pStyle w:val="ConsPlusNormal"/>
              <w:jc w:val="center"/>
            </w:pPr>
            <w:r>
              <w:t>70</w:t>
            </w:r>
          </w:p>
        </w:tc>
        <w:tc>
          <w:tcPr>
            <w:tcW w:w="1609" w:type="dxa"/>
            <w:vMerge w:val="restart"/>
          </w:tcPr>
          <w:p w:rsidR="00EE6ED9" w:rsidRDefault="00EE6ED9">
            <w:pPr>
              <w:pStyle w:val="ConsPlusNormal"/>
              <w:jc w:val="center"/>
            </w:pPr>
            <w:r>
              <w:t>4</w:t>
            </w:r>
          </w:p>
        </w:tc>
        <w:tc>
          <w:tcPr>
            <w:tcW w:w="1024" w:type="dxa"/>
            <w:vMerge w:val="restart"/>
          </w:tcPr>
          <w:p w:rsidR="00EE6ED9" w:rsidRDefault="00EE6ED9">
            <w:pPr>
              <w:pStyle w:val="ConsPlusNormal"/>
              <w:jc w:val="center"/>
            </w:pPr>
            <w:r>
              <w:t>744,45</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2 пункта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Дошкольные 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Общеобразовательные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31,51</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10,63</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3,33</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7,41</w:t>
            </w:r>
          </w:p>
        </w:tc>
        <w:tc>
          <w:tcPr>
            <w:tcW w:w="1909" w:type="dxa"/>
          </w:tcPr>
          <w:p w:rsidR="00EE6ED9" w:rsidRDefault="00EE6ED9">
            <w:pPr>
              <w:pStyle w:val="ConsPlusNormal"/>
              <w:jc w:val="center"/>
            </w:pPr>
            <w:r>
              <w:t>с. Горяйновка</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3,97</w:t>
            </w:r>
          </w:p>
        </w:tc>
        <w:tc>
          <w:tcPr>
            <w:tcW w:w="1909" w:type="dxa"/>
          </w:tcPr>
          <w:p w:rsidR="00EE6ED9" w:rsidRDefault="00EE6ED9">
            <w:pPr>
              <w:pStyle w:val="ConsPlusNormal"/>
              <w:jc w:val="center"/>
            </w:pPr>
            <w:r>
              <w:t>с. Зыково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4,18</w:t>
            </w:r>
          </w:p>
        </w:tc>
        <w:tc>
          <w:tcPr>
            <w:tcW w:w="1909" w:type="dxa"/>
          </w:tcPr>
          <w:p w:rsidR="00EE6ED9" w:rsidRDefault="00EE6ED9">
            <w:pPr>
              <w:pStyle w:val="ConsPlusNormal"/>
              <w:jc w:val="center"/>
            </w:pPr>
            <w:r>
              <w:t>с. Монастырское</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10,38</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jc w:val="center"/>
            </w:pPr>
            <w:r>
              <w:t>Пункт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3,77</w:t>
            </w:r>
          </w:p>
        </w:tc>
        <w:tc>
          <w:tcPr>
            <w:tcW w:w="1909" w:type="dxa"/>
          </w:tcPr>
          <w:p w:rsidR="00EE6ED9" w:rsidRDefault="00EE6ED9">
            <w:pPr>
              <w:pStyle w:val="ConsPlusNormal"/>
              <w:jc w:val="center"/>
            </w:pPr>
            <w:r>
              <w:t>д. Полянки</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1,80</w:t>
            </w:r>
          </w:p>
        </w:tc>
        <w:tc>
          <w:tcPr>
            <w:tcW w:w="1909" w:type="dxa"/>
          </w:tcPr>
          <w:p w:rsidR="00EE6ED9" w:rsidRDefault="00EE6ED9">
            <w:pPr>
              <w:pStyle w:val="ConsPlusNormal"/>
              <w:jc w:val="center"/>
            </w:pPr>
            <w:r>
              <w:t>п. Пушкино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застройки среднеэтажными жилыми домами (от 5 до 8 этажей, включая мансардный)</w:t>
            </w:r>
          </w:p>
        </w:tc>
        <w:tc>
          <w:tcPr>
            <w:tcW w:w="1534" w:type="dxa"/>
            <w:vMerge w:val="restart"/>
          </w:tcPr>
          <w:p w:rsidR="00EE6ED9" w:rsidRDefault="00EE6ED9">
            <w:pPr>
              <w:pStyle w:val="ConsPlusNormal"/>
              <w:jc w:val="center"/>
            </w:pPr>
            <w:r>
              <w:t>40</w:t>
            </w:r>
          </w:p>
        </w:tc>
        <w:tc>
          <w:tcPr>
            <w:tcW w:w="1609" w:type="dxa"/>
            <w:vMerge w:val="restart"/>
          </w:tcPr>
          <w:p w:rsidR="00EE6ED9" w:rsidRDefault="00EE6ED9">
            <w:pPr>
              <w:pStyle w:val="ConsPlusNormal"/>
              <w:jc w:val="center"/>
            </w:pPr>
            <w:r>
              <w:t>8</w:t>
            </w:r>
          </w:p>
        </w:tc>
        <w:tc>
          <w:tcPr>
            <w:tcW w:w="1024" w:type="dxa"/>
            <w:vMerge w:val="restart"/>
          </w:tcPr>
          <w:p w:rsidR="00EE6ED9" w:rsidRDefault="00EE6ED9">
            <w:pPr>
              <w:pStyle w:val="ConsPlusNormal"/>
              <w:jc w:val="center"/>
            </w:pPr>
            <w:r>
              <w:t>562,48</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2 блочно-модульные котельные (БМК)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до 300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 xml:space="preserve">санитарно-защитная </w:t>
            </w:r>
            <w:r>
              <w:lastRenderedPageBreak/>
              <w:t>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19,57</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11,41</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11,99</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jc w:val="center"/>
            </w:pPr>
            <w:r>
              <w:t>Дошкольные 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0,73</w:t>
            </w:r>
          </w:p>
        </w:tc>
        <w:tc>
          <w:tcPr>
            <w:tcW w:w="1909" w:type="dxa"/>
          </w:tcPr>
          <w:p w:rsidR="00EE6ED9" w:rsidRDefault="00EE6ED9">
            <w:pPr>
              <w:pStyle w:val="ConsPlusNormal"/>
              <w:jc w:val="center"/>
            </w:pPr>
            <w:r>
              <w:t>с. Горяйновка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2,69</w:t>
            </w:r>
          </w:p>
        </w:tc>
        <w:tc>
          <w:tcPr>
            <w:tcW w:w="1909" w:type="dxa"/>
          </w:tcPr>
          <w:p w:rsidR="00EE6ED9" w:rsidRDefault="00EE6ED9">
            <w:pPr>
              <w:pStyle w:val="ConsPlusNormal"/>
              <w:jc w:val="center"/>
            </w:pPr>
            <w:r>
              <w:t>с. Напольная Тавла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застройки многоэтажными жилыми домами (9 этажей и более)</w:t>
            </w:r>
          </w:p>
        </w:tc>
        <w:tc>
          <w:tcPr>
            <w:tcW w:w="1534" w:type="dxa"/>
            <w:vMerge w:val="restart"/>
          </w:tcPr>
          <w:p w:rsidR="00EE6ED9" w:rsidRDefault="00EE6ED9">
            <w:pPr>
              <w:pStyle w:val="ConsPlusNormal"/>
              <w:jc w:val="center"/>
            </w:pPr>
            <w:r>
              <w:t>40</w:t>
            </w:r>
          </w:p>
        </w:tc>
        <w:tc>
          <w:tcPr>
            <w:tcW w:w="1609" w:type="dxa"/>
            <w:vMerge w:val="restart"/>
          </w:tcPr>
          <w:p w:rsidR="00EE6ED9" w:rsidRDefault="00EE6ED9">
            <w:pPr>
              <w:pStyle w:val="ConsPlusNormal"/>
              <w:jc w:val="center"/>
            </w:pPr>
            <w:r>
              <w:t>16</w:t>
            </w:r>
          </w:p>
        </w:tc>
        <w:tc>
          <w:tcPr>
            <w:tcW w:w="1024" w:type="dxa"/>
            <w:vMerge w:val="restart"/>
          </w:tcPr>
          <w:p w:rsidR="00EE6ED9" w:rsidRDefault="00EE6ED9">
            <w:pPr>
              <w:pStyle w:val="ConsPlusNormal"/>
              <w:jc w:val="center"/>
            </w:pPr>
            <w:r>
              <w:t>921,98</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7 распределительных пунктов 10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2 блочно-модульные котельные (БМК)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до 300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3 тепловые перекачивающие насосные станции (ТПНС)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до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Водопроводная насосная станция (ВНС)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зона санитарной охраны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 11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санитарный разрыв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Спортивное сооружение</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Амбулаторно-поликлиническое учреждение</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Дошкольные 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Общеобразовательные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6,46</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11,15</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tcPr>
          <w:p w:rsidR="00EE6ED9" w:rsidRDefault="00EE6ED9">
            <w:pPr>
              <w:pStyle w:val="ConsPlusNormal"/>
              <w:jc w:val="center"/>
            </w:pPr>
            <w:r>
              <w:t>Зона смешанной и общественно-деловой застройки</w:t>
            </w:r>
          </w:p>
        </w:tc>
        <w:tc>
          <w:tcPr>
            <w:tcW w:w="1534" w:type="dxa"/>
          </w:tcPr>
          <w:p w:rsidR="00EE6ED9" w:rsidRDefault="00EE6ED9">
            <w:pPr>
              <w:pStyle w:val="ConsPlusNormal"/>
              <w:jc w:val="center"/>
            </w:pPr>
            <w:r>
              <w:t>70</w:t>
            </w:r>
          </w:p>
        </w:tc>
        <w:tc>
          <w:tcPr>
            <w:tcW w:w="1609" w:type="dxa"/>
          </w:tcPr>
          <w:p w:rsidR="00EE6ED9" w:rsidRDefault="00EE6ED9">
            <w:pPr>
              <w:pStyle w:val="ConsPlusNormal"/>
              <w:jc w:val="center"/>
            </w:pPr>
            <w:r>
              <w:t>8</w:t>
            </w:r>
          </w:p>
        </w:tc>
        <w:tc>
          <w:tcPr>
            <w:tcW w:w="1024" w:type="dxa"/>
          </w:tcPr>
          <w:p w:rsidR="00EE6ED9" w:rsidRDefault="00EE6ED9">
            <w:pPr>
              <w:pStyle w:val="ConsPlusNormal"/>
              <w:jc w:val="center"/>
            </w:pPr>
            <w:r>
              <w:t>12,95</w:t>
            </w:r>
          </w:p>
        </w:tc>
        <w:tc>
          <w:tcPr>
            <w:tcW w:w="1909" w:type="dxa"/>
          </w:tcPr>
          <w:p w:rsidR="00EE6ED9" w:rsidRDefault="00EE6ED9">
            <w:pPr>
              <w:pStyle w:val="ConsPlusNormal"/>
              <w:jc w:val="center"/>
            </w:pPr>
            <w:r>
              <w:t>г. Саранск</w:t>
            </w: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val="restart"/>
          </w:tcPr>
          <w:p w:rsidR="00EE6ED9" w:rsidRDefault="00EE6ED9">
            <w:pPr>
              <w:pStyle w:val="ConsPlusNormal"/>
              <w:jc w:val="center"/>
            </w:pPr>
            <w:r>
              <w:t>Многофункциональная общественно-деловая зона</w:t>
            </w:r>
          </w:p>
        </w:tc>
        <w:tc>
          <w:tcPr>
            <w:tcW w:w="1534" w:type="dxa"/>
            <w:vMerge w:val="restart"/>
          </w:tcPr>
          <w:p w:rsidR="00EE6ED9" w:rsidRDefault="00EE6ED9">
            <w:pPr>
              <w:pStyle w:val="ConsPlusNormal"/>
              <w:jc w:val="center"/>
            </w:pPr>
            <w:r>
              <w:t>70</w:t>
            </w:r>
          </w:p>
        </w:tc>
        <w:tc>
          <w:tcPr>
            <w:tcW w:w="1609" w:type="dxa"/>
            <w:vMerge w:val="restart"/>
          </w:tcPr>
          <w:p w:rsidR="00EE6ED9" w:rsidRDefault="00EE6ED9">
            <w:pPr>
              <w:pStyle w:val="ConsPlusNormal"/>
              <w:jc w:val="center"/>
            </w:pPr>
            <w:r>
              <w:t>4</w:t>
            </w:r>
          </w:p>
        </w:tc>
        <w:tc>
          <w:tcPr>
            <w:tcW w:w="1024" w:type="dxa"/>
            <w:vMerge w:val="restart"/>
          </w:tcPr>
          <w:p w:rsidR="00EE6ED9" w:rsidRDefault="00EE6ED9">
            <w:pPr>
              <w:pStyle w:val="ConsPlusNormal"/>
              <w:jc w:val="center"/>
            </w:pPr>
            <w:r>
              <w:t>299,52</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Информационно-библиотечный комплекс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Модульный социально-культурный центр</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Аквапарк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 3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 3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санитарный разрыв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91,92</w:t>
            </w:r>
          </w:p>
        </w:tc>
        <w:tc>
          <w:tcPr>
            <w:tcW w:w="1909" w:type="dxa"/>
            <w:vMerge w:val="restart"/>
          </w:tcPr>
          <w:p w:rsidR="00EE6ED9" w:rsidRDefault="00EE6ED9">
            <w:pPr>
              <w:pStyle w:val="ConsPlusNormal"/>
              <w:jc w:val="center"/>
            </w:pPr>
            <w:r>
              <w:t>рп. Луховка</w:t>
            </w: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Плоскостное спортивное сооружение</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40,39</w:t>
            </w:r>
          </w:p>
        </w:tc>
        <w:tc>
          <w:tcPr>
            <w:tcW w:w="1909" w:type="dxa"/>
            <w:vMerge w:val="restart"/>
          </w:tcPr>
          <w:p w:rsidR="00EE6ED9" w:rsidRDefault="00EE6ED9">
            <w:pPr>
              <w:pStyle w:val="ConsPlusNormal"/>
              <w:jc w:val="center"/>
            </w:pPr>
            <w:r>
              <w:t>рп. Николаевка</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24,03</w:t>
            </w:r>
          </w:p>
        </w:tc>
        <w:tc>
          <w:tcPr>
            <w:tcW w:w="1909" w:type="dxa"/>
            <w:vMerge w:val="restart"/>
          </w:tcPr>
          <w:p w:rsidR="00EE6ED9" w:rsidRDefault="00EE6ED9">
            <w:pPr>
              <w:pStyle w:val="ConsPlusNormal"/>
              <w:jc w:val="center"/>
            </w:pPr>
            <w:r>
              <w:t>рп. Ялга</w:t>
            </w:r>
          </w:p>
        </w:tc>
        <w:tc>
          <w:tcPr>
            <w:tcW w:w="3439" w:type="dxa"/>
          </w:tcPr>
          <w:p w:rsidR="00EE6ED9" w:rsidRDefault="00EE6ED9">
            <w:pPr>
              <w:pStyle w:val="ConsPlusNormal"/>
              <w:jc w:val="center"/>
            </w:pPr>
            <w:r>
              <w:t>Трансформаторная подстанция 10/0,4 кВ</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36,70</w:t>
            </w:r>
          </w:p>
        </w:tc>
        <w:tc>
          <w:tcPr>
            <w:tcW w:w="1909" w:type="dxa"/>
            <w:vMerge w:val="restart"/>
          </w:tcPr>
          <w:p w:rsidR="00EE6ED9" w:rsidRDefault="00EE6ED9">
            <w:pPr>
              <w:pStyle w:val="ConsPlusNormal"/>
              <w:jc w:val="center"/>
            </w:pPr>
            <w:r>
              <w:t>с. Горяйновка</w:t>
            </w: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Амбулаторно-поликлиническое учреждение</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культурно-досугового типа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0,12</w:t>
            </w:r>
          </w:p>
        </w:tc>
        <w:tc>
          <w:tcPr>
            <w:tcW w:w="1909" w:type="dxa"/>
          </w:tcPr>
          <w:p w:rsidR="00EE6ED9" w:rsidRDefault="00EE6ED9">
            <w:pPr>
              <w:pStyle w:val="ConsPlusNormal"/>
              <w:jc w:val="center"/>
            </w:pPr>
            <w:r>
              <w:t>с. Грибоедово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17,43</w:t>
            </w:r>
          </w:p>
        </w:tc>
        <w:tc>
          <w:tcPr>
            <w:tcW w:w="1909" w:type="dxa"/>
            <w:vMerge w:val="restart"/>
          </w:tcPr>
          <w:p w:rsidR="00EE6ED9" w:rsidRDefault="00EE6ED9">
            <w:pPr>
              <w:pStyle w:val="ConsPlusNormal"/>
              <w:jc w:val="center"/>
            </w:pPr>
            <w:r>
              <w:t>п. Добровольный</w:t>
            </w:r>
          </w:p>
        </w:tc>
        <w:tc>
          <w:tcPr>
            <w:tcW w:w="3439" w:type="dxa"/>
          </w:tcPr>
          <w:p w:rsidR="00EE6ED9" w:rsidRDefault="00EE6ED9">
            <w:pPr>
              <w:pStyle w:val="ConsPlusNormal"/>
              <w:jc w:val="center"/>
            </w:pPr>
            <w:r>
              <w:t>Амбулаторно-поликлинические учреждения</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0,64</w:t>
            </w:r>
          </w:p>
        </w:tc>
        <w:tc>
          <w:tcPr>
            <w:tcW w:w="1909" w:type="dxa"/>
          </w:tcPr>
          <w:p w:rsidR="00EE6ED9" w:rsidRDefault="00EE6ED9">
            <w:pPr>
              <w:pStyle w:val="ConsPlusNormal"/>
              <w:jc w:val="center"/>
            </w:pPr>
            <w:r>
              <w:t>с. Зыково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5,10</w:t>
            </w:r>
          </w:p>
        </w:tc>
        <w:tc>
          <w:tcPr>
            <w:tcW w:w="1909" w:type="dxa"/>
            <w:vMerge w:val="restart"/>
          </w:tcPr>
          <w:p w:rsidR="00EE6ED9" w:rsidRDefault="00EE6ED9">
            <w:pPr>
              <w:pStyle w:val="ConsPlusNormal"/>
              <w:jc w:val="center"/>
            </w:pPr>
            <w:r>
              <w:t>д. Ивановка</w:t>
            </w:r>
          </w:p>
        </w:tc>
        <w:tc>
          <w:tcPr>
            <w:tcW w:w="3439" w:type="dxa"/>
          </w:tcPr>
          <w:p w:rsidR="00EE6ED9" w:rsidRDefault="00EE6ED9">
            <w:pPr>
              <w:pStyle w:val="ConsPlusNormal"/>
              <w:jc w:val="center"/>
            </w:pPr>
            <w:r>
              <w:t>Водопроводная насосная станция (ВНС)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зона санитарной охраны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0,39</w:t>
            </w:r>
          </w:p>
        </w:tc>
        <w:tc>
          <w:tcPr>
            <w:tcW w:w="1909" w:type="dxa"/>
            <w:vMerge w:val="restart"/>
          </w:tcPr>
          <w:p w:rsidR="00EE6ED9" w:rsidRDefault="00EE6ED9">
            <w:pPr>
              <w:pStyle w:val="ConsPlusNormal"/>
              <w:jc w:val="center"/>
            </w:pPr>
            <w:r>
              <w:t>с. Монастырское</w:t>
            </w: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культурно-досугового типа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Фельдшерско-акушерский пункт</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бытового обслуживания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4,21</w:t>
            </w:r>
          </w:p>
        </w:tc>
        <w:tc>
          <w:tcPr>
            <w:tcW w:w="1909" w:type="dxa"/>
            <w:vMerge w:val="restart"/>
          </w:tcPr>
          <w:p w:rsidR="00EE6ED9" w:rsidRDefault="00EE6ED9">
            <w:pPr>
              <w:pStyle w:val="ConsPlusNormal"/>
              <w:jc w:val="center"/>
            </w:pPr>
            <w:r>
              <w:t>с. Напольная Тавла</w:t>
            </w: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культурно-досугового типа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Фельдшерско-акушерский пункт</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11,80</w:t>
            </w:r>
          </w:p>
        </w:tc>
        <w:tc>
          <w:tcPr>
            <w:tcW w:w="1909" w:type="dxa"/>
            <w:vMerge w:val="restart"/>
          </w:tcPr>
          <w:p w:rsidR="00EE6ED9" w:rsidRDefault="00EE6ED9">
            <w:pPr>
              <w:pStyle w:val="ConsPlusNormal"/>
              <w:jc w:val="center"/>
            </w:pPr>
            <w:r>
              <w:t>п. Озерный</w:t>
            </w: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культурно-досугового типа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 xml:space="preserve">санитарно-защитная </w:t>
            </w:r>
            <w:r>
              <w:lastRenderedPageBreak/>
              <w:t>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52,77</w:t>
            </w:r>
          </w:p>
        </w:tc>
        <w:tc>
          <w:tcPr>
            <w:tcW w:w="1909" w:type="dxa"/>
            <w:vMerge w:val="restart"/>
          </w:tcPr>
          <w:p w:rsidR="00EE6ED9" w:rsidRDefault="00EE6ED9">
            <w:pPr>
              <w:pStyle w:val="ConsPlusNormal"/>
              <w:jc w:val="center"/>
            </w:pPr>
            <w:r>
              <w:t>п. Пушкино</w:t>
            </w:r>
          </w:p>
        </w:tc>
        <w:tc>
          <w:tcPr>
            <w:tcW w:w="3439" w:type="dxa"/>
          </w:tcPr>
          <w:p w:rsidR="00EE6ED9" w:rsidRDefault="00EE6ED9">
            <w:pPr>
              <w:pStyle w:val="ConsPlusNormal"/>
              <w:jc w:val="center"/>
            </w:pPr>
            <w:r>
              <w:t>Объект культурно-досугового типа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0,25</w:t>
            </w:r>
          </w:p>
        </w:tc>
        <w:tc>
          <w:tcPr>
            <w:tcW w:w="1909" w:type="dxa"/>
          </w:tcPr>
          <w:p w:rsidR="00EE6ED9" w:rsidRDefault="00EE6ED9">
            <w:pPr>
              <w:pStyle w:val="ConsPlusNormal"/>
              <w:jc w:val="center"/>
            </w:pPr>
            <w:r>
              <w:t>д. Танеевка</w:t>
            </w:r>
          </w:p>
        </w:tc>
        <w:tc>
          <w:tcPr>
            <w:tcW w:w="3439" w:type="dxa"/>
          </w:tcPr>
          <w:p w:rsidR="00EE6ED9" w:rsidRDefault="00EE6ED9">
            <w:pPr>
              <w:pStyle w:val="ConsPlusNormal"/>
              <w:jc w:val="center"/>
            </w:pPr>
            <w:r>
              <w:t>Объекты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14,89</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специализированной общественной застройки</w:t>
            </w:r>
          </w:p>
        </w:tc>
        <w:tc>
          <w:tcPr>
            <w:tcW w:w="1534" w:type="dxa"/>
            <w:vMerge w:val="restart"/>
          </w:tcPr>
          <w:p w:rsidR="00EE6ED9" w:rsidRDefault="00EE6ED9">
            <w:pPr>
              <w:pStyle w:val="ConsPlusNormal"/>
              <w:jc w:val="center"/>
            </w:pPr>
            <w:r>
              <w:t>70</w:t>
            </w:r>
          </w:p>
        </w:tc>
        <w:tc>
          <w:tcPr>
            <w:tcW w:w="1609" w:type="dxa"/>
            <w:vMerge w:val="restart"/>
          </w:tcPr>
          <w:p w:rsidR="00EE6ED9" w:rsidRDefault="00EE6ED9">
            <w:pPr>
              <w:pStyle w:val="ConsPlusNormal"/>
              <w:jc w:val="center"/>
            </w:pPr>
            <w:r>
              <w:t>4</w:t>
            </w:r>
          </w:p>
        </w:tc>
        <w:tc>
          <w:tcPr>
            <w:tcW w:w="1024" w:type="dxa"/>
            <w:vMerge w:val="restart"/>
          </w:tcPr>
          <w:p w:rsidR="00EE6ED9" w:rsidRDefault="00EE6ED9">
            <w:pPr>
              <w:pStyle w:val="ConsPlusNormal"/>
              <w:jc w:val="center"/>
            </w:pPr>
            <w:r>
              <w:t>590,21</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Электрическая подстанция 110 кВ "Западная"</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охранная зона 20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Амбулаторно-поликлинические учреждения: Строительство поликлиники ГУЗ "Республиканский онкологический диспансер", Амбулаторно-поликлиническое учреждение по ул. 1-я Набережная</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Хирургический корпус ГБУЗ Республики Мордовия "Детская республиканская клиническая больница"</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Общеобразовательная организация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Дошкольная образовательная организация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Спортивное сооружение</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27,20</w:t>
            </w:r>
          </w:p>
        </w:tc>
        <w:tc>
          <w:tcPr>
            <w:tcW w:w="1909" w:type="dxa"/>
            <w:vMerge w:val="restart"/>
          </w:tcPr>
          <w:p w:rsidR="00EE6ED9" w:rsidRDefault="00EE6ED9">
            <w:pPr>
              <w:pStyle w:val="ConsPlusNormal"/>
              <w:jc w:val="center"/>
            </w:pPr>
            <w:r>
              <w:t>рп. Луховка</w:t>
            </w:r>
          </w:p>
        </w:tc>
        <w:tc>
          <w:tcPr>
            <w:tcW w:w="3439" w:type="dxa"/>
          </w:tcPr>
          <w:p w:rsidR="00EE6ED9" w:rsidRDefault="00EE6ED9">
            <w:pPr>
              <w:pStyle w:val="ConsPlusNormal"/>
              <w:jc w:val="center"/>
            </w:pPr>
            <w:r>
              <w:t>Дошкольная образовательная организация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Плоскостное спортивное сооружение</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15,04</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jc w:val="center"/>
            </w:pPr>
            <w:r>
              <w:t>Дошкольные образовательные организации</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41,31</w:t>
            </w:r>
          </w:p>
        </w:tc>
        <w:tc>
          <w:tcPr>
            <w:tcW w:w="1909" w:type="dxa"/>
            <w:vMerge w:val="restart"/>
          </w:tcPr>
          <w:p w:rsidR="00EE6ED9" w:rsidRDefault="00EE6ED9">
            <w:pPr>
              <w:pStyle w:val="ConsPlusNormal"/>
              <w:jc w:val="center"/>
            </w:pPr>
            <w:r>
              <w:t>рп. Ялга</w:t>
            </w:r>
          </w:p>
        </w:tc>
        <w:tc>
          <w:tcPr>
            <w:tcW w:w="3439" w:type="dxa"/>
          </w:tcPr>
          <w:p w:rsidR="00EE6ED9" w:rsidRDefault="00EE6ED9">
            <w:pPr>
              <w:pStyle w:val="ConsPlusNormal"/>
              <w:jc w:val="center"/>
            </w:pPr>
            <w:r>
              <w:t>Амбулаторно-поликлиническое учреждение</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3,49</w:t>
            </w:r>
          </w:p>
        </w:tc>
        <w:tc>
          <w:tcPr>
            <w:tcW w:w="1909" w:type="dxa"/>
          </w:tcPr>
          <w:p w:rsidR="00EE6ED9" w:rsidRDefault="00EE6ED9">
            <w:pPr>
              <w:pStyle w:val="ConsPlusNormal"/>
              <w:jc w:val="center"/>
            </w:pPr>
            <w:r>
              <w:t>с. Горяйновка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4,01</w:t>
            </w:r>
          </w:p>
        </w:tc>
        <w:tc>
          <w:tcPr>
            <w:tcW w:w="1909" w:type="dxa"/>
          </w:tcPr>
          <w:p w:rsidR="00EE6ED9" w:rsidRDefault="00EE6ED9">
            <w:pPr>
              <w:pStyle w:val="ConsPlusNormal"/>
              <w:jc w:val="center"/>
            </w:pPr>
            <w:r>
              <w:t>с. Зыково</w:t>
            </w:r>
          </w:p>
        </w:tc>
        <w:tc>
          <w:tcPr>
            <w:tcW w:w="3439" w:type="dxa"/>
          </w:tcPr>
          <w:p w:rsidR="00EE6ED9" w:rsidRDefault="00EE6ED9">
            <w:pPr>
              <w:pStyle w:val="ConsPlusNormal"/>
              <w:jc w:val="center"/>
            </w:pPr>
            <w:r>
              <w:t>Объект культурно-досугового типа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10,07</w:t>
            </w:r>
          </w:p>
        </w:tc>
        <w:tc>
          <w:tcPr>
            <w:tcW w:w="1909" w:type="dxa"/>
          </w:tcPr>
          <w:p w:rsidR="00EE6ED9" w:rsidRDefault="00EE6ED9">
            <w:pPr>
              <w:pStyle w:val="ConsPlusNormal"/>
              <w:jc w:val="center"/>
            </w:pPr>
            <w:r>
              <w:t>с. Макаровка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7,49</w:t>
            </w:r>
          </w:p>
        </w:tc>
        <w:tc>
          <w:tcPr>
            <w:tcW w:w="1909" w:type="dxa"/>
          </w:tcPr>
          <w:p w:rsidR="00EE6ED9" w:rsidRDefault="00EE6ED9">
            <w:pPr>
              <w:pStyle w:val="ConsPlusNormal"/>
              <w:jc w:val="center"/>
            </w:pPr>
            <w:r>
              <w:t>с. Напольная Тавла</w:t>
            </w:r>
          </w:p>
        </w:tc>
        <w:tc>
          <w:tcPr>
            <w:tcW w:w="3439" w:type="dxa"/>
          </w:tcPr>
          <w:p w:rsidR="00EE6ED9" w:rsidRDefault="00EE6ED9">
            <w:pPr>
              <w:pStyle w:val="ConsPlusNormal"/>
              <w:jc w:val="center"/>
            </w:pPr>
            <w:r>
              <w:t>Дошкольная образовательная организация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2,56</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jc w:val="center"/>
            </w:pPr>
            <w:r>
              <w:t>Амбулаторно-поликлиническое учреждение</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10,49</w:t>
            </w:r>
          </w:p>
        </w:tc>
        <w:tc>
          <w:tcPr>
            <w:tcW w:w="1909" w:type="dxa"/>
          </w:tcPr>
          <w:p w:rsidR="00EE6ED9" w:rsidRDefault="00EE6ED9">
            <w:pPr>
              <w:pStyle w:val="ConsPlusNormal"/>
              <w:jc w:val="center"/>
            </w:pPr>
            <w:r>
              <w:t>п. Пушкино</w:t>
            </w: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50,11</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Производственная зона</w:t>
            </w:r>
          </w:p>
        </w:tc>
        <w:tc>
          <w:tcPr>
            <w:tcW w:w="1534" w:type="dxa"/>
            <w:vMerge w:val="restart"/>
          </w:tcPr>
          <w:p w:rsidR="00EE6ED9" w:rsidRDefault="00EE6ED9">
            <w:pPr>
              <w:pStyle w:val="ConsPlusNormal"/>
              <w:jc w:val="center"/>
            </w:pPr>
            <w:r>
              <w:t>75</w:t>
            </w:r>
          </w:p>
        </w:tc>
        <w:tc>
          <w:tcPr>
            <w:tcW w:w="1609" w:type="dxa"/>
            <w:vMerge w:val="restart"/>
          </w:tcPr>
          <w:p w:rsidR="00EE6ED9" w:rsidRDefault="00EE6ED9">
            <w:pPr>
              <w:pStyle w:val="ConsPlusNormal"/>
              <w:jc w:val="center"/>
            </w:pPr>
            <w:r>
              <w:t>4</w:t>
            </w:r>
          </w:p>
        </w:tc>
        <w:tc>
          <w:tcPr>
            <w:tcW w:w="1024" w:type="dxa"/>
            <w:vMerge w:val="restart"/>
          </w:tcPr>
          <w:p w:rsidR="00EE6ED9" w:rsidRDefault="00EE6ED9">
            <w:pPr>
              <w:pStyle w:val="ConsPlusNormal"/>
              <w:jc w:val="center"/>
            </w:pPr>
            <w:r>
              <w:t>1492,01</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санитарный разрыв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29,44</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10,60</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125,46</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0,45</w:t>
            </w:r>
          </w:p>
        </w:tc>
        <w:tc>
          <w:tcPr>
            <w:tcW w:w="1909" w:type="dxa"/>
          </w:tcPr>
          <w:p w:rsidR="00EE6ED9" w:rsidRDefault="00EE6ED9">
            <w:pPr>
              <w:pStyle w:val="ConsPlusNormal"/>
              <w:jc w:val="center"/>
            </w:pPr>
            <w:r>
              <w:t>с. Куликовка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934,34</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Коммунально-складская зона</w:t>
            </w:r>
          </w:p>
        </w:tc>
        <w:tc>
          <w:tcPr>
            <w:tcW w:w="1534" w:type="dxa"/>
            <w:vMerge w:val="restart"/>
          </w:tcPr>
          <w:p w:rsidR="00EE6ED9" w:rsidRDefault="00EE6ED9">
            <w:pPr>
              <w:pStyle w:val="ConsPlusNormal"/>
              <w:jc w:val="center"/>
            </w:pPr>
            <w:r>
              <w:t>75</w:t>
            </w:r>
          </w:p>
        </w:tc>
        <w:tc>
          <w:tcPr>
            <w:tcW w:w="1609" w:type="dxa"/>
            <w:vMerge w:val="restart"/>
          </w:tcPr>
          <w:p w:rsidR="00EE6ED9" w:rsidRDefault="00EE6ED9">
            <w:pPr>
              <w:pStyle w:val="ConsPlusNormal"/>
              <w:jc w:val="center"/>
            </w:pPr>
            <w:r>
              <w:t>4</w:t>
            </w:r>
          </w:p>
        </w:tc>
        <w:tc>
          <w:tcPr>
            <w:tcW w:w="1024" w:type="dxa"/>
            <w:vMerge w:val="restart"/>
          </w:tcPr>
          <w:p w:rsidR="00EE6ED9" w:rsidRDefault="00EE6ED9">
            <w:pPr>
              <w:pStyle w:val="ConsPlusNormal"/>
              <w:jc w:val="center"/>
            </w:pPr>
            <w:r>
              <w:t>939,47</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Тепловой узел</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до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Гостиница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 2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 4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санитарный разрыв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12,56</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12,62</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22,07</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7,11</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0,13</w:t>
            </w:r>
          </w:p>
        </w:tc>
        <w:tc>
          <w:tcPr>
            <w:tcW w:w="1909" w:type="dxa"/>
          </w:tcPr>
          <w:p w:rsidR="00EE6ED9" w:rsidRDefault="00EE6ED9">
            <w:pPr>
              <w:pStyle w:val="ConsPlusNormal"/>
              <w:jc w:val="center"/>
            </w:pPr>
            <w:r>
              <w:t>п. Пушкино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0,02</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инженерной инфраструктуры</w:t>
            </w:r>
          </w:p>
        </w:tc>
        <w:tc>
          <w:tcPr>
            <w:tcW w:w="1534" w:type="dxa"/>
            <w:vMerge w:val="restart"/>
          </w:tcPr>
          <w:p w:rsidR="00EE6ED9" w:rsidRDefault="00EE6ED9">
            <w:pPr>
              <w:pStyle w:val="ConsPlusNormal"/>
              <w:jc w:val="center"/>
            </w:pPr>
            <w:r>
              <w:t>60</w:t>
            </w:r>
          </w:p>
        </w:tc>
        <w:tc>
          <w:tcPr>
            <w:tcW w:w="1609" w:type="dxa"/>
            <w:vMerge w:val="restart"/>
          </w:tcPr>
          <w:p w:rsidR="00EE6ED9" w:rsidRDefault="00EE6ED9">
            <w:pPr>
              <w:pStyle w:val="ConsPlusNormal"/>
              <w:jc w:val="center"/>
            </w:pPr>
            <w:r>
              <w:t>4</w:t>
            </w:r>
          </w:p>
        </w:tc>
        <w:tc>
          <w:tcPr>
            <w:tcW w:w="1024" w:type="dxa"/>
          </w:tcPr>
          <w:p w:rsidR="00EE6ED9" w:rsidRDefault="00EE6ED9">
            <w:pPr>
              <w:pStyle w:val="ConsPlusNormal"/>
              <w:jc w:val="center"/>
            </w:pPr>
            <w:r>
              <w:t>163,49</w:t>
            </w:r>
          </w:p>
        </w:tc>
        <w:tc>
          <w:tcPr>
            <w:tcW w:w="1909" w:type="dxa"/>
          </w:tcPr>
          <w:p w:rsidR="00EE6ED9" w:rsidRDefault="00EE6ED9">
            <w:pPr>
              <w:pStyle w:val="ConsPlusNormal"/>
              <w:jc w:val="center"/>
            </w:pPr>
            <w:r>
              <w:t>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0,96</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1,62</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0,59</w:t>
            </w:r>
          </w:p>
        </w:tc>
        <w:tc>
          <w:tcPr>
            <w:tcW w:w="1909" w:type="dxa"/>
          </w:tcPr>
          <w:p w:rsidR="00EE6ED9" w:rsidRDefault="00EE6ED9">
            <w:pPr>
              <w:pStyle w:val="ConsPlusNormal"/>
              <w:jc w:val="center"/>
            </w:pPr>
            <w:r>
              <w:t>с. Грибоедово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0,38</w:t>
            </w:r>
          </w:p>
        </w:tc>
        <w:tc>
          <w:tcPr>
            <w:tcW w:w="1909" w:type="dxa"/>
          </w:tcPr>
          <w:p w:rsidR="00EE6ED9" w:rsidRDefault="00EE6ED9">
            <w:pPr>
              <w:pStyle w:val="ConsPlusNormal"/>
              <w:jc w:val="center"/>
            </w:pPr>
            <w:r>
              <w:t>п. Добровольный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0,46</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1,15</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транспортной инфраструктуры</w:t>
            </w:r>
          </w:p>
        </w:tc>
        <w:tc>
          <w:tcPr>
            <w:tcW w:w="1534" w:type="dxa"/>
            <w:vMerge w:val="restart"/>
          </w:tcPr>
          <w:p w:rsidR="00EE6ED9" w:rsidRDefault="00EE6ED9">
            <w:pPr>
              <w:pStyle w:val="ConsPlusNormal"/>
              <w:jc w:val="center"/>
            </w:pPr>
            <w:r>
              <w:t>60</w:t>
            </w:r>
          </w:p>
        </w:tc>
        <w:tc>
          <w:tcPr>
            <w:tcW w:w="1609" w:type="dxa"/>
            <w:vMerge w:val="restart"/>
          </w:tcPr>
          <w:p w:rsidR="00EE6ED9" w:rsidRDefault="00EE6ED9">
            <w:pPr>
              <w:pStyle w:val="ConsPlusNormal"/>
              <w:jc w:val="center"/>
            </w:pPr>
            <w:r>
              <w:t>4</w:t>
            </w:r>
          </w:p>
        </w:tc>
        <w:tc>
          <w:tcPr>
            <w:tcW w:w="1024" w:type="dxa"/>
            <w:vMerge w:val="restart"/>
          </w:tcPr>
          <w:p w:rsidR="00EE6ED9" w:rsidRDefault="00EE6ED9">
            <w:pPr>
              <w:pStyle w:val="ConsPlusNormal"/>
              <w:jc w:val="center"/>
            </w:pPr>
            <w:r>
              <w:t>318,56</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 11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Транспортная развязка в разных уровнях 3 ед.</w:t>
            </w:r>
          </w:p>
        </w:tc>
        <w:tc>
          <w:tcPr>
            <w:tcW w:w="1579" w:type="dxa"/>
          </w:tcPr>
          <w:p w:rsidR="00EE6ED9" w:rsidRDefault="00EE6ED9">
            <w:pPr>
              <w:pStyle w:val="ConsPlusNormal"/>
              <w:jc w:val="center"/>
            </w:pPr>
            <w:r>
              <w:t>региональное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Транспортная развязка в разных уровнях 2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Мостовое сооружение 10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Пешеходный переход в разных уровнях 18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Гостиница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4,97</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0,22</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0,16</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5,68</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72,76</w:t>
            </w:r>
          </w:p>
        </w:tc>
        <w:tc>
          <w:tcPr>
            <w:tcW w:w="1909" w:type="dxa"/>
          </w:tcPr>
          <w:p w:rsidR="00EE6ED9" w:rsidRDefault="00EE6ED9">
            <w:pPr>
              <w:pStyle w:val="ConsPlusNormal"/>
              <w:jc w:val="center"/>
            </w:pPr>
            <w:r>
              <w:t>п. Пушкино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602,01</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сельскохозяйственного использования</w:t>
            </w:r>
          </w:p>
        </w:tc>
        <w:tc>
          <w:tcPr>
            <w:tcW w:w="1534" w:type="dxa"/>
            <w:vMerge w:val="restart"/>
          </w:tcPr>
          <w:p w:rsidR="00EE6ED9" w:rsidRDefault="00EE6ED9">
            <w:pPr>
              <w:pStyle w:val="ConsPlusNormal"/>
              <w:jc w:val="center"/>
            </w:pPr>
            <w:r>
              <w:t>30</w:t>
            </w:r>
          </w:p>
        </w:tc>
        <w:tc>
          <w:tcPr>
            <w:tcW w:w="1609" w:type="dxa"/>
            <w:vMerge w:val="restart"/>
          </w:tcPr>
          <w:p w:rsidR="00EE6ED9" w:rsidRDefault="00EE6ED9">
            <w:pPr>
              <w:pStyle w:val="ConsPlusNormal"/>
              <w:jc w:val="center"/>
            </w:pPr>
            <w:r>
              <w:t>2</w:t>
            </w:r>
          </w:p>
        </w:tc>
        <w:tc>
          <w:tcPr>
            <w:tcW w:w="1024" w:type="dxa"/>
            <w:vMerge w:val="restart"/>
          </w:tcPr>
          <w:p w:rsidR="00EE6ED9" w:rsidRDefault="00EE6ED9">
            <w:pPr>
              <w:pStyle w:val="ConsPlusNormal"/>
              <w:jc w:val="center"/>
            </w:pPr>
            <w:r>
              <w:t>852,74</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Транспортно-логистический комплекс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2,46</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3,09</w:t>
            </w:r>
          </w:p>
        </w:tc>
        <w:tc>
          <w:tcPr>
            <w:tcW w:w="1909" w:type="dxa"/>
          </w:tcPr>
          <w:p w:rsidR="00EE6ED9" w:rsidRDefault="00EE6ED9">
            <w:pPr>
              <w:pStyle w:val="ConsPlusNormal"/>
              <w:jc w:val="center"/>
            </w:pPr>
            <w:r>
              <w:t>п. Пушкино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3,46</w:t>
            </w:r>
          </w:p>
        </w:tc>
        <w:tc>
          <w:tcPr>
            <w:tcW w:w="1909" w:type="dxa"/>
          </w:tcPr>
          <w:p w:rsidR="00EE6ED9" w:rsidRDefault="00EE6ED9">
            <w:pPr>
              <w:pStyle w:val="ConsPlusNormal"/>
              <w:jc w:val="center"/>
            </w:pPr>
            <w:r>
              <w:t>д. Танеевка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1755,73</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 xml:space="preserve">Зона сельскохозяйственных </w:t>
            </w:r>
            <w:r>
              <w:lastRenderedPageBreak/>
              <w:t>угодий</w:t>
            </w:r>
          </w:p>
        </w:tc>
        <w:tc>
          <w:tcPr>
            <w:tcW w:w="1534" w:type="dxa"/>
            <w:vMerge w:val="restart"/>
          </w:tcPr>
          <w:p w:rsidR="00EE6ED9" w:rsidRDefault="00EE6ED9">
            <w:pPr>
              <w:pStyle w:val="ConsPlusNormal"/>
              <w:jc w:val="center"/>
            </w:pPr>
            <w:r>
              <w:lastRenderedPageBreak/>
              <w:t>30</w:t>
            </w:r>
          </w:p>
        </w:tc>
        <w:tc>
          <w:tcPr>
            <w:tcW w:w="1609" w:type="dxa"/>
            <w:vMerge w:val="restart"/>
          </w:tcPr>
          <w:p w:rsidR="00EE6ED9" w:rsidRDefault="00EE6ED9">
            <w:pPr>
              <w:pStyle w:val="ConsPlusNormal"/>
              <w:jc w:val="center"/>
            </w:pPr>
            <w:r>
              <w:t>2</w:t>
            </w:r>
          </w:p>
        </w:tc>
        <w:tc>
          <w:tcPr>
            <w:tcW w:w="1024" w:type="dxa"/>
          </w:tcPr>
          <w:p w:rsidR="00EE6ED9" w:rsidRDefault="00EE6ED9">
            <w:pPr>
              <w:pStyle w:val="ConsPlusNormal"/>
              <w:jc w:val="center"/>
            </w:pPr>
            <w:r>
              <w:t>82,60</w:t>
            </w:r>
          </w:p>
        </w:tc>
        <w:tc>
          <w:tcPr>
            <w:tcW w:w="1909" w:type="dxa"/>
          </w:tcPr>
          <w:p w:rsidR="00EE6ED9" w:rsidRDefault="00EE6ED9">
            <w:pPr>
              <w:pStyle w:val="ConsPlusNormal"/>
              <w:jc w:val="center"/>
            </w:pPr>
            <w:r>
              <w:t>с. Горяйновка</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3,33</w:t>
            </w:r>
          </w:p>
        </w:tc>
        <w:tc>
          <w:tcPr>
            <w:tcW w:w="1909" w:type="dxa"/>
          </w:tcPr>
          <w:p w:rsidR="00EE6ED9" w:rsidRDefault="00EE6ED9">
            <w:pPr>
              <w:pStyle w:val="ConsPlusNormal"/>
              <w:jc w:val="center"/>
            </w:pPr>
            <w:r>
              <w:t>с. Напольная Тавла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49,05</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14639,60</w:t>
            </w:r>
          </w:p>
        </w:tc>
        <w:tc>
          <w:tcPr>
            <w:tcW w:w="1909" w:type="dxa"/>
            <w:vMerge w:val="restart"/>
          </w:tcPr>
          <w:p w:rsidR="00EE6ED9" w:rsidRDefault="00EE6ED9">
            <w:pPr>
              <w:pStyle w:val="ConsPlusNormal"/>
              <w:jc w:val="center"/>
            </w:pPr>
            <w:r>
              <w:t>городской округ Саранск</w:t>
            </w:r>
          </w:p>
        </w:tc>
        <w:tc>
          <w:tcPr>
            <w:tcW w:w="3439" w:type="dxa"/>
          </w:tcPr>
          <w:p w:rsidR="00EE6ED9" w:rsidRDefault="00EE6ED9">
            <w:pPr>
              <w:pStyle w:val="ConsPlusNormal"/>
              <w:jc w:val="center"/>
            </w:pPr>
            <w:r>
              <w:t>Электрическая подстанция 220 кВ "Тепличная"</w:t>
            </w:r>
          </w:p>
        </w:tc>
        <w:tc>
          <w:tcPr>
            <w:tcW w:w="1579" w:type="dxa"/>
          </w:tcPr>
          <w:p w:rsidR="00EE6ED9" w:rsidRDefault="00EE6ED9">
            <w:pPr>
              <w:pStyle w:val="ConsPlusNormal"/>
              <w:jc w:val="center"/>
            </w:pPr>
            <w:r>
              <w:t>федеральное</w:t>
            </w:r>
          </w:p>
        </w:tc>
        <w:tc>
          <w:tcPr>
            <w:tcW w:w="2224" w:type="dxa"/>
          </w:tcPr>
          <w:p w:rsidR="00EE6ED9" w:rsidRDefault="00EE6ED9">
            <w:pPr>
              <w:pStyle w:val="ConsPlusNormal"/>
              <w:jc w:val="center"/>
            </w:pPr>
            <w:r>
              <w:t>охранная зона 25 м от стен здания по периметру</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val="restart"/>
          </w:tcPr>
          <w:p w:rsidR="00EE6ED9" w:rsidRDefault="00EE6ED9">
            <w:pPr>
              <w:pStyle w:val="ConsPlusNormal"/>
              <w:jc w:val="center"/>
            </w:pPr>
            <w:r>
              <w:t>Зона садоводческих, огороднических или дачных некоммерческих объединений граждан</w:t>
            </w:r>
          </w:p>
        </w:tc>
        <w:tc>
          <w:tcPr>
            <w:tcW w:w="1534" w:type="dxa"/>
            <w:vMerge w:val="restart"/>
          </w:tcPr>
          <w:p w:rsidR="00EE6ED9" w:rsidRDefault="00EE6ED9">
            <w:pPr>
              <w:pStyle w:val="ConsPlusNormal"/>
              <w:jc w:val="center"/>
            </w:pPr>
            <w:r>
              <w:t>30</w:t>
            </w:r>
          </w:p>
        </w:tc>
        <w:tc>
          <w:tcPr>
            <w:tcW w:w="1609" w:type="dxa"/>
            <w:vMerge w:val="restart"/>
          </w:tcPr>
          <w:p w:rsidR="00EE6ED9" w:rsidRDefault="00EE6ED9">
            <w:pPr>
              <w:pStyle w:val="ConsPlusNormal"/>
              <w:jc w:val="center"/>
            </w:pPr>
            <w:r>
              <w:t>2</w:t>
            </w:r>
          </w:p>
        </w:tc>
        <w:tc>
          <w:tcPr>
            <w:tcW w:w="1024" w:type="dxa"/>
          </w:tcPr>
          <w:p w:rsidR="00EE6ED9" w:rsidRDefault="00EE6ED9">
            <w:pPr>
              <w:pStyle w:val="ConsPlusNormal"/>
              <w:jc w:val="center"/>
            </w:pPr>
            <w:r>
              <w:t>632,37</w:t>
            </w:r>
          </w:p>
        </w:tc>
        <w:tc>
          <w:tcPr>
            <w:tcW w:w="1909" w:type="dxa"/>
          </w:tcPr>
          <w:p w:rsidR="00EE6ED9" w:rsidRDefault="00EE6ED9">
            <w:pPr>
              <w:pStyle w:val="ConsPlusNormal"/>
              <w:jc w:val="center"/>
            </w:pPr>
            <w:r>
              <w:t>г. Саранск</w:t>
            </w:r>
          </w:p>
        </w:tc>
        <w:tc>
          <w:tcPr>
            <w:tcW w:w="3439" w:type="dxa"/>
          </w:tcPr>
          <w:p w:rsidR="00EE6ED9" w:rsidRDefault="00EE6ED9">
            <w:pPr>
              <w:pStyle w:val="ConsPlusNormal"/>
              <w:jc w:val="center"/>
            </w:pPr>
            <w:r>
              <w:t>Очистные сооружения дождевой канализации (ОСДК)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3,02</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122,76</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17,87</w:t>
            </w:r>
          </w:p>
        </w:tc>
        <w:tc>
          <w:tcPr>
            <w:tcW w:w="1909" w:type="dxa"/>
          </w:tcPr>
          <w:p w:rsidR="00EE6ED9" w:rsidRDefault="00EE6ED9">
            <w:pPr>
              <w:pStyle w:val="ConsPlusNormal"/>
              <w:jc w:val="center"/>
            </w:pPr>
            <w:r>
              <w:t>с. Куликовка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84,22</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429,75</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val="restart"/>
          </w:tcPr>
          <w:p w:rsidR="00EE6ED9" w:rsidRDefault="00EE6ED9">
            <w:pPr>
              <w:pStyle w:val="ConsPlusNormal"/>
              <w:jc w:val="center"/>
            </w:pPr>
            <w:r>
              <w:t>Производственная зона сельскохозяйственных предприятий</w:t>
            </w:r>
          </w:p>
        </w:tc>
        <w:tc>
          <w:tcPr>
            <w:tcW w:w="1534" w:type="dxa"/>
            <w:vMerge w:val="restart"/>
          </w:tcPr>
          <w:p w:rsidR="00EE6ED9" w:rsidRDefault="00EE6ED9">
            <w:pPr>
              <w:pStyle w:val="ConsPlusNormal"/>
              <w:jc w:val="center"/>
            </w:pPr>
            <w:r>
              <w:t>60</w:t>
            </w:r>
          </w:p>
        </w:tc>
        <w:tc>
          <w:tcPr>
            <w:tcW w:w="1609" w:type="dxa"/>
            <w:vMerge w:val="restart"/>
          </w:tcPr>
          <w:p w:rsidR="00EE6ED9" w:rsidRDefault="00EE6ED9">
            <w:pPr>
              <w:pStyle w:val="ConsPlusNormal"/>
              <w:jc w:val="center"/>
            </w:pPr>
            <w:r>
              <w:t>4</w:t>
            </w:r>
          </w:p>
        </w:tc>
        <w:tc>
          <w:tcPr>
            <w:tcW w:w="1024" w:type="dxa"/>
          </w:tcPr>
          <w:p w:rsidR="00EE6ED9" w:rsidRDefault="00EE6ED9">
            <w:pPr>
              <w:pStyle w:val="ConsPlusNormal"/>
              <w:jc w:val="center"/>
            </w:pPr>
            <w:r>
              <w:t>8,82</w:t>
            </w:r>
          </w:p>
        </w:tc>
        <w:tc>
          <w:tcPr>
            <w:tcW w:w="1909" w:type="dxa"/>
          </w:tcPr>
          <w:p w:rsidR="00EE6ED9" w:rsidRDefault="00EE6ED9">
            <w:pPr>
              <w:pStyle w:val="ConsPlusNormal"/>
              <w:jc w:val="center"/>
            </w:pPr>
            <w:r>
              <w:t>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12,30</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317,44</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jc w:val="center"/>
            </w:pPr>
            <w:r>
              <w:t>Артезианская скважина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зона санитарной охраны 1 пояса 30 м</w:t>
            </w:r>
          </w:p>
        </w:tc>
      </w:tr>
      <w:tr w:rsidR="00EE6ED9">
        <w:tc>
          <w:tcPr>
            <w:tcW w:w="2599" w:type="dxa"/>
            <w:vMerge w:val="restart"/>
          </w:tcPr>
          <w:p w:rsidR="00EE6ED9" w:rsidRDefault="00EE6ED9">
            <w:pPr>
              <w:pStyle w:val="ConsPlusNormal"/>
              <w:jc w:val="center"/>
            </w:pPr>
            <w:r>
              <w:t xml:space="preserve">Зона озелененных территорий общего </w:t>
            </w:r>
            <w:r>
              <w:lastRenderedPageBreak/>
              <w:t>пользования (парки, скверы, бульвары, сады)</w:t>
            </w:r>
          </w:p>
        </w:tc>
        <w:tc>
          <w:tcPr>
            <w:tcW w:w="1534" w:type="dxa"/>
            <w:vMerge w:val="restart"/>
          </w:tcPr>
          <w:p w:rsidR="00EE6ED9" w:rsidRDefault="00EE6ED9">
            <w:pPr>
              <w:pStyle w:val="ConsPlusNormal"/>
            </w:pPr>
          </w:p>
        </w:tc>
        <w:tc>
          <w:tcPr>
            <w:tcW w:w="1609" w:type="dxa"/>
            <w:vMerge w:val="restart"/>
          </w:tcPr>
          <w:p w:rsidR="00EE6ED9" w:rsidRDefault="00EE6ED9">
            <w:pPr>
              <w:pStyle w:val="ConsPlusNormal"/>
              <w:jc w:val="center"/>
            </w:pPr>
            <w:r>
              <w:t>1 (временные сооружения)</w:t>
            </w:r>
          </w:p>
        </w:tc>
        <w:tc>
          <w:tcPr>
            <w:tcW w:w="1024" w:type="dxa"/>
            <w:vMerge w:val="restart"/>
          </w:tcPr>
          <w:p w:rsidR="00EE6ED9" w:rsidRDefault="00EE6ED9">
            <w:pPr>
              <w:pStyle w:val="ConsPlusNormal"/>
              <w:jc w:val="center"/>
            </w:pPr>
            <w:r>
              <w:t>757,82</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Тепловая перекачивающая насосная станция (ТПНС)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до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4 очистных сооружения дождевой канализации (ОСДК)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3 канализационные насосные станции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Насосная станция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санитарный разрыв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82,49</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jc w:val="center"/>
            </w:pPr>
            <w:r>
              <w:t>очистные сооружения дождевой канализации (ОСДК)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131,62</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25,16</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8,94</w:t>
            </w:r>
          </w:p>
        </w:tc>
        <w:tc>
          <w:tcPr>
            <w:tcW w:w="1909" w:type="dxa"/>
          </w:tcPr>
          <w:p w:rsidR="00EE6ED9" w:rsidRDefault="00EE6ED9">
            <w:pPr>
              <w:pStyle w:val="ConsPlusNormal"/>
              <w:jc w:val="center"/>
            </w:pPr>
            <w:r>
              <w:t>с. Горяйновка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5,78</w:t>
            </w:r>
          </w:p>
        </w:tc>
        <w:tc>
          <w:tcPr>
            <w:tcW w:w="1909" w:type="dxa"/>
          </w:tcPr>
          <w:p w:rsidR="00EE6ED9" w:rsidRDefault="00EE6ED9">
            <w:pPr>
              <w:pStyle w:val="ConsPlusNormal"/>
              <w:jc w:val="center"/>
            </w:pPr>
            <w:r>
              <w:t>п. Добровольный</w:t>
            </w: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pPr>
          </w:p>
        </w:tc>
        <w:tc>
          <w:tcPr>
            <w:tcW w:w="1909" w:type="dxa"/>
          </w:tcPr>
          <w:p w:rsidR="00EE6ED9" w:rsidRDefault="00EE6ED9">
            <w:pPr>
              <w:pStyle w:val="ConsPlusNormal"/>
            </w:pPr>
          </w:p>
        </w:tc>
        <w:tc>
          <w:tcPr>
            <w:tcW w:w="3439" w:type="dxa"/>
          </w:tcPr>
          <w:p w:rsidR="00EE6ED9" w:rsidRDefault="00EE6ED9">
            <w:pPr>
              <w:pStyle w:val="ConsPlusNormal"/>
              <w:jc w:val="center"/>
            </w:pPr>
            <w:r>
              <w:t>Плоскостное спортивное сооружение</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0,09</w:t>
            </w:r>
          </w:p>
        </w:tc>
        <w:tc>
          <w:tcPr>
            <w:tcW w:w="1909" w:type="dxa"/>
          </w:tcPr>
          <w:p w:rsidR="00EE6ED9" w:rsidRDefault="00EE6ED9">
            <w:pPr>
              <w:pStyle w:val="ConsPlusNormal"/>
              <w:jc w:val="center"/>
            </w:pPr>
            <w:r>
              <w:t>с. Куликовка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46,41</w:t>
            </w:r>
          </w:p>
        </w:tc>
        <w:tc>
          <w:tcPr>
            <w:tcW w:w="1909" w:type="dxa"/>
            <w:vMerge w:val="restart"/>
          </w:tcPr>
          <w:p w:rsidR="00EE6ED9" w:rsidRDefault="00EE6ED9">
            <w:pPr>
              <w:pStyle w:val="ConsPlusNormal"/>
              <w:jc w:val="center"/>
            </w:pPr>
            <w:r>
              <w:t>с. Макаровка</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торговли, общественного питания</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Объект спорта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19,62</w:t>
            </w:r>
          </w:p>
        </w:tc>
        <w:tc>
          <w:tcPr>
            <w:tcW w:w="1909" w:type="dxa"/>
            <w:vMerge w:val="restart"/>
          </w:tcPr>
          <w:p w:rsidR="00EE6ED9" w:rsidRDefault="00EE6ED9">
            <w:pPr>
              <w:pStyle w:val="ConsPlusNormal"/>
              <w:jc w:val="center"/>
            </w:pPr>
            <w:r>
              <w:t>с. Напольная Тавла</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Артезианская скважина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зона санитарной охраны 1 пояса 30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13,91</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отдыха</w:t>
            </w:r>
          </w:p>
        </w:tc>
        <w:tc>
          <w:tcPr>
            <w:tcW w:w="1534" w:type="dxa"/>
            <w:vMerge w:val="restart"/>
          </w:tcPr>
          <w:p w:rsidR="00EE6ED9" w:rsidRDefault="00EE6ED9">
            <w:pPr>
              <w:pStyle w:val="ConsPlusNormal"/>
              <w:jc w:val="center"/>
            </w:pPr>
            <w:r>
              <w:t>40</w:t>
            </w:r>
          </w:p>
        </w:tc>
        <w:tc>
          <w:tcPr>
            <w:tcW w:w="1609" w:type="dxa"/>
            <w:vMerge w:val="restart"/>
          </w:tcPr>
          <w:p w:rsidR="00EE6ED9" w:rsidRDefault="00EE6ED9">
            <w:pPr>
              <w:pStyle w:val="ConsPlusNormal"/>
              <w:jc w:val="center"/>
            </w:pPr>
            <w:r>
              <w:t>-</w:t>
            </w:r>
          </w:p>
        </w:tc>
        <w:tc>
          <w:tcPr>
            <w:tcW w:w="1024" w:type="dxa"/>
          </w:tcPr>
          <w:p w:rsidR="00EE6ED9" w:rsidRDefault="00EE6ED9">
            <w:pPr>
              <w:pStyle w:val="ConsPlusNormal"/>
              <w:jc w:val="center"/>
            </w:pPr>
            <w:r>
              <w:t>9,26</w:t>
            </w:r>
          </w:p>
        </w:tc>
        <w:tc>
          <w:tcPr>
            <w:tcW w:w="1909" w:type="dxa"/>
          </w:tcPr>
          <w:p w:rsidR="00EE6ED9" w:rsidRDefault="00EE6ED9">
            <w:pPr>
              <w:pStyle w:val="ConsPlusNormal"/>
              <w:jc w:val="center"/>
            </w:pPr>
            <w:r>
              <w:t>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21,20</w:t>
            </w:r>
          </w:p>
        </w:tc>
        <w:tc>
          <w:tcPr>
            <w:tcW w:w="1909" w:type="dxa"/>
            <w:vMerge w:val="restart"/>
          </w:tcPr>
          <w:p w:rsidR="00EE6ED9" w:rsidRDefault="00EE6ED9">
            <w:pPr>
              <w:pStyle w:val="ConsPlusNormal"/>
              <w:jc w:val="center"/>
            </w:pPr>
            <w:r>
              <w:t>городской округ Саранск</w:t>
            </w:r>
          </w:p>
        </w:tc>
        <w:tc>
          <w:tcPr>
            <w:tcW w:w="3439" w:type="dxa"/>
          </w:tcPr>
          <w:p w:rsidR="00EE6ED9" w:rsidRDefault="00EE6ED9">
            <w:pPr>
              <w:pStyle w:val="ConsPlusNormal"/>
              <w:jc w:val="center"/>
            </w:pPr>
            <w:r>
              <w:t>Горнолыжный комплекс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Гостиница</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tcPr>
          <w:p w:rsidR="00EE6ED9" w:rsidRDefault="00EE6ED9">
            <w:pPr>
              <w:pStyle w:val="ConsPlusNormal"/>
              <w:jc w:val="center"/>
            </w:pPr>
            <w:r>
              <w:t>Зона лесов</w:t>
            </w:r>
          </w:p>
        </w:tc>
        <w:tc>
          <w:tcPr>
            <w:tcW w:w="1534" w:type="dxa"/>
          </w:tcPr>
          <w:p w:rsidR="00EE6ED9" w:rsidRDefault="00EE6ED9">
            <w:pPr>
              <w:pStyle w:val="ConsPlusNormal"/>
              <w:jc w:val="center"/>
            </w:pPr>
            <w:r>
              <w:t>-</w:t>
            </w:r>
          </w:p>
        </w:tc>
        <w:tc>
          <w:tcPr>
            <w:tcW w:w="1609" w:type="dxa"/>
          </w:tcPr>
          <w:p w:rsidR="00EE6ED9" w:rsidRDefault="00EE6ED9">
            <w:pPr>
              <w:pStyle w:val="ConsPlusNormal"/>
              <w:jc w:val="center"/>
            </w:pPr>
            <w:r>
              <w:t>-</w:t>
            </w:r>
          </w:p>
        </w:tc>
        <w:tc>
          <w:tcPr>
            <w:tcW w:w="1024" w:type="dxa"/>
          </w:tcPr>
          <w:p w:rsidR="00EE6ED9" w:rsidRDefault="00EE6ED9">
            <w:pPr>
              <w:pStyle w:val="ConsPlusNormal"/>
              <w:jc w:val="center"/>
            </w:pPr>
            <w:r>
              <w:t>3880,66</w:t>
            </w:r>
          </w:p>
        </w:tc>
        <w:tc>
          <w:tcPr>
            <w:tcW w:w="1909" w:type="dxa"/>
          </w:tcPr>
          <w:p w:rsidR="00EE6ED9" w:rsidRDefault="00EE6ED9">
            <w:pPr>
              <w:pStyle w:val="ConsPlusNormal"/>
              <w:jc w:val="center"/>
            </w:pPr>
            <w:r>
              <w:t>г. Саранск, 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кладбищ</w:t>
            </w:r>
          </w:p>
        </w:tc>
        <w:tc>
          <w:tcPr>
            <w:tcW w:w="1534" w:type="dxa"/>
            <w:vMerge w:val="restart"/>
          </w:tcPr>
          <w:p w:rsidR="00EE6ED9" w:rsidRDefault="00EE6ED9">
            <w:pPr>
              <w:pStyle w:val="ConsPlusNormal"/>
              <w:jc w:val="center"/>
            </w:pPr>
            <w:r>
              <w:t>-</w:t>
            </w:r>
          </w:p>
        </w:tc>
        <w:tc>
          <w:tcPr>
            <w:tcW w:w="1609" w:type="dxa"/>
            <w:vMerge w:val="restart"/>
          </w:tcPr>
          <w:p w:rsidR="00EE6ED9" w:rsidRDefault="00EE6ED9">
            <w:pPr>
              <w:pStyle w:val="ConsPlusNormal"/>
              <w:jc w:val="center"/>
            </w:pPr>
            <w:r>
              <w:t>-</w:t>
            </w:r>
          </w:p>
        </w:tc>
        <w:tc>
          <w:tcPr>
            <w:tcW w:w="1024" w:type="dxa"/>
          </w:tcPr>
          <w:p w:rsidR="00EE6ED9" w:rsidRDefault="00EE6ED9">
            <w:pPr>
              <w:pStyle w:val="ConsPlusNormal"/>
              <w:jc w:val="center"/>
            </w:pPr>
            <w:r>
              <w:t>77,53</w:t>
            </w:r>
          </w:p>
        </w:tc>
        <w:tc>
          <w:tcPr>
            <w:tcW w:w="1909" w:type="dxa"/>
          </w:tcPr>
          <w:p w:rsidR="00EE6ED9" w:rsidRDefault="00EE6ED9">
            <w:pPr>
              <w:pStyle w:val="ConsPlusNormal"/>
              <w:jc w:val="center"/>
            </w:pPr>
            <w:r>
              <w:t>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0,98</w:t>
            </w:r>
          </w:p>
        </w:tc>
        <w:tc>
          <w:tcPr>
            <w:tcW w:w="1909" w:type="dxa"/>
          </w:tcPr>
          <w:p w:rsidR="00EE6ED9" w:rsidRDefault="00EE6ED9">
            <w:pPr>
              <w:pStyle w:val="ConsPlusNormal"/>
              <w:jc w:val="center"/>
            </w:pPr>
            <w:r>
              <w:t>с. Зыково</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5,36</w:t>
            </w:r>
          </w:p>
        </w:tc>
        <w:tc>
          <w:tcPr>
            <w:tcW w:w="1909" w:type="dxa"/>
          </w:tcPr>
          <w:p w:rsidR="00EE6ED9" w:rsidRDefault="00EE6ED9">
            <w:pPr>
              <w:pStyle w:val="ConsPlusNormal"/>
              <w:jc w:val="center"/>
            </w:pPr>
            <w:r>
              <w:t>с. Макаровка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1,78</w:t>
            </w:r>
          </w:p>
        </w:tc>
        <w:tc>
          <w:tcPr>
            <w:tcW w:w="1909" w:type="dxa"/>
          </w:tcPr>
          <w:p w:rsidR="00EE6ED9" w:rsidRDefault="00EE6ED9">
            <w:pPr>
              <w:pStyle w:val="ConsPlusNormal"/>
              <w:jc w:val="center"/>
            </w:pPr>
            <w:r>
              <w:t>с. Напольная Тавла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2,16</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2,15</w:t>
            </w:r>
          </w:p>
        </w:tc>
        <w:tc>
          <w:tcPr>
            <w:tcW w:w="1909" w:type="dxa"/>
          </w:tcPr>
          <w:p w:rsidR="00EE6ED9" w:rsidRDefault="00EE6ED9">
            <w:pPr>
              <w:pStyle w:val="ConsPlusNormal"/>
              <w:jc w:val="center"/>
            </w:pPr>
            <w:r>
              <w:t>д. Танеевка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103,33</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val="restart"/>
          </w:tcPr>
          <w:p w:rsidR="00EE6ED9" w:rsidRDefault="00EE6ED9">
            <w:pPr>
              <w:pStyle w:val="ConsPlusNormal"/>
              <w:jc w:val="center"/>
            </w:pPr>
            <w:r>
              <w:t>Зона озелененных территорий специального назначения</w:t>
            </w:r>
          </w:p>
        </w:tc>
        <w:tc>
          <w:tcPr>
            <w:tcW w:w="1534" w:type="dxa"/>
            <w:vMerge w:val="restart"/>
          </w:tcPr>
          <w:p w:rsidR="00EE6ED9" w:rsidRDefault="00EE6ED9">
            <w:pPr>
              <w:pStyle w:val="ConsPlusNormal"/>
              <w:jc w:val="center"/>
            </w:pPr>
            <w:r>
              <w:t>-</w:t>
            </w:r>
          </w:p>
        </w:tc>
        <w:tc>
          <w:tcPr>
            <w:tcW w:w="1609" w:type="dxa"/>
            <w:vMerge w:val="restart"/>
          </w:tcPr>
          <w:p w:rsidR="00EE6ED9" w:rsidRDefault="00EE6ED9">
            <w:pPr>
              <w:pStyle w:val="ConsPlusNormal"/>
              <w:jc w:val="center"/>
            </w:pPr>
            <w:r>
              <w:t>-</w:t>
            </w:r>
          </w:p>
        </w:tc>
        <w:tc>
          <w:tcPr>
            <w:tcW w:w="1024" w:type="dxa"/>
            <w:vMerge w:val="restart"/>
          </w:tcPr>
          <w:p w:rsidR="00EE6ED9" w:rsidRDefault="00EE6ED9">
            <w:pPr>
              <w:pStyle w:val="ConsPlusNormal"/>
              <w:jc w:val="center"/>
            </w:pPr>
            <w:r>
              <w:t>381,31</w:t>
            </w:r>
          </w:p>
        </w:tc>
        <w:tc>
          <w:tcPr>
            <w:tcW w:w="1909" w:type="dxa"/>
            <w:vMerge w:val="restart"/>
          </w:tcPr>
          <w:p w:rsidR="00EE6ED9" w:rsidRDefault="00EE6ED9">
            <w:pPr>
              <w:pStyle w:val="ConsPlusNormal"/>
              <w:jc w:val="center"/>
            </w:pPr>
            <w:r>
              <w:t>г. Саранск</w:t>
            </w:r>
          </w:p>
        </w:tc>
        <w:tc>
          <w:tcPr>
            <w:tcW w:w="3439" w:type="dxa"/>
          </w:tcPr>
          <w:p w:rsidR="00EE6ED9" w:rsidRDefault="00EE6ED9">
            <w:pPr>
              <w:pStyle w:val="ConsPlusNormal"/>
              <w:jc w:val="center"/>
            </w:pPr>
            <w:r>
              <w:t>2 очистных сооружения дождевой канализации (ОСДК)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2 насосные станции дождевой канализации (НСДК)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20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Спортивное сооружение (открытый BMX трек)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Стоянка (парковка) автомобилей 4 ед.</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санитарный разрыв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23,83</w:t>
            </w:r>
          </w:p>
        </w:tc>
        <w:tc>
          <w:tcPr>
            <w:tcW w:w="1909" w:type="dxa"/>
          </w:tcPr>
          <w:p w:rsidR="00EE6ED9" w:rsidRDefault="00EE6ED9">
            <w:pPr>
              <w:pStyle w:val="ConsPlusNormal"/>
              <w:jc w:val="center"/>
            </w:pPr>
            <w:r>
              <w:t>рп. Луховка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131,62</w:t>
            </w:r>
          </w:p>
        </w:tc>
        <w:tc>
          <w:tcPr>
            <w:tcW w:w="1909" w:type="dxa"/>
          </w:tcPr>
          <w:p w:rsidR="00EE6ED9" w:rsidRDefault="00EE6ED9">
            <w:pPr>
              <w:pStyle w:val="ConsPlusNormal"/>
              <w:jc w:val="center"/>
            </w:pPr>
            <w:r>
              <w:t>рп. Николаевка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25,16</w:t>
            </w:r>
          </w:p>
        </w:tc>
        <w:tc>
          <w:tcPr>
            <w:tcW w:w="1909" w:type="dxa"/>
          </w:tcPr>
          <w:p w:rsidR="00EE6ED9" w:rsidRDefault="00EE6ED9">
            <w:pPr>
              <w:pStyle w:val="ConsPlusNormal"/>
              <w:jc w:val="center"/>
            </w:pPr>
            <w:r>
              <w:t>рп. Ялга</w:t>
            </w:r>
          </w:p>
        </w:tc>
        <w:tc>
          <w:tcPr>
            <w:tcW w:w="3439" w:type="dxa"/>
          </w:tcPr>
          <w:p w:rsidR="00EE6ED9" w:rsidRDefault="00EE6ED9">
            <w:pPr>
              <w:pStyle w:val="ConsPlusNormal"/>
              <w:jc w:val="center"/>
            </w:pPr>
            <w:r>
              <w:t>Автозаправочная станция (АЗС)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3,41</w:t>
            </w:r>
          </w:p>
        </w:tc>
        <w:tc>
          <w:tcPr>
            <w:tcW w:w="1909" w:type="dxa"/>
          </w:tcPr>
          <w:p w:rsidR="00EE6ED9" w:rsidRDefault="00EE6ED9">
            <w:pPr>
              <w:pStyle w:val="ConsPlusNormal"/>
              <w:jc w:val="center"/>
            </w:pPr>
            <w:r>
              <w:t>с. Горяйновка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2,06</w:t>
            </w:r>
          </w:p>
        </w:tc>
        <w:tc>
          <w:tcPr>
            <w:tcW w:w="1909" w:type="dxa"/>
          </w:tcPr>
          <w:p w:rsidR="00EE6ED9" w:rsidRDefault="00EE6ED9">
            <w:pPr>
              <w:pStyle w:val="ConsPlusNormal"/>
              <w:jc w:val="center"/>
            </w:pPr>
            <w:r>
              <w:t>с. Грибоедово</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val="restart"/>
          </w:tcPr>
          <w:p w:rsidR="00EE6ED9" w:rsidRDefault="00EE6ED9">
            <w:pPr>
              <w:pStyle w:val="ConsPlusNormal"/>
              <w:jc w:val="center"/>
            </w:pPr>
            <w:r>
              <w:t>137,21</w:t>
            </w:r>
          </w:p>
        </w:tc>
        <w:tc>
          <w:tcPr>
            <w:tcW w:w="1909" w:type="dxa"/>
            <w:vMerge w:val="restart"/>
          </w:tcPr>
          <w:p w:rsidR="00EE6ED9" w:rsidRDefault="00EE6ED9">
            <w:pPr>
              <w:pStyle w:val="ConsPlusNormal"/>
              <w:jc w:val="center"/>
            </w:pPr>
            <w:r>
              <w:t>п. Добровольный</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vMerge/>
          </w:tcPr>
          <w:p w:rsidR="00EE6ED9" w:rsidRDefault="00EE6ED9">
            <w:pPr>
              <w:spacing w:after="1" w:line="0" w:lineRule="atLeast"/>
            </w:pPr>
          </w:p>
        </w:tc>
        <w:tc>
          <w:tcPr>
            <w:tcW w:w="1909" w:type="dxa"/>
            <w:vMerge/>
          </w:tcPr>
          <w:p w:rsidR="00EE6ED9" w:rsidRDefault="00EE6ED9">
            <w:pPr>
              <w:spacing w:after="1" w:line="0" w:lineRule="atLeast"/>
            </w:pPr>
          </w:p>
        </w:tc>
        <w:tc>
          <w:tcPr>
            <w:tcW w:w="3439" w:type="dxa"/>
          </w:tcPr>
          <w:p w:rsidR="00EE6ED9" w:rsidRDefault="00EE6ED9">
            <w:pPr>
              <w:pStyle w:val="ConsPlusNormal"/>
              <w:jc w:val="center"/>
            </w:pPr>
            <w:r>
              <w:t>2 пункта редуцирования газа (ПРГ)</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охранная зона 10 м от границы объекта</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0,09</w:t>
            </w:r>
          </w:p>
        </w:tc>
        <w:tc>
          <w:tcPr>
            <w:tcW w:w="1909" w:type="dxa"/>
          </w:tcPr>
          <w:p w:rsidR="00EE6ED9" w:rsidRDefault="00EE6ED9">
            <w:pPr>
              <w:pStyle w:val="ConsPlusNormal"/>
              <w:jc w:val="center"/>
            </w:pPr>
            <w:r>
              <w:t>с. Куликовка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14,27</w:t>
            </w:r>
          </w:p>
        </w:tc>
        <w:tc>
          <w:tcPr>
            <w:tcW w:w="1909" w:type="dxa"/>
          </w:tcPr>
          <w:p w:rsidR="00EE6ED9" w:rsidRDefault="00EE6ED9">
            <w:pPr>
              <w:pStyle w:val="ConsPlusNormal"/>
              <w:jc w:val="center"/>
            </w:pPr>
            <w:r>
              <w:t>с. Макаровка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2,83</w:t>
            </w:r>
          </w:p>
        </w:tc>
        <w:tc>
          <w:tcPr>
            <w:tcW w:w="1909" w:type="dxa"/>
          </w:tcPr>
          <w:p w:rsidR="00EE6ED9" w:rsidRDefault="00EE6ED9">
            <w:pPr>
              <w:pStyle w:val="ConsPlusNormal"/>
              <w:jc w:val="center"/>
            </w:pPr>
            <w:r>
              <w:t>с. Монастырское</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14,33</w:t>
            </w:r>
          </w:p>
        </w:tc>
        <w:tc>
          <w:tcPr>
            <w:tcW w:w="1909" w:type="dxa"/>
          </w:tcPr>
          <w:p w:rsidR="00EE6ED9" w:rsidRDefault="00EE6ED9">
            <w:pPr>
              <w:pStyle w:val="ConsPlusNormal"/>
              <w:jc w:val="center"/>
            </w:pPr>
            <w:r>
              <w:t>с. Напольная Тавла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29,95</w:t>
            </w:r>
          </w:p>
        </w:tc>
        <w:tc>
          <w:tcPr>
            <w:tcW w:w="1909" w:type="dxa"/>
          </w:tcPr>
          <w:p w:rsidR="00EE6ED9" w:rsidRDefault="00EE6ED9">
            <w:pPr>
              <w:pStyle w:val="ConsPlusNormal"/>
              <w:jc w:val="center"/>
            </w:pPr>
            <w:r>
              <w:t>п. Озерный</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24,3</w:t>
            </w:r>
          </w:p>
        </w:tc>
        <w:tc>
          <w:tcPr>
            <w:tcW w:w="1909" w:type="dxa"/>
          </w:tcPr>
          <w:p w:rsidR="00EE6ED9" w:rsidRDefault="00EE6ED9">
            <w:pPr>
              <w:pStyle w:val="ConsPlusNormal"/>
              <w:jc w:val="center"/>
            </w:pPr>
            <w:r>
              <w:t>д. Полянки</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208,76</w:t>
            </w:r>
          </w:p>
        </w:tc>
        <w:tc>
          <w:tcPr>
            <w:tcW w:w="1909" w:type="dxa"/>
          </w:tcPr>
          <w:p w:rsidR="00EE6ED9" w:rsidRDefault="00EE6ED9">
            <w:pPr>
              <w:pStyle w:val="ConsPlusNormal"/>
              <w:jc w:val="center"/>
            </w:pPr>
            <w:r>
              <w:t>п. Пушкино</w:t>
            </w:r>
          </w:p>
        </w:tc>
        <w:tc>
          <w:tcPr>
            <w:tcW w:w="3439" w:type="dxa"/>
          </w:tcPr>
          <w:p w:rsidR="00EE6ED9" w:rsidRDefault="00EE6ED9">
            <w:pPr>
              <w:pStyle w:val="ConsPlusNormal"/>
              <w:jc w:val="center"/>
            </w:pPr>
            <w:r>
              <w:t>Канализационная насосная станция (КНС)</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15 м</w:t>
            </w: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13,01</w:t>
            </w:r>
          </w:p>
        </w:tc>
        <w:tc>
          <w:tcPr>
            <w:tcW w:w="1909" w:type="dxa"/>
          </w:tcPr>
          <w:p w:rsidR="00EE6ED9" w:rsidRDefault="00EE6ED9">
            <w:pPr>
              <w:pStyle w:val="ConsPlusNormal"/>
              <w:jc w:val="center"/>
            </w:pPr>
            <w:r>
              <w:t>д. Танеевка</w:t>
            </w:r>
          </w:p>
        </w:tc>
        <w:tc>
          <w:tcPr>
            <w:tcW w:w="3439" w:type="dxa"/>
          </w:tcPr>
          <w:p w:rsidR="00EE6ED9" w:rsidRDefault="00EE6ED9">
            <w:pPr>
              <w:pStyle w:val="ConsPlusNormal"/>
            </w:pPr>
          </w:p>
        </w:tc>
        <w:tc>
          <w:tcPr>
            <w:tcW w:w="1579" w:type="dxa"/>
          </w:tcPr>
          <w:p w:rsidR="00EE6ED9" w:rsidRDefault="00EE6ED9">
            <w:pPr>
              <w:pStyle w:val="ConsPlusNormal"/>
            </w:pPr>
          </w:p>
        </w:tc>
        <w:tc>
          <w:tcPr>
            <w:tcW w:w="2224" w:type="dxa"/>
          </w:tcPr>
          <w:p w:rsidR="00EE6ED9" w:rsidRDefault="00EE6ED9">
            <w:pPr>
              <w:pStyle w:val="ConsPlusNormal"/>
            </w:pPr>
          </w:p>
        </w:tc>
      </w:tr>
      <w:tr w:rsidR="00EE6ED9">
        <w:tc>
          <w:tcPr>
            <w:tcW w:w="2599" w:type="dxa"/>
            <w:vMerge/>
          </w:tcPr>
          <w:p w:rsidR="00EE6ED9" w:rsidRDefault="00EE6ED9">
            <w:pPr>
              <w:spacing w:after="1" w:line="0" w:lineRule="atLeast"/>
            </w:pPr>
          </w:p>
        </w:tc>
        <w:tc>
          <w:tcPr>
            <w:tcW w:w="153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1024" w:type="dxa"/>
          </w:tcPr>
          <w:p w:rsidR="00EE6ED9" w:rsidRDefault="00EE6ED9">
            <w:pPr>
              <w:pStyle w:val="ConsPlusNormal"/>
              <w:jc w:val="center"/>
            </w:pPr>
            <w:r>
              <w:t>274,65</w:t>
            </w:r>
          </w:p>
        </w:tc>
        <w:tc>
          <w:tcPr>
            <w:tcW w:w="1909" w:type="dxa"/>
          </w:tcPr>
          <w:p w:rsidR="00EE6ED9" w:rsidRDefault="00EE6ED9">
            <w:pPr>
              <w:pStyle w:val="ConsPlusNormal"/>
              <w:jc w:val="center"/>
            </w:pPr>
            <w:r>
              <w:t>городской округ Саранск</w:t>
            </w:r>
          </w:p>
        </w:tc>
        <w:tc>
          <w:tcPr>
            <w:tcW w:w="3439" w:type="dxa"/>
          </w:tcPr>
          <w:p w:rsidR="00EE6ED9" w:rsidRDefault="00EE6ED9">
            <w:pPr>
              <w:pStyle w:val="ConsPlusNormal"/>
              <w:jc w:val="center"/>
            </w:pPr>
            <w:r>
              <w:t>Очистные сооружения дождевой канализации (ОСДК)</w:t>
            </w:r>
          </w:p>
        </w:tc>
        <w:tc>
          <w:tcPr>
            <w:tcW w:w="1579" w:type="dxa"/>
          </w:tcPr>
          <w:p w:rsidR="00EE6ED9" w:rsidRDefault="00EE6ED9">
            <w:pPr>
              <w:pStyle w:val="ConsPlusNormal"/>
              <w:jc w:val="center"/>
            </w:pPr>
            <w:r>
              <w:t>местное</w:t>
            </w:r>
          </w:p>
        </w:tc>
        <w:tc>
          <w:tcPr>
            <w:tcW w:w="2224" w:type="dxa"/>
          </w:tcPr>
          <w:p w:rsidR="00EE6ED9" w:rsidRDefault="00EE6ED9">
            <w:pPr>
              <w:pStyle w:val="ConsPlusNormal"/>
              <w:jc w:val="center"/>
            </w:pPr>
            <w:r>
              <w:t>санитарно-защитная зона 50 м</w:t>
            </w:r>
          </w:p>
        </w:tc>
      </w:tr>
      <w:tr w:rsidR="00EE6ED9">
        <w:tc>
          <w:tcPr>
            <w:tcW w:w="2599" w:type="dxa"/>
          </w:tcPr>
          <w:p w:rsidR="00EE6ED9" w:rsidRDefault="00EE6ED9">
            <w:pPr>
              <w:pStyle w:val="ConsPlusNormal"/>
              <w:jc w:val="center"/>
            </w:pPr>
            <w:r>
              <w:t>Зона режимных территорий</w:t>
            </w:r>
          </w:p>
        </w:tc>
        <w:tc>
          <w:tcPr>
            <w:tcW w:w="1534" w:type="dxa"/>
          </w:tcPr>
          <w:p w:rsidR="00EE6ED9" w:rsidRDefault="00EE6ED9">
            <w:pPr>
              <w:pStyle w:val="ConsPlusNormal"/>
              <w:jc w:val="center"/>
            </w:pPr>
            <w:r>
              <w:t>2</w:t>
            </w:r>
          </w:p>
        </w:tc>
        <w:tc>
          <w:tcPr>
            <w:tcW w:w="1609" w:type="dxa"/>
          </w:tcPr>
          <w:p w:rsidR="00EE6ED9" w:rsidRDefault="00EE6ED9">
            <w:pPr>
              <w:pStyle w:val="ConsPlusNormal"/>
              <w:jc w:val="center"/>
            </w:pPr>
            <w:r>
              <w:t>-</w:t>
            </w:r>
          </w:p>
        </w:tc>
        <w:tc>
          <w:tcPr>
            <w:tcW w:w="1024" w:type="dxa"/>
          </w:tcPr>
          <w:p w:rsidR="00EE6ED9" w:rsidRDefault="00EE6ED9">
            <w:pPr>
              <w:pStyle w:val="ConsPlusNormal"/>
              <w:jc w:val="center"/>
            </w:pPr>
            <w:r>
              <w:t>58,42</w:t>
            </w:r>
          </w:p>
        </w:tc>
        <w:tc>
          <w:tcPr>
            <w:tcW w:w="1909" w:type="dxa"/>
          </w:tcPr>
          <w:p w:rsidR="00EE6ED9" w:rsidRDefault="00EE6ED9">
            <w:pPr>
              <w:pStyle w:val="ConsPlusNormal"/>
              <w:jc w:val="center"/>
            </w:pPr>
            <w:r>
              <w:t>г. Саранск, городской округ Саранск</w:t>
            </w:r>
          </w:p>
        </w:tc>
        <w:tc>
          <w:tcPr>
            <w:tcW w:w="3439" w:type="dxa"/>
          </w:tcPr>
          <w:p w:rsidR="00EE6ED9" w:rsidRDefault="00EE6ED9">
            <w:pPr>
              <w:pStyle w:val="ConsPlusNormal"/>
            </w:pPr>
          </w:p>
        </w:tc>
        <w:tc>
          <w:tcPr>
            <w:tcW w:w="1579" w:type="dxa"/>
          </w:tcPr>
          <w:p w:rsidR="00EE6ED9" w:rsidRDefault="00EE6ED9">
            <w:pPr>
              <w:pStyle w:val="ConsPlusNormal"/>
              <w:jc w:val="center"/>
            </w:pPr>
            <w:r>
              <w:t>федеральное</w:t>
            </w:r>
          </w:p>
        </w:tc>
        <w:tc>
          <w:tcPr>
            <w:tcW w:w="2224" w:type="dxa"/>
          </w:tcPr>
          <w:p w:rsidR="00EE6ED9" w:rsidRDefault="00EE6ED9">
            <w:pPr>
              <w:pStyle w:val="ConsPlusNormal"/>
            </w:pPr>
          </w:p>
        </w:tc>
      </w:tr>
      <w:tr w:rsidR="00EE6ED9">
        <w:tc>
          <w:tcPr>
            <w:tcW w:w="2599" w:type="dxa"/>
          </w:tcPr>
          <w:p w:rsidR="00EE6ED9" w:rsidRDefault="00EE6ED9">
            <w:pPr>
              <w:pStyle w:val="ConsPlusNormal"/>
              <w:jc w:val="center"/>
            </w:pPr>
            <w:r>
              <w:t>Зона акваторий</w:t>
            </w:r>
          </w:p>
        </w:tc>
        <w:tc>
          <w:tcPr>
            <w:tcW w:w="1534" w:type="dxa"/>
          </w:tcPr>
          <w:p w:rsidR="00EE6ED9" w:rsidRDefault="00EE6ED9">
            <w:pPr>
              <w:pStyle w:val="ConsPlusNormal"/>
              <w:jc w:val="center"/>
            </w:pPr>
            <w:r>
              <w:t>-</w:t>
            </w:r>
          </w:p>
        </w:tc>
        <w:tc>
          <w:tcPr>
            <w:tcW w:w="1609" w:type="dxa"/>
          </w:tcPr>
          <w:p w:rsidR="00EE6ED9" w:rsidRDefault="00EE6ED9">
            <w:pPr>
              <w:pStyle w:val="ConsPlusNormal"/>
              <w:jc w:val="center"/>
            </w:pPr>
            <w:r>
              <w:t>-</w:t>
            </w:r>
          </w:p>
        </w:tc>
        <w:tc>
          <w:tcPr>
            <w:tcW w:w="1024" w:type="dxa"/>
          </w:tcPr>
          <w:p w:rsidR="00EE6ED9" w:rsidRDefault="00EE6ED9">
            <w:pPr>
              <w:pStyle w:val="ConsPlusNormal"/>
              <w:jc w:val="center"/>
            </w:pPr>
            <w:r>
              <w:t>120,21</w:t>
            </w:r>
          </w:p>
        </w:tc>
        <w:tc>
          <w:tcPr>
            <w:tcW w:w="1909" w:type="dxa"/>
          </w:tcPr>
          <w:p w:rsidR="00EE6ED9" w:rsidRDefault="00EE6ED9">
            <w:pPr>
              <w:pStyle w:val="ConsPlusNormal"/>
              <w:jc w:val="center"/>
            </w:pPr>
            <w:r>
              <w:t>г. Саранск, городской округ Саранск</w:t>
            </w:r>
          </w:p>
        </w:tc>
        <w:tc>
          <w:tcPr>
            <w:tcW w:w="3439" w:type="dxa"/>
          </w:tcPr>
          <w:p w:rsidR="00EE6ED9" w:rsidRDefault="00EE6ED9">
            <w:pPr>
              <w:pStyle w:val="ConsPlusNormal"/>
              <w:jc w:val="center"/>
            </w:pPr>
            <w:r>
              <w:t>-</w:t>
            </w:r>
          </w:p>
        </w:tc>
        <w:tc>
          <w:tcPr>
            <w:tcW w:w="1579" w:type="dxa"/>
          </w:tcPr>
          <w:p w:rsidR="00EE6ED9" w:rsidRDefault="00EE6ED9">
            <w:pPr>
              <w:pStyle w:val="ConsPlusNormal"/>
              <w:jc w:val="center"/>
            </w:pPr>
            <w:r>
              <w:t>федеральное</w:t>
            </w:r>
          </w:p>
        </w:tc>
        <w:tc>
          <w:tcPr>
            <w:tcW w:w="2224" w:type="dxa"/>
          </w:tcPr>
          <w:p w:rsidR="00EE6ED9" w:rsidRDefault="00EE6ED9">
            <w:pPr>
              <w:pStyle w:val="ConsPlusNormal"/>
            </w:pPr>
          </w:p>
        </w:tc>
      </w:tr>
      <w:tr w:rsidR="00EE6ED9">
        <w:tc>
          <w:tcPr>
            <w:tcW w:w="2599" w:type="dxa"/>
          </w:tcPr>
          <w:p w:rsidR="00EE6ED9" w:rsidRDefault="00EE6ED9">
            <w:pPr>
              <w:pStyle w:val="ConsPlusNormal"/>
              <w:jc w:val="center"/>
            </w:pPr>
            <w:r>
              <w:t>Зона улично-дорожной сети</w:t>
            </w:r>
          </w:p>
        </w:tc>
        <w:tc>
          <w:tcPr>
            <w:tcW w:w="1534" w:type="dxa"/>
          </w:tcPr>
          <w:p w:rsidR="00EE6ED9" w:rsidRDefault="00EE6ED9">
            <w:pPr>
              <w:pStyle w:val="ConsPlusNormal"/>
              <w:jc w:val="center"/>
            </w:pPr>
            <w:r>
              <w:t>-</w:t>
            </w:r>
          </w:p>
        </w:tc>
        <w:tc>
          <w:tcPr>
            <w:tcW w:w="1609" w:type="dxa"/>
          </w:tcPr>
          <w:p w:rsidR="00EE6ED9" w:rsidRDefault="00EE6ED9">
            <w:pPr>
              <w:pStyle w:val="ConsPlusNormal"/>
              <w:jc w:val="center"/>
            </w:pPr>
            <w:r>
              <w:t>-</w:t>
            </w:r>
          </w:p>
        </w:tc>
        <w:tc>
          <w:tcPr>
            <w:tcW w:w="1024" w:type="dxa"/>
          </w:tcPr>
          <w:p w:rsidR="00EE6ED9" w:rsidRDefault="00EE6ED9">
            <w:pPr>
              <w:pStyle w:val="ConsPlusNormal"/>
              <w:jc w:val="center"/>
            </w:pPr>
            <w:r>
              <w:t>474,29</w:t>
            </w:r>
          </w:p>
        </w:tc>
        <w:tc>
          <w:tcPr>
            <w:tcW w:w="1909" w:type="dxa"/>
          </w:tcPr>
          <w:p w:rsidR="00EE6ED9" w:rsidRDefault="00EE6ED9">
            <w:pPr>
              <w:pStyle w:val="ConsPlusNormal"/>
              <w:jc w:val="center"/>
            </w:pPr>
            <w:r>
              <w:t>г. Саранск, городской округ Саранск</w:t>
            </w:r>
          </w:p>
        </w:tc>
        <w:tc>
          <w:tcPr>
            <w:tcW w:w="3439" w:type="dxa"/>
          </w:tcPr>
          <w:p w:rsidR="00EE6ED9" w:rsidRDefault="00EE6ED9">
            <w:pPr>
              <w:pStyle w:val="ConsPlusNormal"/>
              <w:jc w:val="center"/>
            </w:pPr>
            <w:r>
              <w:t>-</w:t>
            </w:r>
          </w:p>
        </w:tc>
        <w:tc>
          <w:tcPr>
            <w:tcW w:w="1579" w:type="dxa"/>
          </w:tcPr>
          <w:p w:rsidR="00EE6ED9" w:rsidRDefault="00EE6ED9">
            <w:pPr>
              <w:pStyle w:val="ConsPlusNormal"/>
              <w:jc w:val="center"/>
            </w:pPr>
            <w:r>
              <w:t>федеральное, региональное, местное</w:t>
            </w:r>
          </w:p>
        </w:tc>
        <w:tc>
          <w:tcPr>
            <w:tcW w:w="2224" w:type="dxa"/>
          </w:tcPr>
          <w:p w:rsidR="00EE6ED9" w:rsidRDefault="00EE6ED9">
            <w:pPr>
              <w:pStyle w:val="ConsPlusNormal"/>
            </w:pP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bookmarkStart w:id="3" w:name="P3252"/>
      <w:bookmarkEnd w:id="3"/>
      <w:r>
        <w:t>&lt;1&gt; Значение объекта: федеральное, региональное или местное.</w:t>
      </w:r>
    </w:p>
    <w:p w:rsidR="00EE6ED9" w:rsidRDefault="00EE6ED9">
      <w:pPr>
        <w:pStyle w:val="ConsPlusNormal"/>
        <w:jc w:val="both"/>
      </w:pPr>
    </w:p>
    <w:p w:rsidR="00EE6ED9" w:rsidRDefault="00EE6ED9">
      <w:pPr>
        <w:pStyle w:val="ConsPlusTitle"/>
        <w:jc w:val="center"/>
        <w:outlineLvl w:val="2"/>
      </w:pPr>
      <w:r>
        <w:t>4. ХАРАКТЕРИСТИКИ ЗОН С ОСОБЫМИ УСЛОВИЯМИ</w:t>
      </w:r>
    </w:p>
    <w:p w:rsidR="00EE6ED9" w:rsidRDefault="00EE6ED9">
      <w:pPr>
        <w:pStyle w:val="ConsPlusTitle"/>
        <w:jc w:val="center"/>
      </w:pPr>
      <w:r>
        <w:t>ИСПОЛЬЗОВАНИЯ ТЕРРИТОРИЙ</w:t>
      </w:r>
    </w:p>
    <w:p w:rsidR="00EE6ED9" w:rsidRDefault="00EE6ED9">
      <w:pPr>
        <w:pStyle w:val="ConsPlusNormal"/>
        <w:jc w:val="both"/>
      </w:pPr>
    </w:p>
    <w:p w:rsidR="00EE6ED9" w:rsidRDefault="00EE6ED9">
      <w:pPr>
        <w:pStyle w:val="ConsPlusNormal"/>
        <w:ind w:firstLine="540"/>
        <w:jc w:val="both"/>
      </w:pPr>
      <w:r>
        <w:t>На территории муниципального образования городской округ Саранск Республики Мордовия в связи с планируемым размещением объектов местного значения, оказывающих влияние на окружающую среду, требуется установление следующих зон с особыми условиями использования территорий:</w:t>
      </w:r>
    </w:p>
    <w:p w:rsidR="00EE6ED9" w:rsidRDefault="00EE6ED9">
      <w:pPr>
        <w:pStyle w:val="ConsPlusNormal"/>
        <w:spacing w:before="220"/>
        <w:ind w:firstLine="540"/>
        <w:jc w:val="both"/>
      </w:pPr>
      <w:r>
        <w:t>Санитарно-защитные зоны предприятий, сооружений и иных объектов:</w:t>
      </w:r>
    </w:p>
    <w:p w:rsidR="00EE6ED9" w:rsidRDefault="00EE6ED9">
      <w:pPr>
        <w:pStyle w:val="ConsPlusNormal"/>
        <w:spacing w:before="220"/>
        <w:ind w:firstLine="540"/>
        <w:jc w:val="both"/>
      </w:pPr>
      <w:r>
        <w:t>- Блочно-модульные котельные - 300 м;</w:t>
      </w:r>
    </w:p>
    <w:p w:rsidR="00EE6ED9" w:rsidRDefault="00EE6ED9">
      <w:pPr>
        <w:pStyle w:val="ConsPlusNormal"/>
        <w:spacing w:before="220"/>
        <w:ind w:firstLine="540"/>
        <w:jc w:val="both"/>
      </w:pPr>
      <w:r>
        <w:t>- Тепловая перекачивающая насосная станция - 20 м;</w:t>
      </w:r>
    </w:p>
    <w:p w:rsidR="00EE6ED9" w:rsidRDefault="00EE6ED9">
      <w:pPr>
        <w:pStyle w:val="ConsPlusNormal"/>
        <w:spacing w:before="220"/>
        <w:ind w:firstLine="540"/>
        <w:jc w:val="both"/>
      </w:pPr>
      <w:r>
        <w:t>- Канализационные насосные станции - 15 м;</w:t>
      </w:r>
    </w:p>
    <w:p w:rsidR="00EE6ED9" w:rsidRDefault="00EE6ED9">
      <w:pPr>
        <w:pStyle w:val="ConsPlusNormal"/>
        <w:spacing w:before="220"/>
        <w:ind w:firstLine="540"/>
        <w:jc w:val="both"/>
      </w:pPr>
      <w:r>
        <w:t>- Насосные станции дождевой канализации 20 м;</w:t>
      </w:r>
    </w:p>
    <w:p w:rsidR="00EE6ED9" w:rsidRDefault="00EE6ED9">
      <w:pPr>
        <w:pStyle w:val="ConsPlusNormal"/>
        <w:spacing w:before="220"/>
        <w:ind w:firstLine="540"/>
        <w:jc w:val="both"/>
      </w:pPr>
      <w:r>
        <w:t>- Очистные сооружения ливневой системы водоотведения - 50 м;</w:t>
      </w:r>
    </w:p>
    <w:p w:rsidR="00EE6ED9" w:rsidRDefault="00EE6ED9">
      <w:pPr>
        <w:pStyle w:val="ConsPlusNormal"/>
        <w:spacing w:before="220"/>
        <w:ind w:firstLine="540"/>
        <w:jc w:val="both"/>
      </w:pPr>
      <w:r>
        <w:t>- Станция автозаправочная - 50 - 100 м.</w:t>
      </w:r>
    </w:p>
    <w:p w:rsidR="00EE6ED9" w:rsidRDefault="00EE6ED9">
      <w:pPr>
        <w:pStyle w:val="ConsPlusNormal"/>
        <w:spacing w:before="220"/>
        <w:ind w:firstLine="540"/>
        <w:jc w:val="both"/>
      </w:pPr>
      <w:r>
        <w:t>Санитарный разрыв от транспортных объектов:</w:t>
      </w:r>
    </w:p>
    <w:p w:rsidR="00EE6ED9" w:rsidRDefault="00EE6ED9">
      <w:pPr>
        <w:pStyle w:val="ConsPlusNormal"/>
        <w:spacing w:before="220"/>
        <w:ind w:firstLine="540"/>
        <w:jc w:val="both"/>
      </w:pPr>
      <w:r>
        <w:t>- Стоянки (парковки) автомобилей, гаражи автомобилей - 10 - 50 м.</w:t>
      </w:r>
    </w:p>
    <w:p w:rsidR="00EE6ED9" w:rsidRDefault="00EE6ED9">
      <w:pPr>
        <w:pStyle w:val="ConsPlusNormal"/>
        <w:spacing w:before="220"/>
        <w:ind w:firstLine="540"/>
        <w:jc w:val="both"/>
      </w:pPr>
      <w:r>
        <w:t>Охранные зоны газопроводов и систем газоснабжения:</w:t>
      </w:r>
    </w:p>
    <w:p w:rsidR="00EE6ED9" w:rsidRDefault="00EE6ED9">
      <w:pPr>
        <w:pStyle w:val="ConsPlusNormal"/>
        <w:spacing w:before="220"/>
        <w:ind w:firstLine="540"/>
        <w:jc w:val="both"/>
      </w:pPr>
      <w:r>
        <w:t>- Межпоселковый газопровод - 2 м;</w:t>
      </w:r>
    </w:p>
    <w:p w:rsidR="00EE6ED9" w:rsidRDefault="00EE6ED9">
      <w:pPr>
        <w:pStyle w:val="ConsPlusNormal"/>
        <w:spacing w:before="220"/>
        <w:ind w:firstLine="540"/>
        <w:jc w:val="both"/>
      </w:pPr>
      <w:r>
        <w:t>- Распределительный газопровод высокого давления - 2 м.</w:t>
      </w:r>
    </w:p>
    <w:p w:rsidR="00EE6ED9" w:rsidRDefault="00EE6ED9">
      <w:pPr>
        <w:pStyle w:val="ConsPlusNormal"/>
        <w:spacing w:before="220"/>
        <w:ind w:firstLine="540"/>
        <w:jc w:val="both"/>
      </w:pPr>
      <w:r>
        <w:t>Охранные зоны объектов электросетевого хозяйства:</w:t>
      </w:r>
    </w:p>
    <w:p w:rsidR="00EE6ED9" w:rsidRDefault="00EE6ED9">
      <w:pPr>
        <w:pStyle w:val="ConsPlusNormal"/>
        <w:spacing w:before="220"/>
        <w:ind w:firstLine="540"/>
        <w:jc w:val="both"/>
      </w:pPr>
      <w:r>
        <w:t>- Распределительные пункты 10 кВ - 10 м от стен здания по периметру;</w:t>
      </w:r>
    </w:p>
    <w:p w:rsidR="00EE6ED9" w:rsidRDefault="00EE6ED9">
      <w:pPr>
        <w:pStyle w:val="ConsPlusNormal"/>
        <w:spacing w:before="220"/>
        <w:ind w:firstLine="540"/>
        <w:jc w:val="both"/>
      </w:pPr>
      <w:r>
        <w:t>- Трансформаторные подстанции 10/0,4 кВ - 10 м от стен подстанции по периметру;</w:t>
      </w:r>
    </w:p>
    <w:p w:rsidR="00EE6ED9" w:rsidRDefault="00EE6ED9">
      <w:pPr>
        <w:pStyle w:val="ConsPlusNormal"/>
        <w:spacing w:before="220"/>
        <w:ind w:firstLine="540"/>
        <w:jc w:val="both"/>
      </w:pPr>
      <w:r>
        <w:t>- Кабельная сеть 10 кВ - 1 м по обе стороны линии;</w:t>
      </w:r>
    </w:p>
    <w:p w:rsidR="00EE6ED9" w:rsidRDefault="00EE6ED9">
      <w:pPr>
        <w:pStyle w:val="ConsPlusNormal"/>
        <w:spacing w:before="220"/>
        <w:ind w:firstLine="540"/>
        <w:jc w:val="both"/>
      </w:pPr>
      <w:r>
        <w:t>- Воздушные линии электропередачи 10 кВ - 5 м по обе стороны линии от крайних проводов при неотклоненном их положении.</w:t>
      </w:r>
    </w:p>
    <w:p w:rsidR="00EE6ED9" w:rsidRDefault="00EE6ED9">
      <w:pPr>
        <w:pStyle w:val="ConsPlusNormal"/>
        <w:spacing w:before="220"/>
        <w:ind w:firstLine="540"/>
        <w:jc w:val="both"/>
      </w:pPr>
      <w:r>
        <w:t>Охранные зоны объектов теплоснабжения:</w:t>
      </w:r>
    </w:p>
    <w:p w:rsidR="00EE6ED9" w:rsidRDefault="00EE6ED9">
      <w:pPr>
        <w:pStyle w:val="ConsPlusNormal"/>
        <w:spacing w:before="220"/>
        <w:ind w:firstLine="540"/>
        <w:jc w:val="both"/>
      </w:pPr>
      <w:r>
        <w:t>- Магистральные тепловые сети - не менее 3 м;</w:t>
      </w:r>
    </w:p>
    <w:p w:rsidR="00EE6ED9" w:rsidRDefault="00EE6ED9">
      <w:pPr>
        <w:pStyle w:val="ConsPlusNormal"/>
        <w:spacing w:before="220"/>
        <w:ind w:firstLine="540"/>
        <w:jc w:val="both"/>
      </w:pPr>
      <w:r>
        <w:t>- Распределительные тепловые сети - не менее 3 м.</w:t>
      </w:r>
    </w:p>
    <w:p w:rsidR="00EE6ED9" w:rsidRDefault="00EE6ED9">
      <w:pPr>
        <w:pStyle w:val="ConsPlusNormal"/>
        <w:spacing w:before="220"/>
        <w:ind w:firstLine="540"/>
        <w:jc w:val="both"/>
      </w:pPr>
      <w:r>
        <w:t>Зоны санитарной охраны источников водоснабжения:</w:t>
      </w:r>
    </w:p>
    <w:p w:rsidR="00EE6ED9" w:rsidRDefault="00EE6ED9">
      <w:pPr>
        <w:pStyle w:val="ConsPlusNormal"/>
        <w:spacing w:before="220"/>
        <w:ind w:firstLine="540"/>
        <w:jc w:val="both"/>
      </w:pPr>
      <w:r>
        <w:t>- Повысительная насосная станция - 15 м;</w:t>
      </w:r>
    </w:p>
    <w:p w:rsidR="00EE6ED9" w:rsidRDefault="00EE6ED9">
      <w:pPr>
        <w:pStyle w:val="ConsPlusNormal"/>
        <w:spacing w:before="220"/>
        <w:ind w:firstLine="540"/>
        <w:jc w:val="both"/>
      </w:pPr>
      <w:r>
        <w:lastRenderedPageBreak/>
        <w:t>- Водопроводная насосная станция 2-го подъема - 15 м;</w:t>
      </w:r>
    </w:p>
    <w:p w:rsidR="00EE6ED9" w:rsidRDefault="00EE6ED9">
      <w:pPr>
        <w:pStyle w:val="ConsPlusNormal"/>
        <w:spacing w:before="220"/>
        <w:ind w:firstLine="540"/>
        <w:jc w:val="both"/>
      </w:pPr>
      <w:r>
        <w:t>- Артезианские скважины - 30 м.</w:t>
      </w:r>
    </w:p>
    <w:p w:rsidR="00EE6ED9" w:rsidRDefault="00EE6ED9">
      <w:pPr>
        <w:pStyle w:val="ConsPlusNormal"/>
        <w:spacing w:before="220"/>
        <w:ind w:firstLine="540"/>
        <w:jc w:val="both"/>
      </w:pPr>
      <w:r>
        <w:t>Санитарно-защитные полосы водоводов - 10 м.</w:t>
      </w:r>
    </w:p>
    <w:p w:rsidR="00EE6ED9" w:rsidRDefault="00EE6ED9">
      <w:pPr>
        <w:pStyle w:val="ConsPlusNormal"/>
        <w:jc w:val="both"/>
      </w:pPr>
    </w:p>
    <w:p w:rsidR="00EE6ED9" w:rsidRDefault="00EE6ED9">
      <w:pPr>
        <w:pStyle w:val="ConsPlusTitle"/>
        <w:jc w:val="center"/>
        <w:outlineLvl w:val="1"/>
      </w:pPr>
      <w:r>
        <w:t>МАТЕРИАЛЫ ПО ОБОСНОВАНИЮ</w:t>
      </w:r>
    </w:p>
    <w:p w:rsidR="00EE6ED9" w:rsidRDefault="00EE6ED9">
      <w:pPr>
        <w:pStyle w:val="ConsPlusTitle"/>
        <w:jc w:val="both"/>
      </w:pPr>
    </w:p>
    <w:p w:rsidR="00EE6ED9" w:rsidRDefault="00EE6ED9">
      <w:pPr>
        <w:pStyle w:val="ConsPlusTitle"/>
        <w:jc w:val="center"/>
      </w:pPr>
      <w:r>
        <w:t>ТОМ II</w:t>
      </w:r>
    </w:p>
    <w:p w:rsidR="00EE6ED9" w:rsidRDefault="00EE6E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EE6ED9">
        <w:tc>
          <w:tcPr>
            <w:tcW w:w="7030" w:type="dxa"/>
            <w:tcBorders>
              <w:top w:val="nil"/>
              <w:left w:val="nil"/>
              <w:bottom w:val="nil"/>
              <w:right w:val="nil"/>
            </w:tcBorders>
          </w:tcPr>
          <w:p w:rsidR="00EE6ED9" w:rsidRDefault="00EE6ED9">
            <w:pPr>
              <w:pStyle w:val="ConsPlusNormal"/>
            </w:pPr>
            <w:r>
              <w:t>Генеральный директор, к.г.н.</w:t>
            </w:r>
          </w:p>
        </w:tc>
        <w:tc>
          <w:tcPr>
            <w:tcW w:w="2041" w:type="dxa"/>
            <w:tcBorders>
              <w:top w:val="nil"/>
              <w:left w:val="nil"/>
              <w:bottom w:val="nil"/>
              <w:right w:val="nil"/>
            </w:tcBorders>
          </w:tcPr>
          <w:p w:rsidR="00EE6ED9" w:rsidRDefault="00EE6ED9">
            <w:pPr>
              <w:pStyle w:val="ConsPlusNormal"/>
              <w:jc w:val="right"/>
            </w:pPr>
            <w:r>
              <w:t>С.В.Скатерщиков</w:t>
            </w:r>
          </w:p>
        </w:tc>
      </w:tr>
      <w:tr w:rsidR="00EE6ED9">
        <w:tc>
          <w:tcPr>
            <w:tcW w:w="7030" w:type="dxa"/>
            <w:tcBorders>
              <w:top w:val="nil"/>
              <w:left w:val="nil"/>
              <w:bottom w:val="nil"/>
              <w:right w:val="nil"/>
            </w:tcBorders>
          </w:tcPr>
          <w:p w:rsidR="00EE6ED9" w:rsidRDefault="00EE6ED9">
            <w:pPr>
              <w:pStyle w:val="ConsPlusNormal"/>
            </w:pPr>
            <w:r>
              <w:t>Заместитель генерального директора,</w:t>
            </w:r>
          </w:p>
          <w:p w:rsidR="00EE6ED9" w:rsidRDefault="00EE6ED9">
            <w:pPr>
              <w:pStyle w:val="ConsPlusNormal"/>
            </w:pPr>
            <w:r>
              <w:t>главный архитектор института, профессор МААМ</w:t>
            </w:r>
          </w:p>
        </w:tc>
        <w:tc>
          <w:tcPr>
            <w:tcW w:w="2041" w:type="dxa"/>
            <w:tcBorders>
              <w:top w:val="nil"/>
              <w:left w:val="nil"/>
              <w:bottom w:val="nil"/>
              <w:right w:val="nil"/>
            </w:tcBorders>
          </w:tcPr>
          <w:p w:rsidR="00EE6ED9" w:rsidRDefault="00EE6ED9">
            <w:pPr>
              <w:pStyle w:val="ConsPlusNormal"/>
              <w:jc w:val="right"/>
            </w:pPr>
            <w:r>
              <w:t>О.В.Красовская</w:t>
            </w:r>
          </w:p>
        </w:tc>
      </w:tr>
      <w:tr w:rsidR="00EE6ED9">
        <w:tc>
          <w:tcPr>
            <w:tcW w:w="7030" w:type="dxa"/>
            <w:tcBorders>
              <w:top w:val="nil"/>
              <w:left w:val="nil"/>
              <w:bottom w:val="nil"/>
              <w:right w:val="nil"/>
            </w:tcBorders>
          </w:tcPr>
          <w:p w:rsidR="00EE6ED9" w:rsidRDefault="00EE6ED9">
            <w:pPr>
              <w:pStyle w:val="ConsPlusNormal"/>
            </w:pPr>
            <w:r>
              <w:t>Заместитель генерального директора,</w:t>
            </w:r>
          </w:p>
          <w:p w:rsidR="00EE6ED9" w:rsidRDefault="00EE6ED9">
            <w:pPr>
              <w:pStyle w:val="ConsPlusNormal"/>
            </w:pPr>
            <w:r>
              <w:t>главный инженер института</w:t>
            </w:r>
          </w:p>
        </w:tc>
        <w:tc>
          <w:tcPr>
            <w:tcW w:w="2041" w:type="dxa"/>
            <w:tcBorders>
              <w:top w:val="nil"/>
              <w:left w:val="nil"/>
              <w:bottom w:val="nil"/>
              <w:right w:val="nil"/>
            </w:tcBorders>
          </w:tcPr>
          <w:p w:rsidR="00EE6ED9" w:rsidRDefault="00EE6ED9">
            <w:pPr>
              <w:pStyle w:val="ConsPlusNormal"/>
              <w:jc w:val="right"/>
            </w:pPr>
            <w:r>
              <w:t>А.Г.Петров</w:t>
            </w:r>
          </w:p>
        </w:tc>
      </w:tr>
      <w:tr w:rsidR="00EE6ED9">
        <w:tc>
          <w:tcPr>
            <w:tcW w:w="7030" w:type="dxa"/>
            <w:tcBorders>
              <w:top w:val="nil"/>
              <w:left w:val="nil"/>
              <w:bottom w:val="nil"/>
              <w:right w:val="nil"/>
            </w:tcBorders>
          </w:tcPr>
          <w:p w:rsidR="00EE6ED9" w:rsidRDefault="00EE6ED9">
            <w:pPr>
              <w:pStyle w:val="ConsPlusNormal"/>
            </w:pPr>
            <w:r>
              <w:t>Главный градостроитель проекта</w:t>
            </w:r>
          </w:p>
        </w:tc>
        <w:tc>
          <w:tcPr>
            <w:tcW w:w="2041" w:type="dxa"/>
            <w:tcBorders>
              <w:top w:val="nil"/>
              <w:left w:val="nil"/>
              <w:bottom w:val="nil"/>
              <w:right w:val="nil"/>
            </w:tcBorders>
          </w:tcPr>
          <w:p w:rsidR="00EE6ED9" w:rsidRDefault="00EE6ED9">
            <w:pPr>
              <w:pStyle w:val="ConsPlusNormal"/>
              <w:jc w:val="right"/>
            </w:pPr>
            <w:r>
              <w:t>Я.Ю.Солдатенков</w:t>
            </w:r>
          </w:p>
        </w:tc>
      </w:tr>
    </w:tbl>
    <w:p w:rsidR="00EE6ED9" w:rsidRDefault="00EE6ED9">
      <w:pPr>
        <w:pStyle w:val="ConsPlusNormal"/>
        <w:jc w:val="both"/>
      </w:pPr>
    </w:p>
    <w:p w:rsidR="00EE6ED9" w:rsidRDefault="00EE6ED9">
      <w:pPr>
        <w:pStyle w:val="ConsPlusTitle"/>
        <w:jc w:val="center"/>
        <w:outlineLvl w:val="2"/>
      </w:pPr>
      <w:r>
        <w:t>АВТОРСКИЙ КОЛЛЕКТИВ</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2"/>
      </w:tblGrid>
      <w:tr w:rsidR="00EE6ED9">
        <w:tc>
          <w:tcPr>
            <w:tcW w:w="3402" w:type="dxa"/>
          </w:tcPr>
          <w:p w:rsidR="00EE6ED9" w:rsidRDefault="00EE6ED9">
            <w:pPr>
              <w:pStyle w:val="ConsPlusNormal"/>
            </w:pPr>
            <w:r>
              <w:t>Руководитель проекта</w:t>
            </w:r>
          </w:p>
        </w:tc>
        <w:tc>
          <w:tcPr>
            <w:tcW w:w="5662" w:type="dxa"/>
          </w:tcPr>
          <w:p w:rsidR="00EE6ED9" w:rsidRDefault="00EE6ED9">
            <w:pPr>
              <w:pStyle w:val="ConsPlusNormal"/>
            </w:pPr>
            <w:r>
              <w:t>зам. генерального директора, главный архитектор НПИ "ЭНКО", профессор Международной Академии Архитектуры (МААМ) О.В.Красовская</w:t>
            </w:r>
          </w:p>
        </w:tc>
      </w:tr>
      <w:tr w:rsidR="00EE6ED9">
        <w:tc>
          <w:tcPr>
            <w:tcW w:w="3402" w:type="dxa"/>
          </w:tcPr>
          <w:p w:rsidR="00EE6ED9" w:rsidRDefault="00EE6ED9">
            <w:pPr>
              <w:pStyle w:val="ConsPlusNormal"/>
            </w:pPr>
            <w:r>
              <w:t>Архитектурно-планировочные</w:t>
            </w:r>
          </w:p>
          <w:p w:rsidR="00EE6ED9" w:rsidRDefault="00EE6ED9">
            <w:pPr>
              <w:pStyle w:val="ConsPlusNormal"/>
            </w:pPr>
            <w:r>
              <w:t>разделы</w:t>
            </w:r>
          </w:p>
        </w:tc>
        <w:tc>
          <w:tcPr>
            <w:tcW w:w="5662" w:type="dxa"/>
          </w:tcPr>
          <w:p w:rsidR="00EE6ED9" w:rsidRDefault="00EE6ED9">
            <w:pPr>
              <w:pStyle w:val="ConsPlusNormal"/>
            </w:pPr>
            <w:r>
              <w:t>главный градостроитель проекта Я.Ю.Солдатенков</w:t>
            </w:r>
          </w:p>
        </w:tc>
      </w:tr>
      <w:tr w:rsidR="00EE6ED9">
        <w:tc>
          <w:tcPr>
            <w:tcW w:w="3402" w:type="dxa"/>
          </w:tcPr>
          <w:p w:rsidR="00EE6ED9" w:rsidRDefault="00EE6ED9">
            <w:pPr>
              <w:pStyle w:val="ConsPlusNormal"/>
            </w:pPr>
            <w:r>
              <w:t>Градостроительная экономика</w:t>
            </w:r>
          </w:p>
        </w:tc>
        <w:tc>
          <w:tcPr>
            <w:tcW w:w="5662" w:type="dxa"/>
          </w:tcPr>
          <w:p w:rsidR="00EE6ED9" w:rsidRDefault="00EE6ED9">
            <w:pPr>
              <w:pStyle w:val="ConsPlusNormal"/>
            </w:pPr>
            <w:r>
              <w:t>Руководитель сектора регионального планирования</w:t>
            </w:r>
          </w:p>
          <w:p w:rsidR="00EE6ED9" w:rsidRDefault="00EE6ED9">
            <w:pPr>
              <w:pStyle w:val="ConsPlusNormal"/>
            </w:pPr>
            <w:r>
              <w:t>О.В.Петина</w:t>
            </w:r>
          </w:p>
        </w:tc>
      </w:tr>
      <w:tr w:rsidR="00EE6ED9">
        <w:tc>
          <w:tcPr>
            <w:tcW w:w="3402" w:type="dxa"/>
          </w:tcPr>
          <w:p w:rsidR="00EE6ED9" w:rsidRDefault="00EE6ED9">
            <w:pPr>
              <w:pStyle w:val="ConsPlusNormal"/>
            </w:pPr>
            <w:r>
              <w:t>Природные условия и ресурсы. Состояние окружающей среды. Зоны с особыми условиями использования территорий. Планировочные ограничения</w:t>
            </w:r>
          </w:p>
        </w:tc>
        <w:tc>
          <w:tcPr>
            <w:tcW w:w="5662" w:type="dxa"/>
          </w:tcPr>
          <w:p w:rsidR="00EE6ED9" w:rsidRDefault="00EE6ED9">
            <w:pPr>
              <w:pStyle w:val="ConsPlusNormal"/>
            </w:pPr>
            <w:r>
              <w:t>эколог градостроительства А.В.Яновская</w:t>
            </w:r>
          </w:p>
        </w:tc>
      </w:tr>
      <w:tr w:rsidR="00EE6ED9">
        <w:tc>
          <w:tcPr>
            <w:tcW w:w="3402" w:type="dxa"/>
          </w:tcPr>
          <w:p w:rsidR="00EE6ED9" w:rsidRDefault="00EE6ED9">
            <w:pPr>
              <w:pStyle w:val="ConsPlusNormal"/>
            </w:pPr>
            <w:r>
              <w:t>Объекты культурного наследия. Развитие туризма</w:t>
            </w:r>
          </w:p>
        </w:tc>
        <w:tc>
          <w:tcPr>
            <w:tcW w:w="5662" w:type="dxa"/>
          </w:tcPr>
          <w:p w:rsidR="00EE6ED9" w:rsidRDefault="00EE6ED9">
            <w:pPr>
              <w:pStyle w:val="ConsPlusNormal"/>
            </w:pPr>
            <w:r>
              <w:t>зам. руководителя сектора регионального планирования А.В.Косарев</w:t>
            </w:r>
          </w:p>
        </w:tc>
      </w:tr>
      <w:tr w:rsidR="00EE6ED9">
        <w:tc>
          <w:tcPr>
            <w:tcW w:w="3402" w:type="dxa"/>
          </w:tcPr>
          <w:p w:rsidR="00EE6ED9" w:rsidRDefault="00EE6ED9">
            <w:pPr>
              <w:pStyle w:val="ConsPlusNormal"/>
            </w:pPr>
            <w:r>
              <w:t>Земельные ресурсы</w:t>
            </w:r>
          </w:p>
        </w:tc>
        <w:tc>
          <w:tcPr>
            <w:tcW w:w="5662" w:type="dxa"/>
          </w:tcPr>
          <w:p w:rsidR="00EE6ED9" w:rsidRDefault="00EE6ED9">
            <w:pPr>
              <w:pStyle w:val="ConsPlusNormal"/>
            </w:pPr>
            <w:r>
              <w:t>инженер Е.С.Денисова</w:t>
            </w:r>
          </w:p>
        </w:tc>
      </w:tr>
      <w:tr w:rsidR="00EE6ED9">
        <w:tc>
          <w:tcPr>
            <w:tcW w:w="3402" w:type="dxa"/>
          </w:tcPr>
          <w:p w:rsidR="00EE6ED9" w:rsidRDefault="00EE6ED9">
            <w:pPr>
              <w:pStyle w:val="ConsPlusNormal"/>
            </w:pPr>
            <w:r>
              <w:t>Транспортная инфраструктура</w:t>
            </w:r>
          </w:p>
        </w:tc>
        <w:tc>
          <w:tcPr>
            <w:tcW w:w="5662" w:type="dxa"/>
          </w:tcPr>
          <w:p w:rsidR="00EE6ED9" w:rsidRDefault="00EE6ED9">
            <w:pPr>
              <w:pStyle w:val="ConsPlusNormal"/>
            </w:pPr>
            <w:r>
              <w:t>эксперт транспортного развития территории</w:t>
            </w:r>
          </w:p>
          <w:p w:rsidR="00EE6ED9" w:rsidRDefault="00EE6ED9">
            <w:pPr>
              <w:pStyle w:val="ConsPlusNormal"/>
            </w:pPr>
            <w:r>
              <w:t>В.А.Дорин</w:t>
            </w:r>
          </w:p>
        </w:tc>
      </w:tr>
      <w:tr w:rsidR="00EE6ED9">
        <w:tc>
          <w:tcPr>
            <w:tcW w:w="3402" w:type="dxa"/>
          </w:tcPr>
          <w:p w:rsidR="00EE6ED9" w:rsidRDefault="00EE6ED9">
            <w:pPr>
              <w:pStyle w:val="ConsPlusNormal"/>
            </w:pPr>
            <w:r>
              <w:t>Инженерная инфраструктура</w:t>
            </w:r>
          </w:p>
        </w:tc>
        <w:tc>
          <w:tcPr>
            <w:tcW w:w="5662" w:type="dxa"/>
          </w:tcPr>
          <w:p w:rsidR="00EE6ED9" w:rsidRDefault="00EE6ED9">
            <w:pPr>
              <w:pStyle w:val="ConsPlusNormal"/>
            </w:pPr>
            <w:r>
              <w:t>зам. Генерального директора, главный инженер НПИ "ЭНКО" А.Г.Петров,</w:t>
            </w:r>
          </w:p>
          <w:p w:rsidR="00EE6ED9" w:rsidRDefault="00EE6ED9">
            <w:pPr>
              <w:pStyle w:val="ConsPlusNormal"/>
            </w:pPr>
            <w:r>
              <w:t>гл. специалисты: И.Н.Максимова, Н.А.Масленникова, инженеры Е.С.Фриш, П.Л.Силюков</w:t>
            </w:r>
          </w:p>
        </w:tc>
      </w:tr>
      <w:tr w:rsidR="00EE6ED9">
        <w:tc>
          <w:tcPr>
            <w:tcW w:w="3402" w:type="dxa"/>
          </w:tcPr>
          <w:p w:rsidR="00EE6ED9" w:rsidRDefault="00EE6ED9">
            <w:pPr>
              <w:pStyle w:val="ConsPlusNormal"/>
            </w:pPr>
            <w:r>
              <w:t>Чрезвычайные ситуации природного и техногенного характера</w:t>
            </w:r>
          </w:p>
        </w:tc>
        <w:tc>
          <w:tcPr>
            <w:tcW w:w="5662" w:type="dxa"/>
          </w:tcPr>
          <w:p w:rsidR="00EE6ED9" w:rsidRDefault="00EE6ED9">
            <w:pPr>
              <w:pStyle w:val="ConsPlusNormal"/>
            </w:pPr>
            <w:r>
              <w:t>гл. специалист Е.А.Заварзина</w:t>
            </w:r>
          </w:p>
        </w:tc>
      </w:tr>
      <w:tr w:rsidR="00EE6ED9">
        <w:tc>
          <w:tcPr>
            <w:tcW w:w="3402" w:type="dxa"/>
          </w:tcPr>
          <w:p w:rsidR="00EE6ED9" w:rsidRDefault="00EE6ED9">
            <w:pPr>
              <w:pStyle w:val="ConsPlusNormal"/>
            </w:pPr>
            <w:r>
              <w:lastRenderedPageBreak/>
              <w:t>ГИС-технологии</w:t>
            </w:r>
          </w:p>
        </w:tc>
        <w:tc>
          <w:tcPr>
            <w:tcW w:w="5662" w:type="dxa"/>
          </w:tcPr>
          <w:p w:rsidR="00EE6ED9" w:rsidRDefault="00EE6ED9">
            <w:pPr>
              <w:pStyle w:val="ConsPlusNormal"/>
            </w:pPr>
            <w:r>
              <w:t>гл. специалисты А.М.Савинков, рук. картографического отдела Ю.В.Перевозкина</w:t>
            </w:r>
          </w:p>
        </w:tc>
      </w:tr>
    </w:tbl>
    <w:p w:rsidR="00EE6ED9" w:rsidRDefault="00EE6ED9">
      <w:pPr>
        <w:pStyle w:val="ConsPlusNormal"/>
        <w:jc w:val="both"/>
      </w:pPr>
    </w:p>
    <w:p w:rsidR="00EE6ED9" w:rsidRDefault="00EE6ED9">
      <w:pPr>
        <w:pStyle w:val="ConsPlusTitle"/>
        <w:jc w:val="center"/>
        <w:outlineLvl w:val="2"/>
      </w:pPr>
      <w:r>
        <w:t>СОСТАВ ПРОЕКТНЫХ МАТЕРИАЛОВ</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
        <w:gridCol w:w="7540"/>
        <w:gridCol w:w="1101"/>
      </w:tblGrid>
      <w:tr w:rsidR="00EE6ED9">
        <w:tc>
          <w:tcPr>
            <w:tcW w:w="385" w:type="dxa"/>
          </w:tcPr>
          <w:p w:rsidR="00EE6ED9" w:rsidRDefault="00EE6ED9">
            <w:pPr>
              <w:pStyle w:val="ConsPlusNormal"/>
              <w:jc w:val="center"/>
            </w:pPr>
            <w:r>
              <w:t>N</w:t>
            </w:r>
          </w:p>
        </w:tc>
        <w:tc>
          <w:tcPr>
            <w:tcW w:w="7540" w:type="dxa"/>
          </w:tcPr>
          <w:p w:rsidR="00EE6ED9" w:rsidRDefault="00EE6ED9">
            <w:pPr>
              <w:pStyle w:val="ConsPlusNormal"/>
              <w:jc w:val="center"/>
            </w:pPr>
            <w:r>
              <w:t>Наименование документа</w:t>
            </w:r>
          </w:p>
        </w:tc>
        <w:tc>
          <w:tcPr>
            <w:tcW w:w="1101" w:type="dxa"/>
          </w:tcPr>
          <w:p w:rsidR="00EE6ED9" w:rsidRDefault="00EE6ED9">
            <w:pPr>
              <w:pStyle w:val="ConsPlusNormal"/>
              <w:jc w:val="center"/>
            </w:pPr>
            <w:r>
              <w:t>Инв. N</w:t>
            </w:r>
          </w:p>
        </w:tc>
      </w:tr>
      <w:tr w:rsidR="00EE6ED9">
        <w:tc>
          <w:tcPr>
            <w:tcW w:w="9026" w:type="dxa"/>
            <w:gridSpan w:val="3"/>
          </w:tcPr>
          <w:p w:rsidR="00EE6ED9" w:rsidRDefault="00EE6ED9">
            <w:pPr>
              <w:pStyle w:val="ConsPlusNormal"/>
              <w:jc w:val="center"/>
            </w:pPr>
            <w:r>
              <w:t>Генеральный план</w:t>
            </w:r>
          </w:p>
        </w:tc>
      </w:tr>
      <w:tr w:rsidR="00EE6ED9">
        <w:tc>
          <w:tcPr>
            <w:tcW w:w="9026" w:type="dxa"/>
            <w:gridSpan w:val="3"/>
          </w:tcPr>
          <w:p w:rsidR="00EE6ED9" w:rsidRDefault="00EE6ED9">
            <w:pPr>
              <w:pStyle w:val="ConsPlusNormal"/>
              <w:jc w:val="center"/>
            </w:pPr>
            <w:r>
              <w:t>Материалы в текстовом виде</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Внесение изменений в генеральный план муниципального образования городской округ Саранск Республики Мордовия. Положение о территориальном планировании. Том I</w:t>
            </w:r>
          </w:p>
        </w:tc>
        <w:tc>
          <w:tcPr>
            <w:tcW w:w="1101" w:type="dxa"/>
          </w:tcPr>
          <w:p w:rsidR="00EE6ED9" w:rsidRDefault="00EE6ED9">
            <w:pPr>
              <w:pStyle w:val="ConsPlusNormal"/>
              <w:jc w:val="center"/>
            </w:pPr>
            <w:r>
              <w:t>13/1-5</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Приложение к генеральному плану. Описание границ населенных пунктов, входящих в состав городского округа Саранск (в формате XML)</w:t>
            </w:r>
          </w:p>
        </w:tc>
        <w:tc>
          <w:tcPr>
            <w:tcW w:w="1101" w:type="dxa"/>
          </w:tcPr>
          <w:p w:rsidR="00EE6ED9" w:rsidRDefault="00EE6ED9">
            <w:pPr>
              <w:pStyle w:val="ConsPlusNormal"/>
            </w:pPr>
          </w:p>
        </w:tc>
      </w:tr>
      <w:tr w:rsidR="00EE6ED9">
        <w:tc>
          <w:tcPr>
            <w:tcW w:w="9026" w:type="dxa"/>
            <w:gridSpan w:val="3"/>
          </w:tcPr>
          <w:p w:rsidR="00EE6ED9" w:rsidRDefault="00EE6ED9">
            <w:pPr>
              <w:pStyle w:val="ConsPlusNormal"/>
              <w:jc w:val="center"/>
            </w:pPr>
            <w:r>
              <w:t>Материалы в виде карт</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Карта границ населенных пунктов, входящих в состав городского округа</w:t>
            </w:r>
          </w:p>
        </w:tc>
        <w:tc>
          <w:tcPr>
            <w:tcW w:w="1101" w:type="dxa"/>
          </w:tcPr>
          <w:p w:rsidR="00EE6ED9" w:rsidRDefault="00EE6ED9">
            <w:pPr>
              <w:pStyle w:val="ConsPlusNormal"/>
              <w:jc w:val="center"/>
            </w:pPr>
            <w:r>
              <w:t>13/1-6</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Карта функциональных зон городского округа. Карта планируемого размещения объектов местного значения городского округа (объекты физической культуры и массового спорта, образования, здравоохранения, обработка, утилизация, обезвреживание, размещение твердых коммунальных отходов)</w:t>
            </w:r>
          </w:p>
        </w:tc>
        <w:tc>
          <w:tcPr>
            <w:tcW w:w="1101" w:type="dxa"/>
          </w:tcPr>
          <w:p w:rsidR="00EE6ED9" w:rsidRDefault="00EE6ED9">
            <w:pPr>
              <w:pStyle w:val="ConsPlusNormal"/>
              <w:jc w:val="center"/>
            </w:pPr>
            <w:r>
              <w:t>13/1-7</w:t>
            </w:r>
          </w:p>
        </w:tc>
      </w:tr>
      <w:tr w:rsidR="00EE6ED9">
        <w:tc>
          <w:tcPr>
            <w:tcW w:w="385" w:type="dxa"/>
          </w:tcPr>
          <w:p w:rsidR="00EE6ED9" w:rsidRDefault="00EE6ED9">
            <w:pPr>
              <w:pStyle w:val="ConsPlusNormal"/>
              <w:jc w:val="center"/>
            </w:pPr>
            <w:r>
              <w:t>3</w:t>
            </w:r>
          </w:p>
        </w:tc>
        <w:tc>
          <w:tcPr>
            <w:tcW w:w="7540" w:type="dxa"/>
          </w:tcPr>
          <w:p w:rsidR="00EE6ED9" w:rsidRDefault="00EE6ED9">
            <w:pPr>
              <w:pStyle w:val="ConsPlusNormal"/>
            </w:pPr>
            <w:r>
              <w:t>Карта планируемого размещения объектов местного значения городского округа (автомобильные дороги)</w:t>
            </w:r>
          </w:p>
        </w:tc>
        <w:tc>
          <w:tcPr>
            <w:tcW w:w="1101" w:type="dxa"/>
          </w:tcPr>
          <w:p w:rsidR="00EE6ED9" w:rsidRDefault="00EE6ED9">
            <w:pPr>
              <w:pStyle w:val="ConsPlusNormal"/>
              <w:jc w:val="center"/>
            </w:pPr>
            <w:r>
              <w:t>13/1-8</w:t>
            </w:r>
          </w:p>
        </w:tc>
      </w:tr>
      <w:tr w:rsidR="00EE6ED9">
        <w:tc>
          <w:tcPr>
            <w:tcW w:w="385" w:type="dxa"/>
          </w:tcPr>
          <w:p w:rsidR="00EE6ED9" w:rsidRDefault="00EE6ED9">
            <w:pPr>
              <w:pStyle w:val="ConsPlusNormal"/>
              <w:jc w:val="center"/>
            </w:pPr>
            <w:r>
              <w:t>4</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электроснабжения населения)</w:t>
            </w:r>
          </w:p>
        </w:tc>
        <w:tc>
          <w:tcPr>
            <w:tcW w:w="1101" w:type="dxa"/>
          </w:tcPr>
          <w:p w:rsidR="00EE6ED9" w:rsidRDefault="00EE6ED9">
            <w:pPr>
              <w:pStyle w:val="ConsPlusNormal"/>
              <w:jc w:val="center"/>
            </w:pPr>
            <w:r>
              <w:t>13/1-9</w:t>
            </w:r>
          </w:p>
        </w:tc>
      </w:tr>
      <w:tr w:rsidR="00EE6ED9">
        <w:tc>
          <w:tcPr>
            <w:tcW w:w="385" w:type="dxa"/>
          </w:tcPr>
          <w:p w:rsidR="00EE6ED9" w:rsidRDefault="00EE6ED9">
            <w:pPr>
              <w:pStyle w:val="ConsPlusNormal"/>
              <w:jc w:val="center"/>
            </w:pPr>
            <w:r>
              <w:t>5</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теплоснабжения населения)</w:t>
            </w:r>
          </w:p>
        </w:tc>
        <w:tc>
          <w:tcPr>
            <w:tcW w:w="1101" w:type="dxa"/>
          </w:tcPr>
          <w:p w:rsidR="00EE6ED9" w:rsidRDefault="00EE6ED9">
            <w:pPr>
              <w:pStyle w:val="ConsPlusNormal"/>
              <w:jc w:val="center"/>
            </w:pPr>
            <w:r>
              <w:t>13/1-10</w:t>
            </w:r>
          </w:p>
        </w:tc>
      </w:tr>
      <w:tr w:rsidR="00EE6ED9">
        <w:tc>
          <w:tcPr>
            <w:tcW w:w="385" w:type="dxa"/>
          </w:tcPr>
          <w:p w:rsidR="00EE6ED9" w:rsidRDefault="00EE6ED9">
            <w:pPr>
              <w:pStyle w:val="ConsPlusNormal"/>
              <w:jc w:val="center"/>
            </w:pPr>
            <w:r>
              <w:t>6</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газоснабжения населения)</w:t>
            </w:r>
          </w:p>
        </w:tc>
        <w:tc>
          <w:tcPr>
            <w:tcW w:w="1101" w:type="dxa"/>
          </w:tcPr>
          <w:p w:rsidR="00EE6ED9" w:rsidRDefault="00EE6ED9">
            <w:pPr>
              <w:pStyle w:val="ConsPlusNormal"/>
              <w:jc w:val="center"/>
            </w:pPr>
            <w:r>
              <w:t>13/1-11</w:t>
            </w:r>
          </w:p>
        </w:tc>
      </w:tr>
      <w:tr w:rsidR="00EE6ED9">
        <w:tc>
          <w:tcPr>
            <w:tcW w:w="385" w:type="dxa"/>
          </w:tcPr>
          <w:p w:rsidR="00EE6ED9" w:rsidRDefault="00EE6ED9">
            <w:pPr>
              <w:pStyle w:val="ConsPlusNormal"/>
              <w:jc w:val="center"/>
            </w:pPr>
            <w:r>
              <w:t>7</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водоснабжения населения)</w:t>
            </w:r>
          </w:p>
        </w:tc>
        <w:tc>
          <w:tcPr>
            <w:tcW w:w="1101" w:type="dxa"/>
          </w:tcPr>
          <w:p w:rsidR="00EE6ED9" w:rsidRDefault="00EE6ED9">
            <w:pPr>
              <w:pStyle w:val="ConsPlusNormal"/>
              <w:jc w:val="center"/>
            </w:pPr>
            <w:r>
              <w:t>ДСП</w:t>
            </w:r>
          </w:p>
        </w:tc>
      </w:tr>
      <w:tr w:rsidR="00EE6ED9">
        <w:tc>
          <w:tcPr>
            <w:tcW w:w="385" w:type="dxa"/>
          </w:tcPr>
          <w:p w:rsidR="00EE6ED9" w:rsidRDefault="00EE6ED9">
            <w:pPr>
              <w:pStyle w:val="ConsPlusNormal"/>
              <w:jc w:val="center"/>
            </w:pPr>
            <w:r>
              <w:t>8</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водоотведения)</w:t>
            </w:r>
          </w:p>
        </w:tc>
        <w:tc>
          <w:tcPr>
            <w:tcW w:w="1101" w:type="dxa"/>
          </w:tcPr>
          <w:p w:rsidR="00EE6ED9" w:rsidRDefault="00EE6ED9">
            <w:pPr>
              <w:pStyle w:val="ConsPlusNormal"/>
              <w:jc w:val="center"/>
            </w:pPr>
            <w:r>
              <w:t>13/1-13</w:t>
            </w:r>
          </w:p>
        </w:tc>
      </w:tr>
      <w:tr w:rsidR="00EE6ED9">
        <w:tc>
          <w:tcPr>
            <w:tcW w:w="9026" w:type="dxa"/>
            <w:gridSpan w:val="3"/>
          </w:tcPr>
          <w:p w:rsidR="00EE6ED9" w:rsidRDefault="00EE6ED9">
            <w:pPr>
              <w:pStyle w:val="ConsPlusNormal"/>
              <w:jc w:val="center"/>
            </w:pPr>
            <w:r>
              <w:t>Материалы по обоснованию</w:t>
            </w:r>
          </w:p>
        </w:tc>
      </w:tr>
      <w:tr w:rsidR="00EE6ED9">
        <w:tc>
          <w:tcPr>
            <w:tcW w:w="9026" w:type="dxa"/>
            <w:gridSpan w:val="3"/>
          </w:tcPr>
          <w:p w:rsidR="00EE6ED9" w:rsidRDefault="00EE6ED9">
            <w:pPr>
              <w:pStyle w:val="ConsPlusNormal"/>
              <w:jc w:val="center"/>
            </w:pPr>
            <w:r>
              <w:t>Материалы в текстовом виде</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Внесение изменений в генеральный план муниципального образования городской округ Саранск Республики Мордовия. Материалы по обоснованию. Том II</w:t>
            </w:r>
          </w:p>
        </w:tc>
        <w:tc>
          <w:tcPr>
            <w:tcW w:w="1101" w:type="dxa"/>
          </w:tcPr>
          <w:p w:rsidR="00EE6ED9" w:rsidRDefault="00EE6ED9">
            <w:pPr>
              <w:pStyle w:val="ConsPlusNormal"/>
              <w:jc w:val="center"/>
            </w:pPr>
            <w:r>
              <w:t>13/1-14</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 xml:space="preserve">Внесение изменений в генеральный план муниципального образования городской округ Саранск Республики Мордовия. Материалы по обоснованию. </w:t>
            </w:r>
            <w:r>
              <w:lastRenderedPageBreak/>
              <w:t>Том III Водоснабжение населения</w:t>
            </w:r>
          </w:p>
        </w:tc>
        <w:tc>
          <w:tcPr>
            <w:tcW w:w="1101" w:type="dxa"/>
          </w:tcPr>
          <w:p w:rsidR="00EE6ED9" w:rsidRDefault="00EE6ED9">
            <w:pPr>
              <w:pStyle w:val="ConsPlusNormal"/>
              <w:jc w:val="center"/>
            </w:pPr>
            <w:r>
              <w:lastRenderedPageBreak/>
              <w:t>ДСП</w:t>
            </w:r>
          </w:p>
        </w:tc>
      </w:tr>
      <w:tr w:rsidR="00EE6ED9">
        <w:tc>
          <w:tcPr>
            <w:tcW w:w="9026" w:type="dxa"/>
            <w:gridSpan w:val="3"/>
          </w:tcPr>
          <w:p w:rsidR="00EE6ED9" w:rsidRDefault="00EE6ED9">
            <w:pPr>
              <w:pStyle w:val="ConsPlusNormal"/>
              <w:jc w:val="center"/>
            </w:pPr>
            <w:r>
              <w:lastRenderedPageBreak/>
              <w:t>Материалы в виде карт</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Карта использования территории.</w:t>
            </w:r>
          </w:p>
        </w:tc>
        <w:tc>
          <w:tcPr>
            <w:tcW w:w="1101" w:type="dxa"/>
          </w:tcPr>
          <w:p w:rsidR="00EE6ED9" w:rsidRDefault="00EE6ED9">
            <w:pPr>
              <w:pStyle w:val="ConsPlusNormal"/>
              <w:jc w:val="center"/>
            </w:pPr>
            <w:r>
              <w:t>13/1-15</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Карта границ зон с особыми условиями использования территорий. Карта границ территорий объектов культурного наследия и зон охраны объектов культурного наследия.</w:t>
            </w:r>
          </w:p>
        </w:tc>
        <w:tc>
          <w:tcPr>
            <w:tcW w:w="1101" w:type="dxa"/>
          </w:tcPr>
          <w:p w:rsidR="00EE6ED9" w:rsidRDefault="00EE6ED9">
            <w:pPr>
              <w:pStyle w:val="ConsPlusNormal"/>
              <w:jc w:val="center"/>
            </w:pPr>
            <w:r>
              <w:t>13/1-16</w:t>
            </w:r>
          </w:p>
        </w:tc>
      </w:tr>
      <w:tr w:rsidR="00EE6ED9">
        <w:tc>
          <w:tcPr>
            <w:tcW w:w="385" w:type="dxa"/>
          </w:tcPr>
          <w:p w:rsidR="00EE6ED9" w:rsidRDefault="00EE6ED9">
            <w:pPr>
              <w:pStyle w:val="ConsPlusNormal"/>
              <w:jc w:val="center"/>
            </w:pPr>
            <w:r>
              <w:t>3</w:t>
            </w:r>
          </w:p>
        </w:tc>
        <w:tc>
          <w:tcPr>
            <w:tcW w:w="7540" w:type="dxa"/>
          </w:tcPr>
          <w:p w:rsidR="00EE6ED9" w:rsidRDefault="00EE6ED9">
            <w:pPr>
              <w:pStyle w:val="ConsPlusNormal"/>
            </w:pPr>
            <w:r>
              <w:t>Карта зон с особыми условиями использования территорий (проектные предложения)</w:t>
            </w:r>
          </w:p>
        </w:tc>
        <w:tc>
          <w:tcPr>
            <w:tcW w:w="1101" w:type="dxa"/>
          </w:tcPr>
          <w:p w:rsidR="00EE6ED9" w:rsidRDefault="00EE6ED9">
            <w:pPr>
              <w:pStyle w:val="ConsPlusNormal"/>
              <w:jc w:val="center"/>
            </w:pPr>
            <w:r>
              <w:t>13/1-17</w:t>
            </w:r>
          </w:p>
        </w:tc>
      </w:tr>
      <w:tr w:rsidR="00EE6ED9">
        <w:tc>
          <w:tcPr>
            <w:tcW w:w="385" w:type="dxa"/>
          </w:tcPr>
          <w:p w:rsidR="00EE6ED9" w:rsidRDefault="00EE6ED9">
            <w:pPr>
              <w:pStyle w:val="ConsPlusNormal"/>
              <w:jc w:val="center"/>
            </w:pPr>
            <w:r>
              <w:t>4</w:t>
            </w:r>
          </w:p>
        </w:tc>
        <w:tc>
          <w:tcPr>
            <w:tcW w:w="7540" w:type="dxa"/>
          </w:tcPr>
          <w:p w:rsidR="00EE6ED9" w:rsidRDefault="00EE6ED9">
            <w:pPr>
              <w:pStyle w:val="ConsPlusNormal"/>
            </w:pPr>
            <w:r>
              <w:t>Карта существующих земель различных категорий</w:t>
            </w:r>
          </w:p>
        </w:tc>
        <w:tc>
          <w:tcPr>
            <w:tcW w:w="1101" w:type="dxa"/>
          </w:tcPr>
          <w:p w:rsidR="00EE6ED9" w:rsidRDefault="00EE6ED9">
            <w:pPr>
              <w:pStyle w:val="ConsPlusNormal"/>
              <w:jc w:val="center"/>
            </w:pPr>
            <w:r>
              <w:t>13/1-18</w:t>
            </w:r>
          </w:p>
        </w:tc>
      </w:tr>
      <w:tr w:rsidR="00EE6ED9">
        <w:tc>
          <w:tcPr>
            <w:tcW w:w="385" w:type="dxa"/>
          </w:tcPr>
          <w:p w:rsidR="00EE6ED9" w:rsidRDefault="00EE6ED9">
            <w:pPr>
              <w:pStyle w:val="ConsPlusNormal"/>
              <w:jc w:val="center"/>
            </w:pPr>
            <w:r>
              <w:t>5</w:t>
            </w:r>
          </w:p>
        </w:tc>
        <w:tc>
          <w:tcPr>
            <w:tcW w:w="7540" w:type="dxa"/>
          </w:tcPr>
          <w:p w:rsidR="00EE6ED9" w:rsidRDefault="00EE6ED9">
            <w:pPr>
              <w:pStyle w:val="ConsPlusNormal"/>
            </w:pPr>
            <w:r>
              <w:t>Карта планируемых земель различных категорий</w:t>
            </w:r>
          </w:p>
        </w:tc>
        <w:tc>
          <w:tcPr>
            <w:tcW w:w="1101" w:type="dxa"/>
          </w:tcPr>
          <w:p w:rsidR="00EE6ED9" w:rsidRDefault="00EE6ED9">
            <w:pPr>
              <w:pStyle w:val="ConsPlusNormal"/>
              <w:jc w:val="center"/>
            </w:pPr>
            <w:r>
              <w:t>13/1-19</w:t>
            </w:r>
          </w:p>
        </w:tc>
      </w:tr>
      <w:tr w:rsidR="00EE6ED9">
        <w:tc>
          <w:tcPr>
            <w:tcW w:w="385" w:type="dxa"/>
          </w:tcPr>
          <w:p w:rsidR="00EE6ED9" w:rsidRDefault="00EE6ED9">
            <w:pPr>
              <w:pStyle w:val="ConsPlusNormal"/>
              <w:jc w:val="center"/>
            </w:pPr>
            <w:r>
              <w:t>6</w:t>
            </w:r>
          </w:p>
        </w:tc>
        <w:tc>
          <w:tcPr>
            <w:tcW w:w="7540" w:type="dxa"/>
          </w:tcPr>
          <w:p w:rsidR="00EE6ED9" w:rsidRDefault="00EE6ED9">
            <w:pPr>
              <w:pStyle w:val="ConsPlusNormal"/>
            </w:pPr>
            <w:r>
              <w:t>Карта территорий, подверженных риску возникновения чрезвычайных ситуаций природного и техногенного характера</w:t>
            </w:r>
          </w:p>
        </w:tc>
        <w:tc>
          <w:tcPr>
            <w:tcW w:w="1101" w:type="dxa"/>
          </w:tcPr>
          <w:p w:rsidR="00EE6ED9" w:rsidRDefault="00EE6ED9">
            <w:pPr>
              <w:pStyle w:val="ConsPlusNormal"/>
              <w:jc w:val="center"/>
            </w:pPr>
            <w:r>
              <w:t>13/1-20</w:t>
            </w:r>
          </w:p>
        </w:tc>
      </w:tr>
      <w:tr w:rsidR="00EE6ED9">
        <w:tc>
          <w:tcPr>
            <w:tcW w:w="9026" w:type="dxa"/>
            <w:gridSpan w:val="3"/>
          </w:tcPr>
          <w:p w:rsidR="00EE6ED9" w:rsidRDefault="00EE6ED9">
            <w:pPr>
              <w:pStyle w:val="ConsPlusNormal"/>
              <w:jc w:val="center"/>
            </w:pPr>
            <w:r>
              <w:t>Электронные материалы</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Электронная версия (текстовые материалы в формате WORD, графические - в формате JPG), материалы открытого пользования</w:t>
            </w:r>
          </w:p>
        </w:tc>
        <w:tc>
          <w:tcPr>
            <w:tcW w:w="1101" w:type="dxa"/>
          </w:tcPr>
          <w:p w:rsidR="00EE6ED9" w:rsidRDefault="00EE6ED9">
            <w:pPr>
              <w:pStyle w:val="ConsPlusNormal"/>
              <w:jc w:val="center"/>
            </w:pPr>
            <w:r>
              <w:t>13/1-21</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Электронные материалы для служебного пользования</w:t>
            </w:r>
          </w:p>
        </w:tc>
        <w:tc>
          <w:tcPr>
            <w:tcW w:w="1101" w:type="dxa"/>
          </w:tcPr>
          <w:p w:rsidR="00EE6ED9" w:rsidRDefault="00EE6ED9">
            <w:pPr>
              <w:pStyle w:val="ConsPlusNormal"/>
              <w:jc w:val="center"/>
            </w:pPr>
            <w:r>
              <w:t>ДСП</w:t>
            </w:r>
          </w:p>
        </w:tc>
      </w:tr>
    </w:tbl>
    <w:p w:rsidR="00EE6ED9" w:rsidRDefault="00EE6ED9">
      <w:pPr>
        <w:pStyle w:val="ConsPlusNormal"/>
        <w:jc w:val="both"/>
      </w:pPr>
    </w:p>
    <w:p w:rsidR="00EE6ED9" w:rsidRDefault="00EE6ED9">
      <w:pPr>
        <w:pStyle w:val="ConsPlusTitle"/>
        <w:jc w:val="center"/>
        <w:outlineLvl w:val="2"/>
      </w:pPr>
      <w:r>
        <w:t>СПИСОК ИСПОЛЬЗОВАННЫХ СОКРАЩЕНИЙ</w:t>
      </w:r>
    </w:p>
    <w:p w:rsidR="00EE6ED9" w:rsidRDefault="00EE6ED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E6ED9">
        <w:tc>
          <w:tcPr>
            <w:tcW w:w="4649" w:type="dxa"/>
            <w:tcBorders>
              <w:top w:val="nil"/>
              <w:left w:val="nil"/>
              <w:bottom w:val="nil"/>
            </w:tcBorders>
          </w:tcPr>
          <w:p w:rsidR="00EE6ED9" w:rsidRDefault="00EE6ED9">
            <w:pPr>
              <w:pStyle w:val="ConsPlusNormal"/>
            </w:pPr>
            <w:r>
              <w:t>АЗС - автозаправочная станция;</w:t>
            </w:r>
          </w:p>
          <w:p w:rsidR="00EE6ED9" w:rsidRDefault="00EE6ED9">
            <w:pPr>
              <w:pStyle w:val="ConsPlusNormal"/>
            </w:pPr>
            <w:r>
              <w:t>АТС - автоматическая телефонная станция;</w:t>
            </w:r>
          </w:p>
          <w:p w:rsidR="00EE6ED9" w:rsidRDefault="00EE6ED9">
            <w:pPr>
              <w:pStyle w:val="ConsPlusNormal"/>
            </w:pPr>
            <w:r>
              <w:t>ВЛ - воздушные линии электропередачи;</w:t>
            </w:r>
          </w:p>
          <w:p w:rsidR="00EE6ED9" w:rsidRDefault="00EE6ED9">
            <w:pPr>
              <w:pStyle w:val="ConsPlusNormal"/>
            </w:pPr>
            <w:r>
              <w:t>г. - год;</w:t>
            </w:r>
          </w:p>
          <w:p w:rsidR="00EE6ED9" w:rsidRDefault="00EE6ED9">
            <w:pPr>
              <w:pStyle w:val="ConsPlusNormal"/>
            </w:pPr>
            <w:r>
              <w:t>гг. - годы;</w:t>
            </w:r>
          </w:p>
          <w:p w:rsidR="00EE6ED9" w:rsidRDefault="00EE6ED9">
            <w:pPr>
              <w:pStyle w:val="ConsPlusNormal"/>
            </w:pPr>
            <w:r>
              <w:t>ГРОП - градообразующие предприятия;</w:t>
            </w:r>
          </w:p>
          <w:p w:rsidR="00EE6ED9" w:rsidRDefault="00EE6ED9">
            <w:pPr>
              <w:pStyle w:val="ConsPlusNormal"/>
            </w:pPr>
            <w:r>
              <w:t>ГРП - газораспределительный пункт;</w:t>
            </w:r>
          </w:p>
          <w:p w:rsidR="00EE6ED9" w:rsidRDefault="00EE6ED9">
            <w:pPr>
              <w:pStyle w:val="ConsPlusNormal"/>
            </w:pPr>
            <w:r>
              <w:t>ГРС - газораспределительная станция;</w:t>
            </w:r>
          </w:p>
          <w:p w:rsidR="00EE6ED9" w:rsidRDefault="00EE6ED9">
            <w:pPr>
              <w:pStyle w:val="ConsPlusNormal"/>
            </w:pPr>
            <w:r>
              <w:t>д. - деревня;</w:t>
            </w:r>
          </w:p>
          <w:p w:rsidR="00EE6ED9" w:rsidRDefault="00EE6ED9">
            <w:pPr>
              <w:pStyle w:val="ConsPlusNormal"/>
            </w:pPr>
            <w:r>
              <w:t>ЗАО - закрытое акционерное общество;</w:t>
            </w:r>
          </w:p>
          <w:p w:rsidR="00EE6ED9" w:rsidRDefault="00EE6ED9">
            <w:pPr>
              <w:pStyle w:val="ConsPlusNormal"/>
            </w:pPr>
            <w:r>
              <w:t>ЗСО - зоны санитарной охраны источников водоснабжения;</w:t>
            </w:r>
          </w:p>
          <w:p w:rsidR="00EE6ED9" w:rsidRDefault="00EE6ED9">
            <w:pPr>
              <w:pStyle w:val="ConsPlusNormal"/>
            </w:pPr>
            <w:r>
              <w:t>кв. - квадратный;</w:t>
            </w:r>
          </w:p>
          <w:p w:rsidR="00EE6ED9" w:rsidRDefault="00EE6ED9">
            <w:pPr>
              <w:pStyle w:val="ConsPlusNormal"/>
            </w:pPr>
            <w:r>
              <w:t>КОС - комплекс очистных сооружений;</w:t>
            </w:r>
          </w:p>
          <w:p w:rsidR="00EE6ED9" w:rsidRDefault="00EE6ED9">
            <w:pPr>
              <w:pStyle w:val="ConsPlusNormal"/>
            </w:pPr>
            <w:r>
              <w:t>куб. - кубический;</w:t>
            </w:r>
          </w:p>
        </w:tc>
        <w:tc>
          <w:tcPr>
            <w:tcW w:w="4422" w:type="dxa"/>
            <w:tcBorders>
              <w:top w:val="nil"/>
              <w:bottom w:val="nil"/>
              <w:right w:val="nil"/>
            </w:tcBorders>
          </w:tcPr>
          <w:p w:rsidR="00EE6ED9" w:rsidRDefault="00EE6ED9">
            <w:pPr>
              <w:pStyle w:val="ConsPlusNormal"/>
            </w:pPr>
            <w:r>
              <w:t>МАУ - муниципальное автономное учреждение;</w:t>
            </w:r>
          </w:p>
          <w:p w:rsidR="00EE6ED9" w:rsidRDefault="00EE6ED9">
            <w:pPr>
              <w:pStyle w:val="ConsPlusNormal"/>
            </w:pPr>
            <w:r>
              <w:t>н.д. - нет данных;</w:t>
            </w:r>
          </w:p>
          <w:p w:rsidR="00EE6ED9" w:rsidRDefault="00EE6ED9">
            <w:pPr>
              <w:pStyle w:val="ConsPlusNormal"/>
            </w:pPr>
            <w:r>
              <w:t>ОАО - открытое акционерное общество;</w:t>
            </w:r>
          </w:p>
          <w:p w:rsidR="00EE6ED9" w:rsidRDefault="00EE6ED9">
            <w:pPr>
              <w:pStyle w:val="ConsPlusNormal"/>
            </w:pPr>
            <w:r>
              <w:t>оз. - озеро;</w:t>
            </w:r>
          </w:p>
          <w:p w:rsidR="00EE6ED9" w:rsidRDefault="00EE6ED9">
            <w:pPr>
              <w:pStyle w:val="ConsPlusNormal"/>
            </w:pPr>
            <w:r>
              <w:t>ООО - общество с ограниченной ответственностью;</w:t>
            </w:r>
          </w:p>
          <w:p w:rsidR="00EE6ED9" w:rsidRDefault="00EE6ED9">
            <w:pPr>
              <w:pStyle w:val="ConsPlusNormal"/>
            </w:pPr>
            <w:r>
              <w:t>ПАО - публичное акционерное общество;</w:t>
            </w:r>
          </w:p>
          <w:p w:rsidR="00EE6ED9" w:rsidRDefault="00EE6ED9">
            <w:pPr>
              <w:pStyle w:val="ConsPlusNormal"/>
            </w:pPr>
            <w:r>
              <w:t>ПС - электроподстанция;</w:t>
            </w:r>
          </w:p>
          <w:p w:rsidR="00EE6ED9" w:rsidRDefault="00EE6ED9">
            <w:pPr>
              <w:pStyle w:val="ConsPlusNormal"/>
            </w:pPr>
            <w:r>
              <w:t>п. - поселок;</w:t>
            </w:r>
          </w:p>
          <w:p w:rsidR="00EE6ED9" w:rsidRDefault="00EE6ED9">
            <w:pPr>
              <w:pStyle w:val="ConsPlusNormal"/>
            </w:pPr>
            <w:r>
              <w:t>р. - река;</w:t>
            </w:r>
          </w:p>
          <w:p w:rsidR="00EE6ED9" w:rsidRDefault="00EE6ED9">
            <w:pPr>
              <w:pStyle w:val="ConsPlusNormal"/>
            </w:pPr>
            <w:r>
              <w:t>рп. - рабочий поселок;</w:t>
            </w:r>
          </w:p>
          <w:p w:rsidR="00EE6ED9" w:rsidRDefault="00EE6ED9">
            <w:pPr>
              <w:pStyle w:val="ConsPlusNormal"/>
            </w:pPr>
            <w:r>
              <w:t>с. - село</w:t>
            </w:r>
          </w:p>
          <w:p w:rsidR="00EE6ED9" w:rsidRDefault="00EE6ED9">
            <w:pPr>
              <w:pStyle w:val="ConsPlusNormal"/>
            </w:pPr>
            <w:r>
              <w:t>СЗЗ - санитарно-защитная зона;</w:t>
            </w:r>
          </w:p>
          <w:p w:rsidR="00EE6ED9" w:rsidRDefault="00EE6ED9">
            <w:pPr>
              <w:pStyle w:val="ConsPlusNormal"/>
            </w:pPr>
            <w:r>
              <w:t>ТЭЦ - теплоэлектроцентраль;</w:t>
            </w:r>
          </w:p>
          <w:p w:rsidR="00EE6ED9" w:rsidRDefault="00EE6ED9">
            <w:pPr>
              <w:pStyle w:val="ConsPlusNormal"/>
            </w:pPr>
            <w:r>
              <w:t>ул. - улица;</w:t>
            </w:r>
          </w:p>
          <w:p w:rsidR="00EE6ED9" w:rsidRDefault="00EE6ED9">
            <w:pPr>
              <w:pStyle w:val="ConsPlusNormal"/>
            </w:pPr>
            <w:r>
              <w:t>чел. - человек;</w:t>
            </w:r>
          </w:p>
          <w:p w:rsidR="00EE6ED9" w:rsidRDefault="00EE6ED9">
            <w:pPr>
              <w:pStyle w:val="ConsPlusNormal"/>
            </w:pPr>
            <w:r>
              <w:t>экз. - экземпляров.</w:t>
            </w:r>
          </w:p>
        </w:tc>
      </w:tr>
    </w:tbl>
    <w:p w:rsidR="00EE6ED9" w:rsidRDefault="00EE6ED9">
      <w:pPr>
        <w:pStyle w:val="ConsPlusNormal"/>
        <w:jc w:val="both"/>
      </w:pPr>
    </w:p>
    <w:p w:rsidR="00EE6ED9" w:rsidRDefault="00EE6ED9">
      <w:pPr>
        <w:pStyle w:val="ConsPlusTitle"/>
        <w:jc w:val="center"/>
        <w:outlineLvl w:val="2"/>
      </w:pPr>
      <w:r>
        <w:t>1. ОБЩИЕ ПОЛОЖЕНИЯ</w:t>
      </w:r>
    </w:p>
    <w:p w:rsidR="00EE6ED9" w:rsidRDefault="00EE6ED9">
      <w:pPr>
        <w:pStyle w:val="ConsPlusNormal"/>
        <w:jc w:val="both"/>
      </w:pPr>
    </w:p>
    <w:p w:rsidR="00EE6ED9" w:rsidRDefault="00EE6ED9">
      <w:pPr>
        <w:pStyle w:val="ConsPlusNormal"/>
        <w:ind w:firstLine="540"/>
        <w:jc w:val="both"/>
      </w:pPr>
      <w:r>
        <w:t xml:space="preserve">1. Подготовка внесения изменений в генеральный план муниципального образования городской округ Саранск Республики Мордовия осуществлена на основании </w:t>
      </w:r>
      <w:hyperlink r:id="rId37" w:history="1">
        <w:r>
          <w:rPr>
            <w:color w:val="0000FF"/>
          </w:rPr>
          <w:t>постановления</w:t>
        </w:r>
      </w:hyperlink>
      <w:r>
        <w:t xml:space="preserve"> Администрации городского округа Саранск от 22 сентября 2017 года N 2132 "О подготовке проекта "Внесение изменений в Генеральный план городского округа Саранск".</w:t>
      </w:r>
    </w:p>
    <w:p w:rsidR="00EE6ED9" w:rsidRDefault="00EE6ED9">
      <w:pPr>
        <w:pStyle w:val="ConsPlusNormal"/>
        <w:spacing w:before="220"/>
        <w:ind w:firstLine="540"/>
        <w:jc w:val="both"/>
      </w:pPr>
      <w:r>
        <w:lastRenderedPageBreak/>
        <w:t xml:space="preserve">2. Внесение изменений в генеральный план муниципального образования городской округ Саранск Республики Мордовия подготовлено в соответствии с требованиями </w:t>
      </w:r>
      <w:hyperlink r:id="rId38" w:history="1">
        <w:r>
          <w:rPr>
            <w:color w:val="0000FF"/>
          </w:rPr>
          <w:t>статей 23</w:t>
        </w:r>
      </w:hyperlink>
      <w:r>
        <w:t xml:space="preserve"> и </w:t>
      </w:r>
      <w:hyperlink r:id="rId39" w:history="1">
        <w:r>
          <w:rPr>
            <w:color w:val="0000FF"/>
          </w:rPr>
          <w:t>24</w:t>
        </w:r>
      </w:hyperlink>
      <w:r>
        <w:t xml:space="preserve"> Градостроительного кодекса Российской Федерации и Техническим заданием на подготовку внесения изменений.</w:t>
      </w:r>
    </w:p>
    <w:p w:rsidR="00EE6ED9" w:rsidRDefault="00EE6ED9">
      <w:pPr>
        <w:pStyle w:val="ConsPlusNormal"/>
        <w:spacing w:before="220"/>
        <w:ind w:firstLine="540"/>
        <w:jc w:val="both"/>
      </w:pPr>
      <w:r>
        <w:t>3. Изменения, вносимые в генеральный план муниципального образования городской округ Саранск Республики Мордовия, соответствуют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Республики Мордовия, нормативно-техническим документам в области градостроительства федерального и регионального уровней, нормативных правовых актов органов местного самоуправления.</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В официальном тексте документа, видимо, допущена опечатка: Решение Совета депутатов городского округа Саранск N 516 принято 06.05.2016, а не 05.05.2016.</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spacing w:before="280"/>
        <w:ind w:firstLine="540"/>
        <w:jc w:val="both"/>
      </w:pPr>
      <w:r>
        <w:t xml:space="preserve">4. При разработке учтены местные </w:t>
      </w:r>
      <w:hyperlink r:id="rId40" w:history="1">
        <w:r>
          <w:rPr>
            <w:color w:val="0000FF"/>
          </w:rPr>
          <w:t>нормативы</w:t>
        </w:r>
      </w:hyperlink>
      <w:r>
        <w:t xml:space="preserve"> градостроительного проектирования городского округа Саранск, утвержденные решением Совета депутатов городского округа Саранск от 22 марта 2019 г. N 223, </w:t>
      </w:r>
      <w:hyperlink r:id="rId41" w:history="1">
        <w:r>
          <w:rPr>
            <w:color w:val="0000FF"/>
          </w:rPr>
          <w:t>Правила</w:t>
        </w:r>
      </w:hyperlink>
      <w:r>
        <w:t xml:space="preserve"> землепользования и застройки городского округа Саранск, утвержденные решением Совета депутатов городского округа Саранск от 05.05.2016 N 516 (с изменениями).</w:t>
      </w:r>
    </w:p>
    <w:p w:rsidR="00EE6ED9" w:rsidRDefault="00EE6ED9">
      <w:pPr>
        <w:pStyle w:val="ConsPlusNormal"/>
        <w:spacing w:before="220"/>
        <w:ind w:firstLine="540"/>
        <w:jc w:val="both"/>
      </w:pPr>
      <w:r>
        <w:t>5. Расчетный срок изменений, вносимых в генеральный план муниципального образования городской округ Саранск Республики Мордовия - 2035 год.</w:t>
      </w:r>
    </w:p>
    <w:p w:rsidR="00EE6ED9" w:rsidRDefault="00EE6ED9">
      <w:pPr>
        <w:pStyle w:val="ConsPlusNormal"/>
        <w:spacing w:before="220"/>
        <w:ind w:firstLine="540"/>
        <w:jc w:val="both"/>
      </w:pPr>
      <w:r>
        <w:t>6. Прогнозная численность постоянного населения, принятая для расчета основных градостроительных параметров развития территории, составит на конец расчетного срока - 360,0 тыс. человек.</w:t>
      </w:r>
    </w:p>
    <w:p w:rsidR="00EE6ED9" w:rsidRDefault="00EE6ED9">
      <w:pPr>
        <w:pStyle w:val="ConsPlusNormal"/>
        <w:spacing w:before="220"/>
        <w:ind w:firstLine="540"/>
        <w:jc w:val="both"/>
      </w:pPr>
      <w:r>
        <w:t xml:space="preserve">7. Проект подготовлен на всю территорию муниципального образования в границах, установленных </w:t>
      </w:r>
      <w:hyperlink r:id="rId42" w:history="1">
        <w:r>
          <w:rPr>
            <w:color w:val="0000FF"/>
          </w:rPr>
          <w:t>Законом</w:t>
        </w:r>
      </w:hyperlink>
      <w:r>
        <w:t xml:space="preserve"> Республики Мордовия от 28 декабря 2004 года N 114-З "Об установлении границы муниципального образования город Саранск и наделении его статусом городского округа" и </w:t>
      </w:r>
      <w:hyperlink r:id="rId43" w:history="1">
        <w:r>
          <w:rPr>
            <w:color w:val="0000FF"/>
          </w:rPr>
          <w:t>Законом</w:t>
        </w:r>
      </w:hyperlink>
      <w:r>
        <w:t xml:space="preserve"> Республики Мордовия от 14 июля 2008 года N 72-З "О внесении изменений в Закон Республики Мордовия "Об установлении границы муниципального образования город Саранск и наделении его статусом городского округа".</w:t>
      </w:r>
    </w:p>
    <w:p w:rsidR="00EE6ED9" w:rsidRDefault="00EE6ED9">
      <w:pPr>
        <w:pStyle w:val="ConsPlusNormal"/>
        <w:spacing w:before="220"/>
        <w:ind w:firstLine="540"/>
        <w:jc w:val="both"/>
      </w:pPr>
      <w:r>
        <w:t>8. В состав городского округа входят следующие населенные пункты:</w:t>
      </w:r>
    </w:p>
    <w:p w:rsidR="00EE6ED9" w:rsidRDefault="00EE6ED9">
      <w:pPr>
        <w:pStyle w:val="ConsPlusNormal"/>
        <w:spacing w:before="220"/>
        <w:ind w:firstLine="540"/>
        <w:jc w:val="both"/>
      </w:pPr>
      <w:r>
        <w:t>- г. Саранск,</w:t>
      </w:r>
    </w:p>
    <w:p w:rsidR="00EE6ED9" w:rsidRDefault="00EE6ED9">
      <w:pPr>
        <w:pStyle w:val="ConsPlusNormal"/>
        <w:spacing w:before="220"/>
        <w:ind w:firstLine="540"/>
        <w:jc w:val="both"/>
      </w:pPr>
      <w:r>
        <w:t>- рп. Луховка,</w:t>
      </w:r>
    </w:p>
    <w:p w:rsidR="00EE6ED9" w:rsidRDefault="00EE6ED9">
      <w:pPr>
        <w:pStyle w:val="ConsPlusNormal"/>
        <w:spacing w:before="220"/>
        <w:ind w:firstLine="540"/>
        <w:jc w:val="both"/>
      </w:pPr>
      <w:r>
        <w:t>- рп. Николаевка,</w:t>
      </w:r>
    </w:p>
    <w:p w:rsidR="00EE6ED9" w:rsidRDefault="00EE6ED9">
      <w:pPr>
        <w:pStyle w:val="ConsPlusNormal"/>
        <w:spacing w:before="220"/>
        <w:ind w:firstLine="540"/>
        <w:jc w:val="both"/>
      </w:pPr>
      <w:r>
        <w:t>- рп. Ялга,</w:t>
      </w:r>
    </w:p>
    <w:p w:rsidR="00EE6ED9" w:rsidRDefault="00EE6ED9">
      <w:pPr>
        <w:pStyle w:val="ConsPlusNormal"/>
        <w:spacing w:before="220"/>
        <w:ind w:firstLine="540"/>
        <w:jc w:val="both"/>
      </w:pPr>
      <w:r>
        <w:t>- с. Горяйновка,</w:t>
      </w:r>
    </w:p>
    <w:p w:rsidR="00EE6ED9" w:rsidRDefault="00EE6ED9">
      <w:pPr>
        <w:pStyle w:val="ConsPlusNormal"/>
        <w:spacing w:before="220"/>
        <w:ind w:firstLine="540"/>
        <w:jc w:val="both"/>
      </w:pPr>
      <w:r>
        <w:t>- с. Грибоедово,</w:t>
      </w:r>
    </w:p>
    <w:p w:rsidR="00EE6ED9" w:rsidRDefault="00EE6ED9">
      <w:pPr>
        <w:pStyle w:val="ConsPlusNormal"/>
        <w:spacing w:before="220"/>
        <w:ind w:firstLine="540"/>
        <w:jc w:val="both"/>
      </w:pPr>
      <w:r>
        <w:t>- п. Добровольный,</w:t>
      </w:r>
    </w:p>
    <w:p w:rsidR="00EE6ED9" w:rsidRDefault="00EE6ED9">
      <w:pPr>
        <w:pStyle w:val="ConsPlusNormal"/>
        <w:spacing w:before="220"/>
        <w:ind w:firstLine="540"/>
        <w:jc w:val="both"/>
      </w:pPr>
      <w:r>
        <w:t>- с. Зыково,</w:t>
      </w:r>
    </w:p>
    <w:p w:rsidR="00EE6ED9" w:rsidRDefault="00EE6ED9">
      <w:pPr>
        <w:pStyle w:val="ConsPlusNormal"/>
        <w:spacing w:before="220"/>
        <w:ind w:firstLine="540"/>
        <w:jc w:val="both"/>
      </w:pPr>
      <w:r>
        <w:t>- д. Ивановка,</w:t>
      </w:r>
    </w:p>
    <w:p w:rsidR="00EE6ED9" w:rsidRDefault="00EE6ED9">
      <w:pPr>
        <w:pStyle w:val="ConsPlusNormal"/>
        <w:spacing w:before="220"/>
        <w:ind w:firstLine="540"/>
        <w:jc w:val="both"/>
      </w:pPr>
      <w:r>
        <w:lastRenderedPageBreak/>
        <w:t>- с. Куликовка,</w:t>
      </w:r>
    </w:p>
    <w:p w:rsidR="00EE6ED9" w:rsidRDefault="00EE6ED9">
      <w:pPr>
        <w:pStyle w:val="ConsPlusNormal"/>
        <w:spacing w:before="220"/>
        <w:ind w:firstLine="540"/>
        <w:jc w:val="both"/>
      </w:pPr>
      <w:r>
        <w:t>- с. Макаровка,</w:t>
      </w:r>
    </w:p>
    <w:p w:rsidR="00EE6ED9" w:rsidRDefault="00EE6ED9">
      <w:pPr>
        <w:pStyle w:val="ConsPlusNormal"/>
        <w:spacing w:before="220"/>
        <w:ind w:firstLine="540"/>
        <w:jc w:val="both"/>
      </w:pPr>
      <w:r>
        <w:t>- с. Монастырское,</w:t>
      </w:r>
    </w:p>
    <w:p w:rsidR="00EE6ED9" w:rsidRDefault="00EE6ED9">
      <w:pPr>
        <w:pStyle w:val="ConsPlusNormal"/>
        <w:spacing w:before="220"/>
        <w:ind w:firstLine="540"/>
        <w:jc w:val="both"/>
      </w:pPr>
      <w:r>
        <w:t>- с. Напольная Тавла,</w:t>
      </w:r>
    </w:p>
    <w:p w:rsidR="00EE6ED9" w:rsidRDefault="00EE6ED9">
      <w:pPr>
        <w:pStyle w:val="ConsPlusNormal"/>
        <w:spacing w:before="220"/>
        <w:ind w:firstLine="540"/>
        <w:jc w:val="both"/>
      </w:pPr>
      <w:r>
        <w:t>- п. Озерный,</w:t>
      </w:r>
    </w:p>
    <w:p w:rsidR="00EE6ED9" w:rsidRDefault="00EE6ED9">
      <w:pPr>
        <w:pStyle w:val="ConsPlusNormal"/>
        <w:spacing w:before="220"/>
        <w:ind w:firstLine="540"/>
        <w:jc w:val="both"/>
      </w:pPr>
      <w:r>
        <w:t>- д. Полянки,</w:t>
      </w:r>
    </w:p>
    <w:p w:rsidR="00EE6ED9" w:rsidRDefault="00EE6ED9">
      <w:pPr>
        <w:pStyle w:val="ConsPlusNormal"/>
        <w:spacing w:before="220"/>
        <w:ind w:firstLine="540"/>
        <w:jc w:val="both"/>
      </w:pPr>
      <w:r>
        <w:t>- п. Пушкино,</w:t>
      </w:r>
    </w:p>
    <w:p w:rsidR="00EE6ED9" w:rsidRDefault="00EE6ED9">
      <w:pPr>
        <w:pStyle w:val="ConsPlusNormal"/>
        <w:spacing w:before="220"/>
        <w:ind w:firstLine="540"/>
        <w:jc w:val="both"/>
      </w:pPr>
      <w:r>
        <w:t>- д. Танеевка.</w:t>
      </w:r>
    </w:p>
    <w:p w:rsidR="00EE6ED9" w:rsidRDefault="00EE6ED9">
      <w:pPr>
        <w:pStyle w:val="ConsPlusNormal"/>
        <w:spacing w:before="220"/>
        <w:ind w:firstLine="540"/>
        <w:jc w:val="both"/>
      </w:pPr>
      <w:r>
        <w:t>9. Карты в составе внесения изменений в генеральный план муниципального образования городской округ Саранск Республики Мордовия выполнены в масштабе 1:25000.</w:t>
      </w:r>
    </w:p>
    <w:p w:rsidR="00EE6ED9" w:rsidRDefault="00EE6ED9">
      <w:pPr>
        <w:pStyle w:val="ConsPlusNormal"/>
        <w:spacing w:before="220"/>
        <w:ind w:firstLine="540"/>
        <w:jc w:val="both"/>
      </w:pPr>
      <w:r>
        <w:t>10. Проект разработан с применением многофункциональной компьютерной геоинформационной системы (ГИС) - программный пакет ArcGIS 10.2. Геоинформационная система имеет многоцелевое назначение, наиболее важной является возможность ее использования в управлении развитием территории, оптимизации земельной и инвестиционной политики, улучшении транспортного обслуживания и экологической ситуации, развитии инженерной инфраструктуры.</w:t>
      </w:r>
    </w:p>
    <w:p w:rsidR="00EE6ED9" w:rsidRDefault="00EE6ED9">
      <w:pPr>
        <w:pStyle w:val="ConsPlusNormal"/>
        <w:spacing w:before="220"/>
        <w:ind w:firstLine="540"/>
        <w:jc w:val="both"/>
      </w:pPr>
      <w:r>
        <w:t>11. База пространственных данных в материалах внесения изменений в генеральный план разработана в соответствии с Приказом N 10 Минэкономразвития РФ "</w:t>
      </w:r>
      <w:hyperlink r:id="rId4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9 января 2018 г.</w:t>
      </w:r>
    </w:p>
    <w:p w:rsidR="00EE6ED9" w:rsidRDefault="00EE6ED9">
      <w:pPr>
        <w:pStyle w:val="ConsPlusNormal"/>
        <w:spacing w:before="220"/>
        <w:ind w:firstLine="540"/>
        <w:jc w:val="both"/>
      </w:pPr>
      <w:r>
        <w:t>12. При постановке на кадастровый учет границ населенных пунктов, некоторые координаты характерных точек границ, приведенных в генеральном плане городского округа, могут уточняться в связи с техническими поправками и осуществленной постановкой на кадастровый учет земельных участков и границ муниципальных образований, граничащих с землями населенных пунктов городского округа Саранск.</w:t>
      </w:r>
    </w:p>
    <w:p w:rsidR="00EE6ED9" w:rsidRDefault="00EE6ED9">
      <w:pPr>
        <w:pStyle w:val="ConsPlusNormal"/>
        <w:jc w:val="both"/>
      </w:pPr>
    </w:p>
    <w:p w:rsidR="00EE6ED9" w:rsidRDefault="00EE6ED9">
      <w:pPr>
        <w:pStyle w:val="ConsPlusTitle"/>
        <w:jc w:val="center"/>
        <w:outlineLvl w:val="2"/>
      </w:pPr>
      <w:r>
        <w:t>2. СВЕДЕНИЯ О ПЛАНАХ И ПРОГРАММАХ КОМПЛЕКСНОГО</w:t>
      </w:r>
    </w:p>
    <w:p w:rsidR="00EE6ED9" w:rsidRDefault="00EE6ED9">
      <w:pPr>
        <w:pStyle w:val="ConsPlusTitle"/>
        <w:jc w:val="center"/>
      </w:pPr>
      <w:r>
        <w:t>СОЦИАЛЬНО-ЭКОНОМИЧЕСКОГО РАЗВИТИЯ, УТВЕРЖДЕННЫЕ ДОКУМЕНТАМИ</w:t>
      </w:r>
    </w:p>
    <w:p w:rsidR="00EE6ED9" w:rsidRDefault="00EE6ED9">
      <w:pPr>
        <w:pStyle w:val="ConsPlusTitle"/>
        <w:jc w:val="center"/>
      </w:pPr>
      <w:r>
        <w:t>ТЕРРИТОРИАЛЬНОГО ПЛАНИРОВАНИЯ СВЕДЕНИЯ</w:t>
      </w:r>
    </w:p>
    <w:p w:rsidR="00EE6ED9" w:rsidRDefault="00EE6ED9">
      <w:pPr>
        <w:pStyle w:val="ConsPlusTitle"/>
        <w:jc w:val="center"/>
      </w:pPr>
      <w:r>
        <w:t>О ПЛАНИРУЕМЫХ ОБЪЕКТАХ</w:t>
      </w:r>
    </w:p>
    <w:p w:rsidR="00EE6ED9" w:rsidRDefault="00EE6ED9">
      <w:pPr>
        <w:pStyle w:val="ConsPlusNormal"/>
        <w:jc w:val="both"/>
      </w:pPr>
    </w:p>
    <w:p w:rsidR="00EE6ED9" w:rsidRDefault="00EE6ED9">
      <w:pPr>
        <w:pStyle w:val="ConsPlusTitle"/>
        <w:jc w:val="center"/>
        <w:outlineLvl w:val="3"/>
      </w:pPr>
      <w:r>
        <w:t>2.1. Сведения о планах и программах комплексного</w:t>
      </w:r>
    </w:p>
    <w:p w:rsidR="00EE6ED9" w:rsidRDefault="00EE6ED9">
      <w:pPr>
        <w:pStyle w:val="ConsPlusTitle"/>
        <w:jc w:val="center"/>
      </w:pPr>
      <w:r>
        <w:t>социально-экономического развития муниципального</w:t>
      </w:r>
    </w:p>
    <w:p w:rsidR="00EE6ED9" w:rsidRDefault="00EE6ED9">
      <w:pPr>
        <w:pStyle w:val="ConsPlusTitle"/>
        <w:jc w:val="center"/>
      </w:pPr>
      <w:r>
        <w:t>образования, для реализации которых осуществляется создание</w:t>
      </w:r>
    </w:p>
    <w:p w:rsidR="00EE6ED9" w:rsidRDefault="00EE6ED9">
      <w:pPr>
        <w:pStyle w:val="ConsPlusTitle"/>
        <w:jc w:val="center"/>
      </w:pPr>
      <w:r>
        <w:t>объектов местного значения городского округа</w:t>
      </w:r>
    </w:p>
    <w:p w:rsidR="00EE6ED9" w:rsidRDefault="00EE6ED9">
      <w:pPr>
        <w:pStyle w:val="ConsPlusNormal"/>
        <w:jc w:val="both"/>
      </w:pPr>
    </w:p>
    <w:p w:rsidR="00EE6ED9" w:rsidRDefault="00EE6ED9">
      <w:pPr>
        <w:pStyle w:val="ConsPlusNormal"/>
        <w:ind w:firstLine="540"/>
        <w:jc w:val="both"/>
      </w:pPr>
      <w:r>
        <w:t xml:space="preserve">- </w:t>
      </w:r>
      <w:hyperlink r:id="rId45" w:history="1">
        <w:r>
          <w:rPr>
            <w:color w:val="0000FF"/>
          </w:rPr>
          <w:t>Стратегия</w:t>
        </w:r>
      </w:hyperlink>
      <w:r>
        <w:t xml:space="preserve"> социально-экономического развития городского округа Саранск до 2025 года, утвержденная Постановлением Администрации городского округа Саранск от 30 апреля 2013 г. N 1096;</w:t>
      </w:r>
    </w:p>
    <w:p w:rsidR="00EE6ED9" w:rsidRDefault="00EE6ED9">
      <w:pPr>
        <w:pStyle w:val="ConsPlusNormal"/>
        <w:spacing w:before="220"/>
        <w:ind w:firstLine="540"/>
        <w:jc w:val="both"/>
      </w:pPr>
      <w:r>
        <w:t xml:space="preserve">- </w:t>
      </w:r>
      <w:hyperlink r:id="rId46" w:history="1">
        <w:r>
          <w:rPr>
            <w:color w:val="0000FF"/>
          </w:rPr>
          <w:t>Программа</w:t>
        </w:r>
      </w:hyperlink>
      <w:r>
        <w:t xml:space="preserve"> социально-экономического развития городского округа Саранск до 2020 года, утвержденная Решением сессии Совета депутатов городского округа Саранск от 25.04.2017 N 72;</w:t>
      </w:r>
    </w:p>
    <w:p w:rsidR="00EE6ED9" w:rsidRDefault="00EE6ED9">
      <w:pPr>
        <w:pStyle w:val="ConsPlusNormal"/>
        <w:jc w:val="both"/>
      </w:pPr>
    </w:p>
    <w:p w:rsidR="00EE6ED9" w:rsidRDefault="00EE6ED9">
      <w:pPr>
        <w:pStyle w:val="ConsPlusTitle"/>
        <w:jc w:val="center"/>
        <w:outlineLvl w:val="3"/>
      </w:pPr>
      <w:r>
        <w:t>2.2. Утвержденные документами территориального</w:t>
      </w:r>
    </w:p>
    <w:p w:rsidR="00EE6ED9" w:rsidRDefault="00EE6ED9">
      <w:pPr>
        <w:pStyle w:val="ConsPlusTitle"/>
        <w:jc w:val="center"/>
      </w:pPr>
      <w:r>
        <w:t>планирования Российской Федерации сведения о видах,</w:t>
      </w:r>
    </w:p>
    <w:p w:rsidR="00EE6ED9" w:rsidRDefault="00EE6ED9">
      <w:pPr>
        <w:pStyle w:val="ConsPlusTitle"/>
        <w:jc w:val="center"/>
      </w:pPr>
      <w:r>
        <w:lastRenderedPageBreak/>
        <w:t>назначении и наименованиях планируемых для размещения</w:t>
      </w:r>
    </w:p>
    <w:p w:rsidR="00EE6ED9" w:rsidRDefault="00EE6ED9">
      <w:pPr>
        <w:pStyle w:val="ConsPlusTitle"/>
        <w:jc w:val="center"/>
      </w:pPr>
      <w:r>
        <w:t>на территории поселения объектов федерального значения,</w:t>
      </w:r>
    </w:p>
    <w:p w:rsidR="00EE6ED9" w:rsidRDefault="00EE6ED9">
      <w:pPr>
        <w:pStyle w:val="ConsPlusTitle"/>
        <w:jc w:val="center"/>
      </w:pPr>
      <w:r>
        <w:t>их основные характеристики, местоположение, характеристики</w:t>
      </w:r>
    </w:p>
    <w:p w:rsidR="00EE6ED9" w:rsidRDefault="00EE6ED9">
      <w:pPr>
        <w:pStyle w:val="ConsPlusTitle"/>
        <w:jc w:val="center"/>
      </w:pPr>
      <w:r>
        <w:t>зон с особыми условиями использования территорий</w:t>
      </w:r>
    </w:p>
    <w:p w:rsidR="00EE6ED9" w:rsidRDefault="00EE6ED9">
      <w:pPr>
        <w:pStyle w:val="ConsPlusNormal"/>
        <w:jc w:val="both"/>
      </w:pPr>
    </w:p>
    <w:p w:rsidR="00EE6ED9" w:rsidRDefault="00EE6ED9">
      <w:pPr>
        <w:pStyle w:val="ConsPlusNormal"/>
        <w:ind w:firstLine="540"/>
        <w:jc w:val="both"/>
      </w:pPr>
      <w:r>
        <w:t xml:space="preserve">1) </w:t>
      </w:r>
      <w:hyperlink r:id="rId47" w:history="1">
        <w:r>
          <w:rPr>
            <w:color w:val="0000FF"/>
          </w:rPr>
          <w:t>Распоряжение</w:t>
        </w:r>
      </w:hyperlink>
      <w:r>
        <w:t xml:space="preserve"> Правительства Российской Федерации от 19 марта 2013 г. N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EE6ED9" w:rsidRDefault="00EE6ED9">
      <w:pPr>
        <w:pStyle w:val="ConsPlusNormal"/>
        <w:spacing w:before="220"/>
        <w:ind w:firstLine="540"/>
        <w:jc w:val="both"/>
      </w:pPr>
      <w:r>
        <w:t>- Реконструкция автомобильной дороги Р-158 Нижний Новгород - Саратов (через Арзамас, Саранск, Иссу, Пензу);</w:t>
      </w:r>
    </w:p>
    <w:p w:rsidR="00EE6ED9" w:rsidRDefault="00EE6ED9">
      <w:pPr>
        <w:pStyle w:val="ConsPlusNormal"/>
        <w:spacing w:before="220"/>
        <w:ind w:firstLine="540"/>
        <w:jc w:val="both"/>
      </w:pPr>
      <w:r>
        <w:t>- Реконструкция автомобильной дороги Подъезд к г. Саранску от автомобильной дороги М-5 "Урал";</w:t>
      </w:r>
    </w:p>
    <w:p w:rsidR="00EE6ED9" w:rsidRDefault="00EE6ED9">
      <w:pPr>
        <w:pStyle w:val="ConsPlusNormal"/>
        <w:spacing w:before="220"/>
        <w:ind w:firstLine="540"/>
        <w:jc w:val="both"/>
      </w:pPr>
      <w:r>
        <w:t>- Реконструкция автомобильной дороги Р-178 Саранск - Сурское - Ульяновск;</w:t>
      </w:r>
    </w:p>
    <w:p w:rsidR="00EE6ED9" w:rsidRDefault="00EE6ED9">
      <w:pPr>
        <w:pStyle w:val="ConsPlusNormal"/>
        <w:spacing w:before="220"/>
        <w:ind w:firstLine="540"/>
        <w:jc w:val="both"/>
      </w:pPr>
      <w:r>
        <w:t>- Реконструкция аэропортового комплекса г. Саранск (завершена в 2018 г.);</w:t>
      </w:r>
    </w:p>
    <w:p w:rsidR="00EE6ED9" w:rsidRDefault="00EE6ED9">
      <w:pPr>
        <w:pStyle w:val="ConsPlusNormal"/>
        <w:spacing w:before="220"/>
        <w:ind w:firstLine="540"/>
        <w:jc w:val="both"/>
      </w:pPr>
      <w:r>
        <w:t>- Организация скоростного движения на участке железной дороги Самара - Саранск;</w:t>
      </w:r>
    </w:p>
    <w:p w:rsidR="00EE6ED9" w:rsidRDefault="00EE6ED9">
      <w:pPr>
        <w:pStyle w:val="ConsPlusNormal"/>
        <w:spacing w:before="220"/>
        <w:ind w:firstLine="540"/>
        <w:jc w:val="both"/>
      </w:pPr>
      <w:r>
        <w:t>- Строительство автодороги Москва - Саранск - Ульяновск - Екатеринбург.</w:t>
      </w:r>
    </w:p>
    <w:p w:rsidR="00EE6ED9" w:rsidRDefault="00EE6ED9">
      <w:pPr>
        <w:pStyle w:val="ConsPlusNormal"/>
        <w:spacing w:before="220"/>
        <w:ind w:firstLine="540"/>
        <w:jc w:val="both"/>
      </w:pPr>
      <w:r>
        <w:t xml:space="preserve">2) </w:t>
      </w:r>
      <w:hyperlink r:id="rId48" w:history="1">
        <w:r>
          <w:rPr>
            <w:color w:val="0000FF"/>
          </w:rPr>
          <w:t>Распоряжение</w:t>
        </w:r>
      </w:hyperlink>
      <w:r>
        <w:t xml:space="preserve"> Правительства Российской Федерации от 6 мая 2015 г. N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31 января 2017 года N 166-р)";</w:t>
      </w:r>
    </w:p>
    <w:p w:rsidR="00EE6ED9" w:rsidRDefault="00EE6ED9">
      <w:pPr>
        <w:pStyle w:val="ConsPlusNormal"/>
        <w:spacing w:before="220"/>
        <w:ind w:firstLine="540"/>
        <w:jc w:val="both"/>
      </w:pPr>
      <w:r>
        <w:t>В области федерального транспорта (в части трубопроводного транспорта) предусматриваются мероприятия по строительству объектов магистральных газопроводов:</w:t>
      </w:r>
    </w:p>
    <w:p w:rsidR="00EE6ED9" w:rsidRDefault="00EE6ED9">
      <w:pPr>
        <w:pStyle w:val="ConsPlusNormal"/>
        <w:spacing w:before="220"/>
        <w:ind w:firstLine="540"/>
        <w:jc w:val="both"/>
      </w:pPr>
      <w:r>
        <w:t>- Расширение ЕСГ для обеспечения подачи газа в газопровод "Южный поток" (Восточный коридор).</w:t>
      </w:r>
    </w:p>
    <w:p w:rsidR="00EE6ED9" w:rsidRDefault="00EE6ED9">
      <w:pPr>
        <w:pStyle w:val="ConsPlusNormal"/>
        <w:spacing w:before="220"/>
        <w:ind w:firstLine="540"/>
        <w:jc w:val="both"/>
      </w:pPr>
      <w:r>
        <w:t xml:space="preserve">3) </w:t>
      </w:r>
      <w:hyperlink r:id="rId49" w:history="1">
        <w:r>
          <w:rPr>
            <w:color w:val="0000FF"/>
          </w:rPr>
          <w:t>Распоряжение</w:t>
        </w:r>
      </w:hyperlink>
      <w:r>
        <w:t xml:space="preserve"> Правительства Российской Федерации от 15 ноября 2017 г. N 2525-р "Об утверждении схемы территориального планирования Российской Федерации в области энергетики".</w:t>
      </w:r>
    </w:p>
    <w:p w:rsidR="00EE6ED9" w:rsidRDefault="00EE6ED9">
      <w:pPr>
        <w:pStyle w:val="ConsPlusNormal"/>
        <w:spacing w:before="220"/>
        <w:ind w:firstLine="540"/>
        <w:jc w:val="both"/>
      </w:pPr>
      <w:r>
        <w:t>Мероприятия по размещению на территории муниципального образования объектов федерального значения в области энергетики указанным документом территориального планирования в настоящее время не предусмотрены.</w:t>
      </w:r>
    </w:p>
    <w:p w:rsidR="00EE6ED9" w:rsidRDefault="00EE6ED9">
      <w:pPr>
        <w:pStyle w:val="ConsPlusNormal"/>
        <w:spacing w:before="220"/>
        <w:ind w:firstLine="540"/>
        <w:jc w:val="both"/>
      </w:pPr>
      <w:r>
        <w:t>4) Мероприятия по размещению на территории городского округа объектов федерального значения в области здравоохранения и профессионального образования соответствующими схемами территориального планирования Российской Федерации не предусмотрены.</w:t>
      </w:r>
    </w:p>
    <w:p w:rsidR="00EE6ED9" w:rsidRDefault="00EE6ED9">
      <w:pPr>
        <w:pStyle w:val="ConsPlusNormal"/>
        <w:jc w:val="both"/>
      </w:pPr>
    </w:p>
    <w:p w:rsidR="00EE6ED9" w:rsidRDefault="00EE6ED9">
      <w:pPr>
        <w:pStyle w:val="ConsPlusTitle"/>
        <w:jc w:val="center"/>
        <w:outlineLvl w:val="3"/>
      </w:pPr>
      <w:r>
        <w:t>2.3. Утвержденные документами территориального планирования</w:t>
      </w:r>
    </w:p>
    <w:p w:rsidR="00EE6ED9" w:rsidRDefault="00EE6ED9">
      <w:pPr>
        <w:pStyle w:val="ConsPlusTitle"/>
        <w:jc w:val="center"/>
      </w:pPr>
      <w:r>
        <w:t>субъекта Российской Федерации сведения о видах, назначении</w:t>
      </w:r>
    </w:p>
    <w:p w:rsidR="00EE6ED9" w:rsidRDefault="00EE6ED9">
      <w:pPr>
        <w:pStyle w:val="ConsPlusTitle"/>
        <w:jc w:val="center"/>
      </w:pPr>
      <w:r>
        <w:t>и наименованиях планируемых для размещения на территории</w:t>
      </w:r>
    </w:p>
    <w:p w:rsidR="00EE6ED9" w:rsidRDefault="00EE6ED9">
      <w:pPr>
        <w:pStyle w:val="ConsPlusTitle"/>
        <w:jc w:val="center"/>
      </w:pPr>
      <w:r>
        <w:t>поселения объектов регионального значения их основные</w:t>
      </w:r>
    </w:p>
    <w:p w:rsidR="00EE6ED9" w:rsidRDefault="00EE6ED9">
      <w:pPr>
        <w:pStyle w:val="ConsPlusTitle"/>
        <w:jc w:val="center"/>
      </w:pPr>
      <w:r>
        <w:t>характеристики, местоположение, характеристики зон с особыми</w:t>
      </w:r>
    </w:p>
    <w:p w:rsidR="00EE6ED9" w:rsidRDefault="00EE6ED9">
      <w:pPr>
        <w:pStyle w:val="ConsPlusTitle"/>
        <w:jc w:val="center"/>
      </w:pPr>
      <w:r>
        <w:t>условиями использования территорий</w:t>
      </w:r>
    </w:p>
    <w:p w:rsidR="00EE6ED9" w:rsidRDefault="00EE6ED9">
      <w:pPr>
        <w:pStyle w:val="ConsPlusNormal"/>
        <w:jc w:val="both"/>
      </w:pPr>
    </w:p>
    <w:p w:rsidR="00EE6ED9" w:rsidRDefault="00EE6ED9">
      <w:pPr>
        <w:pStyle w:val="ConsPlusNormal"/>
        <w:ind w:firstLine="540"/>
        <w:jc w:val="both"/>
      </w:pPr>
      <w:r>
        <w:t>В области транспортной инфраструктуры:</w:t>
      </w:r>
    </w:p>
    <w:p w:rsidR="00EE6ED9" w:rsidRDefault="00EE6ED9">
      <w:pPr>
        <w:pStyle w:val="ConsPlusNormal"/>
        <w:spacing w:before="220"/>
        <w:ind w:firstLine="540"/>
        <w:jc w:val="both"/>
      </w:pPr>
      <w:r>
        <w:lastRenderedPageBreak/>
        <w:t>- Строительство обхода г. Саранска от автодороги Р 178 Саранск - Сурское - Ульяновск до автодороги Р 158 Нижний Новгород - Саратов (через Арзамас, Саранск, Иссу, Пензу) - частично реализовано;</w:t>
      </w:r>
    </w:p>
    <w:p w:rsidR="00EE6ED9" w:rsidRDefault="00EE6ED9">
      <w:pPr>
        <w:pStyle w:val="ConsPlusNormal"/>
        <w:spacing w:before="220"/>
        <w:ind w:firstLine="540"/>
        <w:jc w:val="both"/>
      </w:pPr>
      <w:r>
        <w:t>- Реконструкция автомобильной дороги Саранск - Рузаевка;</w:t>
      </w:r>
    </w:p>
    <w:p w:rsidR="00EE6ED9" w:rsidRDefault="00EE6ED9">
      <w:pPr>
        <w:pStyle w:val="ConsPlusNormal"/>
        <w:spacing w:before="220"/>
        <w:ind w:firstLine="540"/>
        <w:jc w:val="both"/>
      </w:pPr>
      <w:r>
        <w:t>- Реконструкция автомобильной дороги Саранск - Ромоданово - Ичалки - Большое Игнатово - Ардатово - Атяшево - Комсомольский - а/д М5 "Урал";</w:t>
      </w:r>
    </w:p>
    <w:p w:rsidR="00EE6ED9" w:rsidRDefault="00EE6ED9">
      <w:pPr>
        <w:pStyle w:val="ConsPlusNormal"/>
        <w:spacing w:before="220"/>
        <w:ind w:firstLine="540"/>
        <w:jc w:val="both"/>
      </w:pPr>
      <w:r>
        <w:t>- Реконструкция участков автодороги Саранск - Большие Березники - Дубенки - Атяшево;</w:t>
      </w:r>
    </w:p>
    <w:p w:rsidR="00EE6ED9" w:rsidRDefault="00EE6ED9">
      <w:pPr>
        <w:pStyle w:val="ConsPlusNormal"/>
        <w:spacing w:before="220"/>
        <w:ind w:firstLine="540"/>
        <w:jc w:val="both"/>
      </w:pPr>
      <w:r>
        <w:t>- Реконструкция автодороги Подъезд к аэропорту г. Саранск - реализовано;</w:t>
      </w:r>
    </w:p>
    <w:p w:rsidR="00EE6ED9" w:rsidRDefault="00EE6ED9">
      <w:pPr>
        <w:pStyle w:val="ConsPlusNormal"/>
        <w:spacing w:before="220"/>
        <w:ind w:firstLine="540"/>
        <w:jc w:val="both"/>
      </w:pPr>
      <w:r>
        <w:t>- Строительство автодороги Новый подъезд к аэропорту г. Саранск - реализовано;</w:t>
      </w:r>
    </w:p>
    <w:p w:rsidR="00EE6ED9" w:rsidRDefault="00EE6ED9">
      <w:pPr>
        <w:pStyle w:val="ConsPlusNormal"/>
        <w:spacing w:before="220"/>
        <w:ind w:firstLine="540"/>
        <w:jc w:val="both"/>
      </w:pPr>
      <w:r>
        <w:t>- Строительство транспортной развязки на пересечении ул. Красная и Севастопольская, г. Саранск, обеспечивающая подъезд к аэропорту - реализовано;</w:t>
      </w:r>
    </w:p>
    <w:p w:rsidR="00EE6ED9" w:rsidRDefault="00EE6ED9">
      <w:pPr>
        <w:pStyle w:val="ConsPlusNormal"/>
        <w:spacing w:before="220"/>
        <w:ind w:firstLine="540"/>
        <w:jc w:val="both"/>
      </w:pPr>
      <w:r>
        <w:t>- Создание транспортно-логистического комплекса;</w:t>
      </w:r>
    </w:p>
    <w:p w:rsidR="00EE6ED9" w:rsidRDefault="00EE6ED9">
      <w:pPr>
        <w:pStyle w:val="ConsPlusNormal"/>
        <w:spacing w:before="220"/>
        <w:ind w:firstLine="540"/>
        <w:jc w:val="both"/>
      </w:pPr>
      <w:r>
        <w:t>- Строительство подземных переходов от железнодорожного вокзала до перронов на ж/д вокзале Саранск-I.</w:t>
      </w:r>
    </w:p>
    <w:p w:rsidR="00EE6ED9" w:rsidRDefault="00EE6ED9">
      <w:pPr>
        <w:pStyle w:val="ConsPlusNormal"/>
        <w:spacing w:before="220"/>
        <w:ind w:firstLine="540"/>
        <w:jc w:val="both"/>
      </w:pPr>
      <w:r>
        <w:t>В области образования:</w:t>
      </w:r>
    </w:p>
    <w:p w:rsidR="00EE6ED9" w:rsidRDefault="00EE6ED9">
      <w:pPr>
        <w:pStyle w:val="ConsPlusNormal"/>
        <w:spacing w:before="220"/>
        <w:ind w:firstLine="540"/>
        <w:jc w:val="both"/>
      </w:pPr>
      <w:r>
        <w:t>- Строительство вспомогательной школы-интерната в г. Саранске - реализовано;</w:t>
      </w:r>
    </w:p>
    <w:p w:rsidR="00EE6ED9" w:rsidRDefault="00EE6ED9">
      <w:pPr>
        <w:pStyle w:val="ConsPlusNormal"/>
        <w:spacing w:before="220"/>
        <w:ind w:firstLine="540"/>
        <w:jc w:val="both"/>
      </w:pPr>
      <w:r>
        <w:t>- Строительство ГНБОУ "Республиканский лицей - Центр одаренных детей" на 300 уч. мест в г. Саранске - реализовано;</w:t>
      </w:r>
    </w:p>
    <w:p w:rsidR="00EE6ED9" w:rsidRDefault="00EE6ED9">
      <w:pPr>
        <w:pStyle w:val="ConsPlusNormal"/>
        <w:spacing w:before="220"/>
        <w:ind w:firstLine="540"/>
        <w:jc w:val="both"/>
      </w:pPr>
      <w:r>
        <w:t>- Строительство автодрома на 8000 кв. м для ГАОУ СПО "Саранский автомеханический техникум" - реализовано;</w:t>
      </w:r>
    </w:p>
    <w:p w:rsidR="00EE6ED9" w:rsidRDefault="00EE6ED9">
      <w:pPr>
        <w:pStyle w:val="ConsPlusNormal"/>
        <w:spacing w:before="220"/>
        <w:ind w:firstLine="540"/>
        <w:jc w:val="both"/>
      </w:pPr>
      <w:r>
        <w:t>- Строительство здания ГОУСПО "Саранское художественное училище им. Ф.В.Сычкова";</w:t>
      </w:r>
    </w:p>
    <w:p w:rsidR="00EE6ED9" w:rsidRDefault="00EE6ED9">
      <w:pPr>
        <w:pStyle w:val="ConsPlusNormal"/>
        <w:spacing w:before="220"/>
        <w:ind w:firstLine="540"/>
        <w:jc w:val="both"/>
      </w:pPr>
      <w:r>
        <w:t>В области здравоохранения:</w:t>
      </w:r>
    </w:p>
    <w:p w:rsidR="00EE6ED9" w:rsidRDefault="00EE6ED9">
      <w:pPr>
        <w:pStyle w:val="ConsPlusNormal"/>
        <w:spacing w:before="220"/>
        <w:ind w:firstLine="540"/>
        <w:jc w:val="both"/>
      </w:pPr>
      <w:r>
        <w:t>- Строительство Центра спортивной медицины на базе ГАУЗ Республики Мордовия "Республиканский врачебно-физкультурный диспансер" - реализовано;</w:t>
      </w:r>
    </w:p>
    <w:p w:rsidR="00EE6ED9" w:rsidRDefault="00EE6ED9">
      <w:pPr>
        <w:pStyle w:val="ConsPlusNormal"/>
        <w:spacing w:before="220"/>
        <w:ind w:firstLine="540"/>
        <w:jc w:val="both"/>
      </w:pPr>
      <w:r>
        <w:t>- Завершение строительства ГБУЗ РМ "Мордовская республиканская клиническая больница" - реализовано;</w:t>
      </w:r>
    </w:p>
    <w:p w:rsidR="00EE6ED9" w:rsidRDefault="00EE6ED9">
      <w:pPr>
        <w:pStyle w:val="ConsPlusNormal"/>
        <w:spacing w:before="220"/>
        <w:ind w:firstLine="540"/>
        <w:jc w:val="both"/>
      </w:pPr>
      <w:r>
        <w:t>- Создание центра сердечно-сосудистой хирургии на базе ГБУЗ РМ "Мордовская республиканская клиническая больница"</w:t>
      </w:r>
    </w:p>
    <w:p w:rsidR="00EE6ED9" w:rsidRDefault="00EE6ED9">
      <w:pPr>
        <w:pStyle w:val="ConsPlusNormal"/>
        <w:spacing w:before="220"/>
        <w:ind w:firstLine="540"/>
        <w:jc w:val="both"/>
      </w:pPr>
      <w:r>
        <w:t>- Строительство лечебного корпуса на 120 коек ГКУЗ РМ "Республиканский противотуберкулезный диспансер" - реализовано;</w:t>
      </w:r>
    </w:p>
    <w:p w:rsidR="00EE6ED9" w:rsidRDefault="00EE6ED9">
      <w:pPr>
        <w:pStyle w:val="ConsPlusNormal"/>
        <w:spacing w:before="220"/>
        <w:ind w:firstLine="540"/>
        <w:jc w:val="both"/>
      </w:pPr>
      <w:r>
        <w:t>- Завершение строительства объекта ГБУЗ РМ "Детская поликлиника N 3" на 500 посещений в смену - реализовано;</w:t>
      </w:r>
    </w:p>
    <w:p w:rsidR="00EE6ED9" w:rsidRDefault="00EE6ED9">
      <w:pPr>
        <w:pStyle w:val="ConsPlusNormal"/>
        <w:spacing w:before="220"/>
        <w:ind w:firstLine="540"/>
        <w:jc w:val="both"/>
      </w:pPr>
      <w:r>
        <w:t>- Строительство ГБУЗ РМ "Детская поликлиника N 2" на 500 посещений в смену;</w:t>
      </w:r>
    </w:p>
    <w:p w:rsidR="00EE6ED9" w:rsidRDefault="00EE6ED9">
      <w:pPr>
        <w:pStyle w:val="ConsPlusNormal"/>
        <w:spacing w:before="220"/>
        <w:ind w:firstLine="540"/>
        <w:jc w:val="both"/>
      </w:pPr>
      <w:r>
        <w:t>- Завершение строительства объекта Корпус N 3 ГБУЗ РМ "Поликлиника N 12" (дополнительно к уже существующим корпусам) с организацией детской поликлиники, диагностического отделения, специализированного межрайонного амбулаторно-поликлинического отделения реабилитации детей, рп. Луховка городского округа Саранск;</w:t>
      </w:r>
    </w:p>
    <w:p w:rsidR="00EE6ED9" w:rsidRDefault="00EE6ED9">
      <w:pPr>
        <w:pStyle w:val="ConsPlusNormal"/>
        <w:spacing w:before="220"/>
        <w:ind w:firstLine="540"/>
        <w:jc w:val="both"/>
      </w:pPr>
      <w:r>
        <w:lastRenderedPageBreak/>
        <w:t>- Строительство хирургического корпуса многопрофильного стационара ГБУЗ РМ "Детская республиканская клиническая больница" на 230 коек;</w:t>
      </w:r>
    </w:p>
    <w:p w:rsidR="00EE6ED9" w:rsidRDefault="00EE6ED9">
      <w:pPr>
        <w:pStyle w:val="ConsPlusNormal"/>
        <w:spacing w:before="220"/>
        <w:ind w:firstLine="540"/>
        <w:jc w:val="both"/>
      </w:pPr>
      <w:r>
        <w:t>- Строительство диспансера ГАУЗ Республики Мордовия "Республиканский врачебно-физкультурный диспансер" по типовому проекту - реализовано;</w:t>
      </w:r>
    </w:p>
    <w:p w:rsidR="00EE6ED9" w:rsidRDefault="00EE6ED9">
      <w:pPr>
        <w:pStyle w:val="ConsPlusNormal"/>
        <w:spacing w:before="220"/>
        <w:ind w:firstLine="540"/>
        <w:jc w:val="both"/>
      </w:pPr>
      <w:r>
        <w:t>- Строительство поликлиники ГБУЗ РМ "Республиканский онкологический диспансер", на 200 посещений в смену - реализовано;</w:t>
      </w:r>
    </w:p>
    <w:p w:rsidR="00EE6ED9" w:rsidRDefault="00EE6ED9">
      <w:pPr>
        <w:pStyle w:val="ConsPlusNormal"/>
        <w:spacing w:before="220"/>
        <w:ind w:firstLine="540"/>
        <w:jc w:val="both"/>
      </w:pPr>
      <w:r>
        <w:t>- Строительство лечебного корпуса ГБУЗ РМ "Республиканская офтальмологическая больница" - реализовано;</w:t>
      </w:r>
    </w:p>
    <w:p w:rsidR="00EE6ED9" w:rsidRDefault="00EE6ED9">
      <w:pPr>
        <w:pStyle w:val="ConsPlusNormal"/>
        <w:spacing w:before="220"/>
        <w:ind w:firstLine="540"/>
        <w:jc w:val="both"/>
      </w:pPr>
      <w:r>
        <w:t>- Строительство двух поликлинических учреждений в активно осваиваемом жилой застройкой микрорайоне Юбилейный (г. Саранск):</w:t>
      </w:r>
    </w:p>
    <w:p w:rsidR="00EE6ED9" w:rsidRDefault="00EE6ED9">
      <w:pPr>
        <w:pStyle w:val="ConsPlusNormal"/>
        <w:spacing w:before="220"/>
        <w:ind w:firstLine="540"/>
        <w:jc w:val="both"/>
      </w:pPr>
      <w:r>
        <w:t>- поликлиника на 500 посещений в смену,</w:t>
      </w:r>
    </w:p>
    <w:p w:rsidR="00EE6ED9" w:rsidRDefault="00EE6ED9">
      <w:pPr>
        <w:pStyle w:val="ConsPlusNormal"/>
        <w:spacing w:before="220"/>
        <w:ind w:firstLine="540"/>
        <w:jc w:val="both"/>
      </w:pPr>
      <w:r>
        <w:t>- детская поликлиника на 500 посещений в смену</w:t>
      </w:r>
    </w:p>
    <w:p w:rsidR="00EE6ED9" w:rsidRDefault="00EE6ED9">
      <w:pPr>
        <w:pStyle w:val="ConsPlusNormal"/>
        <w:spacing w:before="220"/>
        <w:ind w:firstLine="540"/>
        <w:jc w:val="both"/>
      </w:pPr>
      <w:r>
        <w:t>В области объектов физической культуры и спорта:</w:t>
      </w:r>
    </w:p>
    <w:p w:rsidR="00EE6ED9" w:rsidRDefault="00EE6ED9">
      <w:pPr>
        <w:pStyle w:val="ConsPlusNormal"/>
        <w:spacing w:before="220"/>
        <w:ind w:firstLine="540"/>
        <w:jc w:val="both"/>
      </w:pPr>
      <w:r>
        <w:t>- Строительство центра олимпийской подготовки Республики Мордовия по спортивной ходьбе - реализовано;</w:t>
      </w:r>
    </w:p>
    <w:p w:rsidR="00EE6ED9" w:rsidRDefault="00EE6ED9">
      <w:pPr>
        <w:pStyle w:val="ConsPlusNormal"/>
        <w:spacing w:before="220"/>
        <w:ind w:firstLine="540"/>
        <w:jc w:val="both"/>
      </w:pPr>
      <w:r>
        <w:t>- Строительство регионального центра специализированной детско-юношеской спортивной школы олимпийского резерва по зимним видам спорта - реализовано;</w:t>
      </w:r>
    </w:p>
    <w:p w:rsidR="00EE6ED9" w:rsidRDefault="00EE6ED9">
      <w:pPr>
        <w:pStyle w:val="ConsPlusNormal"/>
        <w:spacing w:before="220"/>
        <w:ind w:firstLine="540"/>
        <w:jc w:val="both"/>
      </w:pPr>
      <w:r>
        <w:t>- Реконструкция физкультурно-оздоровительного комплекса "Школа высшего спортивного мастерства" (бывший спорткомплекс ОАО "Саранский приборостроительный завод") - реализовано;</w:t>
      </w:r>
    </w:p>
    <w:p w:rsidR="00EE6ED9" w:rsidRDefault="00EE6ED9">
      <w:pPr>
        <w:pStyle w:val="ConsPlusNormal"/>
        <w:spacing w:before="220"/>
        <w:ind w:firstLine="540"/>
        <w:jc w:val="both"/>
      </w:pPr>
      <w:r>
        <w:t>- Строительство стадиона на 45000 зрительских мест, г. Саранск, в районе ул. Волгоградская - реализовано;</w:t>
      </w:r>
    </w:p>
    <w:p w:rsidR="00EE6ED9" w:rsidRDefault="00EE6ED9">
      <w:pPr>
        <w:pStyle w:val="ConsPlusNormal"/>
        <w:spacing w:before="220"/>
        <w:ind w:firstLine="540"/>
        <w:jc w:val="both"/>
      </w:pPr>
      <w:r>
        <w:t>- Строительство временных сооружений на территории стадиона в г. Саранске, в районе ул. Волгоградская - реализовано;</w:t>
      </w:r>
    </w:p>
    <w:p w:rsidR="00EE6ED9" w:rsidRDefault="00EE6ED9">
      <w:pPr>
        <w:pStyle w:val="ConsPlusNormal"/>
        <w:spacing w:before="220"/>
        <w:ind w:firstLine="540"/>
        <w:jc w:val="both"/>
      </w:pPr>
      <w:r>
        <w:t>- Реконструкция тренировочной площадки N 4 стадиона "Старт", г. Саранск, ул. Московская, д. 12 - реализовано;</w:t>
      </w:r>
    </w:p>
    <w:p w:rsidR="00EE6ED9" w:rsidRDefault="00EE6ED9">
      <w:pPr>
        <w:pStyle w:val="ConsPlusNormal"/>
        <w:spacing w:before="220"/>
        <w:ind w:firstLine="540"/>
        <w:jc w:val="both"/>
      </w:pPr>
      <w:r>
        <w:t>- Реконструкция тренировочной площадки на стадионе "Центр олимпийской подготовки", г. Саранск, ул. Победы, д. 3а - реализовано;</w:t>
      </w:r>
    </w:p>
    <w:p w:rsidR="00EE6ED9" w:rsidRDefault="00EE6ED9">
      <w:pPr>
        <w:pStyle w:val="ConsPlusNormal"/>
        <w:spacing w:before="220"/>
        <w:ind w:firstLine="540"/>
        <w:jc w:val="both"/>
      </w:pPr>
      <w:r>
        <w:t>- Реконструкция тренировочной площадки на стадионе футбольного клуба "Мордовия", г. Саранск, ул. Пионерская, д. 2-б - реализовано;</w:t>
      </w:r>
    </w:p>
    <w:p w:rsidR="00EE6ED9" w:rsidRDefault="00EE6ED9">
      <w:pPr>
        <w:pStyle w:val="ConsPlusNormal"/>
        <w:spacing w:before="220"/>
        <w:ind w:firstLine="540"/>
        <w:jc w:val="both"/>
      </w:pPr>
      <w:r>
        <w:t>- Крытый футбольный манеж - реализовано;</w:t>
      </w:r>
    </w:p>
    <w:p w:rsidR="00EE6ED9" w:rsidRDefault="00EE6ED9">
      <w:pPr>
        <w:pStyle w:val="ConsPlusNormal"/>
        <w:spacing w:before="220"/>
        <w:ind w:firstLine="540"/>
        <w:jc w:val="both"/>
      </w:pPr>
      <w:r>
        <w:t>- Универсальный зал - реализовано;</w:t>
      </w:r>
    </w:p>
    <w:p w:rsidR="00EE6ED9" w:rsidRDefault="00EE6ED9">
      <w:pPr>
        <w:pStyle w:val="ConsPlusNormal"/>
        <w:spacing w:before="220"/>
        <w:ind w:firstLine="540"/>
        <w:jc w:val="both"/>
      </w:pPr>
      <w:r>
        <w:t>- Реконструкция АУ РМ "СК "Мордовия". (Спортивно-тренировочный региональный центр по паралимпийским видам спорта) - реализовано;</w:t>
      </w:r>
    </w:p>
    <w:p w:rsidR="00EE6ED9" w:rsidRDefault="00EE6ED9">
      <w:pPr>
        <w:pStyle w:val="ConsPlusNormal"/>
        <w:spacing w:before="220"/>
        <w:ind w:firstLine="540"/>
        <w:jc w:val="both"/>
      </w:pPr>
      <w:r>
        <w:t>- Реконструкция лагеря "Дружба" под спортивную базу ГБУ ДОД "СДЮСШОР по борьбе им. А.В.Мишина". (Спортивно-тренировочный региональный центр по греко-римской борьбе) - реализовано;</w:t>
      </w:r>
    </w:p>
    <w:p w:rsidR="00EE6ED9" w:rsidRDefault="00EE6ED9">
      <w:pPr>
        <w:pStyle w:val="ConsPlusNormal"/>
        <w:spacing w:before="220"/>
        <w:ind w:firstLine="540"/>
        <w:jc w:val="both"/>
      </w:pPr>
      <w:r>
        <w:lastRenderedPageBreak/>
        <w:t>- Крытый ледовый каток (I очередь Центра фигурного катания Республики Мордовия) и интернат для спортсменов (Спортивно-тренировочный региональный центр по фигурному катанию);</w:t>
      </w:r>
    </w:p>
    <w:p w:rsidR="00EE6ED9" w:rsidRDefault="00EE6ED9">
      <w:pPr>
        <w:pStyle w:val="ConsPlusNormal"/>
        <w:spacing w:before="220"/>
        <w:ind w:firstLine="540"/>
        <w:jc w:val="both"/>
      </w:pPr>
      <w:r>
        <w:t>- Спортивный зал (II очередь Центра фигурного катания Республики Мордовия). (Спортивно-тренировочный региональный центр по фигурному катанию)</w:t>
      </w:r>
    </w:p>
    <w:p w:rsidR="00EE6ED9" w:rsidRDefault="00EE6ED9">
      <w:pPr>
        <w:pStyle w:val="ConsPlusNormal"/>
        <w:spacing w:before="220"/>
        <w:ind w:firstLine="540"/>
        <w:jc w:val="both"/>
      </w:pPr>
      <w:r>
        <w:t>- Тренировочная разгонная санно-бобслейная эстакада (Спортивно-тренировочный региональный центр по санному спорту и бобслею)</w:t>
      </w:r>
    </w:p>
    <w:p w:rsidR="00EE6ED9" w:rsidRDefault="00EE6ED9">
      <w:pPr>
        <w:pStyle w:val="ConsPlusNormal"/>
        <w:spacing w:before="220"/>
        <w:ind w:firstLine="540"/>
        <w:jc w:val="both"/>
      </w:pPr>
      <w:r>
        <w:t>- Стадион технических видов спорта (Спортивно-тренировочный региональный центр по техническим видам спорта)</w:t>
      </w:r>
    </w:p>
    <w:p w:rsidR="00EE6ED9" w:rsidRDefault="00EE6ED9">
      <w:pPr>
        <w:pStyle w:val="ConsPlusNormal"/>
        <w:spacing w:before="220"/>
        <w:ind w:firstLine="540"/>
        <w:jc w:val="both"/>
      </w:pPr>
      <w:r>
        <w:t>- Открытый BMX-трек (I очередь строительства Центра велоспорта Республики Мордовия). (Спортивно-тренировочный региональный центр по BMX спорту).</w:t>
      </w:r>
    </w:p>
    <w:p w:rsidR="00EE6ED9" w:rsidRDefault="00EE6ED9">
      <w:pPr>
        <w:pStyle w:val="ConsPlusNormal"/>
        <w:jc w:val="both"/>
      </w:pPr>
    </w:p>
    <w:p w:rsidR="00EE6ED9" w:rsidRDefault="00EE6ED9">
      <w:pPr>
        <w:pStyle w:val="ConsPlusTitle"/>
        <w:jc w:val="center"/>
        <w:outlineLvl w:val="3"/>
      </w:pPr>
      <w:r>
        <w:t>2.4. Анализ реализации действующего генерального плана</w:t>
      </w:r>
    </w:p>
    <w:p w:rsidR="00EE6ED9" w:rsidRDefault="00EE6ED9">
      <w:pPr>
        <w:pStyle w:val="ConsPlusNormal"/>
        <w:jc w:val="both"/>
      </w:pPr>
    </w:p>
    <w:p w:rsidR="00EE6ED9" w:rsidRDefault="00EE6ED9">
      <w:pPr>
        <w:pStyle w:val="ConsPlusNormal"/>
        <w:ind w:firstLine="540"/>
        <w:jc w:val="both"/>
      </w:pPr>
      <w:r>
        <w:t>Генеральный план городского поселения Саранск Республики Мордовия, утвержден решением Совета депутатов городского округа Саранск от 23 апреля 2014 г. N 333.</w:t>
      </w:r>
    </w:p>
    <w:p w:rsidR="00EE6ED9" w:rsidRDefault="00EE6ED9">
      <w:pPr>
        <w:pStyle w:val="ConsPlusNormal"/>
        <w:spacing w:before="220"/>
        <w:ind w:firstLine="540"/>
        <w:jc w:val="both"/>
      </w:pPr>
      <w:r>
        <w:t>Предусматривалась следующая проектная численность населения:</w:t>
      </w:r>
    </w:p>
    <w:p w:rsidR="00EE6ED9" w:rsidRDefault="00EE6ED9">
      <w:pPr>
        <w:pStyle w:val="ConsPlusNormal"/>
        <w:spacing w:before="220"/>
        <w:ind w:firstLine="540"/>
        <w:jc w:val="both"/>
      </w:pPr>
      <w:r>
        <w:t>- первая очередь (2020 г.) - 340 тыс. чел.;</w:t>
      </w:r>
    </w:p>
    <w:p w:rsidR="00EE6ED9" w:rsidRDefault="00EE6ED9">
      <w:pPr>
        <w:pStyle w:val="ConsPlusNormal"/>
        <w:spacing w:before="220"/>
        <w:ind w:firstLine="540"/>
        <w:jc w:val="both"/>
      </w:pPr>
      <w:r>
        <w:t>- расчетный срок (2035 г.) - 360 тыс. чел.</w:t>
      </w:r>
    </w:p>
    <w:p w:rsidR="00EE6ED9" w:rsidRDefault="00EE6ED9">
      <w:pPr>
        <w:pStyle w:val="ConsPlusNormal"/>
        <w:spacing w:before="220"/>
        <w:ind w:firstLine="540"/>
        <w:jc w:val="both"/>
      </w:pPr>
      <w:r>
        <w:t>Развитие планировочной структуры</w:t>
      </w:r>
    </w:p>
    <w:p w:rsidR="00EE6ED9" w:rsidRDefault="00EE6ED9">
      <w:pPr>
        <w:pStyle w:val="ConsPlusNormal"/>
        <w:spacing w:before="220"/>
        <w:ind w:firstLine="540"/>
        <w:jc w:val="both"/>
      </w:pPr>
      <w:r>
        <w:t>В соответствии с генеральным планом городского округа Саранск Республики Мордовия были реализованы крупные градостроительные проекты, такие как:</w:t>
      </w:r>
    </w:p>
    <w:p w:rsidR="00EE6ED9" w:rsidRDefault="00EE6ED9">
      <w:pPr>
        <w:pStyle w:val="ConsPlusNormal"/>
        <w:spacing w:before="220"/>
        <w:ind w:firstLine="540"/>
        <w:jc w:val="both"/>
      </w:pPr>
      <w:r>
        <w:t>- В пойме реки Инсар - строительство стадиона "Мордовия Арена" и благоустройство прилегающей территории, в том числе работы по регулированию русла р. Инсар и строительству пешеходного моста от центральной парковой части, расположенной при впадении р. Саранки к р. Инсар в направлении нового стадиона.</w:t>
      </w:r>
    </w:p>
    <w:p w:rsidR="00EE6ED9" w:rsidRDefault="00EE6ED9">
      <w:pPr>
        <w:pStyle w:val="ConsPlusNormal"/>
        <w:spacing w:before="220"/>
        <w:ind w:firstLine="540"/>
        <w:jc w:val="both"/>
      </w:pPr>
      <w:r>
        <w:t>- Реализация проекта планировки территории, расположенной на участке между ул. Волгоградская и автомобильной дорогой на с. Кочкурово (в районе р. Тавла) г. Саранска, в части микрорайонов расположенных непосредственно у Стадиона Мордовия Арена и вдоль ул. Красная и ул. Севастопольская. Реализация комплексного жилищного строительства и объектов социальной инфраструктуры, благоустройство территории вдоль реки Тавла.</w:t>
      </w:r>
    </w:p>
    <w:p w:rsidR="00EE6ED9" w:rsidRDefault="00EE6ED9">
      <w:pPr>
        <w:pStyle w:val="ConsPlusNormal"/>
        <w:spacing w:before="220"/>
        <w:ind w:firstLine="540"/>
        <w:jc w:val="both"/>
      </w:pPr>
      <w:r>
        <w:t>- Полное завершение 1-го микрорайона многоэтажной жилой застройки вдоль ул. Волгоградской и поймы реки Тавла со строительством крупного торгово-развлекательного комплекса "Сити-парк".</w:t>
      </w:r>
    </w:p>
    <w:p w:rsidR="00EE6ED9" w:rsidRDefault="00EE6ED9">
      <w:pPr>
        <w:pStyle w:val="ConsPlusNormal"/>
        <w:spacing w:before="220"/>
        <w:ind w:firstLine="540"/>
        <w:jc w:val="both"/>
      </w:pPr>
      <w:r>
        <w:t>- Завершение формирования многоэтажного жилого 5-го микрорайона вдоль ул. Волгоградская и ул. Севастопольская.</w:t>
      </w:r>
    </w:p>
    <w:p w:rsidR="00EE6ED9" w:rsidRDefault="00EE6ED9">
      <w:pPr>
        <w:pStyle w:val="ConsPlusNormal"/>
        <w:spacing w:before="220"/>
        <w:ind w:firstLine="540"/>
        <w:jc w:val="both"/>
      </w:pPr>
      <w:r>
        <w:t>- Завершение формирования многоэтажного жилого микрорайона вдоль ул. Т.Бибиной.</w:t>
      </w:r>
    </w:p>
    <w:p w:rsidR="00EE6ED9" w:rsidRDefault="00EE6ED9">
      <w:pPr>
        <w:pStyle w:val="ConsPlusNormal"/>
        <w:spacing w:before="220"/>
        <w:ind w:firstLine="540"/>
        <w:jc w:val="both"/>
      </w:pPr>
      <w:r>
        <w:t>- Завершение комплексного освоения восточного микрорайона п. Луховки для застройки малоэтажной многоквартирной и индивидуальной жилыми застройками с объектами социального обслуживания населения.</w:t>
      </w:r>
    </w:p>
    <w:p w:rsidR="00EE6ED9" w:rsidRDefault="00EE6ED9">
      <w:pPr>
        <w:pStyle w:val="ConsPlusNormal"/>
        <w:spacing w:before="220"/>
        <w:ind w:firstLine="540"/>
        <w:jc w:val="both"/>
      </w:pPr>
      <w:r>
        <w:t xml:space="preserve">- Поэтапное освоение территории многоэтажной жилой застройкой путем внесения </w:t>
      </w:r>
      <w:r>
        <w:lastRenderedPageBreak/>
        <w:t>изменений в утвержденные проекты планировки в районе ул. Фурманова после завершения формирования внутреннего автомобильно-транспортного полукольца по ул. 50 лет Победы в продолжении ул. Фурманова Юго-западного шоссе в направлении ул. Коваленко.</w:t>
      </w:r>
    </w:p>
    <w:p w:rsidR="00EE6ED9" w:rsidRDefault="00EE6ED9">
      <w:pPr>
        <w:pStyle w:val="ConsPlusNormal"/>
        <w:spacing w:before="220"/>
        <w:ind w:firstLine="540"/>
        <w:jc w:val="both"/>
      </w:pPr>
      <w:r>
        <w:t>- Также, к северу и к югу от ул. Александра Невского реконструкция жилого фонда и замена на многоэтажную жилую застройку.</w:t>
      </w:r>
    </w:p>
    <w:p w:rsidR="00EE6ED9" w:rsidRDefault="00EE6ED9">
      <w:pPr>
        <w:pStyle w:val="ConsPlusNormal"/>
        <w:spacing w:before="220"/>
        <w:ind w:firstLine="540"/>
        <w:jc w:val="both"/>
      </w:pPr>
      <w:r>
        <w:t>- Практически полное освоение в соответствии с ранее утвержденным проектом планировки территорий индивидуальной жилой застройки рп. Николаевка, частичное в п. Добровольный.</w:t>
      </w:r>
    </w:p>
    <w:p w:rsidR="00EE6ED9" w:rsidRDefault="00EE6ED9">
      <w:pPr>
        <w:pStyle w:val="ConsPlusNormal"/>
        <w:spacing w:before="220"/>
        <w:ind w:firstLine="540"/>
        <w:jc w:val="both"/>
      </w:pPr>
      <w:r>
        <w:t>- Частичное освоение в соответствии с проектами планировки многоэтажной жилой застройки в рп. Ялга.</w:t>
      </w:r>
    </w:p>
    <w:p w:rsidR="00EE6ED9" w:rsidRDefault="00EE6ED9">
      <w:pPr>
        <w:pStyle w:val="ConsPlusNormal"/>
        <w:spacing w:before="220"/>
        <w:ind w:firstLine="540"/>
        <w:jc w:val="both"/>
      </w:pPr>
      <w:r>
        <w:t>Социально-экономическое развитие</w:t>
      </w:r>
    </w:p>
    <w:p w:rsidR="00EE6ED9" w:rsidRDefault="00EE6ED9">
      <w:pPr>
        <w:pStyle w:val="ConsPlusNormal"/>
        <w:spacing w:before="220"/>
        <w:ind w:firstLine="540"/>
        <w:jc w:val="both"/>
      </w:pPr>
      <w:r>
        <w:t>В городском округе Саранск в соответствии с решениями Генерального плана осуществлялись реконструкция и строительство новых зданий дошкольных и общеобразовательных учреждений (детские сады NN 2, 4, 6, 7, 13, 14, 17, Центр образования "Тавла" - средняя общеобразовательная школа N 17 и др.), строительство общежитий для студентов высших учебных заведений (ГОУВПО "Мордовский государственный университет им. Н.П.Огарева" ул. Б.Хмельницкого и др.), было завершено строительство ГБНОУ "Республиканский лицей - центр для одаренных детей" на 300 уч. мест, вспомогательной школы-интерната для умственно отсталых детей-сирот на 217 уч. мест.</w:t>
      </w:r>
    </w:p>
    <w:p w:rsidR="00EE6ED9" w:rsidRDefault="00EE6ED9">
      <w:pPr>
        <w:pStyle w:val="ConsPlusNormal"/>
        <w:spacing w:before="220"/>
        <w:ind w:firstLine="540"/>
        <w:jc w:val="both"/>
      </w:pPr>
      <w:r>
        <w:t>В г. Саранске было завершено строительство нового здания Республиканской клинической больницы, лечебного корпуса на 120 коек ГКУЗ Республики Мордовия "Республиканский противотуберкулезный диспансер", Республиканского перинатального центра.</w:t>
      </w:r>
    </w:p>
    <w:p w:rsidR="00EE6ED9" w:rsidRDefault="00EE6ED9">
      <w:pPr>
        <w:pStyle w:val="ConsPlusNormal"/>
        <w:spacing w:before="220"/>
        <w:ind w:firstLine="540"/>
        <w:jc w:val="both"/>
      </w:pPr>
      <w:r>
        <w:t>В центральной части г. Саранск был построен Музейно-архивный комплекс.</w:t>
      </w:r>
    </w:p>
    <w:p w:rsidR="00EE6ED9" w:rsidRDefault="00EE6ED9">
      <w:pPr>
        <w:pStyle w:val="ConsPlusNormal"/>
        <w:spacing w:before="220"/>
        <w:ind w:firstLine="540"/>
        <w:jc w:val="both"/>
      </w:pPr>
      <w:r>
        <w:t>В городском округе были построены следующие объекты физической культуры и спорта: футбольный стадион "Мордовия Арена", универсальный зал, крытый футбольный манеж, центр олимпийской подготовки по спортивной ходьбе, дворец водных видов спорта, центр велоспорта. Реконструкция существующих и строительство новых гостиниц позволили создать к 2018 г. суммарно порядка 4 тыс. мест.</w:t>
      </w:r>
    </w:p>
    <w:p w:rsidR="00EE6ED9" w:rsidRDefault="00EE6ED9">
      <w:pPr>
        <w:pStyle w:val="ConsPlusNormal"/>
        <w:spacing w:before="220"/>
        <w:ind w:firstLine="540"/>
        <w:jc w:val="both"/>
      </w:pPr>
      <w:r>
        <w:t>Транспортная инфраструктура</w:t>
      </w:r>
    </w:p>
    <w:p w:rsidR="00EE6ED9" w:rsidRDefault="00EE6ED9">
      <w:pPr>
        <w:pStyle w:val="ConsPlusNormal"/>
        <w:spacing w:before="220"/>
        <w:ind w:firstLine="540"/>
        <w:jc w:val="both"/>
      </w:pPr>
      <w:r>
        <w:t>За прошедшие 4 года с момента утверждения действующего генерального плана, прежде всего, для улучшения транспортного обслуживания инфраструктуры Чемпионата мира по футболу 2018 года осуществлены следующие мероприятия:</w:t>
      </w:r>
    </w:p>
    <w:p w:rsidR="00EE6ED9" w:rsidRDefault="00EE6ED9">
      <w:pPr>
        <w:pStyle w:val="ConsPlusNormal"/>
        <w:spacing w:before="220"/>
        <w:ind w:firstLine="540"/>
        <w:jc w:val="both"/>
      </w:pPr>
      <w:r>
        <w:t>В области внешнего транспорта:</w:t>
      </w:r>
    </w:p>
    <w:p w:rsidR="00EE6ED9" w:rsidRDefault="00EE6ED9">
      <w:pPr>
        <w:pStyle w:val="ConsPlusNormal"/>
        <w:spacing w:before="220"/>
        <w:ind w:firstLine="540"/>
        <w:jc w:val="both"/>
      </w:pPr>
      <w:r>
        <w:t>- осуществлено строительство нового терминала аэропорта Саранск;</w:t>
      </w:r>
    </w:p>
    <w:p w:rsidR="00EE6ED9" w:rsidRDefault="00EE6ED9">
      <w:pPr>
        <w:pStyle w:val="ConsPlusNormal"/>
        <w:spacing w:before="220"/>
        <w:ind w:firstLine="540"/>
        <w:jc w:val="both"/>
      </w:pPr>
      <w:r>
        <w:t>- аэропорт Саранск получил статус международного аэропорта;</w:t>
      </w:r>
    </w:p>
    <w:p w:rsidR="00EE6ED9" w:rsidRDefault="00EE6ED9">
      <w:pPr>
        <w:pStyle w:val="ConsPlusNormal"/>
        <w:spacing w:before="220"/>
        <w:ind w:firstLine="540"/>
        <w:jc w:val="both"/>
      </w:pPr>
      <w:r>
        <w:t>- введен в эксплуатацию Восточный автомобильный обход Саранска.</w:t>
      </w:r>
    </w:p>
    <w:p w:rsidR="00EE6ED9" w:rsidRDefault="00EE6ED9">
      <w:pPr>
        <w:pStyle w:val="ConsPlusNormal"/>
        <w:spacing w:before="220"/>
        <w:ind w:firstLine="540"/>
        <w:jc w:val="both"/>
      </w:pPr>
      <w:r>
        <w:t>В области улично-дорожной сети и городского транспорта:</w:t>
      </w:r>
    </w:p>
    <w:p w:rsidR="00EE6ED9" w:rsidRDefault="00EE6ED9">
      <w:pPr>
        <w:pStyle w:val="ConsPlusNormal"/>
        <w:spacing w:before="220"/>
        <w:ind w:firstLine="540"/>
        <w:jc w:val="both"/>
      </w:pPr>
      <w:r>
        <w:t>- проведены мероприятия по реконструкции основных улиц города;</w:t>
      </w:r>
    </w:p>
    <w:p w:rsidR="00EE6ED9" w:rsidRDefault="00EE6ED9">
      <w:pPr>
        <w:pStyle w:val="ConsPlusNormal"/>
        <w:spacing w:before="220"/>
        <w:ind w:firstLine="540"/>
        <w:jc w:val="both"/>
      </w:pPr>
      <w:r>
        <w:t>- завершено строительство продолжения ул. А.Невского до ул. Севастопольская с новыми мостами через р. Инсар и Тавла и транспортной развязкой на пересечении с ул. Красная;</w:t>
      </w:r>
    </w:p>
    <w:p w:rsidR="00EE6ED9" w:rsidRDefault="00EE6ED9">
      <w:pPr>
        <w:pStyle w:val="ConsPlusNormal"/>
        <w:spacing w:before="220"/>
        <w:ind w:firstLine="540"/>
        <w:jc w:val="both"/>
      </w:pPr>
      <w:r>
        <w:lastRenderedPageBreak/>
        <w:t>- реализованы мероприятия по строительству Юго-Западного шоссе от пр. 50-летия Октября до ул. Коваленко;</w:t>
      </w:r>
    </w:p>
    <w:p w:rsidR="00EE6ED9" w:rsidRDefault="00EE6ED9">
      <w:pPr>
        <w:pStyle w:val="ConsPlusNormal"/>
        <w:spacing w:before="220"/>
        <w:ind w:firstLine="540"/>
        <w:jc w:val="both"/>
      </w:pPr>
      <w:r>
        <w:t>- осуществлено строительство дополнительного подъезда к новому терминалу аэропорта от Восточного обхода;</w:t>
      </w:r>
    </w:p>
    <w:p w:rsidR="00EE6ED9" w:rsidRDefault="00EE6ED9">
      <w:pPr>
        <w:pStyle w:val="ConsPlusNormal"/>
        <w:spacing w:before="220"/>
        <w:ind w:firstLine="540"/>
        <w:jc w:val="both"/>
      </w:pPr>
      <w:r>
        <w:t>- завершено строительство продолжения ул. Ботевградской - ул. Старопосадской;</w:t>
      </w:r>
    </w:p>
    <w:p w:rsidR="00EE6ED9" w:rsidRDefault="00EE6ED9">
      <w:pPr>
        <w:pStyle w:val="ConsPlusNormal"/>
        <w:spacing w:before="220"/>
        <w:ind w:firstLine="540"/>
        <w:jc w:val="both"/>
      </w:pPr>
      <w:r>
        <w:t>- осуществлено строительство объектов транспортной инфраструктуры по обслуживанию подъездов к стадиону "Мордовия Арена", мкр. 1-й, 2-й и Юбилейный;</w:t>
      </w:r>
    </w:p>
    <w:p w:rsidR="00EE6ED9" w:rsidRDefault="00EE6ED9">
      <w:pPr>
        <w:pStyle w:val="ConsPlusNormal"/>
        <w:spacing w:before="220"/>
        <w:ind w:firstLine="540"/>
        <w:jc w:val="both"/>
      </w:pPr>
      <w:r>
        <w:t>- введен в эксплуатацию постоянный автобусный маршрут ж/д вокзал - Аэропорт.</w:t>
      </w:r>
    </w:p>
    <w:p w:rsidR="00EE6ED9" w:rsidRDefault="00EE6ED9">
      <w:pPr>
        <w:pStyle w:val="ConsPlusNormal"/>
        <w:spacing w:before="220"/>
        <w:ind w:firstLine="540"/>
        <w:jc w:val="both"/>
      </w:pPr>
      <w:r>
        <w:t>Однако многие положения Генерального плана не приняты к реализации или выполнены лишь частично, в частности, не реализовано строительство ряда транспортных развязок в разных уровнях на пересечении магистралей общегородского значения (заменены на саморегулирующиеся пересечения в одном уровне).</w:t>
      </w:r>
    </w:p>
    <w:p w:rsidR="00EE6ED9" w:rsidRDefault="00EE6ED9">
      <w:pPr>
        <w:pStyle w:val="ConsPlusNormal"/>
        <w:spacing w:before="220"/>
        <w:ind w:firstLine="540"/>
        <w:jc w:val="both"/>
      </w:pPr>
      <w:r>
        <w:t>Инженерная инфраструктура</w:t>
      </w:r>
    </w:p>
    <w:p w:rsidR="00EE6ED9" w:rsidRDefault="00EE6ED9">
      <w:pPr>
        <w:pStyle w:val="ConsPlusNormal"/>
        <w:spacing w:before="220"/>
        <w:ind w:firstLine="540"/>
        <w:jc w:val="both"/>
      </w:pPr>
      <w:r>
        <w:t>Электроснабжение</w:t>
      </w:r>
    </w:p>
    <w:p w:rsidR="00EE6ED9" w:rsidRDefault="00EE6ED9">
      <w:pPr>
        <w:pStyle w:val="ConsPlusNormal"/>
        <w:spacing w:before="220"/>
        <w:ind w:firstLine="540"/>
        <w:jc w:val="both"/>
      </w:pPr>
      <w:r>
        <w:t>В соответствии с решениями Генерального плана ведется строительство объектов электроэнергетики.</w:t>
      </w:r>
    </w:p>
    <w:p w:rsidR="00EE6ED9" w:rsidRDefault="00EE6ED9">
      <w:pPr>
        <w:pStyle w:val="ConsPlusNormal"/>
        <w:spacing w:before="220"/>
        <w:ind w:firstLine="540"/>
        <w:jc w:val="both"/>
      </w:pPr>
      <w:r>
        <w:t>Построена ПС 110 кВ "Посоп".</w:t>
      </w:r>
    </w:p>
    <w:p w:rsidR="00EE6ED9" w:rsidRDefault="00EE6ED9">
      <w:pPr>
        <w:pStyle w:val="ConsPlusNormal"/>
        <w:spacing w:before="220"/>
        <w:ind w:firstLine="540"/>
        <w:jc w:val="both"/>
      </w:pPr>
      <w:r>
        <w:t>Намечаемые к реконструкции ВЛ 35 кВ ПС "Центральная котельная" - ТЭЦ-2 с переводом ее в двухцепную ВЛ 35 кВ и строительству распределительные пункты, линии 10 кВ к ним не построены.</w:t>
      </w:r>
    </w:p>
    <w:p w:rsidR="00EE6ED9" w:rsidRDefault="00EE6ED9">
      <w:pPr>
        <w:pStyle w:val="ConsPlusNormal"/>
        <w:spacing w:before="220"/>
        <w:ind w:firstLine="540"/>
        <w:jc w:val="both"/>
      </w:pPr>
      <w:r>
        <w:t>Теплоснабжение</w:t>
      </w:r>
    </w:p>
    <w:p w:rsidR="00EE6ED9" w:rsidRDefault="00EE6ED9">
      <w:pPr>
        <w:pStyle w:val="ConsPlusNormal"/>
        <w:spacing w:before="220"/>
        <w:ind w:firstLine="540"/>
        <w:jc w:val="both"/>
      </w:pPr>
      <w:r>
        <w:t>В соответствии с решениями Генерального плана ведется строительство объектов и сетей теплоснабжения.</w:t>
      </w:r>
    </w:p>
    <w:p w:rsidR="00EE6ED9" w:rsidRDefault="00EE6ED9">
      <w:pPr>
        <w:pStyle w:val="ConsPlusNormal"/>
        <w:spacing w:before="220"/>
        <w:ind w:firstLine="540"/>
        <w:jc w:val="both"/>
      </w:pPr>
      <w:r>
        <w:t>Построены магистральные тепловые сети:</w:t>
      </w:r>
    </w:p>
    <w:p w:rsidR="00EE6ED9" w:rsidRDefault="00EE6ED9">
      <w:pPr>
        <w:pStyle w:val="ConsPlusNormal"/>
        <w:spacing w:before="220"/>
        <w:ind w:firstLine="540"/>
        <w:jc w:val="both"/>
      </w:pPr>
      <w:r>
        <w:t>- от коллекторов Саранской ТЭЦ-2 Мордовского филиала ПАО "Т Плюс" до тепловой камеры на границе земельного участка, выделенного под строительство футбольного стадиона;</w:t>
      </w:r>
    </w:p>
    <w:p w:rsidR="00EE6ED9" w:rsidRDefault="00EE6ED9">
      <w:pPr>
        <w:pStyle w:val="ConsPlusNormal"/>
        <w:spacing w:before="220"/>
        <w:ind w:firstLine="540"/>
        <w:jc w:val="both"/>
      </w:pPr>
      <w:r>
        <w:t>- от Саранской ТЭЦ-2 до Центральной котельной.</w:t>
      </w:r>
    </w:p>
    <w:p w:rsidR="00EE6ED9" w:rsidRDefault="00EE6ED9">
      <w:pPr>
        <w:pStyle w:val="ConsPlusNormal"/>
        <w:spacing w:before="220"/>
        <w:ind w:firstLine="540"/>
        <w:jc w:val="both"/>
      </w:pPr>
      <w:r>
        <w:t>Газоснабжение</w:t>
      </w:r>
    </w:p>
    <w:p w:rsidR="00EE6ED9" w:rsidRDefault="00EE6ED9">
      <w:pPr>
        <w:pStyle w:val="ConsPlusNormal"/>
        <w:spacing w:before="220"/>
        <w:ind w:firstLine="540"/>
        <w:jc w:val="both"/>
      </w:pPr>
      <w:r>
        <w:t>В соответствии с решениями Генерального плана ведется строительство объектов и сетей газоснабжения.</w:t>
      </w:r>
    </w:p>
    <w:p w:rsidR="00EE6ED9" w:rsidRDefault="00EE6ED9">
      <w:pPr>
        <w:pStyle w:val="ConsPlusNormal"/>
        <w:spacing w:before="220"/>
        <w:ind w:firstLine="540"/>
        <w:jc w:val="both"/>
      </w:pPr>
      <w:r>
        <w:t>Межпоселковый газопровод в юго-восточной части городского округа Саранск и отвод газопровода к стадиону для проведения чемпионата мира по футболу 2018 года не построен.</w:t>
      </w:r>
    </w:p>
    <w:p w:rsidR="00EE6ED9" w:rsidRDefault="00EE6ED9">
      <w:pPr>
        <w:pStyle w:val="ConsPlusNormal"/>
        <w:spacing w:before="220"/>
        <w:ind w:firstLine="540"/>
        <w:jc w:val="both"/>
      </w:pPr>
      <w:r>
        <w:t>Водоснабжение</w:t>
      </w:r>
    </w:p>
    <w:p w:rsidR="00EE6ED9" w:rsidRDefault="00EE6ED9">
      <w:pPr>
        <w:pStyle w:val="ConsPlusNormal"/>
        <w:spacing w:before="220"/>
        <w:ind w:firstLine="540"/>
        <w:jc w:val="both"/>
      </w:pPr>
      <w:r>
        <w:t>В соответствии с решениями Генерального плана ведется строительство сетей и сооружений водоснабжения.</w:t>
      </w:r>
    </w:p>
    <w:p w:rsidR="00EE6ED9" w:rsidRDefault="00EE6ED9">
      <w:pPr>
        <w:pStyle w:val="ConsPlusNormal"/>
        <w:spacing w:before="220"/>
        <w:ind w:firstLine="540"/>
        <w:jc w:val="both"/>
      </w:pPr>
      <w:r>
        <w:t>Перспективные решения по водоснабжению, намечаемые предыдущим Генеральным планом города, осуществлены не полностью:</w:t>
      </w:r>
    </w:p>
    <w:p w:rsidR="00EE6ED9" w:rsidRDefault="00EE6ED9">
      <w:pPr>
        <w:pStyle w:val="ConsPlusNormal"/>
        <w:spacing w:before="220"/>
        <w:ind w:firstLine="540"/>
        <w:jc w:val="both"/>
      </w:pPr>
      <w:r>
        <w:lastRenderedPageBreak/>
        <w:t>- не завершены проектные работы и не начато строительство Сивиньского водозабора мощностью 60 тыс. куб. м/сут.</w:t>
      </w:r>
    </w:p>
    <w:p w:rsidR="00EE6ED9" w:rsidRDefault="00EE6ED9">
      <w:pPr>
        <w:pStyle w:val="ConsPlusNormal"/>
        <w:spacing w:before="220"/>
        <w:ind w:firstLine="540"/>
        <w:jc w:val="both"/>
      </w:pPr>
      <w:r>
        <w:t>- не введен в эксплуатацию городской участок Сурского водозабора.</w:t>
      </w:r>
    </w:p>
    <w:p w:rsidR="00EE6ED9" w:rsidRDefault="00EE6ED9">
      <w:pPr>
        <w:pStyle w:val="ConsPlusNormal"/>
        <w:spacing w:before="220"/>
        <w:ind w:firstLine="540"/>
        <w:jc w:val="both"/>
      </w:pPr>
      <w:r>
        <w:t>- частично выполнена перекладка изношенных водопроводных сетей и строительство новых участков сетей водопровода.</w:t>
      </w:r>
    </w:p>
    <w:p w:rsidR="00EE6ED9" w:rsidRDefault="00EE6ED9">
      <w:pPr>
        <w:pStyle w:val="ConsPlusNormal"/>
        <w:spacing w:before="220"/>
        <w:ind w:firstLine="540"/>
        <w:jc w:val="both"/>
      </w:pPr>
      <w:r>
        <w:t>Водоотведение</w:t>
      </w:r>
    </w:p>
    <w:p w:rsidR="00EE6ED9" w:rsidRDefault="00EE6ED9">
      <w:pPr>
        <w:pStyle w:val="ConsPlusNormal"/>
        <w:spacing w:before="220"/>
        <w:ind w:firstLine="540"/>
        <w:jc w:val="both"/>
      </w:pPr>
      <w:r>
        <w:t>В соответствии с решениями Генерального плана ведется строительство сетей и сооружений водоотведения.</w:t>
      </w:r>
    </w:p>
    <w:p w:rsidR="00EE6ED9" w:rsidRDefault="00EE6ED9">
      <w:pPr>
        <w:pStyle w:val="ConsPlusNormal"/>
        <w:spacing w:before="220"/>
        <w:ind w:firstLine="540"/>
        <w:jc w:val="both"/>
      </w:pPr>
      <w:r>
        <w:t>Решения по водоотведению, намечаемые предыдущим Генеральным планом города, осуществлены не полностью:</w:t>
      </w:r>
    </w:p>
    <w:p w:rsidR="00EE6ED9" w:rsidRDefault="00EE6ED9">
      <w:pPr>
        <w:pStyle w:val="ConsPlusNormal"/>
        <w:spacing w:before="220"/>
        <w:ind w:firstLine="540"/>
        <w:jc w:val="both"/>
      </w:pPr>
      <w:r>
        <w:t>- не полностью выполнено строительство объектов 3 очереди канализации г. Саранска.</w:t>
      </w:r>
    </w:p>
    <w:p w:rsidR="00EE6ED9" w:rsidRDefault="00EE6ED9">
      <w:pPr>
        <w:pStyle w:val="ConsPlusNormal"/>
        <w:spacing w:before="220"/>
        <w:ind w:firstLine="540"/>
        <w:jc w:val="both"/>
      </w:pPr>
      <w:r>
        <w:t>- не выполнена реконструкция КНС N 2 и напорного коллектора.</w:t>
      </w:r>
    </w:p>
    <w:p w:rsidR="00EE6ED9" w:rsidRDefault="00EE6ED9">
      <w:pPr>
        <w:pStyle w:val="ConsPlusNormal"/>
        <w:spacing w:before="220"/>
        <w:ind w:firstLine="540"/>
        <w:jc w:val="both"/>
      </w:pPr>
      <w:r>
        <w:t>- не выполнена реконструкция городских КОС.</w:t>
      </w:r>
    </w:p>
    <w:p w:rsidR="00EE6ED9" w:rsidRDefault="00EE6ED9">
      <w:pPr>
        <w:pStyle w:val="ConsPlusNormal"/>
        <w:spacing w:before="220"/>
        <w:ind w:firstLine="540"/>
        <w:jc w:val="both"/>
      </w:pPr>
      <w:r>
        <w:t>- реализуются проектные решения по прокладкам сетей канализации в городе, однако, для нормализации работы канализационной системы города необходимо строительство дополнительных коллекторов и уличных сетей на проблемных участках.</w:t>
      </w:r>
    </w:p>
    <w:p w:rsidR="00EE6ED9" w:rsidRDefault="00EE6ED9">
      <w:pPr>
        <w:pStyle w:val="ConsPlusNormal"/>
        <w:spacing w:before="220"/>
        <w:ind w:firstLine="540"/>
        <w:jc w:val="both"/>
      </w:pPr>
      <w:r>
        <w:t>Дождевая канализация</w:t>
      </w:r>
    </w:p>
    <w:p w:rsidR="00EE6ED9" w:rsidRDefault="00EE6ED9">
      <w:pPr>
        <w:pStyle w:val="ConsPlusNormal"/>
        <w:spacing w:before="220"/>
        <w:ind w:firstLine="540"/>
        <w:jc w:val="both"/>
      </w:pPr>
      <w:r>
        <w:t>Уличные коллекторы дождевой канализации построены по основным магистралям. До настоящего времени проектные решения по очистке дождевого стока не реализованы.</w:t>
      </w:r>
    </w:p>
    <w:p w:rsidR="00EE6ED9" w:rsidRDefault="00EE6ED9">
      <w:pPr>
        <w:pStyle w:val="ConsPlusNormal"/>
        <w:jc w:val="both"/>
      </w:pPr>
    </w:p>
    <w:p w:rsidR="00EE6ED9" w:rsidRDefault="00EE6ED9">
      <w:pPr>
        <w:pStyle w:val="ConsPlusTitle"/>
        <w:jc w:val="center"/>
        <w:outlineLvl w:val="2"/>
      </w:pPr>
      <w:r>
        <w:t>3. АНАЛИЗ ИСПОЛЬЗОВАНИЯ ТЕРРИТОРИИ ПОСЕЛЕНИЯ, ПРОБЛЕМ</w:t>
      </w:r>
    </w:p>
    <w:p w:rsidR="00EE6ED9" w:rsidRDefault="00EE6ED9">
      <w:pPr>
        <w:pStyle w:val="ConsPlusTitle"/>
        <w:jc w:val="center"/>
      </w:pPr>
      <w:r>
        <w:t>И НАПРАВЛЕНИЙ ЕЕ КОМПЛЕКСНОГО РАЗВИТИЯ</w:t>
      </w:r>
    </w:p>
    <w:p w:rsidR="00EE6ED9" w:rsidRDefault="00EE6ED9">
      <w:pPr>
        <w:pStyle w:val="ConsPlusNormal"/>
        <w:jc w:val="both"/>
      </w:pPr>
    </w:p>
    <w:p w:rsidR="00EE6ED9" w:rsidRDefault="00EE6ED9">
      <w:pPr>
        <w:pStyle w:val="ConsPlusNormal"/>
        <w:ind w:firstLine="540"/>
        <w:jc w:val="both"/>
      </w:pPr>
      <w:r>
        <w:t>Анализ использования территории муниципального образования, возможных направлений развития и прогнозируемых ограничений ее использования (комплексный градостроительный анализ) выполнен на основании исходных данных, предоставленных структурными подразделениями администрации муниципального образования, а также эксплуатирующими организациями.</w:t>
      </w:r>
    </w:p>
    <w:p w:rsidR="00EE6ED9" w:rsidRDefault="00EE6ED9">
      <w:pPr>
        <w:pStyle w:val="ConsPlusNormal"/>
        <w:jc w:val="both"/>
      </w:pPr>
    </w:p>
    <w:p w:rsidR="00EE6ED9" w:rsidRDefault="00EE6ED9">
      <w:pPr>
        <w:pStyle w:val="ConsPlusTitle"/>
        <w:jc w:val="center"/>
        <w:outlineLvl w:val="3"/>
      </w:pPr>
      <w:r>
        <w:t>3.1. Природные условия и ресурсы</w:t>
      </w:r>
    </w:p>
    <w:p w:rsidR="00EE6ED9" w:rsidRDefault="00EE6ED9">
      <w:pPr>
        <w:pStyle w:val="ConsPlusNormal"/>
        <w:jc w:val="both"/>
      </w:pPr>
    </w:p>
    <w:p w:rsidR="00EE6ED9" w:rsidRDefault="00EE6ED9">
      <w:pPr>
        <w:pStyle w:val="ConsPlusNormal"/>
        <w:ind w:firstLine="540"/>
        <w:jc w:val="both"/>
      </w:pPr>
      <w:r>
        <w:t>Климат</w:t>
      </w:r>
    </w:p>
    <w:p w:rsidR="00EE6ED9" w:rsidRDefault="00EE6ED9">
      <w:pPr>
        <w:pStyle w:val="ConsPlusNormal"/>
        <w:spacing w:before="220"/>
        <w:ind w:firstLine="540"/>
        <w:jc w:val="both"/>
      </w:pPr>
      <w:r>
        <w:t>Климат территории городского округа Саранск характеризуется как среднеконтинентальный, с теплым летом и умеренно суровой зимой с устойчивым снежным покровом. Среднегодовая температура воздуха составляет 3,9 °С.</w:t>
      </w:r>
    </w:p>
    <w:p w:rsidR="00EE6ED9" w:rsidRDefault="00EE6ED9">
      <w:pPr>
        <w:pStyle w:val="ConsPlusNormal"/>
        <w:spacing w:before="220"/>
        <w:ind w:firstLine="540"/>
        <w:jc w:val="both"/>
      </w:pPr>
      <w:r>
        <w:t xml:space="preserve">В соответствии со </w:t>
      </w:r>
      <w:hyperlink r:id="rId50" w:history="1">
        <w:r>
          <w:rPr>
            <w:color w:val="0000FF"/>
          </w:rPr>
          <w:t>СНиП 23-01-99</w:t>
        </w:r>
      </w:hyperlink>
      <w:r>
        <w:t xml:space="preserve"> средняя месячная температура самого холодного месяца (января) составляет -12,3 °С, абсолютный минимум -44 °С. Средняя месячная температура самого теплого месяца (июля) составляет +19,2 °С, абсолютный максимум достигает +39 °С. Отрицательные температуры наблюдаются в течение пяти месяцев. Средняя температура воздуха наиболее холодных суток - 34 °С. Средняя месячная температура воздуха в течение года характеризуется величинами, приведенными в таблице 1.</w:t>
      </w:r>
    </w:p>
    <w:p w:rsidR="00EE6ED9" w:rsidRDefault="00EE6ED9">
      <w:pPr>
        <w:pStyle w:val="ConsPlusNormal"/>
        <w:jc w:val="both"/>
      </w:pPr>
    </w:p>
    <w:p w:rsidR="00EE6ED9" w:rsidRDefault="00EE6ED9">
      <w:pPr>
        <w:pStyle w:val="ConsPlusNormal"/>
        <w:jc w:val="right"/>
        <w:outlineLvl w:val="4"/>
      </w:pPr>
      <w:r>
        <w:t>Таблица 1</w:t>
      </w:r>
    </w:p>
    <w:p w:rsidR="00EE6ED9" w:rsidRDefault="00EE6ED9">
      <w:pPr>
        <w:pStyle w:val="ConsPlusNormal"/>
        <w:jc w:val="both"/>
      </w:pPr>
    </w:p>
    <w:p w:rsidR="00EE6ED9" w:rsidRDefault="00EE6ED9">
      <w:pPr>
        <w:pStyle w:val="ConsPlusTitle"/>
        <w:jc w:val="center"/>
      </w:pPr>
      <w:r>
        <w:t>Температурный режим</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94"/>
        <w:gridCol w:w="624"/>
        <w:gridCol w:w="624"/>
        <w:gridCol w:w="680"/>
        <w:gridCol w:w="680"/>
        <w:gridCol w:w="680"/>
        <w:gridCol w:w="737"/>
        <w:gridCol w:w="680"/>
        <w:gridCol w:w="567"/>
        <w:gridCol w:w="737"/>
        <w:gridCol w:w="737"/>
      </w:tblGrid>
      <w:tr w:rsidR="00EE6ED9">
        <w:tc>
          <w:tcPr>
            <w:tcW w:w="794" w:type="dxa"/>
          </w:tcPr>
          <w:p w:rsidR="00EE6ED9" w:rsidRDefault="00EE6ED9">
            <w:pPr>
              <w:pStyle w:val="ConsPlusNormal"/>
              <w:jc w:val="center"/>
            </w:pPr>
            <w:r>
              <w:t>месяц</w:t>
            </w:r>
          </w:p>
        </w:tc>
        <w:tc>
          <w:tcPr>
            <w:tcW w:w="737" w:type="dxa"/>
          </w:tcPr>
          <w:p w:rsidR="00EE6ED9" w:rsidRDefault="00EE6ED9">
            <w:pPr>
              <w:pStyle w:val="ConsPlusNormal"/>
              <w:jc w:val="center"/>
            </w:pPr>
            <w:r>
              <w:t>I</w:t>
            </w:r>
          </w:p>
        </w:tc>
        <w:tc>
          <w:tcPr>
            <w:tcW w:w="794" w:type="dxa"/>
          </w:tcPr>
          <w:p w:rsidR="00EE6ED9" w:rsidRDefault="00EE6ED9">
            <w:pPr>
              <w:pStyle w:val="ConsPlusNormal"/>
              <w:jc w:val="center"/>
            </w:pPr>
            <w:r>
              <w:t>II</w:t>
            </w:r>
          </w:p>
        </w:tc>
        <w:tc>
          <w:tcPr>
            <w:tcW w:w="624" w:type="dxa"/>
          </w:tcPr>
          <w:p w:rsidR="00EE6ED9" w:rsidRDefault="00EE6ED9">
            <w:pPr>
              <w:pStyle w:val="ConsPlusNormal"/>
              <w:jc w:val="center"/>
            </w:pPr>
            <w:r>
              <w:t>III</w:t>
            </w:r>
          </w:p>
        </w:tc>
        <w:tc>
          <w:tcPr>
            <w:tcW w:w="624" w:type="dxa"/>
          </w:tcPr>
          <w:p w:rsidR="00EE6ED9" w:rsidRDefault="00EE6ED9">
            <w:pPr>
              <w:pStyle w:val="ConsPlusNormal"/>
              <w:jc w:val="center"/>
            </w:pPr>
            <w:r>
              <w:t>IV</w:t>
            </w:r>
          </w:p>
        </w:tc>
        <w:tc>
          <w:tcPr>
            <w:tcW w:w="680" w:type="dxa"/>
          </w:tcPr>
          <w:p w:rsidR="00EE6ED9" w:rsidRDefault="00EE6ED9">
            <w:pPr>
              <w:pStyle w:val="ConsPlusNormal"/>
              <w:jc w:val="center"/>
            </w:pPr>
            <w:r>
              <w:t>V</w:t>
            </w:r>
          </w:p>
        </w:tc>
        <w:tc>
          <w:tcPr>
            <w:tcW w:w="680" w:type="dxa"/>
          </w:tcPr>
          <w:p w:rsidR="00EE6ED9" w:rsidRDefault="00EE6ED9">
            <w:pPr>
              <w:pStyle w:val="ConsPlusNormal"/>
              <w:jc w:val="center"/>
            </w:pPr>
            <w:r>
              <w:t>VI</w:t>
            </w:r>
          </w:p>
        </w:tc>
        <w:tc>
          <w:tcPr>
            <w:tcW w:w="680" w:type="dxa"/>
          </w:tcPr>
          <w:p w:rsidR="00EE6ED9" w:rsidRDefault="00EE6ED9">
            <w:pPr>
              <w:pStyle w:val="ConsPlusNormal"/>
              <w:jc w:val="center"/>
            </w:pPr>
            <w:r>
              <w:t>VII</w:t>
            </w:r>
          </w:p>
        </w:tc>
        <w:tc>
          <w:tcPr>
            <w:tcW w:w="737" w:type="dxa"/>
          </w:tcPr>
          <w:p w:rsidR="00EE6ED9" w:rsidRDefault="00EE6ED9">
            <w:pPr>
              <w:pStyle w:val="ConsPlusNormal"/>
              <w:jc w:val="center"/>
            </w:pPr>
            <w:r>
              <w:t>VIII</w:t>
            </w:r>
          </w:p>
        </w:tc>
        <w:tc>
          <w:tcPr>
            <w:tcW w:w="680" w:type="dxa"/>
          </w:tcPr>
          <w:p w:rsidR="00EE6ED9" w:rsidRDefault="00EE6ED9">
            <w:pPr>
              <w:pStyle w:val="ConsPlusNormal"/>
              <w:jc w:val="center"/>
            </w:pPr>
            <w:r>
              <w:t>IX</w:t>
            </w:r>
          </w:p>
        </w:tc>
        <w:tc>
          <w:tcPr>
            <w:tcW w:w="567" w:type="dxa"/>
          </w:tcPr>
          <w:p w:rsidR="00EE6ED9" w:rsidRDefault="00EE6ED9">
            <w:pPr>
              <w:pStyle w:val="ConsPlusNormal"/>
              <w:jc w:val="center"/>
            </w:pPr>
            <w:r>
              <w:t>X</w:t>
            </w:r>
          </w:p>
        </w:tc>
        <w:tc>
          <w:tcPr>
            <w:tcW w:w="737" w:type="dxa"/>
          </w:tcPr>
          <w:p w:rsidR="00EE6ED9" w:rsidRDefault="00EE6ED9">
            <w:pPr>
              <w:pStyle w:val="ConsPlusNormal"/>
              <w:jc w:val="center"/>
            </w:pPr>
            <w:r>
              <w:t>XI</w:t>
            </w:r>
          </w:p>
        </w:tc>
        <w:tc>
          <w:tcPr>
            <w:tcW w:w="737" w:type="dxa"/>
          </w:tcPr>
          <w:p w:rsidR="00EE6ED9" w:rsidRDefault="00EE6ED9">
            <w:pPr>
              <w:pStyle w:val="ConsPlusNormal"/>
              <w:jc w:val="center"/>
            </w:pPr>
            <w:r>
              <w:t>XII</w:t>
            </w:r>
          </w:p>
        </w:tc>
      </w:tr>
      <w:tr w:rsidR="00EE6ED9">
        <w:tc>
          <w:tcPr>
            <w:tcW w:w="794" w:type="dxa"/>
          </w:tcPr>
          <w:p w:rsidR="00EE6ED9" w:rsidRDefault="00EE6ED9">
            <w:pPr>
              <w:pStyle w:val="ConsPlusNormal"/>
              <w:jc w:val="center"/>
            </w:pPr>
            <w:r>
              <w:t>t °С</w:t>
            </w:r>
          </w:p>
        </w:tc>
        <w:tc>
          <w:tcPr>
            <w:tcW w:w="737" w:type="dxa"/>
          </w:tcPr>
          <w:p w:rsidR="00EE6ED9" w:rsidRDefault="00EE6ED9">
            <w:pPr>
              <w:pStyle w:val="ConsPlusNormal"/>
              <w:jc w:val="center"/>
            </w:pPr>
            <w:r>
              <w:t>-12,3</w:t>
            </w:r>
          </w:p>
        </w:tc>
        <w:tc>
          <w:tcPr>
            <w:tcW w:w="794" w:type="dxa"/>
          </w:tcPr>
          <w:p w:rsidR="00EE6ED9" w:rsidRDefault="00EE6ED9">
            <w:pPr>
              <w:pStyle w:val="ConsPlusNormal"/>
              <w:jc w:val="center"/>
            </w:pPr>
            <w:r>
              <w:t>-11,7</w:t>
            </w:r>
          </w:p>
        </w:tc>
        <w:tc>
          <w:tcPr>
            <w:tcW w:w="624" w:type="dxa"/>
          </w:tcPr>
          <w:p w:rsidR="00EE6ED9" w:rsidRDefault="00EE6ED9">
            <w:pPr>
              <w:pStyle w:val="ConsPlusNormal"/>
              <w:jc w:val="center"/>
            </w:pPr>
            <w:r>
              <w:t>-5,9</w:t>
            </w:r>
          </w:p>
        </w:tc>
        <w:tc>
          <w:tcPr>
            <w:tcW w:w="624" w:type="dxa"/>
          </w:tcPr>
          <w:p w:rsidR="00EE6ED9" w:rsidRDefault="00EE6ED9">
            <w:pPr>
              <w:pStyle w:val="ConsPlusNormal"/>
              <w:jc w:val="center"/>
            </w:pPr>
            <w:r>
              <w:t>4,8</w:t>
            </w:r>
          </w:p>
        </w:tc>
        <w:tc>
          <w:tcPr>
            <w:tcW w:w="680" w:type="dxa"/>
          </w:tcPr>
          <w:p w:rsidR="00EE6ED9" w:rsidRDefault="00EE6ED9">
            <w:pPr>
              <w:pStyle w:val="ConsPlusNormal"/>
              <w:jc w:val="center"/>
            </w:pPr>
            <w:r>
              <w:t>13,1</w:t>
            </w:r>
          </w:p>
        </w:tc>
        <w:tc>
          <w:tcPr>
            <w:tcW w:w="680" w:type="dxa"/>
          </w:tcPr>
          <w:p w:rsidR="00EE6ED9" w:rsidRDefault="00EE6ED9">
            <w:pPr>
              <w:pStyle w:val="ConsPlusNormal"/>
              <w:jc w:val="center"/>
            </w:pPr>
            <w:r>
              <w:t>17,3</w:t>
            </w:r>
          </w:p>
        </w:tc>
        <w:tc>
          <w:tcPr>
            <w:tcW w:w="680" w:type="dxa"/>
          </w:tcPr>
          <w:p w:rsidR="00EE6ED9" w:rsidRDefault="00EE6ED9">
            <w:pPr>
              <w:pStyle w:val="ConsPlusNormal"/>
              <w:jc w:val="center"/>
            </w:pPr>
            <w:r>
              <w:t>19,2</w:t>
            </w:r>
          </w:p>
        </w:tc>
        <w:tc>
          <w:tcPr>
            <w:tcW w:w="737" w:type="dxa"/>
          </w:tcPr>
          <w:p w:rsidR="00EE6ED9" w:rsidRDefault="00EE6ED9">
            <w:pPr>
              <w:pStyle w:val="ConsPlusNormal"/>
              <w:jc w:val="center"/>
            </w:pPr>
            <w:r>
              <w:t>17,7</w:t>
            </w:r>
          </w:p>
        </w:tc>
        <w:tc>
          <w:tcPr>
            <w:tcW w:w="680" w:type="dxa"/>
          </w:tcPr>
          <w:p w:rsidR="00EE6ED9" w:rsidRDefault="00EE6ED9">
            <w:pPr>
              <w:pStyle w:val="ConsPlusNormal"/>
              <w:jc w:val="center"/>
            </w:pPr>
            <w:r>
              <w:t>11,6</w:t>
            </w:r>
          </w:p>
        </w:tc>
        <w:tc>
          <w:tcPr>
            <w:tcW w:w="567" w:type="dxa"/>
          </w:tcPr>
          <w:p w:rsidR="00EE6ED9" w:rsidRDefault="00EE6ED9">
            <w:pPr>
              <w:pStyle w:val="ConsPlusNormal"/>
              <w:jc w:val="center"/>
            </w:pPr>
            <w:r>
              <w:t>4,1</w:t>
            </w:r>
          </w:p>
        </w:tc>
        <w:tc>
          <w:tcPr>
            <w:tcW w:w="737" w:type="dxa"/>
          </w:tcPr>
          <w:p w:rsidR="00EE6ED9" w:rsidRDefault="00EE6ED9">
            <w:pPr>
              <w:pStyle w:val="ConsPlusNormal"/>
              <w:jc w:val="center"/>
            </w:pPr>
            <w:r>
              <w:t>-3,0</w:t>
            </w:r>
          </w:p>
        </w:tc>
        <w:tc>
          <w:tcPr>
            <w:tcW w:w="737" w:type="dxa"/>
          </w:tcPr>
          <w:p w:rsidR="00EE6ED9" w:rsidRDefault="00EE6ED9">
            <w:pPr>
              <w:pStyle w:val="ConsPlusNormal"/>
              <w:jc w:val="center"/>
            </w:pPr>
            <w:r>
              <w:t>-8,7</w:t>
            </w:r>
          </w:p>
        </w:tc>
      </w:tr>
    </w:tbl>
    <w:p w:rsidR="00EE6ED9" w:rsidRDefault="00EE6ED9">
      <w:pPr>
        <w:pStyle w:val="ConsPlusNormal"/>
        <w:jc w:val="both"/>
      </w:pPr>
    </w:p>
    <w:p w:rsidR="00EE6ED9" w:rsidRDefault="00EE6ED9">
      <w:pPr>
        <w:pStyle w:val="ConsPlusNormal"/>
        <w:ind w:firstLine="540"/>
        <w:jc w:val="both"/>
      </w:pPr>
      <w:r>
        <w:t>Годовое количество осадков составляет 516 мм, из них 361 мм (70%) - за апрель - октябрь и 155 мм (30%) - за ноябрь - март. Наибольшее количество осадков приходится на летне-осенний период. Для летнего периода характерны кратковременные ливневые осадки, иногда с грозами. Суточный максимум осадков составляет 128 мм. В зимний период осадки выпадают в виде снега. Устойчивый снежный покров образуется в среднем в середине ноября и сохраняется до начала апреля. Таким образом, продолжительность периода с устойчивым снежным покровом составляет порядка 144 дней. Средняя высота снежного покрова за зимний период 33 см, максимальная - до 74 см. По количеству выпадающих осадков городской округ расположен в зоне достаточного увлажнения.</w:t>
      </w:r>
    </w:p>
    <w:p w:rsidR="00EE6ED9" w:rsidRDefault="00EE6ED9">
      <w:pPr>
        <w:pStyle w:val="ConsPlusNormal"/>
        <w:spacing w:before="220"/>
        <w:ind w:firstLine="540"/>
        <w:jc w:val="both"/>
      </w:pPr>
      <w:r>
        <w:t>В течение года преобладающими ветрами являются ветра южного и юго-западного направлений, в летний период происходит увеличение доли северных, северо-западных и западных направлений. Максимальная из средних скоростей ветра зафиксирована по южному румбу в январе и достигает 6,9 м/с. Средняя скорость ветра за период со средней суточной температурой воздуха 8 °С или менее составляет 5,8 м/с. В среднем за год наблюдается 50 дней с метелями, которые преобладают при южных и юго-западных ветрах и скорости ветра 6 - 9 м/с. Штили отмечаются в 11% от всех случаев в годовом разрезе. Повторяемости ветра и штилей в различные периоды года (в %) приведены в таблице 2.</w:t>
      </w:r>
    </w:p>
    <w:p w:rsidR="00EE6ED9" w:rsidRDefault="00EE6ED9">
      <w:pPr>
        <w:pStyle w:val="ConsPlusNormal"/>
        <w:spacing w:before="220"/>
        <w:ind w:firstLine="540"/>
        <w:jc w:val="both"/>
      </w:pPr>
      <w:r>
        <w:t>Нормативная глубина промерзания глинистых и суглинистых грунтов - 155 см, супесей и мелких песков - 180 см.</w:t>
      </w:r>
    </w:p>
    <w:p w:rsidR="00EE6ED9" w:rsidRDefault="00EE6ED9">
      <w:pPr>
        <w:pStyle w:val="ConsPlusNormal"/>
        <w:jc w:val="both"/>
      </w:pPr>
    </w:p>
    <w:p w:rsidR="00EE6ED9" w:rsidRDefault="00EE6ED9">
      <w:pPr>
        <w:pStyle w:val="ConsPlusNormal"/>
        <w:jc w:val="right"/>
        <w:outlineLvl w:val="4"/>
      </w:pPr>
      <w:r>
        <w:t>Таблица 2</w:t>
      </w:r>
    </w:p>
    <w:p w:rsidR="00EE6ED9" w:rsidRDefault="00EE6ED9">
      <w:pPr>
        <w:pStyle w:val="ConsPlusNormal"/>
        <w:jc w:val="both"/>
      </w:pPr>
    </w:p>
    <w:p w:rsidR="00EE6ED9" w:rsidRDefault="00EE6ED9">
      <w:pPr>
        <w:pStyle w:val="ConsPlusTitle"/>
        <w:jc w:val="center"/>
      </w:pPr>
      <w:r>
        <w:t>Повторяемость ветра и штилей</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24"/>
        <w:gridCol w:w="624"/>
        <w:gridCol w:w="340"/>
        <w:gridCol w:w="514"/>
        <w:gridCol w:w="510"/>
        <w:gridCol w:w="484"/>
        <w:gridCol w:w="624"/>
        <w:gridCol w:w="567"/>
        <w:gridCol w:w="1077"/>
      </w:tblGrid>
      <w:tr w:rsidR="00EE6ED9">
        <w:tc>
          <w:tcPr>
            <w:tcW w:w="3628" w:type="dxa"/>
          </w:tcPr>
          <w:p w:rsidR="00EE6ED9" w:rsidRDefault="00EE6ED9">
            <w:pPr>
              <w:pStyle w:val="ConsPlusNormal"/>
              <w:jc w:val="center"/>
            </w:pPr>
            <w:r>
              <w:t>Направление ветра</w:t>
            </w:r>
          </w:p>
        </w:tc>
        <w:tc>
          <w:tcPr>
            <w:tcW w:w="624" w:type="dxa"/>
          </w:tcPr>
          <w:p w:rsidR="00EE6ED9" w:rsidRDefault="00EE6ED9">
            <w:pPr>
              <w:pStyle w:val="ConsPlusNormal"/>
              <w:jc w:val="center"/>
            </w:pPr>
            <w:r>
              <w:t>С</w:t>
            </w:r>
          </w:p>
        </w:tc>
        <w:tc>
          <w:tcPr>
            <w:tcW w:w="624" w:type="dxa"/>
          </w:tcPr>
          <w:p w:rsidR="00EE6ED9" w:rsidRDefault="00EE6ED9">
            <w:pPr>
              <w:pStyle w:val="ConsPlusNormal"/>
              <w:jc w:val="center"/>
            </w:pPr>
            <w:r>
              <w:t>СВ</w:t>
            </w:r>
          </w:p>
        </w:tc>
        <w:tc>
          <w:tcPr>
            <w:tcW w:w="340" w:type="dxa"/>
          </w:tcPr>
          <w:p w:rsidR="00EE6ED9" w:rsidRDefault="00EE6ED9">
            <w:pPr>
              <w:pStyle w:val="ConsPlusNormal"/>
              <w:jc w:val="center"/>
            </w:pPr>
            <w:r>
              <w:t>В</w:t>
            </w:r>
          </w:p>
        </w:tc>
        <w:tc>
          <w:tcPr>
            <w:tcW w:w="514" w:type="dxa"/>
          </w:tcPr>
          <w:p w:rsidR="00EE6ED9" w:rsidRDefault="00EE6ED9">
            <w:pPr>
              <w:pStyle w:val="ConsPlusNormal"/>
              <w:jc w:val="center"/>
            </w:pPr>
            <w:r>
              <w:t>ЮВ</w:t>
            </w:r>
          </w:p>
        </w:tc>
        <w:tc>
          <w:tcPr>
            <w:tcW w:w="510" w:type="dxa"/>
          </w:tcPr>
          <w:p w:rsidR="00EE6ED9" w:rsidRDefault="00EE6ED9">
            <w:pPr>
              <w:pStyle w:val="ConsPlusNormal"/>
              <w:jc w:val="center"/>
            </w:pPr>
            <w:r>
              <w:t>Ю</w:t>
            </w:r>
          </w:p>
        </w:tc>
        <w:tc>
          <w:tcPr>
            <w:tcW w:w="484" w:type="dxa"/>
          </w:tcPr>
          <w:p w:rsidR="00EE6ED9" w:rsidRDefault="00EE6ED9">
            <w:pPr>
              <w:pStyle w:val="ConsPlusNormal"/>
              <w:jc w:val="center"/>
            </w:pPr>
            <w:r>
              <w:t>ЮЗ</w:t>
            </w:r>
          </w:p>
        </w:tc>
        <w:tc>
          <w:tcPr>
            <w:tcW w:w="624" w:type="dxa"/>
          </w:tcPr>
          <w:p w:rsidR="00EE6ED9" w:rsidRDefault="00EE6ED9">
            <w:pPr>
              <w:pStyle w:val="ConsPlusNormal"/>
              <w:jc w:val="center"/>
            </w:pPr>
            <w:r>
              <w:t>З</w:t>
            </w:r>
          </w:p>
        </w:tc>
        <w:tc>
          <w:tcPr>
            <w:tcW w:w="567" w:type="dxa"/>
          </w:tcPr>
          <w:p w:rsidR="00EE6ED9" w:rsidRDefault="00EE6ED9">
            <w:pPr>
              <w:pStyle w:val="ConsPlusNormal"/>
              <w:jc w:val="center"/>
            </w:pPr>
            <w:r>
              <w:t>СЗ</w:t>
            </w:r>
          </w:p>
        </w:tc>
        <w:tc>
          <w:tcPr>
            <w:tcW w:w="1077" w:type="dxa"/>
          </w:tcPr>
          <w:p w:rsidR="00EE6ED9" w:rsidRDefault="00EE6ED9">
            <w:pPr>
              <w:pStyle w:val="ConsPlusNormal"/>
              <w:jc w:val="center"/>
            </w:pPr>
            <w:r>
              <w:t>Штиль</w:t>
            </w:r>
          </w:p>
        </w:tc>
      </w:tr>
      <w:tr w:rsidR="00EE6ED9">
        <w:tc>
          <w:tcPr>
            <w:tcW w:w="3628" w:type="dxa"/>
          </w:tcPr>
          <w:p w:rsidR="00EE6ED9" w:rsidRDefault="00EE6ED9">
            <w:pPr>
              <w:pStyle w:val="ConsPlusNormal"/>
              <w:jc w:val="center"/>
            </w:pPr>
            <w:r>
              <w:t>Теплый период (IV - X)</w:t>
            </w:r>
          </w:p>
        </w:tc>
        <w:tc>
          <w:tcPr>
            <w:tcW w:w="624" w:type="dxa"/>
          </w:tcPr>
          <w:p w:rsidR="00EE6ED9" w:rsidRDefault="00EE6ED9">
            <w:pPr>
              <w:pStyle w:val="ConsPlusNormal"/>
              <w:jc w:val="center"/>
            </w:pPr>
            <w:r>
              <w:t>11</w:t>
            </w:r>
          </w:p>
        </w:tc>
        <w:tc>
          <w:tcPr>
            <w:tcW w:w="624" w:type="dxa"/>
          </w:tcPr>
          <w:p w:rsidR="00EE6ED9" w:rsidRDefault="00EE6ED9">
            <w:pPr>
              <w:pStyle w:val="ConsPlusNormal"/>
              <w:jc w:val="center"/>
            </w:pPr>
            <w:r>
              <w:t>8</w:t>
            </w:r>
          </w:p>
        </w:tc>
        <w:tc>
          <w:tcPr>
            <w:tcW w:w="340" w:type="dxa"/>
          </w:tcPr>
          <w:p w:rsidR="00EE6ED9" w:rsidRDefault="00EE6ED9">
            <w:pPr>
              <w:pStyle w:val="ConsPlusNormal"/>
              <w:jc w:val="center"/>
            </w:pPr>
            <w:r>
              <w:t>6</w:t>
            </w:r>
          </w:p>
        </w:tc>
        <w:tc>
          <w:tcPr>
            <w:tcW w:w="514" w:type="dxa"/>
          </w:tcPr>
          <w:p w:rsidR="00EE6ED9" w:rsidRDefault="00EE6ED9">
            <w:pPr>
              <w:pStyle w:val="ConsPlusNormal"/>
              <w:jc w:val="center"/>
            </w:pPr>
            <w:r>
              <w:t>9</w:t>
            </w:r>
          </w:p>
        </w:tc>
        <w:tc>
          <w:tcPr>
            <w:tcW w:w="510" w:type="dxa"/>
          </w:tcPr>
          <w:p w:rsidR="00EE6ED9" w:rsidRDefault="00EE6ED9">
            <w:pPr>
              <w:pStyle w:val="ConsPlusNormal"/>
              <w:jc w:val="center"/>
            </w:pPr>
            <w:r>
              <w:t>17</w:t>
            </w:r>
          </w:p>
        </w:tc>
        <w:tc>
          <w:tcPr>
            <w:tcW w:w="484" w:type="dxa"/>
          </w:tcPr>
          <w:p w:rsidR="00EE6ED9" w:rsidRDefault="00EE6ED9">
            <w:pPr>
              <w:pStyle w:val="ConsPlusNormal"/>
              <w:jc w:val="center"/>
            </w:pPr>
            <w:r>
              <w:t>20</w:t>
            </w:r>
          </w:p>
        </w:tc>
        <w:tc>
          <w:tcPr>
            <w:tcW w:w="624" w:type="dxa"/>
          </w:tcPr>
          <w:p w:rsidR="00EE6ED9" w:rsidRDefault="00EE6ED9">
            <w:pPr>
              <w:pStyle w:val="ConsPlusNormal"/>
              <w:jc w:val="center"/>
            </w:pPr>
            <w:r>
              <w:t>15</w:t>
            </w:r>
          </w:p>
        </w:tc>
        <w:tc>
          <w:tcPr>
            <w:tcW w:w="567" w:type="dxa"/>
          </w:tcPr>
          <w:p w:rsidR="00EE6ED9" w:rsidRDefault="00EE6ED9">
            <w:pPr>
              <w:pStyle w:val="ConsPlusNormal"/>
              <w:jc w:val="center"/>
            </w:pPr>
            <w:r>
              <w:t>14</w:t>
            </w:r>
          </w:p>
        </w:tc>
        <w:tc>
          <w:tcPr>
            <w:tcW w:w="1077" w:type="dxa"/>
          </w:tcPr>
          <w:p w:rsidR="00EE6ED9" w:rsidRDefault="00EE6ED9">
            <w:pPr>
              <w:pStyle w:val="ConsPlusNormal"/>
              <w:jc w:val="center"/>
            </w:pPr>
            <w:r>
              <w:t>12</w:t>
            </w:r>
          </w:p>
        </w:tc>
      </w:tr>
      <w:tr w:rsidR="00EE6ED9">
        <w:tc>
          <w:tcPr>
            <w:tcW w:w="3628" w:type="dxa"/>
          </w:tcPr>
          <w:p w:rsidR="00EE6ED9" w:rsidRDefault="00EE6ED9">
            <w:pPr>
              <w:pStyle w:val="ConsPlusNormal"/>
              <w:jc w:val="center"/>
            </w:pPr>
            <w:r>
              <w:t>Холодный период (XI - III)</w:t>
            </w:r>
          </w:p>
        </w:tc>
        <w:tc>
          <w:tcPr>
            <w:tcW w:w="624" w:type="dxa"/>
          </w:tcPr>
          <w:p w:rsidR="00EE6ED9" w:rsidRDefault="00EE6ED9">
            <w:pPr>
              <w:pStyle w:val="ConsPlusNormal"/>
              <w:jc w:val="center"/>
            </w:pPr>
            <w:r>
              <w:t>9</w:t>
            </w:r>
          </w:p>
        </w:tc>
        <w:tc>
          <w:tcPr>
            <w:tcW w:w="624" w:type="dxa"/>
          </w:tcPr>
          <w:p w:rsidR="00EE6ED9" w:rsidRDefault="00EE6ED9">
            <w:pPr>
              <w:pStyle w:val="ConsPlusNormal"/>
              <w:jc w:val="center"/>
            </w:pPr>
            <w:r>
              <w:t>6</w:t>
            </w:r>
          </w:p>
        </w:tc>
        <w:tc>
          <w:tcPr>
            <w:tcW w:w="340" w:type="dxa"/>
          </w:tcPr>
          <w:p w:rsidR="00EE6ED9" w:rsidRDefault="00EE6ED9">
            <w:pPr>
              <w:pStyle w:val="ConsPlusNormal"/>
              <w:jc w:val="center"/>
            </w:pPr>
            <w:r>
              <w:t>5</w:t>
            </w:r>
          </w:p>
        </w:tc>
        <w:tc>
          <w:tcPr>
            <w:tcW w:w="514" w:type="dxa"/>
          </w:tcPr>
          <w:p w:rsidR="00EE6ED9" w:rsidRDefault="00EE6ED9">
            <w:pPr>
              <w:pStyle w:val="ConsPlusNormal"/>
              <w:jc w:val="center"/>
            </w:pPr>
            <w:r>
              <w:t>12</w:t>
            </w:r>
          </w:p>
        </w:tc>
        <w:tc>
          <w:tcPr>
            <w:tcW w:w="510" w:type="dxa"/>
          </w:tcPr>
          <w:p w:rsidR="00EE6ED9" w:rsidRDefault="00EE6ED9">
            <w:pPr>
              <w:pStyle w:val="ConsPlusNormal"/>
              <w:jc w:val="center"/>
            </w:pPr>
            <w:r>
              <w:t>31</w:t>
            </w:r>
          </w:p>
        </w:tc>
        <w:tc>
          <w:tcPr>
            <w:tcW w:w="484" w:type="dxa"/>
          </w:tcPr>
          <w:p w:rsidR="00EE6ED9" w:rsidRDefault="00EE6ED9">
            <w:pPr>
              <w:pStyle w:val="ConsPlusNormal"/>
              <w:jc w:val="center"/>
            </w:pPr>
            <w:r>
              <w:t>20</w:t>
            </w:r>
          </w:p>
        </w:tc>
        <w:tc>
          <w:tcPr>
            <w:tcW w:w="624" w:type="dxa"/>
          </w:tcPr>
          <w:p w:rsidR="00EE6ED9" w:rsidRDefault="00EE6ED9">
            <w:pPr>
              <w:pStyle w:val="ConsPlusNormal"/>
              <w:jc w:val="center"/>
            </w:pPr>
            <w:r>
              <w:t>10</w:t>
            </w:r>
          </w:p>
        </w:tc>
        <w:tc>
          <w:tcPr>
            <w:tcW w:w="567" w:type="dxa"/>
          </w:tcPr>
          <w:p w:rsidR="00EE6ED9" w:rsidRDefault="00EE6ED9">
            <w:pPr>
              <w:pStyle w:val="ConsPlusNormal"/>
              <w:jc w:val="center"/>
            </w:pPr>
            <w:r>
              <w:t>8</w:t>
            </w:r>
          </w:p>
        </w:tc>
        <w:tc>
          <w:tcPr>
            <w:tcW w:w="1077" w:type="dxa"/>
          </w:tcPr>
          <w:p w:rsidR="00EE6ED9" w:rsidRDefault="00EE6ED9">
            <w:pPr>
              <w:pStyle w:val="ConsPlusNormal"/>
              <w:jc w:val="center"/>
            </w:pPr>
            <w:r>
              <w:t>10</w:t>
            </w:r>
          </w:p>
        </w:tc>
      </w:tr>
      <w:tr w:rsidR="00EE6ED9">
        <w:tc>
          <w:tcPr>
            <w:tcW w:w="3628" w:type="dxa"/>
          </w:tcPr>
          <w:p w:rsidR="00EE6ED9" w:rsidRDefault="00EE6ED9">
            <w:pPr>
              <w:pStyle w:val="ConsPlusNormal"/>
              <w:jc w:val="center"/>
            </w:pPr>
            <w:r>
              <w:t>Год</w:t>
            </w:r>
          </w:p>
        </w:tc>
        <w:tc>
          <w:tcPr>
            <w:tcW w:w="624" w:type="dxa"/>
          </w:tcPr>
          <w:p w:rsidR="00EE6ED9" w:rsidRDefault="00EE6ED9">
            <w:pPr>
              <w:pStyle w:val="ConsPlusNormal"/>
              <w:jc w:val="center"/>
            </w:pPr>
            <w:r>
              <w:t>10</w:t>
            </w:r>
          </w:p>
        </w:tc>
        <w:tc>
          <w:tcPr>
            <w:tcW w:w="624" w:type="dxa"/>
          </w:tcPr>
          <w:p w:rsidR="00EE6ED9" w:rsidRDefault="00EE6ED9">
            <w:pPr>
              <w:pStyle w:val="ConsPlusNormal"/>
              <w:jc w:val="center"/>
            </w:pPr>
            <w:r>
              <w:t>7</w:t>
            </w:r>
          </w:p>
        </w:tc>
        <w:tc>
          <w:tcPr>
            <w:tcW w:w="340" w:type="dxa"/>
          </w:tcPr>
          <w:p w:rsidR="00EE6ED9" w:rsidRDefault="00EE6ED9">
            <w:pPr>
              <w:pStyle w:val="ConsPlusNormal"/>
              <w:jc w:val="center"/>
            </w:pPr>
            <w:r>
              <w:t>6</w:t>
            </w:r>
          </w:p>
        </w:tc>
        <w:tc>
          <w:tcPr>
            <w:tcW w:w="514" w:type="dxa"/>
          </w:tcPr>
          <w:p w:rsidR="00EE6ED9" w:rsidRDefault="00EE6ED9">
            <w:pPr>
              <w:pStyle w:val="ConsPlusNormal"/>
              <w:jc w:val="center"/>
            </w:pPr>
            <w:r>
              <w:t>10</w:t>
            </w:r>
          </w:p>
        </w:tc>
        <w:tc>
          <w:tcPr>
            <w:tcW w:w="510" w:type="dxa"/>
          </w:tcPr>
          <w:p w:rsidR="00EE6ED9" w:rsidRDefault="00EE6ED9">
            <w:pPr>
              <w:pStyle w:val="ConsPlusNormal"/>
              <w:jc w:val="center"/>
            </w:pPr>
            <w:r>
              <w:t>23</w:t>
            </w:r>
          </w:p>
        </w:tc>
        <w:tc>
          <w:tcPr>
            <w:tcW w:w="484" w:type="dxa"/>
          </w:tcPr>
          <w:p w:rsidR="00EE6ED9" w:rsidRDefault="00EE6ED9">
            <w:pPr>
              <w:pStyle w:val="ConsPlusNormal"/>
              <w:jc w:val="center"/>
            </w:pPr>
            <w:r>
              <w:t>20</w:t>
            </w:r>
          </w:p>
        </w:tc>
        <w:tc>
          <w:tcPr>
            <w:tcW w:w="624" w:type="dxa"/>
          </w:tcPr>
          <w:p w:rsidR="00EE6ED9" w:rsidRDefault="00EE6ED9">
            <w:pPr>
              <w:pStyle w:val="ConsPlusNormal"/>
              <w:jc w:val="center"/>
            </w:pPr>
            <w:r>
              <w:t>13</w:t>
            </w:r>
          </w:p>
        </w:tc>
        <w:tc>
          <w:tcPr>
            <w:tcW w:w="567" w:type="dxa"/>
          </w:tcPr>
          <w:p w:rsidR="00EE6ED9" w:rsidRDefault="00EE6ED9">
            <w:pPr>
              <w:pStyle w:val="ConsPlusNormal"/>
              <w:jc w:val="center"/>
            </w:pPr>
            <w:r>
              <w:t>11</w:t>
            </w:r>
          </w:p>
        </w:tc>
        <w:tc>
          <w:tcPr>
            <w:tcW w:w="1077" w:type="dxa"/>
          </w:tcPr>
          <w:p w:rsidR="00EE6ED9" w:rsidRDefault="00EE6ED9">
            <w:pPr>
              <w:pStyle w:val="ConsPlusNormal"/>
              <w:jc w:val="center"/>
            </w:pPr>
            <w:r>
              <w:t>11</w:t>
            </w:r>
          </w:p>
        </w:tc>
      </w:tr>
    </w:tbl>
    <w:p w:rsidR="00EE6ED9" w:rsidRDefault="00EE6ED9">
      <w:pPr>
        <w:pStyle w:val="ConsPlusNormal"/>
        <w:jc w:val="both"/>
      </w:pPr>
    </w:p>
    <w:p w:rsidR="00EE6ED9" w:rsidRDefault="00EE6ED9">
      <w:pPr>
        <w:pStyle w:val="ConsPlusNormal"/>
        <w:ind w:firstLine="540"/>
        <w:jc w:val="both"/>
      </w:pPr>
      <w:r>
        <w:t>Выводы:</w:t>
      </w:r>
    </w:p>
    <w:p w:rsidR="00EE6ED9" w:rsidRDefault="00EE6ED9">
      <w:pPr>
        <w:pStyle w:val="ConsPlusNormal"/>
        <w:spacing w:before="220"/>
        <w:ind w:firstLine="540"/>
        <w:jc w:val="both"/>
      </w:pPr>
      <w:r>
        <w:t xml:space="preserve">- согласно </w:t>
      </w:r>
      <w:hyperlink r:id="rId51" w:history="1">
        <w:r>
          <w:rPr>
            <w:color w:val="0000FF"/>
          </w:rPr>
          <w:t>СНиП 23-01-99</w:t>
        </w:r>
      </w:hyperlink>
      <w:r>
        <w:t xml:space="preserve"> "Строительная климатология" территория города по климатическому районированию относится к строительно-климатической зоне II В;</w:t>
      </w:r>
    </w:p>
    <w:p w:rsidR="00EE6ED9" w:rsidRDefault="00EE6ED9">
      <w:pPr>
        <w:pStyle w:val="ConsPlusNormal"/>
        <w:spacing w:before="220"/>
        <w:ind w:firstLine="540"/>
        <w:jc w:val="both"/>
      </w:pPr>
      <w:r>
        <w:t>- территория в целом характеризуется как благоприятная для гражданского и промышленного строительства;</w:t>
      </w:r>
    </w:p>
    <w:p w:rsidR="00EE6ED9" w:rsidRDefault="00EE6ED9">
      <w:pPr>
        <w:pStyle w:val="ConsPlusNormal"/>
        <w:spacing w:before="220"/>
        <w:ind w:firstLine="540"/>
        <w:jc w:val="both"/>
      </w:pPr>
      <w:r>
        <w:t>- дискомфортные условия создаются непродолжительностью теплого периода, интенсивной ветровой деятельности;</w:t>
      </w:r>
    </w:p>
    <w:p w:rsidR="00EE6ED9" w:rsidRDefault="00EE6ED9">
      <w:pPr>
        <w:pStyle w:val="ConsPlusNormal"/>
        <w:spacing w:before="220"/>
        <w:ind w:firstLine="540"/>
        <w:jc w:val="both"/>
      </w:pPr>
      <w:r>
        <w:t>- в планировочной структуре жилых территорий необходимо предусмотреть ветрозащиту с южной и юго-западной стороны (для улучшения микроклимата данных территорий);</w:t>
      </w:r>
    </w:p>
    <w:p w:rsidR="00EE6ED9" w:rsidRDefault="00EE6ED9">
      <w:pPr>
        <w:pStyle w:val="ConsPlusNormal"/>
        <w:spacing w:before="220"/>
        <w:ind w:firstLine="540"/>
        <w:jc w:val="both"/>
      </w:pPr>
      <w:r>
        <w:lastRenderedPageBreak/>
        <w:t>- рекомендуемое размещение объектов, являющихся потенциальными источниками загрязнения атмосферного воздуха - восточнее жилых территорий.</w:t>
      </w:r>
    </w:p>
    <w:p w:rsidR="00EE6ED9" w:rsidRDefault="00EE6ED9">
      <w:pPr>
        <w:pStyle w:val="ConsPlusNormal"/>
        <w:spacing w:before="220"/>
        <w:ind w:firstLine="540"/>
        <w:jc w:val="both"/>
      </w:pPr>
      <w:r>
        <w:t>Геолого-геоморфологическая характеристика</w:t>
      </w:r>
    </w:p>
    <w:p w:rsidR="00EE6ED9" w:rsidRDefault="00EE6ED9">
      <w:pPr>
        <w:pStyle w:val="ConsPlusNormal"/>
        <w:spacing w:before="220"/>
        <w:ind w:firstLine="540"/>
        <w:jc w:val="both"/>
      </w:pPr>
      <w:r>
        <w:t>Территория, на которой расположен городской округ Саранск, приурочена к западному склону Приволжской возвышенности. Рельеф представляет собой пологоволнистую поверхность с общим уклоном в направлении с юго-востока на северо-запад.</w:t>
      </w:r>
    </w:p>
    <w:p w:rsidR="00EE6ED9" w:rsidRDefault="00EE6ED9">
      <w:pPr>
        <w:pStyle w:val="ConsPlusNormal"/>
        <w:spacing w:before="220"/>
        <w:ind w:firstLine="540"/>
        <w:jc w:val="both"/>
      </w:pPr>
      <w:r>
        <w:t>Город расположен по обоим берегам реки Инсар. Абсолютные отметки поверхности планируемой территории варьируются в пределах от 125 - 127 м в поймах рек до 225 - 250 м на водоразделах.</w:t>
      </w:r>
    </w:p>
    <w:p w:rsidR="00EE6ED9" w:rsidRDefault="00EE6ED9">
      <w:pPr>
        <w:pStyle w:val="ConsPlusNormal"/>
        <w:spacing w:before="220"/>
        <w:ind w:firstLine="540"/>
        <w:jc w:val="both"/>
      </w:pPr>
      <w:r>
        <w:t>В геоструктурном отношении территория приурочена к крупной положительной структуре Русской платформы (Токмовскому своду), которая отчетливо выражена в породах кристаллического фундамента и породах осадочного чехла платформы. В целом для рассматриваемого района характерно общее моноклинальное падение слоев, несколько осложненное серией небольших поднятий, прогибов, разломов и зон дробления коренных пород, к которым приурочены речные долины.</w:t>
      </w:r>
    </w:p>
    <w:p w:rsidR="00EE6ED9" w:rsidRDefault="00EE6ED9">
      <w:pPr>
        <w:pStyle w:val="ConsPlusNormal"/>
        <w:spacing w:before="220"/>
        <w:ind w:firstLine="540"/>
        <w:jc w:val="both"/>
      </w:pPr>
      <w:r>
        <w:t>В геологическом отношении территория сложена толщей каменноугольных отложений среднего и верхнего отделов. В понижениях рельефа сохранились отложения средней и верхней юры и мела. Коренные отложения на большей части территории перекрыты плащом рыхлых четвертичных отложений.</w:t>
      </w:r>
    </w:p>
    <w:p w:rsidR="00EE6ED9" w:rsidRDefault="00EE6ED9">
      <w:pPr>
        <w:pStyle w:val="ConsPlusNormal"/>
        <w:spacing w:before="220"/>
        <w:ind w:firstLine="540"/>
        <w:jc w:val="both"/>
      </w:pPr>
      <w:r>
        <w:t>Четвертичные отложения развиты на обширной площади, покрывая различным по мощности чехлом размытую поверхность коренных пород. В генетическом отношении среди них присутствуют аллювиальные, элюво-делювиальные, водно-ледниковые, эоловые и болотные отложения по возрасту - от современных до среднечетвертичных.</w:t>
      </w:r>
    </w:p>
    <w:p w:rsidR="00EE6ED9" w:rsidRDefault="00EE6ED9">
      <w:pPr>
        <w:pStyle w:val="ConsPlusNormal"/>
        <w:spacing w:before="220"/>
        <w:ind w:firstLine="540"/>
        <w:jc w:val="both"/>
      </w:pPr>
      <w:r>
        <w:t>Среднечетвертичные отложения представлены:</w:t>
      </w:r>
    </w:p>
    <w:p w:rsidR="00EE6ED9" w:rsidRDefault="00EE6ED9">
      <w:pPr>
        <w:pStyle w:val="ConsPlusNormal"/>
        <w:spacing w:before="220"/>
        <w:ind w:firstLine="540"/>
        <w:jc w:val="both"/>
      </w:pPr>
      <w:r>
        <w:t>- Аллювиальными отложениями первой и второй надпойменных террас, представляющих собой переслаивание песков, супесей, суглинков, глины. Глинистые грунты находятся в твердом и пластичном состоянии. Мощность этих отложений от 3 - 5 до 10 - 12 м. В основании нередко расположены различные по мощности прослои галечников. С поверхности аллювий часто покрывают элювиально-делювиальные отложения мощностью до 5 - 6 м.</w:t>
      </w:r>
    </w:p>
    <w:p w:rsidR="00EE6ED9" w:rsidRDefault="00EE6ED9">
      <w:pPr>
        <w:pStyle w:val="ConsPlusNormal"/>
        <w:spacing w:before="220"/>
        <w:ind w:firstLine="540"/>
        <w:jc w:val="both"/>
      </w:pPr>
      <w:r>
        <w:t>- Аллювиальными и флювиогляциальными отложениями нерасчлененных первой и второй надпойменных террас - пески мелкие и среднезернистые с редкой галькой и гравием местных коренных пород, над ними часто сменяемые прослои и линзы суглинков, супесей, глин и песков. Общая мощность грунтов 1,7 - 15 м.</w:t>
      </w:r>
    </w:p>
    <w:p w:rsidR="00EE6ED9" w:rsidRDefault="00EE6ED9">
      <w:pPr>
        <w:pStyle w:val="ConsPlusNormal"/>
        <w:spacing w:before="220"/>
        <w:ind w:firstLine="540"/>
        <w:jc w:val="both"/>
      </w:pPr>
      <w:r>
        <w:t>- Покровными суглинками междуречий, представленных песчанистыми, слабослюдистыми, мелкокомковатыми, слабо известковыми, с редкими включениями гравия и гальки, мощностью до 10 м.</w:t>
      </w:r>
    </w:p>
    <w:p w:rsidR="00EE6ED9" w:rsidRDefault="00EE6ED9">
      <w:pPr>
        <w:pStyle w:val="ConsPlusNormal"/>
        <w:spacing w:before="220"/>
        <w:ind w:firstLine="540"/>
        <w:jc w:val="both"/>
      </w:pPr>
      <w:r>
        <w:t>- Отложениями различными по цвету, литологическому составу - суглинки серовато-коричневые, комковатые, песчанистые, столбчатой отдельности, с различной формой карбонатными "журавчиками", рассеянными по всей толще; реже песками, супесями. Грунты покрывают склоны междуречий, древние понижения в рельефе.</w:t>
      </w:r>
    </w:p>
    <w:p w:rsidR="00EE6ED9" w:rsidRDefault="00EE6ED9">
      <w:pPr>
        <w:pStyle w:val="ConsPlusNormal"/>
        <w:spacing w:before="220"/>
        <w:ind w:firstLine="540"/>
        <w:jc w:val="both"/>
      </w:pPr>
      <w:r>
        <w:t>Современные отложения представлены:</w:t>
      </w:r>
    </w:p>
    <w:p w:rsidR="00EE6ED9" w:rsidRDefault="00EE6ED9">
      <w:pPr>
        <w:pStyle w:val="ConsPlusNormal"/>
        <w:spacing w:before="220"/>
        <w:ind w:firstLine="540"/>
        <w:jc w:val="both"/>
      </w:pPr>
      <w:r>
        <w:t>- аллювиальными пойменными отложениями - пески разнозернистые, кварцевые, глинистые, торфяники;</w:t>
      </w:r>
    </w:p>
    <w:p w:rsidR="00EE6ED9" w:rsidRDefault="00EE6ED9">
      <w:pPr>
        <w:pStyle w:val="ConsPlusNormal"/>
        <w:spacing w:before="220"/>
        <w:ind w:firstLine="540"/>
        <w:jc w:val="both"/>
      </w:pPr>
      <w:r>
        <w:lastRenderedPageBreak/>
        <w:t>- озерными и болотными отложениями. Отложения развиты на поймах рек, крупных днищах оврагов и балок, состоят из торфяников, иловатых суглинков и глин. Часто все грунты опесчанены. Степень разложения торфа слабая и средняя. Мощность до 3,5 м.</w:t>
      </w:r>
    </w:p>
    <w:p w:rsidR="00EE6ED9" w:rsidRDefault="00EE6ED9">
      <w:pPr>
        <w:pStyle w:val="ConsPlusNormal"/>
        <w:spacing w:before="220"/>
        <w:ind w:firstLine="540"/>
        <w:jc w:val="both"/>
      </w:pPr>
      <w:r>
        <w:t>По характеру рельефа и геологического строения в пределах городского округа, по материалам предыдущих градостроительных документаций и анализа геолого-геоморфологической структуры территории, выделяются три зоны: долины крупных рек (Инсар, Тавла), эрозионно-денудационная равнина, моренная равнина</w:t>
      </w:r>
    </w:p>
    <w:p w:rsidR="00EE6ED9" w:rsidRDefault="00EE6ED9">
      <w:pPr>
        <w:pStyle w:val="ConsPlusNormal"/>
        <w:spacing w:before="220"/>
        <w:ind w:firstLine="540"/>
        <w:jc w:val="both"/>
      </w:pPr>
      <w:r>
        <w:t>I. Долины крупных рек (Инсар, Тавла).</w:t>
      </w:r>
    </w:p>
    <w:p w:rsidR="00EE6ED9" w:rsidRDefault="00EE6ED9">
      <w:pPr>
        <w:pStyle w:val="ConsPlusNormal"/>
        <w:spacing w:before="220"/>
        <w:ind w:firstLine="540"/>
        <w:jc w:val="both"/>
      </w:pPr>
      <w:r>
        <w:t>Долины включают широкие относительно заболоченные поймы с многочисленными старичными озерами, а также две надпойменных террасы с плоскими и слабоволнистыми поверхностями. Поймы и террасы частично залесены или покрыты зарослями кустарников. Русла рек сильно извилистые (меандрируют), что подвергает их берега обрушению, иногда на значительном протяжении. Долины имеют асимметричное строение, левые стороны выше правых.</w:t>
      </w:r>
    </w:p>
    <w:p w:rsidR="00EE6ED9" w:rsidRDefault="00EE6ED9">
      <w:pPr>
        <w:pStyle w:val="ConsPlusNormal"/>
        <w:spacing w:before="220"/>
        <w:ind w:firstLine="540"/>
        <w:jc w:val="both"/>
      </w:pPr>
      <w:r>
        <w:t>Общая мощность аллювия от 10 - 12 до 25 м. С поверхности широко распространены покровные суглинки (3 - 7 м), под ними переслаивающиеся пески, суглинки, глины и в основании галечники и песчано-гравийная смесь. Ниже - коренные породы - глины, мергели, алевролиты, известняки и доломиты. Преимущественно на присклоновых участках высоких надпойменных террас отмечено развитие лессовидных суглинков.</w:t>
      </w:r>
    </w:p>
    <w:p w:rsidR="00EE6ED9" w:rsidRDefault="00EE6ED9">
      <w:pPr>
        <w:pStyle w:val="ConsPlusNormal"/>
        <w:spacing w:before="220"/>
        <w:ind w:firstLine="540"/>
        <w:jc w:val="both"/>
      </w:pPr>
      <w:r>
        <w:t>Глубина залегания грунтовых вод на пойме 0 - 2 м, на террасах от 4 - 5 до 10 м. Воды местами обладают общекислотной агрессивностью. Водообильность пород в целом слабая.</w:t>
      </w:r>
    </w:p>
    <w:p w:rsidR="00EE6ED9" w:rsidRDefault="00EE6ED9">
      <w:pPr>
        <w:pStyle w:val="ConsPlusNormal"/>
        <w:spacing w:before="220"/>
        <w:ind w:firstLine="540"/>
        <w:jc w:val="both"/>
      </w:pPr>
      <w:r>
        <w:t>II. Эрозионно-денудационная равнина.</w:t>
      </w:r>
    </w:p>
    <w:p w:rsidR="00EE6ED9" w:rsidRDefault="00EE6ED9">
      <w:pPr>
        <w:pStyle w:val="ConsPlusNormal"/>
        <w:spacing w:before="220"/>
        <w:ind w:firstLine="540"/>
        <w:jc w:val="both"/>
      </w:pPr>
      <w:r>
        <w:t>Эта равнина расположена на обоих берегах р. Инсар. Местность пологоволнистая участками низкохолмистая, слаборасчлененная, частично залесенная и распаханная. С поверхности здесь широко развит маломощный (до 2 - 5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rsidR="00EE6ED9" w:rsidRDefault="00EE6ED9">
      <w:pPr>
        <w:pStyle w:val="ConsPlusNormal"/>
        <w:spacing w:before="220"/>
        <w:ind w:firstLine="540"/>
        <w:jc w:val="both"/>
      </w:pPr>
      <w:r>
        <w:t>Глубина залегания грунтовых и местами слабонапорных подземных вод от 2 - 10 до 30 - 40 м. Подземные воды обладают углекислой и сульфатной агрессивностью на отдельных участках.</w:t>
      </w:r>
    </w:p>
    <w:p w:rsidR="00EE6ED9" w:rsidRDefault="00EE6ED9">
      <w:pPr>
        <w:pStyle w:val="ConsPlusNormal"/>
        <w:spacing w:before="220"/>
        <w:ind w:firstLine="540"/>
        <w:jc w:val="both"/>
      </w:pPr>
      <w:r>
        <w:t>III. Моренная равнина.</w:t>
      </w:r>
    </w:p>
    <w:p w:rsidR="00EE6ED9" w:rsidRDefault="00EE6ED9">
      <w:pPr>
        <w:pStyle w:val="ConsPlusNormal"/>
        <w:spacing w:before="220"/>
        <w:ind w:firstLine="540"/>
        <w:jc w:val="both"/>
      </w:pPr>
      <w:r>
        <w:t>Эта полоса волнистых и пологоволнистых междуречий абсолютной высотой 210 - 240 м, разделенных врезанными руслами речек, оврагов, балок. Территория частично залесена (широколиственные леса), но в основном распахана.</w:t>
      </w:r>
    </w:p>
    <w:p w:rsidR="00EE6ED9" w:rsidRDefault="00EE6ED9">
      <w:pPr>
        <w:pStyle w:val="ConsPlusNormal"/>
        <w:spacing w:before="220"/>
        <w:ind w:firstLine="540"/>
        <w:jc w:val="both"/>
      </w:pPr>
      <w:r>
        <w:t>Покров четвертичных отложений, представленный моренными суглинками с карманами песков, галечников и редкими валунами маломощен (3 - 5 м). Под ним залегают глины, алевролиты, аргиллиты, пески и песчаники нижнемелового возраста.</w:t>
      </w:r>
    </w:p>
    <w:p w:rsidR="00EE6ED9" w:rsidRDefault="00EE6ED9">
      <w:pPr>
        <w:pStyle w:val="ConsPlusNormal"/>
        <w:spacing w:before="220"/>
        <w:ind w:firstLine="540"/>
        <w:jc w:val="both"/>
      </w:pPr>
      <w:r>
        <w:t>Месторождения полезных ископаемых</w:t>
      </w:r>
    </w:p>
    <w:p w:rsidR="00EE6ED9" w:rsidRDefault="00EE6ED9">
      <w:pPr>
        <w:pStyle w:val="ConsPlusNormal"/>
        <w:spacing w:before="220"/>
        <w:ind w:firstLine="540"/>
        <w:jc w:val="both"/>
      </w:pPr>
      <w:r>
        <w:t xml:space="preserve">На территории городского округа и в окрестностях распространены месторождения глины и суглинка, песка, мела, опоки, диатомита. В черте городского округа месторождения полезных ископаемых не разрабатываются. Месторождение Монастырское (глина и суглинок) - резерв; Пушкинское (глина и суглинок) - консервация; Антонов овраг (песок) - утратило промышленное значение; Николаевское поле (глина и суглинок) - не намечается к освоению; Атемарское 2 </w:t>
      </w:r>
      <w:r>
        <w:lastRenderedPageBreak/>
        <w:t>(суглинок) - резерв.</w:t>
      </w:r>
    </w:p>
    <w:p w:rsidR="00EE6ED9" w:rsidRDefault="00EE6ED9">
      <w:pPr>
        <w:pStyle w:val="ConsPlusNormal"/>
        <w:spacing w:before="220"/>
        <w:ind w:firstLine="540"/>
        <w:jc w:val="both"/>
      </w:pPr>
      <w:r>
        <w:t>Глины тугоплавкие:</w:t>
      </w:r>
    </w:p>
    <w:p w:rsidR="00EE6ED9" w:rsidRDefault="00EE6ED9">
      <w:pPr>
        <w:pStyle w:val="ConsPlusNormal"/>
        <w:spacing w:before="220"/>
        <w:ind w:firstLine="540"/>
        <w:jc w:val="both"/>
      </w:pPr>
      <w:r>
        <w:t>- месторождение Шишкеевское. Запасы по категориям А + В + С - 639 тыс. куб. м, протокол ТКЗ N 370 от 29.03.1982. Не разрабатываются.</w:t>
      </w:r>
    </w:p>
    <w:p w:rsidR="00EE6ED9" w:rsidRDefault="00EE6ED9">
      <w:pPr>
        <w:pStyle w:val="ConsPlusNormal"/>
        <w:spacing w:before="220"/>
        <w:ind w:firstLine="540"/>
        <w:jc w:val="both"/>
      </w:pPr>
      <w:r>
        <w:t>Глины кирпичные для лицевого кирпича. Оптимальный состав сырья для лицевого кирпича и лицевых керамических изделий: 70% глины, 30% трепел. Изделия относятся по прочности к маркам 200 - 250.</w:t>
      </w:r>
    </w:p>
    <w:p w:rsidR="00EE6ED9" w:rsidRDefault="00EE6ED9">
      <w:pPr>
        <w:pStyle w:val="ConsPlusNormal"/>
        <w:spacing w:before="220"/>
        <w:ind w:firstLine="540"/>
        <w:jc w:val="both"/>
      </w:pPr>
      <w:r>
        <w:t>- Поповка - у северной окраины деревни Левжа на левом берегу реки Левжа. Мощность полезной толщи 2,85 - 14,7 м, средняя - 10 м. Мощность вскрыши 0,3 - 2,1 м, средняя - 0,72 м.</w:t>
      </w:r>
    </w:p>
    <w:p w:rsidR="00EE6ED9" w:rsidRDefault="00EE6ED9">
      <w:pPr>
        <w:pStyle w:val="ConsPlusNormal"/>
        <w:spacing w:before="220"/>
        <w:ind w:firstLine="540"/>
        <w:jc w:val="both"/>
      </w:pPr>
      <w:r>
        <w:t>- Трусовка - на левом берегу реки Левжа, 1 км северо-восточнее деревни Трусовка. Мощность полезной толщи 6,5 - 14,8 м, средняя - 10,27 м. Мощность вскрыши 0,3 - 5,2 м, средняя - 2,82 м.</w:t>
      </w:r>
    </w:p>
    <w:p w:rsidR="00EE6ED9" w:rsidRDefault="00EE6ED9">
      <w:pPr>
        <w:pStyle w:val="ConsPlusNormal"/>
        <w:spacing w:before="220"/>
        <w:ind w:firstLine="540"/>
        <w:jc w:val="both"/>
      </w:pPr>
      <w:r>
        <w:t>Трепел (диатомит) - порода, состоящая из кремнистых водорослей и использующаяся в качестве абразивного сырья, а также в виде добавок в керамическом и других видах производств).</w:t>
      </w:r>
    </w:p>
    <w:p w:rsidR="00EE6ED9" w:rsidRDefault="00EE6ED9">
      <w:pPr>
        <w:pStyle w:val="ConsPlusNormal"/>
        <w:spacing w:before="220"/>
        <w:ind w:firstLine="540"/>
        <w:jc w:val="both"/>
      </w:pPr>
      <w:r>
        <w:t>- Месторождение Атемар - мощность пласта трепела 4,4 - 14,5 м, средняя - 8,1, мощность вскрыши 0,5 - 6,5 м, средняя - 3,4 м. Запасы 21112 тыс. куб. м (совместно с месторождением Анучинское).</w:t>
      </w:r>
    </w:p>
    <w:p w:rsidR="00EE6ED9" w:rsidRDefault="00EE6ED9">
      <w:pPr>
        <w:pStyle w:val="ConsPlusNormal"/>
        <w:spacing w:before="220"/>
        <w:ind w:firstLine="540"/>
        <w:jc w:val="both"/>
      </w:pPr>
      <w:r>
        <w:t>Опока</w:t>
      </w:r>
    </w:p>
    <w:p w:rsidR="00EE6ED9" w:rsidRDefault="00EE6ED9">
      <w:pPr>
        <w:pStyle w:val="ConsPlusNormal"/>
        <w:spacing w:before="220"/>
        <w:ind w:firstLine="540"/>
        <w:jc w:val="both"/>
      </w:pPr>
      <w:r>
        <w:t>- Месторождение Атемар - прослои опоки мощностью до 1,5 - 2 м в нижнемеловых терригенных отложениях. В настоящее время - консервация месторождения.</w:t>
      </w:r>
    </w:p>
    <w:p w:rsidR="00EE6ED9" w:rsidRDefault="00EE6ED9">
      <w:pPr>
        <w:pStyle w:val="ConsPlusNormal"/>
        <w:spacing w:before="220"/>
        <w:ind w:firstLine="540"/>
        <w:jc w:val="both"/>
      </w:pPr>
      <w:r>
        <w:t>Глины для производства керамзитового гравия</w:t>
      </w:r>
    </w:p>
    <w:p w:rsidR="00EE6ED9" w:rsidRDefault="00EE6ED9">
      <w:pPr>
        <w:pStyle w:val="ConsPlusNormal"/>
        <w:spacing w:before="220"/>
        <w:ind w:firstLine="540"/>
        <w:jc w:val="both"/>
      </w:pPr>
      <w:r>
        <w:t>- Никитское месторождение, расположенное в северо-западной части г. Саранска. Запасы по категориям А + В + С1 = 2603 тыс. куб. м. В настоящее время разрабатывается.</w:t>
      </w:r>
    </w:p>
    <w:p w:rsidR="00EE6ED9" w:rsidRDefault="00EE6ED9">
      <w:pPr>
        <w:pStyle w:val="ConsPlusNormal"/>
        <w:spacing w:before="220"/>
        <w:ind w:firstLine="540"/>
        <w:jc w:val="both"/>
      </w:pPr>
      <w:r>
        <w:t>Мел</w:t>
      </w:r>
    </w:p>
    <w:p w:rsidR="00EE6ED9" w:rsidRDefault="00EE6ED9">
      <w:pPr>
        <w:pStyle w:val="ConsPlusNormal"/>
        <w:spacing w:before="220"/>
        <w:ind w:firstLine="540"/>
        <w:jc w:val="both"/>
      </w:pPr>
      <w:r>
        <w:t>- Атемаровское месторождение и Атяшевское месторождение - суммарные запасы по категориям А + В + С1 = 11473 тыс. т. В настоящее время разрабатывается.</w:t>
      </w:r>
    </w:p>
    <w:p w:rsidR="00EE6ED9" w:rsidRDefault="00EE6ED9">
      <w:pPr>
        <w:pStyle w:val="ConsPlusNormal"/>
        <w:spacing w:before="220"/>
        <w:ind w:firstLine="540"/>
        <w:jc w:val="both"/>
      </w:pPr>
      <w:r>
        <w:t>Глины для производства кирпича</w:t>
      </w:r>
    </w:p>
    <w:p w:rsidR="00EE6ED9" w:rsidRDefault="00EE6ED9">
      <w:pPr>
        <w:pStyle w:val="ConsPlusNormal"/>
        <w:spacing w:before="220"/>
        <w:ind w:firstLine="540"/>
        <w:jc w:val="both"/>
      </w:pPr>
      <w:r>
        <w:t>- Саранск и его ближайшие окрестности - 4 месторождения суглинков и глин для производства кирпича. Все действующие в Мордовии заводы выпускают кирпич марки не выше М-75, однако разведаны месторождения, сырье которых позволяет выпускать кирпич пустотелый и полнотелый марок М-150 и М-250.</w:t>
      </w:r>
    </w:p>
    <w:p w:rsidR="00EE6ED9" w:rsidRDefault="00EE6ED9">
      <w:pPr>
        <w:pStyle w:val="ConsPlusNormal"/>
        <w:spacing w:before="220"/>
        <w:ind w:firstLine="540"/>
        <w:jc w:val="both"/>
      </w:pPr>
      <w:r>
        <w:t>Минеральные воды</w:t>
      </w:r>
    </w:p>
    <w:p w:rsidR="00EE6ED9" w:rsidRDefault="00EE6ED9">
      <w:pPr>
        <w:pStyle w:val="ConsPlusNormal"/>
        <w:spacing w:before="220"/>
        <w:ind w:firstLine="540"/>
        <w:jc w:val="both"/>
      </w:pPr>
      <w:r>
        <w:t>- На минеральные воды, используемые как питьевые лечебно-столовые, в г. Саранске пробурена одна скважина глубиной около 500 м. Водовмещающие породы - загипсованные известняки и доломиты. Глубина залегания водоносных горизонтов 360 м и 417,5 м, мощность водоносных горизонтов - 35,4 м и 77,8 м, напор, соответственно, 31,2 м и 257,7 м. Дебиты 1,21 л/с, при понижении уровня в скважине - 2,33 м и 1,31 - 1,6 л/с, при понижении - 3,31 - 5,31 м. Суточная производительность - 68 и 57 куб. м/сут. Запасы по категории С1 - 104,5 и 138,2 куб. м/сут. Воды сульфатно-хлоридные-магний-натриевые с минерализацией 6 - 8 г/л. Суточная потребность в этих водах - 1 - 2 куб. м/сут.</w:t>
      </w:r>
    </w:p>
    <w:p w:rsidR="00EE6ED9" w:rsidRDefault="00EE6ED9">
      <w:pPr>
        <w:pStyle w:val="ConsPlusNormal"/>
        <w:spacing w:before="220"/>
        <w:ind w:firstLine="540"/>
        <w:jc w:val="both"/>
      </w:pPr>
      <w:r>
        <w:lastRenderedPageBreak/>
        <w:t>- Воды для водо-грязелечебницы в г. Саранске были вскрыты скважиной в нижнещигровской подсвите франского яруса верхнего девона. Пьезометрический уровень установился на глубине 128,7 м. Дебит скважины 0,67 л/с при понижении уровня - 16,9 м. Воды хлоридно-натриевого типа с минерализацией 165 - 180 г/л (рассолы) и содержанием брома до 800 мг/л. Запасы крепких хлоридных натрий-бромовых рассолов по категории А - 122 куб. м/сут. Они используются для лечения широкого круга болезней сердечнососудистой, нервной, костно-мышечной систем и хронических гинекологических заболеваний.</w:t>
      </w:r>
    </w:p>
    <w:p w:rsidR="00EE6ED9" w:rsidRDefault="00EE6ED9">
      <w:pPr>
        <w:pStyle w:val="ConsPlusNormal"/>
        <w:spacing w:before="220"/>
        <w:ind w:firstLine="540"/>
        <w:jc w:val="both"/>
      </w:pPr>
      <w:r>
        <w:t>Гидрологическая и гидрогеологическая характеристика</w:t>
      </w:r>
    </w:p>
    <w:p w:rsidR="00EE6ED9" w:rsidRDefault="00EE6ED9">
      <w:pPr>
        <w:pStyle w:val="ConsPlusNormal"/>
        <w:spacing w:before="220"/>
        <w:ind w:firstLine="540"/>
        <w:jc w:val="both"/>
      </w:pPr>
      <w:r>
        <w:t>Самым крупным водотоком на территории городского округа Саранск является р. Инсар - правый приток р. Алатырь, принадлежащей бассейну р. Суры. Площадь водосбора в створе водомерного поста составляет 1610 кв. км. Питание реки смешанное, при этом основными источниками питания являются талые воды: доля весеннего стока составляет 80% годового.</w:t>
      </w:r>
    </w:p>
    <w:p w:rsidR="00EE6ED9" w:rsidRDefault="00EE6ED9">
      <w:pPr>
        <w:pStyle w:val="ConsPlusNormal"/>
        <w:spacing w:before="220"/>
        <w:ind w:firstLine="540"/>
        <w:jc w:val="both"/>
      </w:pPr>
      <w:r>
        <w:t>Средний годовой расход воды р. Инсар составляет 7,96 куб. м/с. Максимальный расход 1% обеспеченности достигает 676 куб. м/с, 10% обеспеченности - 440 куб. м/с. Минимальный расход 95% обеспеченности - 0,40 куб. м/с.</w:t>
      </w:r>
    </w:p>
    <w:p w:rsidR="00EE6ED9" w:rsidRDefault="00EE6ED9">
      <w:pPr>
        <w:pStyle w:val="ConsPlusNormal"/>
        <w:spacing w:before="220"/>
        <w:ind w:firstLine="540"/>
        <w:jc w:val="both"/>
      </w:pPr>
      <w:r>
        <w:t>Река Инсар по своему режиму относится к типично равнинным рекам с характерным пиком весеннего половодья и низкой летне-осенней меженью, нарушаемой дождевыми паводками, и устойчивой зимней меженью.</w:t>
      </w:r>
    </w:p>
    <w:p w:rsidR="00EE6ED9" w:rsidRDefault="00EE6ED9">
      <w:pPr>
        <w:pStyle w:val="ConsPlusNormal"/>
        <w:spacing w:before="220"/>
        <w:ind w:firstLine="540"/>
        <w:jc w:val="both"/>
      </w:pPr>
      <w:r>
        <w:t>Подъем уровня при весеннем половодье происходит быстро и интенсивно. Начало весеннего половодья приходится на середину апреля, конец - на конец апреля. По данным "Мордовского территориального фонда геологической информации" паводковый горизонт воды в створе впадения реки Тавлы в реку Инсар (повторяемостью один раз в 100 лет - 1% обеспеченности) находится на отметке 130,0 м.</w:t>
      </w:r>
    </w:p>
    <w:p w:rsidR="00EE6ED9" w:rsidRDefault="00EE6ED9">
      <w:pPr>
        <w:pStyle w:val="ConsPlusNormal"/>
        <w:spacing w:before="220"/>
        <w:ind w:firstLine="540"/>
        <w:jc w:val="both"/>
      </w:pPr>
      <w:r>
        <w:t>Менее значительными водотоками являются основные притоки р. Инсар. В пределах рассматриваемой территории это реки Тавла, Саранка и прочие более мелкие водотоки.</w:t>
      </w:r>
    </w:p>
    <w:p w:rsidR="00EE6ED9" w:rsidRDefault="00EE6ED9">
      <w:pPr>
        <w:pStyle w:val="ConsPlusNormal"/>
        <w:spacing w:before="220"/>
        <w:ind w:firstLine="540"/>
        <w:jc w:val="both"/>
      </w:pPr>
      <w:r>
        <w:t>Река Тавла - правый приток реки Инсар - является второй по водности рекой рассматриваемой территории. Река берет начало из родников, выклинивающихся на склонах долины и оврагов. Длина реки составляет 33 км, площадь водосбора 270 кв. км.</w:t>
      </w:r>
    </w:p>
    <w:p w:rsidR="00EE6ED9" w:rsidRDefault="00EE6ED9">
      <w:pPr>
        <w:pStyle w:val="ConsPlusNormal"/>
        <w:spacing w:before="220"/>
        <w:ind w:firstLine="540"/>
        <w:jc w:val="both"/>
      </w:pPr>
      <w:r>
        <w:t>Максимальный расход весеннего половодья 1% обеспеченности на р. Тавле составляет 165 куб. м/с, дождевых паводков - 30 куб. м/с. Среднегодовой расход - 108 куб. м/с. Минимальный расход 95% обеспеченности - 0,01 куб. м/с.</w:t>
      </w:r>
    </w:p>
    <w:p w:rsidR="00EE6ED9" w:rsidRDefault="00EE6ED9">
      <w:pPr>
        <w:pStyle w:val="ConsPlusNormal"/>
        <w:spacing w:before="220"/>
        <w:ind w:firstLine="540"/>
        <w:jc w:val="both"/>
      </w:pPr>
      <w:r>
        <w:t>Река Саранка - левый приток р. Инсар - пересекает город с запада на восток, относится к категории малых рек. Длина реки составляет 9 км, площадь водосбора - 21,5 кв. км. Основной источник питания - талые и дождевые воды. Максимальный расход весеннего паводка 1% обеспеченности составляет 26,2 куб. м/с, дождевых паводков - 37,9 куб. м/с. Максимальная минерализация реки Инсар наблюдается в период межени, когда река получает практически только грунтовое питание. В период весеннего паводка минерализация уменьшается в 7 - 8 раз.</w:t>
      </w:r>
    </w:p>
    <w:p w:rsidR="00EE6ED9" w:rsidRDefault="00EE6ED9">
      <w:pPr>
        <w:pStyle w:val="ConsPlusNormal"/>
        <w:spacing w:before="220"/>
        <w:ind w:firstLine="540"/>
        <w:jc w:val="both"/>
      </w:pPr>
      <w:r>
        <w:t>Река Пензятка является левым притоком р. Инсар. Длина реки составляет 31 км, площадь водосбора 200 кв. км. Протекает река в широтном направлении за пределами городского округа вдоль его северной границы.</w:t>
      </w:r>
    </w:p>
    <w:p w:rsidR="00EE6ED9" w:rsidRDefault="00EE6ED9">
      <w:pPr>
        <w:pStyle w:val="ConsPlusNormal"/>
        <w:spacing w:before="220"/>
        <w:ind w:firstLine="540"/>
        <w:jc w:val="both"/>
      </w:pPr>
      <w:r>
        <w:t>На многих ручьях и реках построены пруды, используемые для нужд ведения подсобного хозяйства и рекреации. Для территории городского округа характерно наличие многочисленных мелких озер. Происхождение озер различно, но большая их часть относится к озерам-старицам, расположенным в пойме р. Инсар.</w:t>
      </w:r>
    </w:p>
    <w:p w:rsidR="00EE6ED9" w:rsidRDefault="00EE6ED9">
      <w:pPr>
        <w:pStyle w:val="ConsPlusNormal"/>
        <w:spacing w:before="220"/>
        <w:ind w:firstLine="540"/>
        <w:jc w:val="both"/>
      </w:pPr>
      <w:r>
        <w:lastRenderedPageBreak/>
        <w:t>В гидрогеологическом разрезе района выделяются следующие водоносные горизонты:</w:t>
      </w:r>
    </w:p>
    <w:p w:rsidR="00EE6ED9" w:rsidRDefault="00EE6ED9">
      <w:pPr>
        <w:pStyle w:val="ConsPlusNormal"/>
        <w:spacing w:before="220"/>
        <w:ind w:firstLine="540"/>
        <w:jc w:val="both"/>
      </w:pPr>
      <w:r>
        <w:t>1 - четвертичные горизонты грунтовых вод;</w:t>
      </w:r>
    </w:p>
    <w:p w:rsidR="00EE6ED9" w:rsidRDefault="00EE6ED9">
      <w:pPr>
        <w:pStyle w:val="ConsPlusNormal"/>
        <w:spacing w:before="220"/>
        <w:ind w:firstLine="540"/>
        <w:jc w:val="both"/>
      </w:pPr>
      <w:r>
        <w:t>2 - подземные воды меловых и юрских отложений;</w:t>
      </w:r>
    </w:p>
    <w:p w:rsidR="00EE6ED9" w:rsidRDefault="00EE6ED9">
      <w:pPr>
        <w:pStyle w:val="ConsPlusNormal"/>
        <w:spacing w:before="220"/>
        <w:ind w:firstLine="540"/>
        <w:jc w:val="both"/>
      </w:pPr>
      <w:r>
        <w:t>3 - напорные воды каменноугольных отложений (основной водоносный комплекс).</w:t>
      </w:r>
    </w:p>
    <w:p w:rsidR="00EE6ED9" w:rsidRDefault="00EE6ED9">
      <w:pPr>
        <w:pStyle w:val="ConsPlusNormal"/>
        <w:spacing w:before="220"/>
        <w:ind w:firstLine="540"/>
        <w:jc w:val="both"/>
      </w:pPr>
      <w:r>
        <w:t>Район находится в северной части Сурско-Хоперского артезианского бассейна.</w:t>
      </w:r>
    </w:p>
    <w:p w:rsidR="00EE6ED9" w:rsidRDefault="00EE6ED9">
      <w:pPr>
        <w:pStyle w:val="ConsPlusNormal"/>
        <w:spacing w:before="220"/>
        <w:ind w:firstLine="540"/>
        <w:jc w:val="both"/>
      </w:pPr>
      <w:r>
        <w:t>Воды четвертичных отложений</w:t>
      </w:r>
    </w:p>
    <w:p w:rsidR="00EE6ED9" w:rsidRDefault="00EE6ED9">
      <w:pPr>
        <w:pStyle w:val="ConsPlusNormal"/>
        <w:spacing w:before="220"/>
        <w:ind w:firstLine="540"/>
        <w:jc w:val="both"/>
      </w:pPr>
      <w:r>
        <w:t>- Повсеместно это грунтовые, безнапорные, первые от поверхности воды.</w:t>
      </w:r>
    </w:p>
    <w:p w:rsidR="00EE6ED9" w:rsidRDefault="00EE6ED9">
      <w:pPr>
        <w:pStyle w:val="ConsPlusNormal"/>
        <w:spacing w:before="220"/>
        <w:ind w:firstLine="540"/>
        <w:jc w:val="both"/>
      </w:pPr>
      <w:r>
        <w:t>- Воды современных болотных отложений. Водовмещающие породы - торфяники, илы, прослои супесей и суглинков. Глубина их залегания зависит от микрорельефа болот и количества атмосферных осадков, чаще 0,05 - 1,0 м. Водопроницаемость отложений незначительная, зависит от степени разложения торфа, коэффициент фильтрации - 1,9 - 3,3 м/сут.</w:t>
      </w:r>
    </w:p>
    <w:p w:rsidR="00EE6ED9" w:rsidRDefault="00EE6ED9">
      <w:pPr>
        <w:pStyle w:val="ConsPlusNormal"/>
        <w:spacing w:before="220"/>
        <w:ind w:firstLine="540"/>
        <w:jc w:val="both"/>
      </w:pPr>
      <w:r>
        <w:t>Водоносный комплекс меловых отложений</w:t>
      </w:r>
    </w:p>
    <w:p w:rsidR="00EE6ED9" w:rsidRDefault="00EE6ED9">
      <w:pPr>
        <w:pStyle w:val="ConsPlusNormal"/>
        <w:spacing w:before="220"/>
        <w:ind w:firstLine="540"/>
        <w:jc w:val="both"/>
      </w:pPr>
      <w:r>
        <w:t>Водоносный комплекс нижнемеловых отложений имеет ограниченное распространение на левобережье р. Инсар. Он состоит из нескольких локально слабо водоносных горизонтов, которые кратко характеризуются ниже.</w:t>
      </w:r>
    </w:p>
    <w:p w:rsidR="00EE6ED9" w:rsidRDefault="00EE6ED9">
      <w:pPr>
        <w:pStyle w:val="ConsPlusNormal"/>
        <w:spacing w:before="220"/>
        <w:ind w:firstLine="540"/>
        <w:jc w:val="both"/>
      </w:pPr>
      <w:r>
        <w:t>- Воды отложений альбского яруса залегают в двух горизонтах: верхнем и нижнем. Верхний горизонт связан с прослоями тонкозернистых глинистых песков в толще алевролитов и аргиллитов. Глубина залегания вод 6,0 - 21,7 м в зависимости от характера рельефа. Дебиты небольшие и непостоянные.</w:t>
      </w:r>
    </w:p>
    <w:p w:rsidR="00EE6ED9" w:rsidRDefault="00EE6ED9">
      <w:pPr>
        <w:pStyle w:val="ConsPlusNormal"/>
        <w:spacing w:before="220"/>
        <w:ind w:firstLine="540"/>
        <w:jc w:val="both"/>
      </w:pPr>
      <w:r>
        <w:t>- Нижний водоносный горизонт - грубозернистые пески, покрывающие толщу плотных глин антского яруса. Глубина залегания вод от 20 м. На отдельных участках воды напорные. Дебит скважин - 6,8 - 1,4 л/с. По составу подземные воды гидрокарбонатные натриевые, слабоминерализованные. Воды антского яруса имеют ограниченное распространение в южной части района.</w:t>
      </w:r>
    </w:p>
    <w:p w:rsidR="00EE6ED9" w:rsidRDefault="00EE6ED9">
      <w:pPr>
        <w:pStyle w:val="ConsPlusNormal"/>
        <w:spacing w:before="220"/>
        <w:ind w:firstLine="540"/>
        <w:jc w:val="both"/>
      </w:pPr>
      <w:r>
        <w:t>- Воды барремского яруса наиболее широко развиты в районе. Водовмещающими являются мелкие и среднезернистые пески и песчаники. Воды залегают на глубине от 8 до 116 м. Величина напора воды местами достигает 60 м. Нижним водоупором являются плотные глины готеривского яруса. Так что этот водоносный горизонт часто именуют готерив-барремским. Дебит родников 0,15 л/с, скважин - 0,28 - 7,5 л/с (за пределами района). Воды гидрокарбонатные кальциево-натриевые; минерализация общая - 0,345 т/л.</w:t>
      </w:r>
    </w:p>
    <w:p w:rsidR="00EE6ED9" w:rsidRDefault="00EE6ED9">
      <w:pPr>
        <w:pStyle w:val="ConsPlusNormal"/>
        <w:spacing w:before="220"/>
        <w:ind w:firstLine="540"/>
        <w:jc w:val="both"/>
      </w:pPr>
      <w:r>
        <w:t>- Воды валанжинского яруса имеют относительно широкое распространение. Водовмещающие породы - пески глауконитово-кварцовые среднезернистые. Воды напорные заключены между нижним (юрские глины) и верхним (готеривские глины) водоупорами, что говорит о хорошей естественной защищенности от загрязнений. Дебит родников до 0,6 л/с. Воды гидрокарбонатные натриевые, минерализация общая до 0,5 г/л, жесткость - 4 мг-экв/л.</w:t>
      </w:r>
    </w:p>
    <w:p w:rsidR="00EE6ED9" w:rsidRDefault="00EE6ED9">
      <w:pPr>
        <w:pStyle w:val="ConsPlusNormal"/>
        <w:spacing w:before="220"/>
        <w:ind w:firstLine="540"/>
        <w:jc w:val="both"/>
      </w:pPr>
      <w:r>
        <w:t>Водоносный комплекс юрских отложений</w:t>
      </w:r>
    </w:p>
    <w:p w:rsidR="00EE6ED9" w:rsidRDefault="00EE6ED9">
      <w:pPr>
        <w:pStyle w:val="ConsPlusNormal"/>
        <w:spacing w:before="220"/>
        <w:ind w:firstLine="540"/>
        <w:jc w:val="both"/>
      </w:pPr>
      <w:r>
        <w:t>Этот комплекс включает водоносные отложения верхнего и среднего отделов юры. Отложения келловейского яруса верхней юры, состоящей из мощной толщи плотных пластичных глин и в верхней части - трещиноватых и обводненных мергелей, выходят на поверхность в долине р. Инсар. Воды обладают слабым напором (5 - 8 м) и слабоводоносны. Дебит скважин - до 1,6 л/с, минерализация вод - до 0,5 г/л, жесткость - 4 мг-экв/л.</w:t>
      </w:r>
    </w:p>
    <w:p w:rsidR="00EE6ED9" w:rsidRDefault="00EE6ED9">
      <w:pPr>
        <w:pStyle w:val="ConsPlusNormal"/>
        <w:spacing w:before="220"/>
        <w:ind w:firstLine="540"/>
        <w:jc w:val="both"/>
      </w:pPr>
      <w:r>
        <w:lastRenderedPageBreak/>
        <w:t>Водоносный комплекс верхне- и среднекаменноугольных отложений</w:t>
      </w:r>
    </w:p>
    <w:p w:rsidR="00EE6ED9" w:rsidRDefault="00EE6ED9">
      <w:pPr>
        <w:pStyle w:val="ConsPlusNormal"/>
        <w:spacing w:before="220"/>
        <w:ind w:firstLine="540"/>
        <w:jc w:val="both"/>
      </w:pPr>
      <w:r>
        <w:t>Этот комплекс является основным, используемым для централизованного водоснабжения. Он хорошо изучен, имеет широкое распространение не только на территории Мордовии, но и за ее пределами. В Мордовии пробурено в этом комплексе свыше 250 скважин на воду.</w:t>
      </w:r>
    </w:p>
    <w:p w:rsidR="00EE6ED9" w:rsidRDefault="00EE6ED9">
      <w:pPr>
        <w:pStyle w:val="ConsPlusNormal"/>
        <w:spacing w:before="220"/>
        <w:ind w:firstLine="540"/>
        <w:jc w:val="both"/>
      </w:pPr>
      <w:r>
        <w:t>Комплекс состоит из двух гидравлических связанных водоносных горизонтов: верхнекаменноугольных и среднекаменноугольных известняков, доломитов и доломитизированных в разной степени известняков.</w:t>
      </w:r>
    </w:p>
    <w:p w:rsidR="00EE6ED9" w:rsidRDefault="00EE6ED9">
      <w:pPr>
        <w:pStyle w:val="ConsPlusNormal"/>
        <w:spacing w:before="220"/>
        <w:ind w:firstLine="540"/>
        <w:jc w:val="both"/>
      </w:pPr>
      <w:r>
        <w:t>Породы верхнекаменноугольного возраста на территории Мордовии сильно эродированы, закарстованы и трещиноваты. Водоносные свойства пород очень изменчивы. Максимальной водообильностью отличаются породы кровли, в низах, на контакте с породами среднего отдела, лежит пачка пестроцветных мергелей и глин, представляющих собой локальные водоупоры. Мощность водовмещающих пород верхнего отдела 4 - 10 м. Уклон потока с северо-запада на юго-восток. В районе г. Саранска каменноугольные отложения резко погружаются под отложения юры и мела, на глубину до 140 м и более. Соответственно возрастает и величина напора подземных вод (65 - 80 м). Подземные воды залегают на глубине 10 - 20 м в долинах рек и до 50 - 80 м - на междуречьях. По составу воды гидрокарбонатные кальциево-магниевые и гидрокарбонатно-сульфатные кальциево-магниевые с минерализацией до 0,2 г/л. В районе г. Саранска в этих водах отмечается повышенное содержание фтора (до 302 мг/л) при норме по ГОСТу 1,6 мг/л. Дебиты скважин на междуречьях 0,6 - 0,8 л/с, в речных долинах 3,6 - 10,4 л/с.</w:t>
      </w:r>
    </w:p>
    <w:p w:rsidR="00EE6ED9" w:rsidRDefault="00EE6ED9">
      <w:pPr>
        <w:pStyle w:val="ConsPlusNormal"/>
        <w:spacing w:before="220"/>
        <w:ind w:firstLine="540"/>
        <w:jc w:val="both"/>
      </w:pPr>
      <w:r>
        <w:t>Воды среднекаменноугольных отложений отличаются более разнообразным химическим составом и более пестрой минерализацией. Воды здесь от гидрокарбонатных кальциево-магниевых до хлоридно-сульфатно-гидрокарбонатных магниево-кальциевых и хлоридно-гидрокарбонатных кальциевых с минерализацией до 0,5 г/л. Восточнее долины р. Инсар минерализация вод 0,5 - 1 г/л при общей жесткости до 20 мг-экв/л.</w:t>
      </w:r>
    </w:p>
    <w:p w:rsidR="00EE6ED9" w:rsidRDefault="00EE6ED9">
      <w:pPr>
        <w:pStyle w:val="ConsPlusNormal"/>
        <w:spacing w:before="220"/>
        <w:ind w:firstLine="540"/>
        <w:jc w:val="both"/>
      </w:pPr>
      <w:r>
        <w:t>По мере эксплуатации подземных вод, одновременно с понижением уровня происходят процессы изменения химического состава вод, которые связаны с увеличением минерализации, общей жесткости, содержании фтора, хлора, сульфатов, магния, натрия. На водозаборах создаются благоприятные условия для потока слабо и умеренно солоноватых вод из нижележащих водоносных горизонтов, что приводит к истощению и загрязнению эксплуатационных водоносных горизонтов.</w:t>
      </w:r>
    </w:p>
    <w:p w:rsidR="00EE6ED9" w:rsidRDefault="00EE6ED9">
      <w:pPr>
        <w:pStyle w:val="ConsPlusNormal"/>
        <w:jc w:val="both"/>
      </w:pPr>
    </w:p>
    <w:p w:rsidR="00EE6ED9" w:rsidRDefault="00EE6ED9">
      <w:pPr>
        <w:pStyle w:val="ConsPlusNormal"/>
        <w:jc w:val="right"/>
        <w:outlineLvl w:val="4"/>
      </w:pPr>
      <w:r>
        <w:t>Таблица 3</w:t>
      </w:r>
    </w:p>
    <w:p w:rsidR="00EE6ED9" w:rsidRDefault="00EE6ED9">
      <w:pPr>
        <w:pStyle w:val="ConsPlusNormal"/>
        <w:jc w:val="both"/>
      </w:pPr>
    </w:p>
    <w:p w:rsidR="00EE6ED9" w:rsidRDefault="00EE6ED9">
      <w:pPr>
        <w:pStyle w:val="ConsPlusTitle"/>
        <w:jc w:val="center"/>
      </w:pPr>
      <w:r>
        <w:t>Запасы подземных вод</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669"/>
        <w:gridCol w:w="1279"/>
        <w:gridCol w:w="1519"/>
        <w:gridCol w:w="994"/>
      </w:tblGrid>
      <w:tr w:rsidR="00EE6ED9">
        <w:tc>
          <w:tcPr>
            <w:tcW w:w="1757" w:type="dxa"/>
          </w:tcPr>
          <w:p w:rsidR="00EE6ED9" w:rsidRDefault="00EE6ED9">
            <w:pPr>
              <w:pStyle w:val="ConsPlusNormal"/>
              <w:jc w:val="center"/>
            </w:pPr>
            <w:r>
              <w:t>Водозаборы Саранского месторождения</w:t>
            </w:r>
          </w:p>
        </w:tc>
        <w:tc>
          <w:tcPr>
            <w:tcW w:w="1814" w:type="dxa"/>
          </w:tcPr>
          <w:p w:rsidR="00EE6ED9" w:rsidRDefault="00EE6ED9">
            <w:pPr>
              <w:pStyle w:val="ConsPlusNormal"/>
              <w:jc w:val="center"/>
            </w:pPr>
            <w:r>
              <w:t>Протоколы ГКЗ, NN, дата</w:t>
            </w:r>
          </w:p>
        </w:tc>
        <w:tc>
          <w:tcPr>
            <w:tcW w:w="1669" w:type="dxa"/>
          </w:tcPr>
          <w:p w:rsidR="00EE6ED9" w:rsidRDefault="00EE6ED9">
            <w:pPr>
              <w:pStyle w:val="ConsPlusNormal"/>
              <w:jc w:val="center"/>
            </w:pPr>
            <w:r>
              <w:t>Утвержденные запасы, тыс. куб. м/сутки</w:t>
            </w:r>
          </w:p>
        </w:tc>
        <w:tc>
          <w:tcPr>
            <w:tcW w:w="1279" w:type="dxa"/>
          </w:tcPr>
          <w:p w:rsidR="00EE6ED9" w:rsidRDefault="00EE6ED9">
            <w:pPr>
              <w:pStyle w:val="ConsPlusNormal"/>
              <w:jc w:val="center"/>
            </w:pPr>
            <w:r>
              <w:t>Водоотбор, тыс. куб. м/сутки</w:t>
            </w:r>
          </w:p>
        </w:tc>
        <w:tc>
          <w:tcPr>
            <w:tcW w:w="1519" w:type="dxa"/>
          </w:tcPr>
          <w:p w:rsidR="00EE6ED9" w:rsidRDefault="00EE6ED9">
            <w:pPr>
              <w:pStyle w:val="ConsPlusNormal"/>
              <w:jc w:val="center"/>
            </w:pPr>
            <w:r>
              <w:t>Год начала эксплуатации</w:t>
            </w:r>
          </w:p>
        </w:tc>
        <w:tc>
          <w:tcPr>
            <w:tcW w:w="994" w:type="dxa"/>
          </w:tcPr>
          <w:p w:rsidR="00EE6ED9" w:rsidRDefault="00EE6ED9">
            <w:pPr>
              <w:pStyle w:val="ConsPlusNormal"/>
              <w:jc w:val="center"/>
            </w:pPr>
            <w:r>
              <w:t>Кол-во скважин на 2001 г.</w:t>
            </w:r>
          </w:p>
        </w:tc>
      </w:tr>
      <w:tr w:rsidR="00EE6ED9">
        <w:tc>
          <w:tcPr>
            <w:tcW w:w="1757" w:type="dxa"/>
          </w:tcPr>
          <w:p w:rsidR="00EE6ED9" w:rsidRDefault="00EE6ED9">
            <w:pPr>
              <w:pStyle w:val="ConsPlusNormal"/>
              <w:jc w:val="center"/>
            </w:pPr>
            <w:r>
              <w:t>Саранский городской</w:t>
            </w:r>
          </w:p>
        </w:tc>
        <w:tc>
          <w:tcPr>
            <w:tcW w:w="1814" w:type="dxa"/>
          </w:tcPr>
          <w:p w:rsidR="00EE6ED9" w:rsidRDefault="00EE6ED9">
            <w:pPr>
              <w:pStyle w:val="ConsPlusNormal"/>
              <w:jc w:val="center"/>
            </w:pPr>
            <w:r>
              <w:t>4379 01.08.1964</w:t>
            </w:r>
          </w:p>
        </w:tc>
        <w:tc>
          <w:tcPr>
            <w:tcW w:w="1669" w:type="dxa"/>
          </w:tcPr>
          <w:p w:rsidR="00EE6ED9" w:rsidRDefault="00EE6ED9">
            <w:pPr>
              <w:pStyle w:val="ConsPlusNormal"/>
              <w:jc w:val="center"/>
            </w:pPr>
            <w:r>
              <w:t>42,0</w:t>
            </w:r>
          </w:p>
        </w:tc>
        <w:tc>
          <w:tcPr>
            <w:tcW w:w="1279" w:type="dxa"/>
          </w:tcPr>
          <w:p w:rsidR="00EE6ED9" w:rsidRDefault="00EE6ED9">
            <w:pPr>
              <w:pStyle w:val="ConsPlusNormal"/>
              <w:jc w:val="center"/>
            </w:pPr>
            <w:r>
              <w:t>49,82</w:t>
            </w:r>
          </w:p>
        </w:tc>
        <w:tc>
          <w:tcPr>
            <w:tcW w:w="1519" w:type="dxa"/>
          </w:tcPr>
          <w:p w:rsidR="00EE6ED9" w:rsidRDefault="00EE6ED9">
            <w:pPr>
              <w:pStyle w:val="ConsPlusNormal"/>
              <w:jc w:val="center"/>
            </w:pPr>
            <w:r>
              <w:t>1933</w:t>
            </w:r>
          </w:p>
        </w:tc>
        <w:tc>
          <w:tcPr>
            <w:tcW w:w="994" w:type="dxa"/>
          </w:tcPr>
          <w:p w:rsidR="00EE6ED9" w:rsidRDefault="00EE6ED9">
            <w:pPr>
              <w:pStyle w:val="ConsPlusNormal"/>
              <w:jc w:val="center"/>
            </w:pPr>
            <w:r>
              <w:t>200</w:t>
            </w:r>
          </w:p>
        </w:tc>
      </w:tr>
      <w:tr w:rsidR="00EE6ED9">
        <w:tc>
          <w:tcPr>
            <w:tcW w:w="1757" w:type="dxa"/>
          </w:tcPr>
          <w:p w:rsidR="00EE6ED9" w:rsidRDefault="00EE6ED9">
            <w:pPr>
              <w:pStyle w:val="ConsPlusNormal"/>
              <w:jc w:val="center"/>
            </w:pPr>
            <w:r>
              <w:t>СРК</w:t>
            </w:r>
          </w:p>
        </w:tc>
        <w:tc>
          <w:tcPr>
            <w:tcW w:w="1814" w:type="dxa"/>
          </w:tcPr>
          <w:p w:rsidR="00EE6ED9" w:rsidRDefault="00EE6ED9">
            <w:pPr>
              <w:pStyle w:val="ConsPlusNormal"/>
              <w:jc w:val="center"/>
            </w:pPr>
            <w:r>
              <w:t>4379 01.08.1964</w:t>
            </w:r>
          </w:p>
        </w:tc>
        <w:tc>
          <w:tcPr>
            <w:tcW w:w="1669" w:type="dxa"/>
          </w:tcPr>
          <w:p w:rsidR="00EE6ED9" w:rsidRDefault="00EE6ED9">
            <w:pPr>
              <w:pStyle w:val="ConsPlusNormal"/>
              <w:jc w:val="center"/>
            </w:pPr>
            <w:r>
              <w:t>24,0</w:t>
            </w:r>
          </w:p>
        </w:tc>
        <w:tc>
          <w:tcPr>
            <w:tcW w:w="1279" w:type="dxa"/>
          </w:tcPr>
          <w:p w:rsidR="00EE6ED9" w:rsidRDefault="00EE6ED9">
            <w:pPr>
              <w:pStyle w:val="ConsPlusNormal"/>
              <w:jc w:val="center"/>
            </w:pPr>
            <w:r>
              <w:t>14,65</w:t>
            </w:r>
          </w:p>
        </w:tc>
        <w:tc>
          <w:tcPr>
            <w:tcW w:w="1519" w:type="dxa"/>
          </w:tcPr>
          <w:p w:rsidR="00EE6ED9" w:rsidRDefault="00EE6ED9">
            <w:pPr>
              <w:pStyle w:val="ConsPlusNormal"/>
              <w:jc w:val="center"/>
            </w:pPr>
            <w:r>
              <w:t>1966</w:t>
            </w:r>
          </w:p>
        </w:tc>
        <w:tc>
          <w:tcPr>
            <w:tcW w:w="994" w:type="dxa"/>
          </w:tcPr>
          <w:p w:rsidR="00EE6ED9" w:rsidRDefault="00EE6ED9">
            <w:pPr>
              <w:pStyle w:val="ConsPlusNormal"/>
              <w:jc w:val="center"/>
            </w:pPr>
            <w:r>
              <w:t>6</w:t>
            </w:r>
          </w:p>
        </w:tc>
      </w:tr>
      <w:tr w:rsidR="00EE6ED9">
        <w:tc>
          <w:tcPr>
            <w:tcW w:w="1757" w:type="dxa"/>
          </w:tcPr>
          <w:p w:rsidR="00EE6ED9" w:rsidRDefault="00EE6ED9">
            <w:pPr>
              <w:pStyle w:val="ConsPlusNormal"/>
              <w:jc w:val="center"/>
            </w:pPr>
            <w:r>
              <w:t>Пензятский</w:t>
            </w:r>
          </w:p>
        </w:tc>
        <w:tc>
          <w:tcPr>
            <w:tcW w:w="1814" w:type="dxa"/>
          </w:tcPr>
          <w:p w:rsidR="00EE6ED9" w:rsidRDefault="00EE6ED9">
            <w:pPr>
              <w:pStyle w:val="ConsPlusNormal"/>
              <w:jc w:val="center"/>
            </w:pPr>
            <w:r>
              <w:t>4379 01.08.1964</w:t>
            </w:r>
          </w:p>
        </w:tc>
        <w:tc>
          <w:tcPr>
            <w:tcW w:w="1669" w:type="dxa"/>
          </w:tcPr>
          <w:p w:rsidR="00EE6ED9" w:rsidRDefault="00EE6ED9">
            <w:pPr>
              <w:pStyle w:val="ConsPlusNormal"/>
              <w:jc w:val="center"/>
            </w:pPr>
            <w:r>
              <w:t>62,0</w:t>
            </w:r>
          </w:p>
        </w:tc>
        <w:tc>
          <w:tcPr>
            <w:tcW w:w="1279" w:type="dxa"/>
          </w:tcPr>
          <w:p w:rsidR="00EE6ED9" w:rsidRDefault="00EE6ED9">
            <w:pPr>
              <w:pStyle w:val="ConsPlusNormal"/>
              <w:jc w:val="center"/>
            </w:pPr>
            <w:r>
              <w:t>53,67</w:t>
            </w:r>
          </w:p>
        </w:tc>
        <w:tc>
          <w:tcPr>
            <w:tcW w:w="1519" w:type="dxa"/>
          </w:tcPr>
          <w:p w:rsidR="00EE6ED9" w:rsidRDefault="00EE6ED9">
            <w:pPr>
              <w:pStyle w:val="ConsPlusNormal"/>
              <w:jc w:val="center"/>
            </w:pPr>
            <w:r>
              <w:t>1967</w:t>
            </w:r>
          </w:p>
        </w:tc>
        <w:tc>
          <w:tcPr>
            <w:tcW w:w="994" w:type="dxa"/>
          </w:tcPr>
          <w:p w:rsidR="00EE6ED9" w:rsidRDefault="00EE6ED9">
            <w:pPr>
              <w:pStyle w:val="ConsPlusNormal"/>
              <w:jc w:val="center"/>
            </w:pPr>
            <w:r>
              <w:t>32</w:t>
            </w:r>
          </w:p>
        </w:tc>
      </w:tr>
      <w:tr w:rsidR="00EE6ED9">
        <w:tc>
          <w:tcPr>
            <w:tcW w:w="1757" w:type="dxa"/>
          </w:tcPr>
          <w:p w:rsidR="00EE6ED9" w:rsidRDefault="00EE6ED9">
            <w:pPr>
              <w:pStyle w:val="ConsPlusNormal"/>
              <w:jc w:val="center"/>
            </w:pPr>
            <w:r>
              <w:t>Рудненский</w:t>
            </w:r>
          </w:p>
        </w:tc>
        <w:tc>
          <w:tcPr>
            <w:tcW w:w="1814" w:type="dxa"/>
          </w:tcPr>
          <w:p w:rsidR="00EE6ED9" w:rsidRDefault="00EE6ED9">
            <w:pPr>
              <w:pStyle w:val="ConsPlusNormal"/>
              <w:jc w:val="center"/>
            </w:pPr>
            <w:r>
              <w:t>5233 22.09.1967</w:t>
            </w:r>
          </w:p>
        </w:tc>
        <w:tc>
          <w:tcPr>
            <w:tcW w:w="1669" w:type="dxa"/>
          </w:tcPr>
          <w:p w:rsidR="00EE6ED9" w:rsidRDefault="00EE6ED9">
            <w:pPr>
              <w:pStyle w:val="ConsPlusNormal"/>
              <w:jc w:val="center"/>
            </w:pPr>
            <w:r>
              <w:t>32,0</w:t>
            </w:r>
          </w:p>
        </w:tc>
        <w:tc>
          <w:tcPr>
            <w:tcW w:w="1279" w:type="dxa"/>
          </w:tcPr>
          <w:p w:rsidR="00EE6ED9" w:rsidRDefault="00EE6ED9">
            <w:pPr>
              <w:pStyle w:val="ConsPlusNormal"/>
              <w:jc w:val="center"/>
            </w:pPr>
            <w:r>
              <w:t>17,90</w:t>
            </w:r>
          </w:p>
        </w:tc>
        <w:tc>
          <w:tcPr>
            <w:tcW w:w="1519" w:type="dxa"/>
          </w:tcPr>
          <w:p w:rsidR="00EE6ED9" w:rsidRDefault="00EE6ED9">
            <w:pPr>
              <w:pStyle w:val="ConsPlusNormal"/>
              <w:jc w:val="center"/>
            </w:pPr>
            <w:r>
              <w:t>1979</w:t>
            </w:r>
          </w:p>
        </w:tc>
        <w:tc>
          <w:tcPr>
            <w:tcW w:w="994" w:type="dxa"/>
          </w:tcPr>
          <w:p w:rsidR="00EE6ED9" w:rsidRDefault="00EE6ED9">
            <w:pPr>
              <w:pStyle w:val="ConsPlusNormal"/>
              <w:jc w:val="center"/>
            </w:pPr>
            <w:r>
              <w:t>27</w:t>
            </w:r>
          </w:p>
        </w:tc>
      </w:tr>
      <w:tr w:rsidR="00EE6ED9">
        <w:tc>
          <w:tcPr>
            <w:tcW w:w="1757" w:type="dxa"/>
          </w:tcPr>
          <w:p w:rsidR="00EE6ED9" w:rsidRDefault="00EE6ED9">
            <w:pPr>
              <w:pStyle w:val="ConsPlusNormal"/>
              <w:jc w:val="center"/>
            </w:pPr>
            <w:r>
              <w:t>Новотроицкий</w:t>
            </w:r>
          </w:p>
        </w:tc>
        <w:tc>
          <w:tcPr>
            <w:tcW w:w="1814" w:type="dxa"/>
          </w:tcPr>
          <w:p w:rsidR="00EE6ED9" w:rsidRDefault="00EE6ED9">
            <w:pPr>
              <w:pStyle w:val="ConsPlusNormal"/>
              <w:jc w:val="center"/>
            </w:pPr>
            <w:r>
              <w:t xml:space="preserve">Запасы не </w:t>
            </w:r>
            <w:r>
              <w:lastRenderedPageBreak/>
              <w:t>утверждены</w:t>
            </w:r>
          </w:p>
        </w:tc>
        <w:tc>
          <w:tcPr>
            <w:tcW w:w="1669" w:type="dxa"/>
          </w:tcPr>
          <w:p w:rsidR="00EE6ED9" w:rsidRDefault="00EE6ED9">
            <w:pPr>
              <w:pStyle w:val="ConsPlusNormal"/>
              <w:jc w:val="center"/>
            </w:pPr>
            <w:r>
              <w:lastRenderedPageBreak/>
              <w:t>-</w:t>
            </w:r>
          </w:p>
        </w:tc>
        <w:tc>
          <w:tcPr>
            <w:tcW w:w="1279" w:type="dxa"/>
          </w:tcPr>
          <w:p w:rsidR="00EE6ED9" w:rsidRDefault="00EE6ED9">
            <w:pPr>
              <w:pStyle w:val="ConsPlusNormal"/>
              <w:jc w:val="center"/>
            </w:pPr>
            <w:r>
              <w:t>6,28</w:t>
            </w:r>
          </w:p>
        </w:tc>
        <w:tc>
          <w:tcPr>
            <w:tcW w:w="1519" w:type="dxa"/>
          </w:tcPr>
          <w:p w:rsidR="00EE6ED9" w:rsidRDefault="00EE6ED9">
            <w:pPr>
              <w:pStyle w:val="ConsPlusNormal"/>
              <w:jc w:val="center"/>
            </w:pPr>
            <w:r>
              <w:t>1999</w:t>
            </w:r>
          </w:p>
        </w:tc>
        <w:tc>
          <w:tcPr>
            <w:tcW w:w="994" w:type="dxa"/>
          </w:tcPr>
          <w:p w:rsidR="00EE6ED9" w:rsidRDefault="00EE6ED9">
            <w:pPr>
              <w:pStyle w:val="ConsPlusNormal"/>
              <w:jc w:val="center"/>
            </w:pPr>
            <w:r>
              <w:t>2</w:t>
            </w:r>
          </w:p>
        </w:tc>
      </w:tr>
    </w:tbl>
    <w:p w:rsidR="00EE6ED9" w:rsidRDefault="00EE6ED9">
      <w:pPr>
        <w:pStyle w:val="ConsPlusNormal"/>
        <w:jc w:val="both"/>
      </w:pPr>
    </w:p>
    <w:p w:rsidR="00EE6ED9" w:rsidRDefault="00EE6ED9">
      <w:pPr>
        <w:pStyle w:val="ConsPlusNormal"/>
        <w:ind w:firstLine="540"/>
        <w:jc w:val="both"/>
      </w:pPr>
      <w:r>
        <w:t>Выводы:</w:t>
      </w:r>
    </w:p>
    <w:p w:rsidR="00EE6ED9" w:rsidRDefault="00EE6ED9">
      <w:pPr>
        <w:pStyle w:val="ConsPlusNormal"/>
        <w:spacing w:before="220"/>
        <w:ind w:firstLine="540"/>
        <w:jc w:val="both"/>
      </w:pPr>
      <w:r>
        <w:t>- гидрографическая сеть территории городского округа представлена рекой Инсар, ее наиболее крупными притоками р. Тавла, Саранка, а также мелкими реками и ручьями, временными водотоками и оврагами, водоемами различного происхождения;</w:t>
      </w:r>
    </w:p>
    <w:p w:rsidR="00EE6ED9" w:rsidRDefault="00EE6ED9">
      <w:pPr>
        <w:pStyle w:val="ConsPlusNormal"/>
        <w:spacing w:before="220"/>
        <w:ind w:firstLine="540"/>
        <w:jc w:val="both"/>
      </w:pPr>
      <w:r>
        <w:t>- напорные воды каменноугольных отложений являются основным водоносным комплексом, используемым для централизованного водоснабжения. Он хорошо изучен, имеет широкое распространение;</w:t>
      </w:r>
    </w:p>
    <w:p w:rsidR="00EE6ED9" w:rsidRDefault="00EE6ED9">
      <w:pPr>
        <w:pStyle w:val="ConsPlusNormal"/>
        <w:spacing w:before="220"/>
        <w:ind w:firstLine="540"/>
        <w:jc w:val="both"/>
      </w:pPr>
      <w:r>
        <w:t>- гидрогеологические условия территории благоприятны для градостроительного освоения, ограничивающими факторами служит близкое залегание грунтовых вод, формирование верховодок и выход грунтовых вод на поверхность (заболоченные понижения) в поймах рек Инсар и Тавла.</w:t>
      </w:r>
    </w:p>
    <w:p w:rsidR="00EE6ED9" w:rsidRDefault="00EE6ED9">
      <w:pPr>
        <w:pStyle w:val="ConsPlusNormal"/>
        <w:spacing w:before="220"/>
        <w:ind w:firstLine="540"/>
        <w:jc w:val="both"/>
      </w:pPr>
      <w:r>
        <w:t>Инженерно-строительные условия</w:t>
      </w:r>
    </w:p>
    <w:p w:rsidR="00EE6ED9" w:rsidRDefault="00EE6ED9">
      <w:pPr>
        <w:pStyle w:val="ConsPlusNormal"/>
        <w:spacing w:before="220"/>
        <w:ind w:firstLine="540"/>
        <w:jc w:val="both"/>
      </w:pPr>
      <w:r>
        <w:t>Оценка инженерно-строительных условий выполнена на основе анализа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оболочки.</w:t>
      </w:r>
    </w:p>
    <w:p w:rsidR="00EE6ED9" w:rsidRDefault="00EE6ED9">
      <w:pPr>
        <w:pStyle w:val="ConsPlusNormal"/>
        <w:spacing w:before="220"/>
        <w:ind w:firstLine="540"/>
        <w:jc w:val="both"/>
      </w:pPr>
      <w:r>
        <w:t>Территории благоприятные для градостроительного освоения:</w:t>
      </w:r>
    </w:p>
    <w:p w:rsidR="00EE6ED9" w:rsidRDefault="00EE6ED9">
      <w:pPr>
        <w:pStyle w:val="ConsPlusNormal"/>
        <w:spacing w:before="220"/>
        <w:ind w:firstLine="540"/>
        <w:jc w:val="both"/>
      </w:pPr>
      <w:r>
        <w:t>- Пологоволнистая территория, слаборасчлененная, сложенная устойчивыми грунтами, допускающими нагрузки в 2,5 кг/кв. см, с уровнем залегания грунтовых вод более 2 м от поверхности земли. Уклоны поверхности до 10%, отмечается незначительное развитие эрозионных процессов.</w:t>
      </w:r>
    </w:p>
    <w:p w:rsidR="00EE6ED9" w:rsidRDefault="00EE6ED9">
      <w:pPr>
        <w:pStyle w:val="ConsPlusNormal"/>
        <w:spacing w:before="220"/>
        <w:ind w:firstLine="540"/>
        <w:jc w:val="both"/>
      </w:pPr>
      <w:r>
        <w:t>Территории ограниченно благоприятные для градостроительного освоения:</w:t>
      </w:r>
    </w:p>
    <w:p w:rsidR="00EE6ED9" w:rsidRDefault="00EE6ED9">
      <w:pPr>
        <w:pStyle w:val="ConsPlusNormal"/>
        <w:spacing w:before="220"/>
        <w:ind w:firstLine="540"/>
        <w:jc w:val="both"/>
      </w:pPr>
      <w:r>
        <w:t>- Уклоны поверхности более 10%</w:t>
      </w:r>
    </w:p>
    <w:p w:rsidR="00EE6ED9" w:rsidRDefault="00EE6ED9">
      <w:pPr>
        <w:pStyle w:val="ConsPlusNormal"/>
        <w:spacing w:before="220"/>
        <w:ind w:firstLine="540"/>
        <w:jc w:val="both"/>
      </w:pPr>
      <w:r>
        <w:t>Территории неблагоприятные для градостроительного освоения:</w:t>
      </w:r>
    </w:p>
    <w:p w:rsidR="00EE6ED9" w:rsidRDefault="00EE6ED9">
      <w:pPr>
        <w:pStyle w:val="ConsPlusNormal"/>
        <w:spacing w:before="220"/>
        <w:ind w:firstLine="540"/>
        <w:jc w:val="both"/>
      </w:pPr>
      <w:r>
        <w:t>- Болота и заболоченные территории. Встречаются на поймах рек, в пониженных местах балок и оврагов, особенно в их верховьях. В районе преобладают низинные болота, с характерным для них смешанным питанием от атмосферных осадков и грунтовых вод. Максимальная мощность торфа 2,5 м. Степень разложения - средняя, влажность - в пределах 300 - 500% к массе сухого вещества.</w:t>
      </w:r>
    </w:p>
    <w:p w:rsidR="00EE6ED9" w:rsidRDefault="00EE6ED9">
      <w:pPr>
        <w:pStyle w:val="ConsPlusNormal"/>
        <w:spacing w:before="220"/>
        <w:ind w:firstLine="540"/>
        <w:jc w:val="both"/>
      </w:pPr>
      <w:r>
        <w:t xml:space="preserve">- Пойменный комплекс, территории близкого залегания грунтовых вод, а также возможного подтопления. Для пойменного комплекса характерно развитие речной эрозии, которая отмечается на многих и довольно протяженных участках (0,8 - 1,5 и до 2 км) на реках Инсар, Тавла и некоторых наиболее крупных их притоках. В основном это боковая эрозия, приводящая, в конечном счете, к обрушению подмываемых берегов, вместе со всеми зданиями и сооружениями, расположенными на них. Подмыв речных берегов может также сопровождаться оползневыми процессами, которые также колеблются в районе на многих участках существующей речной сети (реки Саранка, Тавла). Средняя скорость размыва речных берегов зависит от многих природных факторов, среди которых наиболее существенными являются: энергия водного потока и извилистость реки, устойчивость береговых грунтов к процессам эрозии, высота берегов и степень их обнаженности, величина твердого стока и пр. Наиболее частые проявления процессов подтопления возможны на участках, где мощность зоны аэрации не превышает 2 - 3 м. </w:t>
      </w:r>
      <w:r>
        <w:lastRenderedPageBreak/>
        <w:t>Совокупность природных факторов, связанных с колебаниями уровня грунтовых вод, и техногенных факторов, связанных с эксплуатацией инженерных водонесущих коммуникаций, нарушением поверхностного стока, подпором потока грунтовых вод фундаментами зданий и сооружений, планировочными работами с засыпкой естественных водотоков и т.д. относятся к основным причинам подтопления подземных частей зданий и сооружений.</w:t>
      </w:r>
    </w:p>
    <w:p w:rsidR="00EE6ED9" w:rsidRDefault="00EE6ED9">
      <w:pPr>
        <w:pStyle w:val="ConsPlusNormal"/>
        <w:spacing w:before="220"/>
        <w:ind w:firstLine="540"/>
        <w:jc w:val="both"/>
      </w:pPr>
      <w:r>
        <w:t>- Территории активного развития овражно-балочной эрозии (овраги, балки), оползни. Овражно-балочная эрозия - широко распространенное явление в районе. Как правило, эти процессы развиваются под воздействием стока талых и дождевых вод со склонов междуречий, склонов и уступов речных долин. Наиболее интенсивно овражно-балочная эрозия протекает на участках распространения хорошо размываемых лессовидных суглинков. В основном это присклоновые участки высоких надпойменных террас. Оползни связаны с повышением гидродинамического давления, интенсивным переувлажнением рыхлых грунтов на склонах междуречий, речных долин, овражно-балочной сети и по техногенным причинам, к которым относится нарушение естественного равновесия грунтов, слагающих эти склоны - углубление русел водотоков, прокладка дорог, трубопроводов и другие работы, требующие подрезки склонов, рытье котлованов, канав, а также техногенное обводнение склонов, нарушение поверхностного стока и т.д. В г. Саранске хорошо известны оползни по левому берегу р. Саранка, где на нескольких участках от оползней пострадали жилые дома (ул. Зеленая, Ботевградская, Пролетарская, район бывшего кинотеатра "Юность").</w:t>
      </w:r>
    </w:p>
    <w:p w:rsidR="00EE6ED9" w:rsidRDefault="00EE6ED9">
      <w:pPr>
        <w:pStyle w:val="ConsPlusNormal"/>
        <w:spacing w:before="220"/>
        <w:ind w:firstLine="540"/>
        <w:jc w:val="both"/>
      </w:pPr>
      <w:r>
        <w:t>- Зона затопления паводковыми водами 1% обеспеченности</w:t>
      </w:r>
    </w:p>
    <w:p w:rsidR="00EE6ED9" w:rsidRDefault="00EE6ED9">
      <w:pPr>
        <w:pStyle w:val="ConsPlusNormal"/>
        <w:spacing w:before="220"/>
        <w:ind w:firstLine="540"/>
        <w:jc w:val="both"/>
      </w:pPr>
      <w:r>
        <w:t>Почвенно-растительный покров</w:t>
      </w:r>
    </w:p>
    <w:p w:rsidR="00EE6ED9" w:rsidRDefault="00EE6ED9">
      <w:pPr>
        <w:pStyle w:val="ConsPlusNormal"/>
        <w:spacing w:before="220"/>
        <w:ind w:firstLine="540"/>
        <w:jc w:val="both"/>
      </w:pPr>
      <w:r>
        <w:t>На территории городского округа Саранск почвообразующими породами являются меловые и каменноугольные отложения, перекрытые осадками четвертичного периода - мореными отложениями, делювиальными и лессовидными глинами и суглинками, делювиальными, древнеаллювиальными супесями и песками.</w:t>
      </w:r>
    </w:p>
    <w:p w:rsidR="00EE6ED9" w:rsidRDefault="00EE6ED9">
      <w:pPr>
        <w:pStyle w:val="ConsPlusNormal"/>
        <w:spacing w:before="220"/>
        <w:ind w:firstLine="540"/>
        <w:jc w:val="both"/>
      </w:pPr>
      <w:r>
        <w:t>Преобладающими почвами здесь являются серые и темно-серые лесные почвы с высоким накоплением гумуса (до 5,2%) и значительной мощностью гумусового горизонта. Темно-серые лесные почвы по плодородию наиболее близки к черноземам. Серые лесные почвы характерны для лесостепи. Содержание гумуса колеблется в пределах 3,3%. Они характеризуются довольно непрочной структурой. Этим почвам присуще заплывание поверхности и образование корки.</w:t>
      </w:r>
    </w:p>
    <w:p w:rsidR="00EE6ED9" w:rsidRDefault="00EE6ED9">
      <w:pPr>
        <w:pStyle w:val="ConsPlusNormal"/>
        <w:spacing w:before="220"/>
        <w:ind w:firstLine="540"/>
        <w:jc w:val="both"/>
      </w:pPr>
      <w:r>
        <w:t>На пойменных территориях вдоль р. Инсар и р. Саранки сформировались аллювиальные дерновые и лугово-болотные почвы. Аллювиальные дерновые почвы имеют хорошие агрофизические свойства, по механическому составу супесчаные и суглинистые. Лугово-болотные почвы имеют оглеенный горизонт тяжелого механического состава. В оврагах развиты делювиально-овражные почвы с мощностью гумусового горизонта от 10 до 70 см. В отдельных частях города имеются замусоренные почвы, потерявшие свое агрохозяйственное значение.</w:t>
      </w:r>
    </w:p>
    <w:p w:rsidR="00EE6ED9" w:rsidRDefault="00EE6ED9">
      <w:pPr>
        <w:pStyle w:val="ConsPlusNormal"/>
        <w:spacing w:before="220"/>
        <w:ind w:firstLine="540"/>
        <w:jc w:val="both"/>
      </w:pPr>
      <w:r>
        <w:t>Территория расположена на контакте провинции смешанных лесов Окско-Донской низменности и провинции лесостепи Приволжской возвышенности.</w:t>
      </w:r>
    </w:p>
    <w:p w:rsidR="00EE6ED9" w:rsidRDefault="00EE6ED9">
      <w:pPr>
        <w:pStyle w:val="ConsPlusNormal"/>
        <w:spacing w:before="220"/>
        <w:ind w:firstLine="540"/>
        <w:jc w:val="both"/>
      </w:pPr>
      <w:r>
        <w:t>В соответствии с лесорастительным районированием леса, расположенные на территории городского округа Саранск, отнесены к хвойно-широколиственной зоне лесов, хвойно-широколиственному лесному району Европейской части Российской Федерации (согласно лесохозяйственному регламенту муниципальных лесов городского округа Саранск, 2010).</w:t>
      </w:r>
    </w:p>
    <w:p w:rsidR="00EE6ED9" w:rsidRDefault="00EE6ED9">
      <w:pPr>
        <w:pStyle w:val="ConsPlusNormal"/>
        <w:spacing w:before="220"/>
        <w:ind w:firstLine="540"/>
        <w:jc w:val="both"/>
      </w:pPr>
      <w:r>
        <w:t xml:space="preserve">Естественный растительный покров на данной территории представлен разрозненными лесными урочищами площадью от 5 до 8630 га. Основными лесообразующими породами являются: дуб низкоствольный - 36%, осина - 21,7%, сосна - 11,9%, липа - 8,2%, береза - 5,1%. Коренными на данной территории являются дубовые леса, во вторичных лесах преобладает </w:t>
      </w:r>
      <w:r>
        <w:lastRenderedPageBreak/>
        <w:t>осина. Леса являются экологическим каркасом, выполняющим защитные, водоохранные, санитарно-гигиенические и оздоровительные функции и играют важную роль в сохранении и улучшении окружающей среды. Леса расположенные на землях лесного фонда относятся к Саранскому территориальному лесничеству.</w:t>
      </w:r>
    </w:p>
    <w:p w:rsidR="00EE6ED9" w:rsidRDefault="00EE6ED9">
      <w:pPr>
        <w:pStyle w:val="ConsPlusNormal"/>
        <w:spacing w:before="220"/>
        <w:ind w:firstLine="540"/>
        <w:jc w:val="both"/>
      </w:pPr>
      <w:r>
        <w:t>Все леса выполняют санитарно-гигиенические, эстетические и рекреационные функции.</w:t>
      </w:r>
    </w:p>
    <w:p w:rsidR="00EE6ED9" w:rsidRDefault="00EE6ED9">
      <w:pPr>
        <w:pStyle w:val="ConsPlusNormal"/>
        <w:spacing w:before="220"/>
        <w:ind w:firstLine="540"/>
        <w:jc w:val="both"/>
      </w:pPr>
      <w:r>
        <w:t>Кроме того зеленый фонд города представлен озелененными территориями общего пользования (парки, скверы, сады, бульвары), озелененными территориями ограниченного пользования, зелеными насаждениями по берегам реки Инсар, реки Саранки, защитными насаждениями в промзонах. В озеленении города применяют березу, вяз, ясень, рябину, липу, тополь, клен ясенелистный, иву и некоторые виды кустарников.</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территория городского округа Саранск относится к лесостепной зоне;</w:t>
      </w:r>
    </w:p>
    <w:p w:rsidR="00EE6ED9" w:rsidRDefault="00EE6ED9">
      <w:pPr>
        <w:pStyle w:val="ConsPlusNormal"/>
        <w:spacing w:before="220"/>
        <w:ind w:firstLine="540"/>
        <w:jc w:val="both"/>
      </w:pPr>
      <w:r>
        <w:t>- преобладающие почвы серые и темно-серые лесные обладают достаточно высоким плодородием, однако характеризуются довольно непрочной структурой, что способствует развитию эрозионных процессов;</w:t>
      </w:r>
    </w:p>
    <w:p w:rsidR="00EE6ED9" w:rsidRDefault="00EE6ED9">
      <w:pPr>
        <w:pStyle w:val="ConsPlusNormal"/>
        <w:spacing w:before="220"/>
        <w:ind w:firstLine="540"/>
        <w:jc w:val="both"/>
      </w:pPr>
      <w:r>
        <w:t>- важную роль в сохранении и улучшении окружающей среды играют леса, выполняющие санитарно-гигиенические, эстетические и рекреационные функции.</w:t>
      </w:r>
    </w:p>
    <w:p w:rsidR="00EE6ED9" w:rsidRDefault="00EE6ED9">
      <w:pPr>
        <w:pStyle w:val="ConsPlusNormal"/>
        <w:jc w:val="both"/>
      </w:pPr>
    </w:p>
    <w:p w:rsidR="00EE6ED9" w:rsidRDefault="00EE6ED9">
      <w:pPr>
        <w:pStyle w:val="ConsPlusTitle"/>
        <w:jc w:val="center"/>
        <w:outlineLvl w:val="3"/>
      </w:pPr>
      <w:r>
        <w:t>3.2. Современное использование территории. Краткая</w:t>
      </w:r>
    </w:p>
    <w:p w:rsidR="00EE6ED9" w:rsidRDefault="00EE6ED9">
      <w:pPr>
        <w:pStyle w:val="ConsPlusTitle"/>
        <w:jc w:val="center"/>
      </w:pPr>
      <w:r>
        <w:t>историческая справка. Этапы градостроительного развития.</w:t>
      </w:r>
    </w:p>
    <w:p w:rsidR="00EE6ED9" w:rsidRDefault="00EE6ED9">
      <w:pPr>
        <w:pStyle w:val="ConsPlusTitle"/>
        <w:jc w:val="center"/>
      </w:pPr>
      <w:r>
        <w:t>Земельный фонд</w:t>
      </w:r>
    </w:p>
    <w:p w:rsidR="00EE6ED9" w:rsidRDefault="00EE6ED9">
      <w:pPr>
        <w:pStyle w:val="ConsPlusNormal"/>
        <w:jc w:val="both"/>
      </w:pPr>
    </w:p>
    <w:p w:rsidR="00EE6ED9" w:rsidRDefault="00EE6ED9">
      <w:pPr>
        <w:pStyle w:val="ConsPlusNormal"/>
        <w:ind w:firstLine="540"/>
        <w:jc w:val="both"/>
      </w:pPr>
      <w:r>
        <w:t>Современное использование территории</w:t>
      </w:r>
    </w:p>
    <w:p w:rsidR="00EE6ED9" w:rsidRDefault="00EE6ED9">
      <w:pPr>
        <w:pStyle w:val="ConsPlusNormal"/>
        <w:spacing w:before="220"/>
        <w:ind w:firstLine="540"/>
        <w:jc w:val="both"/>
      </w:pPr>
      <w:r>
        <w:t>Муниципальное образование городской округ Саранск включает в себя собственно город Саранск (состоящий из Ленинского, Пролетарского и Октябрьского районов); рп. Луховка; рп. Николаевка; рп. Ялга; село Горяйновка; село Грибоедово; поселок Добровольный; село Зыково; деревня Ивановка; село Куликовка; село Макаровка; село Монастырское; село Напольная Тавла; поселок Озерный; деревня Полянки; поселок Пушкино; деревня Танеевка.</w:t>
      </w:r>
    </w:p>
    <w:p w:rsidR="00EE6ED9" w:rsidRDefault="00EE6ED9">
      <w:pPr>
        <w:pStyle w:val="ConsPlusNormal"/>
        <w:spacing w:before="220"/>
        <w:ind w:firstLine="540"/>
        <w:jc w:val="both"/>
      </w:pPr>
      <w:r>
        <w:t>Современный Саранск - столица Республики Мордовия, главный административно-политический, научно-производственный, культурный и образовательный центр республики, один из важных центров Приволжского федерального округа.</w:t>
      </w:r>
    </w:p>
    <w:p w:rsidR="00EE6ED9" w:rsidRDefault="00EE6ED9">
      <w:pPr>
        <w:pStyle w:val="ConsPlusNormal"/>
        <w:spacing w:before="220"/>
        <w:ind w:firstLine="540"/>
        <w:jc w:val="both"/>
      </w:pPr>
      <w:r>
        <w:t>Формирование современной планировочной структуры и характер использования территории городского округа обусловлены столичным статусом муниципального образования, экономико-географическим положением, историко-культурными особенностями, природно-климатическими условиями.</w:t>
      </w:r>
    </w:p>
    <w:p w:rsidR="00EE6ED9" w:rsidRDefault="00EE6ED9">
      <w:pPr>
        <w:pStyle w:val="ConsPlusNormal"/>
        <w:spacing w:before="220"/>
        <w:ind w:firstLine="540"/>
        <w:jc w:val="both"/>
      </w:pPr>
      <w:r>
        <w:t>Сложившееся использование территории городского округа представлено на соответствующей карте "Карта использования территории". Значительную часть земель муниципального образования представляют земли сельскохозяйственного назначения, занимают примерно 50% от общей площади территории, расположены, преимущественно, в восточной части городского округа на правобережье р. Инсар. Следующими по площади являются земли населенных пунктов примерно 37%. Земли лесного фонда занимают чуть более 9% территории, земли промышленности и иного специального назначения занимают около 2,4% от общей площади земель.</w:t>
      </w:r>
    </w:p>
    <w:p w:rsidR="00EE6ED9" w:rsidRDefault="00EE6ED9">
      <w:pPr>
        <w:pStyle w:val="ConsPlusNormal"/>
        <w:spacing w:before="220"/>
        <w:ind w:firstLine="540"/>
        <w:jc w:val="both"/>
      </w:pPr>
      <w:r>
        <w:t xml:space="preserve">На "Карте использования территории" отражены сложившиеся функциональные типы территорий": жилые зоны - зона застройки индивидуальными жилыми домами; зона застройки </w:t>
      </w:r>
      <w:r>
        <w:lastRenderedPageBreak/>
        <w:t>малоэтажными жилыми домами (до 4-х этажей, включая мансардный), зона застройки среднеэтажными жилыми домами (от 5 до 8 этажей, включая мансардный), зона застройки многоэтажными жилыми домами (9 этажей и более); общественно-деловые зоны - многофункциональные общественно-деловые зоны; зоны специализированной общественной застройки); производственные зоны, зоны инженерной и транспортной инфраструктур; зоны сельскохозяйственного использования; зоны рекреационного назначения - зона озеленененных территорий общего пользования (лесопарки, парки, сады, скверы, бульвары, городские леса); зона лесов, зона отдыха (туризма); зоны специального назначения.</w:t>
      </w:r>
    </w:p>
    <w:p w:rsidR="00EE6ED9" w:rsidRDefault="00EE6ED9">
      <w:pPr>
        <w:pStyle w:val="ConsPlusNormal"/>
        <w:spacing w:before="220"/>
        <w:ind w:firstLine="540"/>
        <w:jc w:val="both"/>
      </w:pPr>
      <w:r>
        <w:t>На "Карте использования территории" показаны зоны с особыми условиями использования территорий - санитарно-защитные зоны предприятий, сооружений и иных объектов; санитарные разрывы от инженерных и транспортных коммуникаций; охранные зоны объектов инженерной инфраструктуры; придорожные полосы; приаэродромная территория, зоны санитарной охраны источников водоснабжения; зоны санитарной охраны водоводов; береговые полосы; прибрежные защитные полосы; водоохранные зоны; особо охраняемые природные территории.</w:t>
      </w:r>
    </w:p>
    <w:p w:rsidR="00EE6ED9" w:rsidRDefault="00EE6ED9">
      <w:pPr>
        <w:pStyle w:val="ConsPlusNormal"/>
        <w:spacing w:before="220"/>
        <w:ind w:firstLine="540"/>
        <w:jc w:val="both"/>
      </w:pPr>
      <w:r>
        <w:t>Также, на "Карте использования территории" показаны прочие планировочные ограничения: зона затопления паводковыми водами 1% обеспеченности; зона полос воздушных подходов; зона сверхнормативного воздействия по фактору - авиационный шум при полетах воздушных судов.</w:t>
      </w:r>
    </w:p>
    <w:p w:rsidR="00EE6ED9" w:rsidRDefault="00EE6ED9">
      <w:pPr>
        <w:pStyle w:val="ConsPlusNormal"/>
        <w:spacing w:before="220"/>
        <w:ind w:firstLine="540"/>
        <w:jc w:val="both"/>
      </w:pPr>
      <w:r>
        <w:t>Территория городского округа Саранск характеризуется развитым транспортным комплексом, который представлен системами железнодорожного, автомобильного и авиационного транспорта.</w:t>
      </w:r>
    </w:p>
    <w:p w:rsidR="00EE6ED9" w:rsidRDefault="00EE6ED9">
      <w:pPr>
        <w:pStyle w:val="ConsPlusNormal"/>
        <w:spacing w:before="220"/>
        <w:ind w:firstLine="540"/>
        <w:jc w:val="both"/>
      </w:pPr>
      <w:r>
        <w:t>Чемпионат Мира по футболу 2018 г., где ряд матчей проводился в Саранске, явился мощным стимулом для развития инфраструктуры г. Саранска в реконструкции и нового строительства улично-дорожной сети, развязок, комплексного жилищного строительства и реконструкции фонда, развития обслуживающих объектов, общего комплексного благоустройства центра города, долин рек, парковых зон. Центральным ансамблем города стал стадион "Мордовия Арена" с прилегающей парковой и общественно-деловой зоной.</w:t>
      </w:r>
    </w:p>
    <w:p w:rsidR="00EE6ED9" w:rsidRDefault="00EE6ED9">
      <w:pPr>
        <w:pStyle w:val="ConsPlusNormal"/>
        <w:spacing w:before="220"/>
        <w:ind w:firstLine="540"/>
        <w:jc w:val="both"/>
      </w:pPr>
      <w:r>
        <w:t>В юго-восточной части территории городского округа расположен международный аэропорт федерального значения. В 2017 году произведена полная реконструкция со строительством здания нового терминала. После проведения реконструктивных и строительных мероприятий аэропорт Саранск увеличил свою мощность и играет важную роль в развитии международных и внутрироссийских воздушных сообщений Республики Мордовия.</w:t>
      </w:r>
    </w:p>
    <w:p w:rsidR="00EE6ED9" w:rsidRDefault="00EE6ED9">
      <w:pPr>
        <w:pStyle w:val="ConsPlusNormal"/>
        <w:spacing w:before="220"/>
        <w:ind w:firstLine="540"/>
        <w:jc w:val="both"/>
      </w:pPr>
      <w:r>
        <w:t>Главной меридиональной природной планировочной осью города является р. Инсар, в настоящее время город расположен на обоих ее берегах. Долины рек Саранка и Тавла представляют собой широтные природные планировочные оси. Город исторически рос на берегах р. Саранки. Вдоль ее высокой левобережной террасы традиционно развивается общегородской центр. Вдоль правобережного притока р. Инсар, р. Тавла, исторически складывалась линейная система расселения из небольших сельских населенных пунктов, вошедших в данное время в состав городского округа. Значительную часть территории городского округа занимают лесные и лесопарковые массивы, расположенные в юго-западной, северо-восточной и северо-западной частях территории. Сохранение зеленого фонда городского округа - одно из важнейших условий экологически сбалансированного развития муниципального образования, учитывая высокие транспортные и производственные нагрузки на природную среду Саранска.</w:t>
      </w:r>
    </w:p>
    <w:p w:rsidR="00EE6ED9" w:rsidRDefault="00EE6ED9">
      <w:pPr>
        <w:pStyle w:val="ConsPlusNormal"/>
        <w:spacing w:before="220"/>
        <w:ind w:firstLine="540"/>
        <w:jc w:val="both"/>
      </w:pPr>
      <w:r>
        <w:t>Территория города Саранска представляет собой наиболее освоенную, урбанизированную часть территории городского округа с развитой инфраструктурой - местами приложения труда, транспортными связями, полноценной системой обслуживания, инженерными системами.</w:t>
      </w:r>
    </w:p>
    <w:p w:rsidR="00EE6ED9" w:rsidRDefault="00EE6ED9">
      <w:pPr>
        <w:pStyle w:val="ConsPlusNormal"/>
        <w:spacing w:before="220"/>
        <w:ind w:firstLine="540"/>
        <w:jc w:val="both"/>
      </w:pPr>
      <w:r>
        <w:t xml:space="preserve">Градостроительное развитие города традиционно проходило в соответствии с </w:t>
      </w:r>
      <w:r>
        <w:lastRenderedPageBreak/>
        <w:t>Генеральными планами, начиная с самого первого екатерининского плана 1785 г. В настоящее время Саранск представляет собой в достаточной мере сформированный столичный, исторический, и в то же время, современный город, обладающий характерной планировочной структурой, во многом сложившимся использованием территории, собственными архитектурно-градостроительными традициями. Сложившаяся планировочная структура города требует на настоящем этапе разумного доформирования и преемственного развития.</w:t>
      </w:r>
    </w:p>
    <w:p w:rsidR="00EE6ED9" w:rsidRDefault="00EE6ED9">
      <w:pPr>
        <w:pStyle w:val="ConsPlusNormal"/>
        <w:spacing w:before="220"/>
        <w:ind w:firstLine="540"/>
        <w:jc w:val="both"/>
      </w:pPr>
      <w:r>
        <w:t>Население собственно города Саранска ~ 300 тыс. чел. Г. Саранск состоит из трех административных районов - Ленинского, Пролетарского, Октябрьского. В северной части города расположен крупный многофункциональный производственный комплекс - Северный промышленно-коммунальный узел.</w:t>
      </w:r>
    </w:p>
    <w:p w:rsidR="00EE6ED9" w:rsidRDefault="00EE6ED9">
      <w:pPr>
        <w:pStyle w:val="ConsPlusNormal"/>
        <w:spacing w:before="220"/>
        <w:ind w:firstLine="540"/>
        <w:jc w:val="both"/>
      </w:pPr>
      <w:r>
        <w:t>Планировочные части города (селитебные и производственные) расположены на значительных расстояниях от центрального района и друг от друга, разделены полосой отвода железной дороги, поймами рек, лесными массивами, поэтому значительную роль в сообщении между районами имеют транспортные связи. Центры районов носят, в основном, линейный характер и расположены вдоль магистральных улиц или на их пересечениях.</w:t>
      </w:r>
    </w:p>
    <w:p w:rsidR="00EE6ED9" w:rsidRDefault="00EE6ED9">
      <w:pPr>
        <w:pStyle w:val="ConsPlusNormal"/>
        <w:spacing w:before="220"/>
        <w:ind w:firstLine="540"/>
        <w:jc w:val="both"/>
      </w:pPr>
      <w:r>
        <w:t>Ленинский район. Центральная часть Ленинского района сформировалась на основе исторического ядра с прямоугольной сетью улиц на левобережье р. Саранки. Основная часть общегородского центра, где расположены главные объекты республиканского и городского значения, расположена в пределах улиц Терешковой - Ленина - Советской - Титова. Проспект Ленина, где размещаются многие объекты общегородского значения, соединяет пл. Советскую с Привокзальной площадью и, далее, на севере переходит в Александровское шоссе. Другими основными меридиональными улицами центральной части города являются: улицы Большевистская, Пролетарская, Ботевградская, Титова, Рабочая, Московская. В широтном направлении основными магистралями являются улицы Полежаева, Коммунистическая, А.Невского (на границе с Октябрьским районом). Важное планировочное значение имеют, также, улицы Советская, Б.Хмельницкого, Терешковой. В пределах центральной части города развито пешеходное движение, созданы пешеходные зоны и направления.</w:t>
      </w:r>
    </w:p>
    <w:p w:rsidR="00EE6ED9" w:rsidRDefault="00EE6ED9">
      <w:pPr>
        <w:pStyle w:val="ConsPlusNormal"/>
        <w:spacing w:before="220"/>
        <w:ind w:firstLine="540"/>
        <w:jc w:val="both"/>
      </w:pPr>
      <w:r>
        <w:t>Центральная часть Саранска сформирована из четких прямоугольных хорошо озелененных кварталов, сочетающих жилую и общественную застройку различных периодов. Необходимо отметить высокий уровень благоустройства территории центра, удачные архитектурные решения отдельных его фрагментов, интересные цветовые решения. В целом застройка центра разновременная, здесь представлены как ультрасовременные здания, так и здания различных исторических периодов. В постсоветский период в городе ведется активное храмовое строительство, восстановлены исторические монастырские и храмовые комплексы.</w:t>
      </w:r>
    </w:p>
    <w:p w:rsidR="00EE6ED9" w:rsidRDefault="00EE6ED9">
      <w:pPr>
        <w:pStyle w:val="ConsPlusNormal"/>
        <w:spacing w:before="220"/>
        <w:ind w:firstLine="540"/>
        <w:jc w:val="both"/>
      </w:pPr>
      <w:r>
        <w:t>В планировочной и композиционной структуре центра Саранска удачно использованы особенности рельефа - главные общественные здания и высотные доминанты расположены на участках с повышенным рельефом и на надпойменной террасе, формируя выразительный силуэт центра города с правобережий рек Инсар и Саранка. Основными современными архитектурными доминантами центра Саранска являются здания Кафедрального собора святого праведного воина Феодора Ушакова, Кафедральный собор Иоанна Богослова, башня Мордовского государственного университета им. Н.П.Огарева, здание Главпочтамта, ряд жилых и офисных зданий. Важное значение для сохранения исторической среды города имеют объекты культурного наследия как дореволюционного, так и советского периода, подлежащие охране.</w:t>
      </w:r>
    </w:p>
    <w:p w:rsidR="00EE6ED9" w:rsidRDefault="00EE6ED9">
      <w:pPr>
        <w:pStyle w:val="ConsPlusNormal"/>
        <w:spacing w:before="220"/>
        <w:ind w:firstLine="540"/>
        <w:jc w:val="both"/>
      </w:pPr>
      <w:r>
        <w:t>Вдоль долины р. Саранки формируется ландшафтно-рекреационная и спортивная зона с благоустроенной набережной, красивыми спусками, живописным архитектурно-ландшафтным дизайном. Важными элементами общественных пространств, озеленения и рекреации являются Парк культуры и отдыха им. Пушкина, Детский парк, пл. Дружбы народов, территория Ледового дворца и спорткомплекса "Старт", озелененные бульвары и скверы у общественных зданий.</w:t>
      </w:r>
    </w:p>
    <w:p w:rsidR="00EE6ED9" w:rsidRDefault="00EE6ED9">
      <w:pPr>
        <w:pStyle w:val="ConsPlusNormal"/>
        <w:spacing w:before="220"/>
        <w:ind w:firstLine="540"/>
        <w:jc w:val="both"/>
      </w:pPr>
      <w:r>
        <w:lastRenderedPageBreak/>
        <w:t>На левобережье р. Саранки сохранился достаточно большой массив индивидуальной застройки, являющийся одним из резервов для нового жилищного строительства. В самой западной части Ленинского района расположен крупный массив садоводческих участков.</w:t>
      </w:r>
    </w:p>
    <w:p w:rsidR="00EE6ED9" w:rsidRDefault="00EE6ED9">
      <w:pPr>
        <w:pStyle w:val="ConsPlusNormal"/>
        <w:spacing w:before="220"/>
        <w:ind w:firstLine="540"/>
        <w:jc w:val="both"/>
      </w:pPr>
      <w:r>
        <w:t>В юго-западной части района находится крупный жилой район, преимущественно, сформированной многоэтажной застройкой советского периода. Район имеет четкую планировочную структуру, основу которой составляют улицы Ульянова, Энгельса, Серадзская, М.Расковой (с широким бульваром), Комарова, пр. 50 лет Октября. Общественная застройка, преимущественно, сформирована вдоль основных улиц.</w:t>
      </w:r>
    </w:p>
    <w:p w:rsidR="00EE6ED9" w:rsidRDefault="00EE6ED9">
      <w:pPr>
        <w:pStyle w:val="ConsPlusNormal"/>
        <w:spacing w:before="220"/>
        <w:ind w:firstLine="540"/>
        <w:jc w:val="both"/>
      </w:pPr>
      <w:r>
        <w:t>Между железной дорогой и р. Инсар в восточной части Ленинского района расположена производственно-коммунальная зона, требующая упорядочения и благоустройства, в особенности, в связи с соседством этой зоны с территорией нового футбольного спортивного комплекса.</w:t>
      </w:r>
    </w:p>
    <w:p w:rsidR="00EE6ED9" w:rsidRDefault="00EE6ED9">
      <w:pPr>
        <w:pStyle w:val="ConsPlusNormal"/>
        <w:spacing w:before="220"/>
        <w:ind w:firstLine="540"/>
        <w:jc w:val="both"/>
      </w:pPr>
      <w:r>
        <w:t>Октябрьский район. Большая часть Октябрьского района города расположена на правом берегу р. Инсар, занимает восточную часть городской территории (район "Химмаш"). Часть территории района расположена, также, на левом берегу. Часть территории Октябрьского района примыкает с юга и востока к Ленинскому району, другая часть территории расположена к северу от центра города, включает ряд объектов Северной промышленно-коммунальной зоны.</w:t>
      </w:r>
    </w:p>
    <w:p w:rsidR="00EE6ED9" w:rsidRDefault="00EE6ED9">
      <w:pPr>
        <w:pStyle w:val="ConsPlusNormal"/>
        <w:spacing w:before="220"/>
        <w:ind w:firstLine="540"/>
        <w:jc w:val="both"/>
      </w:pPr>
      <w:r>
        <w:t>Правобережная часть Октябрьского района. Основными транспортными магистралями правобережной части района являются пр. 70 лет Октября, ул. Волгоградская, ул. Косарева, переходящая во внешнее направление - автодорогу на Ульяновск, Сурское, а также улицы Севастопольская, Короленко и др. С Ленинским районом и центром города Октябрьский район связан мостовыми переходами в створе ул. Волгоградской, а также вновь построенной магистралью, соединяющей ул. Севастопольскую с ул. А.Невского.</w:t>
      </w:r>
    </w:p>
    <w:p w:rsidR="00EE6ED9" w:rsidRDefault="00EE6ED9">
      <w:pPr>
        <w:pStyle w:val="ConsPlusNormal"/>
        <w:spacing w:before="220"/>
        <w:ind w:firstLine="540"/>
        <w:jc w:val="both"/>
      </w:pPr>
      <w:r>
        <w:t>Застройка центральной части Октябрьского района представлена многоэтажными микрорайонами/Территории вдоль р. Инсар на западе и северо-западе района) заняты индивидуальной застройкой (бывший поселок Посоп) - улицы Моховая, Короленко, Краснодонская, Омская и др.), Малоэтажная индивидуальная застройка, расположенная напротив городского центра, занимает ценные в градостроительном отношении территории, их современное использование нельзя признать эффективным. Значительная часть участков индивидуальных жилых домов, расположенных в долине р. Инсар, подвергается периодическому затоплению во время весенних паводков.</w:t>
      </w:r>
    </w:p>
    <w:p w:rsidR="00EE6ED9" w:rsidRDefault="00EE6ED9">
      <w:pPr>
        <w:pStyle w:val="ConsPlusNormal"/>
        <w:spacing w:before="220"/>
        <w:ind w:firstLine="540"/>
        <w:jc w:val="both"/>
      </w:pPr>
      <w:r>
        <w:t>Большой массив кварталов индивидуальной застройки находится в юго-восточной части Октябрьского района - улицы Циолковского, Дзержинского, Орджоникидзе, Ленинградская, Качалова, Смоленская, Ухтомского, Дачная и др. К востоку от жилого массива расположены садовые участки, еще восточнее - кладбище, примыкающее к лесным землям.</w:t>
      </w:r>
    </w:p>
    <w:p w:rsidR="00EE6ED9" w:rsidRDefault="00EE6ED9">
      <w:pPr>
        <w:pStyle w:val="ConsPlusNormal"/>
        <w:spacing w:before="220"/>
        <w:ind w:firstLine="540"/>
        <w:jc w:val="both"/>
      </w:pPr>
      <w:r>
        <w:t>Зоны общественно-делового назначения расположены, преимущественно, вдоль основных транспортных магистралей. В северо-восточной части района по ул. Косарева расположены объекты здравоохранения - Республиканская больница N 13; Родильный дом; Республиканская инфекционная клиническая больница.</w:t>
      </w:r>
    </w:p>
    <w:p w:rsidR="00EE6ED9" w:rsidRDefault="00EE6ED9">
      <w:pPr>
        <w:pStyle w:val="ConsPlusNormal"/>
        <w:spacing w:before="220"/>
        <w:ind w:firstLine="540"/>
        <w:jc w:val="both"/>
      </w:pPr>
      <w:r>
        <w:t>В северо-восточной части Октябрьского района расположена группа производственно-коммунальных объектов - Северо-восточная промышленно-коммунальная зона (СВПКЗ). В ее состав входят: ОАО Саранский завод "Резинотехники", "Мордовпромстрой" и другие небольшие, в основном, строительные предприятия.</w:t>
      </w:r>
    </w:p>
    <w:p w:rsidR="00EE6ED9" w:rsidRDefault="00EE6ED9">
      <w:pPr>
        <w:pStyle w:val="ConsPlusNormal"/>
        <w:spacing w:before="220"/>
        <w:ind w:firstLine="540"/>
        <w:jc w:val="both"/>
      </w:pPr>
      <w:r>
        <w:t>К недостаткам сложившегося использования территории следует отнести недостаточный уровень развития обслуживания населения, отсутствие озеленения общего пользования (практически имеется только озеленение отдельных улиц), необустроенность долин рек.</w:t>
      </w:r>
    </w:p>
    <w:p w:rsidR="00EE6ED9" w:rsidRDefault="00EE6ED9">
      <w:pPr>
        <w:pStyle w:val="ConsPlusNormal"/>
        <w:spacing w:before="220"/>
        <w:ind w:firstLine="540"/>
        <w:jc w:val="both"/>
      </w:pPr>
      <w:r>
        <w:lastRenderedPageBreak/>
        <w:t>Южная левобережная часть Октябрьского района расположена южнее ул. А.Невского, на юге граничит с территорией рп. Николаевка. Основными транспортными направлениями являются: ул. А.Невского, ул. Ульянова, ул. Осипенко.</w:t>
      </w:r>
    </w:p>
    <w:p w:rsidR="00EE6ED9" w:rsidRDefault="00EE6ED9">
      <w:pPr>
        <w:pStyle w:val="ConsPlusNormal"/>
        <w:spacing w:before="220"/>
        <w:ind w:firstLine="540"/>
        <w:jc w:val="both"/>
      </w:pPr>
      <w:r>
        <w:t>Большая часть жилой застройки - малоэтажная и индивидуальная. Отдельные кварталы малоэтажной и среднеэтажной жилой застройки примыкают к ул. А.Невского, ул. Осипенко и ул. Ульянова.</w:t>
      </w:r>
    </w:p>
    <w:p w:rsidR="00EE6ED9" w:rsidRDefault="00EE6ED9">
      <w:pPr>
        <w:pStyle w:val="ConsPlusNormal"/>
        <w:spacing w:before="220"/>
        <w:ind w:firstLine="540"/>
        <w:jc w:val="both"/>
      </w:pPr>
      <w:r>
        <w:t>Объекты обслуживания развиты недостаточно, расположены вдоль основных улиц. В самой южной части находятся троллейбусный и автобусный парки. Значительным резервом для нового жилищного строительства является территория военного городка.</w:t>
      </w:r>
    </w:p>
    <w:p w:rsidR="00EE6ED9" w:rsidRDefault="00EE6ED9">
      <w:pPr>
        <w:pStyle w:val="ConsPlusNormal"/>
        <w:spacing w:before="220"/>
        <w:ind w:firstLine="540"/>
        <w:jc w:val="both"/>
      </w:pPr>
      <w:r>
        <w:t>В северную левобережную часть Октябрьского района входит часть объектов Северной промышленно-коммунальной зоны и поселок ТЭЦ-2. Актуальной проблемой является первоочередное осуществление мероприятий по снижению выбросов от ТЭЦ-2 и сокращение санитарно-защитной зоны, так как в настоящее время вся территория поселка попадает в пределы СЗЗ. Жилой поселок имеет четкую прямоугольную сеть улиц, в свое время был хорошо спроектирован как классический советский рабочий поселок. Основными магистралями, служащими для связи территории с другими частями города, являются ул. Лодыгина - Северо-Восточное и Александровское шоссе.</w:t>
      </w:r>
    </w:p>
    <w:p w:rsidR="00EE6ED9" w:rsidRDefault="00EE6ED9">
      <w:pPr>
        <w:pStyle w:val="ConsPlusNormal"/>
        <w:spacing w:before="220"/>
        <w:ind w:firstLine="540"/>
        <w:jc w:val="both"/>
      </w:pPr>
      <w:r>
        <w:t>На территории города расположены несколько исторических закрытых кладбищ. В настоящее время захоронения осуществляются на городском кладбище в Лямбирском районе (площадь порядка 12 га, резерва для захоронений нет).</w:t>
      </w:r>
    </w:p>
    <w:p w:rsidR="00EE6ED9" w:rsidRDefault="00EE6ED9">
      <w:pPr>
        <w:pStyle w:val="ConsPlusNormal"/>
        <w:spacing w:before="220"/>
        <w:ind w:firstLine="540"/>
        <w:jc w:val="both"/>
      </w:pPr>
      <w:r>
        <w:t>Пролетарский район занимает северо-западную часть территории г. Саранска. Главными планировочными транспортными осями района являются: Лямбирское шоссе, ул. Победы, ул. Коваленко и ул. Веселовского, ул. Лодыгина. В структуре района выделяются три основных планировочных части: селитебная, производственная, рекреационная.</w:t>
      </w:r>
    </w:p>
    <w:p w:rsidR="00EE6ED9" w:rsidRDefault="00EE6ED9">
      <w:pPr>
        <w:pStyle w:val="ConsPlusNormal"/>
        <w:spacing w:before="220"/>
        <w:ind w:firstLine="540"/>
        <w:jc w:val="both"/>
      </w:pPr>
      <w:r>
        <w:t>Основной жилой район Пролетарского района ("Светотехника") практически сформирован и представляет собой большой жилой массив микрорайонного типа с многоэтажной и среднеэтажной жилой застройкой. Район значительно удален от основной селитебной части г. Саранска, что является основной проблемой. Необходимо строительство новой транспортной магистрали, которая свяжет район "Светотехника" с центром города, что и было предложено в ранее разработанной градостроительной документации. Жилой район имеет характерную дуговую планировочную структуру, от главных дуговых магистралей, улиц Коваленко и Веселовского, отходят радиальные ул. Миронова, ул. Воинова, пр. 60 лет Октября, ул. Есенина, бульв. Строителей и др.</w:t>
      </w:r>
    </w:p>
    <w:p w:rsidR="00EE6ED9" w:rsidRDefault="00EE6ED9">
      <w:pPr>
        <w:pStyle w:val="ConsPlusNormal"/>
        <w:spacing w:before="220"/>
        <w:ind w:firstLine="540"/>
        <w:jc w:val="both"/>
      </w:pPr>
      <w:r>
        <w:t>В южной части района сформирована площадь со сквером, здесь находится главный общественный центр района. С юга от ул. Победы построен крупный современный медицинский комплекс.</w:t>
      </w:r>
    </w:p>
    <w:p w:rsidR="00EE6ED9" w:rsidRDefault="00EE6ED9">
      <w:pPr>
        <w:pStyle w:val="ConsPlusNormal"/>
        <w:spacing w:before="220"/>
        <w:ind w:firstLine="540"/>
        <w:jc w:val="both"/>
      </w:pPr>
      <w:r>
        <w:t>Жилая часть района отделена от промышленной зоны и основной части города крупными лесными и лесопарковыми массивами, имеющими общегородское рекреационное и природоохранное значение. Зеленые массивы обеспечивают благоприятную экологическую ситуацию и возможность всесезонного активного отдыха и спорта. Здесь, на стыке жилого массива и лесопарковой зоны формируется крупный спортивный комплекс - Центр олимпийской подготовки и Крытый футбольный манеж.</w:t>
      </w:r>
    </w:p>
    <w:p w:rsidR="00EE6ED9" w:rsidRDefault="00EE6ED9">
      <w:pPr>
        <w:pStyle w:val="ConsPlusNormal"/>
        <w:spacing w:before="220"/>
        <w:ind w:firstLine="540"/>
        <w:jc w:val="both"/>
      </w:pPr>
      <w:r>
        <w:t>С восточной части ручья Блохинского расположены кварталы индивидуальной застройки. Западный берег ручья практически сплошь занят боксовыми гаражами.</w:t>
      </w:r>
    </w:p>
    <w:p w:rsidR="00EE6ED9" w:rsidRDefault="00EE6ED9">
      <w:pPr>
        <w:pStyle w:val="ConsPlusNormal"/>
        <w:spacing w:before="220"/>
        <w:ind w:firstLine="540"/>
        <w:jc w:val="both"/>
      </w:pPr>
      <w:r>
        <w:t xml:space="preserve">Значительную часть территории Пролетарского района занимает Северная промышленно-коммунальная зона (СПКЗ), где сосредоточена подавляющая часть промышленных и </w:t>
      </w:r>
      <w:r>
        <w:lastRenderedPageBreak/>
        <w:t>коммунальных предприятий, строительных организаций, складов и производственных баз городского округа. Общая площадь СПКЗ ~ 2,5 тыс. га. Территория СПКЗ нуждается в инвентаризации и разработке проектов планировки для упорядочения застройки, развитии транспортной инфраструктуры и поиска дополнительных резервов для размещения новых деловых, обслуживающих, научно-производственных и коммунальных объектов.</w:t>
      </w:r>
    </w:p>
    <w:p w:rsidR="00EE6ED9" w:rsidRDefault="00EE6ED9">
      <w:pPr>
        <w:pStyle w:val="ConsPlusNormal"/>
        <w:spacing w:before="220"/>
        <w:ind w:firstLine="540"/>
        <w:jc w:val="both"/>
      </w:pPr>
      <w:r>
        <w:t>Анализ планировочных ограничений, оценка территории города и прилегающих земель показали, что потенциал собственно городских территорий ограничен. Это связано с отсутствием свободных для застройки территорий в пределах городской застройки и сложной экологической обстановкой: существующие производственные объекты занимают почти половину территории города, сформировавшись, в основном, в три промышленно-коммунальные зоны, часть предприятий рассредоточена по городу. В санитарно-защитные зоны предприятий попадают значительные территории жилых массивов, особенно в северной части центрального района. Шумовая зона от аэропорта значительно сокращает возможности развития города в юго-восточном направлении. Серьезным ограничением является граница паводка 1% обеспеченности.</w:t>
      </w:r>
    </w:p>
    <w:p w:rsidR="00EE6ED9" w:rsidRDefault="00EE6ED9">
      <w:pPr>
        <w:pStyle w:val="ConsPlusNormal"/>
        <w:spacing w:before="220"/>
        <w:ind w:firstLine="540"/>
        <w:jc w:val="both"/>
      </w:pPr>
      <w:r>
        <w:t>Сдерживающими факторами для территориального развития являются также наличие ценных сельхозугодий, граничащих с городской застройкой, и значительных территорий, занятых землями лесного фонда.</w:t>
      </w:r>
    </w:p>
    <w:p w:rsidR="00EE6ED9" w:rsidRDefault="00EE6ED9">
      <w:pPr>
        <w:pStyle w:val="ConsPlusNormal"/>
        <w:spacing w:before="220"/>
        <w:ind w:firstLine="540"/>
        <w:jc w:val="both"/>
      </w:pPr>
      <w:r>
        <w:t>Создание городского округа обеспечило возможность размещения новых малоэтажных жилых массивов за пределами городской застройки.</w:t>
      </w:r>
    </w:p>
    <w:p w:rsidR="00EE6ED9" w:rsidRDefault="00EE6ED9">
      <w:pPr>
        <w:pStyle w:val="ConsPlusNormal"/>
        <w:spacing w:before="220"/>
        <w:ind w:firstLine="540"/>
        <w:jc w:val="both"/>
      </w:pPr>
      <w:r>
        <w:t>Рабочий поселок Луховка. Численность населения рабочего поселка - 8550 чел. Рабочий поселок расположен к юго-востоку от городского центра на правом берегу р. Инсар, поблизости от впадения в р. Инсар ее притока - р. Тавла. К югу от поселка расположен аэропорт Саранск. Значительная часть застройки попадает в зону полос воздушных подходов и зону сверхнормативного воздействия по фактору - авиационный шум при полетах воздушных судов.</w:t>
      </w:r>
    </w:p>
    <w:p w:rsidR="00EE6ED9" w:rsidRDefault="00EE6ED9">
      <w:pPr>
        <w:pStyle w:val="ConsPlusNormal"/>
        <w:spacing w:before="220"/>
        <w:ind w:firstLine="540"/>
        <w:jc w:val="both"/>
      </w:pPr>
      <w:r>
        <w:t>В настоящее время на территории рабочего поселка размещен ряд производственных объектов преимущественно агропромышленного и строительного назначения.</w:t>
      </w:r>
    </w:p>
    <w:p w:rsidR="00EE6ED9" w:rsidRDefault="00EE6ED9">
      <w:pPr>
        <w:pStyle w:val="ConsPlusNormal"/>
        <w:spacing w:before="220"/>
        <w:ind w:firstLine="540"/>
        <w:jc w:val="both"/>
      </w:pPr>
      <w:r>
        <w:t>А/д г. Саранск - с. Кочкурово - гр. Пензенской области поселок делится на две планировочные части - западную и восточную. В каждой из частей поселка сформирована достаточно полноценная система обслуживания, включающая следующие объекты: детский сад, общеобразовательная школа, поликлиника, библиотека, отделение связи, аптека, парикмахерская, отделение Сбербанка. В поселке имеется поселковая администрация, церковь, кафе, спортивная школа.</w:t>
      </w:r>
    </w:p>
    <w:p w:rsidR="00EE6ED9" w:rsidRDefault="00EE6ED9">
      <w:pPr>
        <w:pStyle w:val="ConsPlusNormal"/>
        <w:spacing w:before="220"/>
        <w:ind w:firstLine="540"/>
        <w:jc w:val="both"/>
      </w:pPr>
      <w:r>
        <w:t>В западной части поселка расположена застройка смешанного типа, здесь, ближе к шоссе, расположены кварталы со среднеэтажной и малоэтажной застройкой, большая часть территории представлена индивидуальной застройкой с участками. В центре расположена небольшая группа производственных объектов и объектов обслуживания. На юго-западе находится охраняемый природный объект - памятник природы регионального значения "Ботанический сад", включенный в систему особо охраняемых территорий (ООПТ) городского округа.</w:t>
      </w:r>
    </w:p>
    <w:p w:rsidR="00EE6ED9" w:rsidRDefault="00EE6ED9">
      <w:pPr>
        <w:pStyle w:val="ConsPlusNormal"/>
        <w:spacing w:before="220"/>
        <w:ind w:firstLine="540"/>
        <w:jc w:val="both"/>
      </w:pPr>
      <w:r>
        <w:t>Восточная часть рабочего поселка вытянута вдоль а/д г. Саранск - с. Кочкурово - гр. Пензенской области. Поблизости от шоссе расположено несколько кварталов среднеэтажной и малоэтажной застройки, несколько производственных объектов. С северной стороны территорию поселка ограничивает долина реки Тавла.</w:t>
      </w:r>
    </w:p>
    <w:p w:rsidR="00EE6ED9" w:rsidRDefault="00EE6ED9">
      <w:pPr>
        <w:pStyle w:val="ConsPlusNormal"/>
        <w:spacing w:before="220"/>
        <w:ind w:firstLine="540"/>
        <w:jc w:val="both"/>
      </w:pPr>
      <w:r>
        <w:t xml:space="preserve">Рабочий поселок Николаевка. Поселок расположен в южной части городского округа, на одном из основных въездов в город со стороны Рузаевки. Застройка поселка, практически, смыкается с застройкой Ленинского района города. На юге поселок граничит с территорией рп. Ялга. На востоке территория поселка ограничена полосой отвода железной дороги, на западе - </w:t>
      </w:r>
      <w:r>
        <w:lastRenderedPageBreak/>
        <w:t>лесным массивом.</w:t>
      </w:r>
    </w:p>
    <w:p w:rsidR="00EE6ED9" w:rsidRDefault="00EE6ED9">
      <w:pPr>
        <w:pStyle w:val="ConsPlusNormal"/>
        <w:spacing w:before="220"/>
        <w:ind w:firstLine="540"/>
        <w:jc w:val="both"/>
      </w:pPr>
      <w:r>
        <w:t>Основной транспортной осью являются ул. Ленина - ул. Российская. Уличная сеть сложившейся части поселка в целом имеет прямоугольную конфигурацию.</w:t>
      </w:r>
    </w:p>
    <w:p w:rsidR="00EE6ED9" w:rsidRDefault="00EE6ED9">
      <w:pPr>
        <w:pStyle w:val="ConsPlusNormal"/>
        <w:spacing w:before="220"/>
        <w:ind w:firstLine="540"/>
        <w:jc w:val="both"/>
      </w:pPr>
      <w:r>
        <w:t>В настоящее время на территории рабочего поселка расположены следующие производственные объекты агропромышленного назначения.</w:t>
      </w:r>
    </w:p>
    <w:p w:rsidR="00EE6ED9" w:rsidRDefault="00EE6ED9">
      <w:pPr>
        <w:pStyle w:val="ConsPlusNormal"/>
        <w:spacing w:before="220"/>
        <w:ind w:firstLine="540"/>
        <w:jc w:val="both"/>
      </w:pPr>
      <w:r>
        <w:t>Большую часть поселка занимает индивидуальная жилая застройка, есть, также, небольшие кварталы малоэтажной и среднеэтажной застройки. В районе ул. Ленина сложилась небольшая обслуживающая зона. На территории поселка функционируют общеобразовательная школа, отделение Сбербанка, почта, аптека, магазины.</w:t>
      </w:r>
    </w:p>
    <w:p w:rsidR="00EE6ED9" w:rsidRDefault="00EE6ED9">
      <w:pPr>
        <w:pStyle w:val="ConsPlusNormal"/>
        <w:spacing w:before="220"/>
        <w:ind w:firstLine="540"/>
        <w:jc w:val="both"/>
      </w:pPr>
      <w:r>
        <w:t>В западной части поселка формируется большой новый жилой район индивидуальной застройки.</w:t>
      </w:r>
    </w:p>
    <w:p w:rsidR="00EE6ED9" w:rsidRDefault="00EE6ED9">
      <w:pPr>
        <w:pStyle w:val="ConsPlusNormal"/>
        <w:spacing w:before="220"/>
        <w:ind w:firstLine="540"/>
        <w:jc w:val="both"/>
      </w:pPr>
      <w:r>
        <w:t>Рабочий поселок Ялга. Поселок расположен в южной части городского округа, на одном из основных въездов в город со стороны Рузаевки. На севере рабочий поселок граничит с территорией рп. Николаевка; с юга примыкают садоводческие участки и сельскохозяйственные угодья; с востока территорию поселка ограничивает полоса отвода железной дороги.</w:t>
      </w:r>
    </w:p>
    <w:p w:rsidR="00EE6ED9" w:rsidRDefault="00EE6ED9">
      <w:pPr>
        <w:pStyle w:val="ConsPlusNormal"/>
        <w:spacing w:before="220"/>
        <w:ind w:firstLine="540"/>
        <w:jc w:val="both"/>
      </w:pPr>
      <w:r>
        <w:t>В западной части рабочего поселка расположена Южная промышленно-коммунальная зона (ЮПКЗ). Здесь находятся промышленные предприятия ООО "Орбита", ОАО "Мордовмедоборудование", ОАО "САН-Интербрю", завод безалкогольных напитков ООО "Веда", Мордовское строительное объединение (МСО), склады и другие производственно-коммунальные объекты.</w:t>
      </w:r>
    </w:p>
    <w:p w:rsidR="00EE6ED9" w:rsidRDefault="00EE6ED9">
      <w:pPr>
        <w:pStyle w:val="ConsPlusNormal"/>
        <w:spacing w:before="220"/>
        <w:ind w:firstLine="540"/>
        <w:jc w:val="both"/>
      </w:pPr>
      <w:r>
        <w:t>В целом застройка поселка вытянута вдоль главного транспортного направления на Рузаевку, главной улицей является ул. Пионерская. С восточной стороны ул. Пионерской расположены кварталы с много- и среднеэтажной застройкой. Также, на территории поселка расположены кварталы индивидуальной жилой застройки. К югу между ул. Пионерская и железной дорогой расположены значительные по площади территории садоводства.</w:t>
      </w:r>
    </w:p>
    <w:p w:rsidR="00EE6ED9" w:rsidRDefault="00EE6ED9">
      <w:pPr>
        <w:pStyle w:val="ConsPlusNormal"/>
        <w:spacing w:before="220"/>
        <w:ind w:firstLine="540"/>
        <w:jc w:val="both"/>
      </w:pPr>
      <w:r>
        <w:t>Общественный центр представлен поликлиникой, магазином и рядом административных учреждений вдоль ул. Пионерская. В поселке функционирует детский сад, образовательная школа, школа-интернат.</w:t>
      </w:r>
    </w:p>
    <w:p w:rsidR="00EE6ED9" w:rsidRDefault="00EE6ED9">
      <w:pPr>
        <w:pStyle w:val="ConsPlusNormal"/>
        <w:spacing w:before="220"/>
        <w:ind w:firstLine="540"/>
        <w:jc w:val="both"/>
      </w:pPr>
      <w:r>
        <w:t>Село Горяйновка. Село расположено в восточной части городского округа на автодороге г. Саранск - с. Кочкурово - граница с Пензенской областью. На севере и северо-западе территорий села граничит с д. Ивановка и с. Грибоедово, на востоке - с д. Танеевка. Территория села окружена землями сельскохозяйственного назначения. На севере территорию села ограничивает р. Тавла.</w:t>
      </w:r>
    </w:p>
    <w:p w:rsidR="00EE6ED9" w:rsidRDefault="00EE6ED9">
      <w:pPr>
        <w:pStyle w:val="ConsPlusNormal"/>
        <w:spacing w:before="220"/>
        <w:ind w:firstLine="540"/>
        <w:jc w:val="both"/>
      </w:pPr>
      <w:r>
        <w:t>На территории села осуществляет деятельность Организация научного обслуживания опытно-производственное хозяйство "1 Мая" (ОНО ОПХ "1 Мая").</w:t>
      </w:r>
    </w:p>
    <w:p w:rsidR="00EE6ED9" w:rsidRDefault="00EE6ED9">
      <w:pPr>
        <w:pStyle w:val="ConsPlusNormal"/>
        <w:spacing w:before="220"/>
        <w:ind w:firstLine="540"/>
        <w:jc w:val="both"/>
      </w:pPr>
      <w:r>
        <w:t>Автомобильной дорогой территория села делится на две неравные части, большая часть застройки расположена севернее автодороги, небольшая часть - южнее. Основные улицы - П.Орлова и Центральная. Застройка села представлена индивидуальными жилыми домами, в центре села расположены небольшие кварталы малоэтажных жилых зданий.</w:t>
      </w:r>
    </w:p>
    <w:p w:rsidR="00EE6ED9" w:rsidRDefault="00EE6ED9">
      <w:pPr>
        <w:pStyle w:val="ConsPlusNormal"/>
        <w:spacing w:before="220"/>
        <w:ind w:firstLine="540"/>
        <w:jc w:val="both"/>
      </w:pPr>
      <w:r>
        <w:t>Общественный центр села расположен на оси главного въезда в жилую зону с автомобильной дороги. В его состав входят основные здания обслуживающего назначения: школа, здание администрации ОПХ "1 мая", клуб, магазин, которые расположены вокруг центральной площади. Сельская администрация (почта, отделение Сбербанка), два магазина, баня, поликлиника - расположены в жилой зоне.</w:t>
      </w:r>
    </w:p>
    <w:p w:rsidR="00EE6ED9" w:rsidRDefault="00EE6ED9">
      <w:pPr>
        <w:pStyle w:val="ConsPlusNormal"/>
        <w:spacing w:before="220"/>
        <w:ind w:firstLine="540"/>
        <w:jc w:val="both"/>
      </w:pPr>
      <w:r>
        <w:lastRenderedPageBreak/>
        <w:t>Село Грибоедово. Село расположено в восточной части городского округа; на юго-западе граничит с д. Ивановка, на юго-востоке - с с. Горяйновка. Застройка села вытянулась вдоль рек Тавла и Атемарка.</w:t>
      </w:r>
    </w:p>
    <w:p w:rsidR="00EE6ED9" w:rsidRDefault="00EE6ED9">
      <w:pPr>
        <w:pStyle w:val="ConsPlusNormal"/>
        <w:spacing w:before="220"/>
        <w:ind w:firstLine="540"/>
        <w:jc w:val="both"/>
      </w:pPr>
      <w:r>
        <w:t>На территории села осуществляет деятельность Организация научного обслуживания опытно-производственное хозяйство "1 Мая" (ОНО ОПХ "1 Мая").</w:t>
      </w:r>
    </w:p>
    <w:p w:rsidR="00EE6ED9" w:rsidRDefault="00EE6ED9">
      <w:pPr>
        <w:pStyle w:val="ConsPlusNormal"/>
        <w:spacing w:before="220"/>
        <w:ind w:firstLine="540"/>
        <w:jc w:val="both"/>
      </w:pPr>
      <w:r>
        <w:t>Существующая застройка с. Грибоедово в одно- двухэтажная, индивидуальная с приусадебными участками. Из объектов обслуживания в селе только магазин. В северной части расположено кладбище.</w:t>
      </w:r>
    </w:p>
    <w:p w:rsidR="00EE6ED9" w:rsidRDefault="00EE6ED9">
      <w:pPr>
        <w:pStyle w:val="ConsPlusNormal"/>
        <w:spacing w:before="220"/>
        <w:ind w:firstLine="540"/>
        <w:jc w:val="both"/>
      </w:pPr>
      <w:r>
        <w:t>Поселок Добровольный. Поселок расположен в юго-западной части территории городского округа Саранск, примыкает с запада к рп. Ялга, на севере граничит с лесным массивом.</w:t>
      </w:r>
    </w:p>
    <w:p w:rsidR="00EE6ED9" w:rsidRDefault="00EE6ED9">
      <w:pPr>
        <w:pStyle w:val="ConsPlusNormal"/>
        <w:spacing w:before="220"/>
        <w:ind w:firstLine="540"/>
        <w:jc w:val="both"/>
      </w:pPr>
      <w:r>
        <w:t>Въезд в поселок из города осуществляется через Южную промышленно-коммунальную зону рп. Ялга. В поселке две улицы - Лесная и Дачная, вдоль которых расположены индивидуальные жилые дома с участками.</w:t>
      </w:r>
    </w:p>
    <w:p w:rsidR="00EE6ED9" w:rsidRDefault="00EE6ED9">
      <w:pPr>
        <w:pStyle w:val="ConsPlusNormal"/>
        <w:spacing w:before="220"/>
        <w:ind w:firstLine="540"/>
        <w:jc w:val="both"/>
      </w:pPr>
      <w:r>
        <w:t>Общественные здания в п. Добровольный отсутствуют. В настоящее время формируются участки индивидуальной жилой застройки к югу от существующей застройки.</w:t>
      </w:r>
    </w:p>
    <w:p w:rsidR="00EE6ED9" w:rsidRDefault="00EE6ED9">
      <w:pPr>
        <w:pStyle w:val="ConsPlusNormal"/>
        <w:spacing w:before="220"/>
        <w:ind w:firstLine="540"/>
        <w:jc w:val="both"/>
      </w:pPr>
      <w:r>
        <w:t>К западу от поселка проходит трасса магистрального газопровода и расположена газораспределительная станция (ГРС), в санитарно-защитную зону от которой попадает часть жилой застройки.</w:t>
      </w:r>
    </w:p>
    <w:p w:rsidR="00EE6ED9" w:rsidRDefault="00EE6ED9">
      <w:pPr>
        <w:pStyle w:val="ConsPlusNormal"/>
        <w:spacing w:before="220"/>
        <w:ind w:firstLine="540"/>
        <w:jc w:val="both"/>
      </w:pPr>
      <w:r>
        <w:t>Село Зыково. Село расположено в южной части территории городского округа в междуречье рек Инсар и Акшенас, на ответвлении дороги на Архангельское, Голицыно от автомобильной дороги Саранск - Рузаевка. Село окружено землями сельскохозяйственного назначения.</w:t>
      </w:r>
    </w:p>
    <w:p w:rsidR="00EE6ED9" w:rsidRDefault="00EE6ED9">
      <w:pPr>
        <w:pStyle w:val="ConsPlusNormal"/>
        <w:spacing w:before="220"/>
        <w:ind w:firstLine="540"/>
        <w:jc w:val="both"/>
      </w:pPr>
      <w:r>
        <w:t>Восточнее жилой застройки расположено ОНО ОПХ "Ялга". Кроме того на территории села расположена Путевая машинная станция (ПМС).</w:t>
      </w:r>
    </w:p>
    <w:p w:rsidR="00EE6ED9" w:rsidRDefault="00EE6ED9">
      <w:pPr>
        <w:pStyle w:val="ConsPlusNormal"/>
        <w:spacing w:before="220"/>
        <w:ind w:firstLine="540"/>
        <w:jc w:val="both"/>
      </w:pPr>
      <w:r>
        <w:t>Территория жилой застройки сформирована одно-двухэтажными, индивидуальными домами с приусадебными участками.</w:t>
      </w:r>
    </w:p>
    <w:p w:rsidR="00EE6ED9" w:rsidRDefault="00EE6ED9">
      <w:pPr>
        <w:pStyle w:val="ConsPlusNormal"/>
        <w:spacing w:before="220"/>
        <w:ind w:firstLine="540"/>
        <w:jc w:val="both"/>
      </w:pPr>
      <w:r>
        <w:t>В селе имеются следующие объекты обслуживания: общеобразовательная школа, дом культуры, церковь Казанской Божьей Матери, фельдшерско-акушерский пункт, магазин. В северной части располагается кладбище.</w:t>
      </w:r>
    </w:p>
    <w:p w:rsidR="00EE6ED9" w:rsidRDefault="00EE6ED9">
      <w:pPr>
        <w:pStyle w:val="ConsPlusNormal"/>
        <w:spacing w:before="220"/>
        <w:ind w:firstLine="540"/>
        <w:jc w:val="both"/>
      </w:pPr>
      <w:r>
        <w:t>Деревня Ивановка. Село расположено в восточной части городского округа, севернее а/д г. Саранск - с. Кочкурово - гр. Пензенской области, между рп. Луховка (на западе) и с. Горяйновка (на востоке). На севере протекает р. Тавла. Село окружено землями сельскохозяйственного назначения. Въезд в деревню осуществляется с а/д г. Саранск - с. Кочкурово - гр. Пензенской области и из с. Горяйновка.</w:t>
      </w:r>
    </w:p>
    <w:p w:rsidR="00EE6ED9" w:rsidRDefault="00EE6ED9">
      <w:pPr>
        <w:pStyle w:val="ConsPlusNormal"/>
        <w:spacing w:before="220"/>
        <w:ind w:firstLine="540"/>
        <w:jc w:val="both"/>
      </w:pPr>
      <w:r>
        <w:t>Производственные объекты на территории деревни отсутствуют. Жилая застройка представлена индивидуальными жилыми домами с приусадебными участками. В селе действует магазин. Южнее деревни, вдоль шоссе расположены садовые участки.</w:t>
      </w:r>
    </w:p>
    <w:p w:rsidR="00EE6ED9" w:rsidRDefault="00EE6ED9">
      <w:pPr>
        <w:pStyle w:val="ConsPlusNormal"/>
        <w:spacing w:before="220"/>
        <w:ind w:firstLine="540"/>
        <w:jc w:val="both"/>
      </w:pPr>
      <w:r>
        <w:t>Поселок Озерный. Поселок расположен в северо-восточной части территории городского округа, севернее автомобильной дороги на Сурское, Ульяновск в районе северного автомобильного обхода Саранска. Южная и восточная границы населенного пункта проходят по автомобильным дорогам, на севере и западе поселок окружают земли сельскохозяйственного назначения.</w:t>
      </w:r>
    </w:p>
    <w:p w:rsidR="00EE6ED9" w:rsidRDefault="00EE6ED9">
      <w:pPr>
        <w:pStyle w:val="ConsPlusNormal"/>
        <w:spacing w:before="220"/>
        <w:ind w:firstLine="540"/>
        <w:jc w:val="both"/>
      </w:pPr>
      <w:r>
        <w:t xml:space="preserve">На севере поселка располагается сельскохозяйственное предприятие ОАО </w:t>
      </w:r>
      <w:r>
        <w:lastRenderedPageBreak/>
        <w:t>"Мордовиягосплем". В 500 м от южной границы поселка находится сельскохозяйственное предприятие ГУП РМ "Тепличное".</w:t>
      </w:r>
    </w:p>
    <w:p w:rsidR="00EE6ED9" w:rsidRDefault="00EE6ED9">
      <w:pPr>
        <w:pStyle w:val="ConsPlusNormal"/>
        <w:spacing w:before="220"/>
        <w:ind w:firstLine="540"/>
        <w:jc w:val="both"/>
      </w:pPr>
      <w:r>
        <w:t>Центральная улица поселка отходит от главного въезда и проходит перпендикулярно автодороге. В южной части поселка расположены садово-дачные участки. На небольшой речке устроено несколько запруд и образовались пруды.</w:t>
      </w:r>
    </w:p>
    <w:p w:rsidR="00EE6ED9" w:rsidRDefault="00EE6ED9">
      <w:pPr>
        <w:pStyle w:val="ConsPlusNormal"/>
        <w:spacing w:before="220"/>
        <w:ind w:firstLine="540"/>
        <w:jc w:val="both"/>
      </w:pPr>
      <w:r>
        <w:t>Жилая зона поселка состоит из небольшого квартала малоэтажной застройки и кварталов индивидуальной жилой застройки с приусадебными участками. Квартал малоэтажной жилой застройки с общественным центром ограничен улицами Тепличная и Молодежная. Малоэтажная застройка усадебного типа сконцентрирована на западе поселка - это улицы: Садовая, Дачная, Луговая, Загородная, Волкова, а также бывший лагерь труда и отдыха "Корчагинец", который застраивается индивидуальными домами, и в восточной части поселка - это улицы: Школьная, Полевая, а также две новые, еще не застроенные улицы Зеленая и Совхозная.</w:t>
      </w:r>
    </w:p>
    <w:p w:rsidR="00EE6ED9" w:rsidRDefault="00EE6ED9">
      <w:pPr>
        <w:pStyle w:val="ConsPlusNormal"/>
        <w:spacing w:before="220"/>
        <w:ind w:firstLine="540"/>
        <w:jc w:val="both"/>
      </w:pPr>
      <w:r>
        <w:t>В поселке имеется детский сад, общеобразовательная школа, фельдшерско-акушерский пункт, поселковая администрация, клуб, три магазина. Небольшое кладбище расположено в северной части поселка.</w:t>
      </w:r>
    </w:p>
    <w:p w:rsidR="00EE6ED9" w:rsidRDefault="00EE6ED9">
      <w:pPr>
        <w:pStyle w:val="ConsPlusNormal"/>
        <w:spacing w:before="220"/>
        <w:ind w:firstLine="540"/>
        <w:jc w:val="both"/>
      </w:pPr>
      <w:r>
        <w:t>Село Куликовка. Село расположено в восточной части городского округа, с южной стороны а/д г. Саранск - с. Кочкурово - гр. Пензенской области. К северу от села Куликовка расположен рп. Луховка. Село вытянуто в меридиональном направлении вдоль небольшого ручья Сухой Дуб и автодороги на Булгаково. С запада к территории села примыкают садовые участки. Далее, на запад от села расположен аэропорт Саранск. Часть жилой застройки села Куликовка попадает в зону полос воздушных подходов и зону сверхнормативного воздействия по фактору - авиационный шум при полетах воздушных судов. С юга и юго-запада село окружено землями сельскохозяйственного назначения.</w:t>
      </w:r>
    </w:p>
    <w:p w:rsidR="00EE6ED9" w:rsidRDefault="00EE6ED9">
      <w:pPr>
        <w:pStyle w:val="ConsPlusNormal"/>
        <w:spacing w:before="220"/>
        <w:ind w:firstLine="540"/>
        <w:jc w:val="both"/>
      </w:pPr>
      <w:r>
        <w:t>Восточнее жилой зоны, примерно в 200 м от села, расположено предприятие ГУП РМ "Луховское". В южной части села расположены два скотомогильника, в санитарно-защитные зоны которых попадает значительная часть жилой застройки. С восточной стороны от автодороги расположено несколько водозаборных скважин.</w:t>
      </w:r>
    </w:p>
    <w:p w:rsidR="00EE6ED9" w:rsidRDefault="00EE6ED9">
      <w:pPr>
        <w:pStyle w:val="ConsPlusNormal"/>
        <w:spacing w:before="220"/>
        <w:ind w:firstLine="540"/>
        <w:jc w:val="both"/>
      </w:pPr>
      <w:r>
        <w:t>Существующая жилая застройка с. Куликовка в основном малоэтажная индивидуальная, с приусадебными участками. В селе есть общеобразовательная школа (здание требует капитального ремонта), дом культуры, фельдшерско-акушерский пункт, магазин.</w:t>
      </w:r>
    </w:p>
    <w:p w:rsidR="00EE6ED9" w:rsidRDefault="00EE6ED9">
      <w:pPr>
        <w:pStyle w:val="ConsPlusNormal"/>
        <w:spacing w:before="220"/>
        <w:ind w:firstLine="540"/>
        <w:jc w:val="both"/>
      </w:pPr>
      <w:r>
        <w:t>Село Макаровка. Село расположено близко от города на красивом возвышенном месте, к северу от рп. Луховка. Главная достопримечательность села - Макаровский Иоанно-Богословский монастырь, расположенный на западном высоком берегу красивого пруда. Иоанно-Богословский монастырь - действующий мужской монастырь Русской Православной церкви. Находится на территории Макаровского погоста, существовавшего с начала XVIII века.</w:t>
      </w:r>
    </w:p>
    <w:p w:rsidR="00EE6ED9" w:rsidRDefault="00EE6ED9">
      <w:pPr>
        <w:pStyle w:val="ConsPlusNormal"/>
        <w:spacing w:before="220"/>
        <w:ind w:firstLine="540"/>
        <w:jc w:val="both"/>
      </w:pPr>
      <w:r>
        <w:t>Земли, на которых находится монастырь, с XVII века принадлежали боярам Полянским. Представитель рода Макар Артемьевич Полянский, от имени которого происходит название погоста и села Макаровка, служил в Москве, вступил во владение землями в 1686 году, и с 1700 года переехал в Саранск из Москвы. После этого на его землях и был основан погост. В 1702 году была освящена церковь Михаила Архангела, а в 1704 году - собор Иоанна Богослова. Примерно в это же время были построены ограда и две башни. В 1720-е годы была построена колокольня, а в 1800-е годы - Знаменская церковь, почти точно повторяющая архитектуру Михайло-Архангельской церкви.</w:t>
      </w:r>
    </w:p>
    <w:p w:rsidR="00EE6ED9" w:rsidRDefault="00EE6ED9">
      <w:pPr>
        <w:pStyle w:val="ConsPlusNormal"/>
        <w:spacing w:before="220"/>
        <w:ind w:firstLine="540"/>
        <w:jc w:val="both"/>
      </w:pPr>
      <w:r>
        <w:t>После революции богослужения на погосте были прекращены, а все его здания, кроме Иоанно-Богословского собора и колокольни - снесены.</w:t>
      </w:r>
    </w:p>
    <w:p w:rsidR="00EE6ED9" w:rsidRDefault="00EE6ED9">
      <w:pPr>
        <w:pStyle w:val="ConsPlusNormal"/>
        <w:spacing w:before="220"/>
        <w:ind w:firstLine="540"/>
        <w:jc w:val="both"/>
      </w:pPr>
      <w:r>
        <w:t xml:space="preserve">В современный период собственно монастырь был основан в 1994 году, в нем находится </w:t>
      </w:r>
      <w:r>
        <w:lastRenderedPageBreak/>
        <w:t>резиденция митрополита Саранского и Мордовского. Сохранившиеся архитектурные памятники монастыря были отреставрированы и многие здания построены заново. Иоанно-Богословский собор монастыря является одним из старейших сохранившихся зданий Республики Мордовия. Архитектура собора характерна для русского барокко и сочетает стили конца XVII и начала XVIII веков.</w:t>
      </w:r>
    </w:p>
    <w:p w:rsidR="00EE6ED9" w:rsidRDefault="00EE6ED9">
      <w:pPr>
        <w:pStyle w:val="ConsPlusNormal"/>
        <w:spacing w:before="220"/>
        <w:ind w:firstLine="540"/>
        <w:jc w:val="both"/>
      </w:pPr>
      <w:r>
        <w:t>Из производственных объектов, на расстоянии 0,8 км в северо-восточном направлении от села, расположена Мордовская сортоиспытательная станция - филиал ФГУ "Госсорткомиссия".</w:t>
      </w:r>
    </w:p>
    <w:p w:rsidR="00EE6ED9" w:rsidRDefault="00EE6ED9">
      <w:pPr>
        <w:pStyle w:val="ConsPlusNormal"/>
        <w:spacing w:before="220"/>
        <w:ind w:firstLine="540"/>
        <w:jc w:val="both"/>
      </w:pPr>
      <w:r>
        <w:t>Жилая застройка представлена индивидуальными жилыми домами с приусадебными участками. В селе имеется фельдшерско-акушерский пункт, магазин. В юго-восточной части села расположено кладбище.</w:t>
      </w:r>
    </w:p>
    <w:p w:rsidR="00EE6ED9" w:rsidRDefault="00EE6ED9">
      <w:pPr>
        <w:pStyle w:val="ConsPlusNormal"/>
        <w:spacing w:before="220"/>
        <w:ind w:firstLine="540"/>
        <w:jc w:val="both"/>
      </w:pPr>
      <w:r>
        <w:t>Село Монастырское. Село расположено в южной части городского округа с восточной стороны от железной дороги на правом берегу р. Инсар при впадении в него одного из притоков. Въезд в село осуществляется от автомобильной дороги на Архангельское, Голицыно. Территория села окружена сельскохозяйственными угодьями.</w:t>
      </w:r>
    </w:p>
    <w:p w:rsidR="00EE6ED9" w:rsidRDefault="00EE6ED9">
      <w:pPr>
        <w:pStyle w:val="ConsPlusNormal"/>
        <w:spacing w:before="220"/>
        <w:ind w:firstLine="540"/>
        <w:jc w:val="both"/>
      </w:pPr>
      <w:r>
        <w:t>Севернее села, примерно в 100 м от жилой застройки расположена производственная территория ОНО ОПХ "Ялга". К северу от застройки села расположен скотомогильник, в санитарно-защитную зону которого попадает северная часть жилой застройки.</w:t>
      </w:r>
    </w:p>
    <w:p w:rsidR="00EE6ED9" w:rsidRDefault="00EE6ED9">
      <w:pPr>
        <w:pStyle w:val="ConsPlusNormal"/>
        <w:spacing w:before="220"/>
        <w:ind w:firstLine="540"/>
        <w:jc w:val="both"/>
      </w:pPr>
      <w:r>
        <w:t>Жилая застройка представляет собой кварталы индивидуальных жилых домов с участками. В селе расположены продовольственный магазин, школа, фельдшерско-акушерский пункт (располагается в здании школы).</w:t>
      </w:r>
    </w:p>
    <w:p w:rsidR="00EE6ED9" w:rsidRDefault="00EE6ED9">
      <w:pPr>
        <w:pStyle w:val="ConsPlusNormal"/>
        <w:spacing w:before="220"/>
        <w:ind w:firstLine="540"/>
        <w:jc w:val="both"/>
      </w:pPr>
      <w:r>
        <w:t>Кладбище расположено к северу от с. Монастырское.</w:t>
      </w:r>
    </w:p>
    <w:p w:rsidR="00EE6ED9" w:rsidRDefault="00EE6ED9">
      <w:pPr>
        <w:pStyle w:val="ConsPlusNormal"/>
        <w:spacing w:before="220"/>
        <w:ind w:firstLine="540"/>
        <w:jc w:val="both"/>
      </w:pPr>
      <w:r>
        <w:t>Проблемой является значительная оторванность территории села от основной застройки г. Саранска.</w:t>
      </w:r>
    </w:p>
    <w:p w:rsidR="00EE6ED9" w:rsidRDefault="00EE6ED9">
      <w:pPr>
        <w:pStyle w:val="ConsPlusNormal"/>
        <w:spacing w:before="220"/>
        <w:ind w:firstLine="540"/>
        <w:jc w:val="both"/>
      </w:pPr>
      <w:r>
        <w:t>Село Напольная Тавла. Село расположено в самой восточной части городского округа, на автомобильной дороге на с. Подлесная Тавла. Застройка села расположена по двум берегам реки. Территория села окружена сельскохозяйственными угодьями.</w:t>
      </w:r>
    </w:p>
    <w:p w:rsidR="00EE6ED9" w:rsidRDefault="00EE6ED9">
      <w:pPr>
        <w:pStyle w:val="ConsPlusNormal"/>
        <w:spacing w:before="220"/>
        <w:ind w:firstLine="540"/>
        <w:jc w:val="both"/>
      </w:pPr>
      <w:r>
        <w:t>На территории села осуществляет деятельность Организация научного обслуживания опытно-производственное хозяйство "1 Мая" (ОНО ОПХ "1 Мая").</w:t>
      </w:r>
    </w:p>
    <w:p w:rsidR="00EE6ED9" w:rsidRDefault="00EE6ED9">
      <w:pPr>
        <w:pStyle w:val="ConsPlusNormal"/>
        <w:spacing w:before="220"/>
        <w:ind w:firstLine="540"/>
        <w:jc w:val="both"/>
      </w:pPr>
      <w:r>
        <w:t>Из культурно-бытовых учреждений на территории села Напольная Тавла имеются: общеобразовательная школа, фельдшерско-акушерский пункт, сельская администрация, почта, дом культуры, библиотека, магазин. В настоящее время строится горнолыжный комплекс. В юго-восточной части села расположено кладбище.</w:t>
      </w:r>
    </w:p>
    <w:p w:rsidR="00EE6ED9" w:rsidRDefault="00EE6ED9">
      <w:pPr>
        <w:pStyle w:val="ConsPlusNormal"/>
        <w:spacing w:before="220"/>
        <w:ind w:firstLine="540"/>
        <w:jc w:val="both"/>
      </w:pPr>
      <w:r>
        <w:t>Деревня Полянки. Деревня расположена в самой восточной части городского округа, въезд в деревню осуществляется с автомобильной дороги Саранск - Рузаевка. С восточной стороны территория деревни ограничена железной дорогой.</w:t>
      </w:r>
    </w:p>
    <w:p w:rsidR="00EE6ED9" w:rsidRDefault="00EE6ED9">
      <w:pPr>
        <w:pStyle w:val="ConsPlusNormal"/>
        <w:spacing w:before="220"/>
        <w:ind w:firstLine="540"/>
        <w:jc w:val="both"/>
      </w:pPr>
      <w:r>
        <w:t>Производственных комплексов нет. В южной части деревни находится железнодорожная станция Новые Полянки, рядом с которой расположены два жилых малоэтажных многоквартирных дома. Остальная застройка представлена малоэтажными индивидуальными жилыми домами. В д. Полянки пять улиц, уличная сеть имеет прямоугольную конфигурацию. Главной улицей является ул. Юбилейная.</w:t>
      </w:r>
    </w:p>
    <w:p w:rsidR="00EE6ED9" w:rsidRDefault="00EE6ED9">
      <w:pPr>
        <w:pStyle w:val="ConsPlusNormal"/>
        <w:spacing w:before="220"/>
        <w:ind w:firstLine="540"/>
        <w:jc w:val="both"/>
      </w:pPr>
      <w:r>
        <w:t>Протяженность территории деревни с юго-запада на северо-восток 1,9 км.</w:t>
      </w:r>
    </w:p>
    <w:p w:rsidR="00EE6ED9" w:rsidRDefault="00EE6ED9">
      <w:pPr>
        <w:pStyle w:val="ConsPlusNormal"/>
        <w:spacing w:before="220"/>
        <w:ind w:firstLine="540"/>
        <w:jc w:val="both"/>
      </w:pPr>
      <w:r>
        <w:t>Учреждения обслуживания представлены Полянской начальной школой, фельдшерско-</w:t>
      </w:r>
      <w:r>
        <w:lastRenderedPageBreak/>
        <w:t>акушерским пунктом, магазином. На улице Юбилейной находится родник "Лунка", территория которого благоустроена, построена часовня, купель.</w:t>
      </w:r>
    </w:p>
    <w:p w:rsidR="00EE6ED9" w:rsidRDefault="00EE6ED9">
      <w:pPr>
        <w:pStyle w:val="ConsPlusNormal"/>
        <w:spacing w:before="220"/>
        <w:ind w:firstLine="540"/>
        <w:jc w:val="both"/>
      </w:pPr>
      <w:r>
        <w:t>Кладбище в д. Полянки отсутствует. Для захоронения жители деревни используют кладбища в с. Зыково и с. Монастырское.</w:t>
      </w:r>
    </w:p>
    <w:p w:rsidR="00EE6ED9" w:rsidRDefault="00EE6ED9">
      <w:pPr>
        <w:pStyle w:val="ConsPlusNormal"/>
        <w:spacing w:before="220"/>
        <w:ind w:firstLine="540"/>
        <w:jc w:val="both"/>
      </w:pPr>
      <w:r>
        <w:t>Поселок Пушкино. Поселок расположен достаточно изолированно на правобережье р. Инсар, восточнее линии железной дороги. Въезд в поселок осуществляется через неохраняемый железнодорожный переезд. Сложившаяся линейная структура п. Пушкино сформировалась вдоль поймы р. Инсар. В поселке пять улиц - Пушкина, Чкалова, Набережная, Луговая и Заречная, поселковые улицы проложены с юго-запада на северо-восток параллельно реке.</w:t>
      </w:r>
    </w:p>
    <w:p w:rsidR="00EE6ED9" w:rsidRDefault="00EE6ED9">
      <w:pPr>
        <w:pStyle w:val="ConsPlusNormal"/>
        <w:spacing w:before="220"/>
        <w:ind w:firstLine="540"/>
        <w:jc w:val="both"/>
      </w:pPr>
      <w:r>
        <w:t>В 50 м восточнее жилой зоны поселка расположена недействующая молочно-товарная ферма.</w:t>
      </w:r>
    </w:p>
    <w:p w:rsidR="00EE6ED9" w:rsidRDefault="00EE6ED9">
      <w:pPr>
        <w:pStyle w:val="ConsPlusNormal"/>
        <w:spacing w:before="220"/>
        <w:ind w:firstLine="540"/>
        <w:jc w:val="both"/>
      </w:pPr>
      <w:r>
        <w:t>Существующая застройка п. Пушкино в основном одно- двухэтажная индивидуальная с приусадебными участками.</w:t>
      </w:r>
    </w:p>
    <w:p w:rsidR="00EE6ED9" w:rsidRDefault="00EE6ED9">
      <w:pPr>
        <w:pStyle w:val="ConsPlusNormal"/>
        <w:spacing w:before="220"/>
        <w:ind w:firstLine="540"/>
        <w:jc w:val="both"/>
      </w:pPr>
      <w:r>
        <w:t>В центре поселка расположены объекты обслуживания - начальная школа, фельдшерско-акушерский пункт магазин продовольственный магазин.</w:t>
      </w:r>
    </w:p>
    <w:p w:rsidR="00EE6ED9" w:rsidRDefault="00EE6ED9">
      <w:pPr>
        <w:pStyle w:val="ConsPlusNormal"/>
        <w:spacing w:before="220"/>
        <w:ind w:firstLine="540"/>
        <w:jc w:val="both"/>
      </w:pPr>
      <w:r>
        <w:t>Деревня Танеевка. Деревня расположена в восточной части городского округа на правом и левом берегах р. Тавла. Улица Заречная - на правом берегу, остальная часть деревни - на левом. Въезд в деревню осуществляется с а/д г. Саранск - с. Кочкурово - гр. Пензенской области. На западе деревня граничит с с. Горяйновка. С севера территория деревни ограничена р. Тавла.</w:t>
      </w:r>
    </w:p>
    <w:p w:rsidR="00EE6ED9" w:rsidRDefault="00EE6ED9">
      <w:pPr>
        <w:pStyle w:val="ConsPlusNormal"/>
        <w:spacing w:before="220"/>
        <w:ind w:firstLine="540"/>
        <w:jc w:val="both"/>
      </w:pPr>
      <w:r>
        <w:t>В южной части деревни расположен летний лагерь для скота ОНО ОПХ "1 мая". Северо-западнее летнего лагеря расположено кладбище.</w:t>
      </w:r>
    </w:p>
    <w:p w:rsidR="00EE6ED9" w:rsidRDefault="00EE6ED9">
      <w:pPr>
        <w:pStyle w:val="ConsPlusNormal"/>
        <w:spacing w:before="220"/>
        <w:ind w:firstLine="540"/>
        <w:jc w:val="both"/>
      </w:pPr>
      <w:r>
        <w:t>Жилая застройка - небольшие кварталы индивидуальных жилых домов с участками. В деревне имеется магазин.</w:t>
      </w:r>
    </w:p>
    <w:p w:rsidR="00EE6ED9" w:rsidRDefault="00EE6ED9">
      <w:pPr>
        <w:pStyle w:val="ConsPlusNormal"/>
        <w:spacing w:before="220"/>
        <w:ind w:firstLine="540"/>
        <w:jc w:val="both"/>
      </w:pPr>
      <w:r>
        <w:t>Краткая историческая справка</w:t>
      </w:r>
    </w:p>
    <w:p w:rsidR="00EE6ED9" w:rsidRDefault="00EE6ED9">
      <w:pPr>
        <w:pStyle w:val="ConsPlusNormal"/>
        <w:spacing w:before="220"/>
        <w:ind w:firstLine="540"/>
        <w:jc w:val="both"/>
      </w:pPr>
      <w:r>
        <w:t>Саранск был основан как крепость на юго-восточной окраине Русского государства на месте пересечения Московско-Астраханской и Казанско-Крымской дорог в 1641 г. в ходе сооружения Атемарской засечной черты в конце периода царствования царя Михаила Федоровича. Засечная черта, проходившая в этих местах, была частью большой укрепленной линии, строившейся с 1638 по 1653 гг. и тянувшейся от Белгорода до Симбирска. Основание города стало результатом политики Русского царства по централизации власти и обустройству рубежей, проводившейся царем Михаилом после затянувшейся Смуты.</w:t>
      </w:r>
    </w:p>
    <w:p w:rsidR="00EE6ED9" w:rsidRDefault="00EE6ED9">
      <w:pPr>
        <w:pStyle w:val="ConsPlusNormal"/>
        <w:spacing w:before="220"/>
        <w:ind w:firstLine="540"/>
        <w:jc w:val="both"/>
      </w:pPr>
      <w:r>
        <w:t>Изначально крепость называлась Саранский острожек и располагалась на берегу реки Инсар, в устье реки Сарлей (современная Саранка), на левом, более высоком ее берегу. Первыми жителями крепости были казаки, стрельцы и пушкари, переведенные в нее из ближайших городов, а также население близлежащих деревень (русские, эрзяне и татары).</w:t>
      </w:r>
    </w:p>
    <w:p w:rsidR="00EE6ED9" w:rsidRDefault="00EE6ED9">
      <w:pPr>
        <w:pStyle w:val="ConsPlusNormal"/>
        <w:spacing w:before="220"/>
        <w:ind w:firstLine="540"/>
        <w:jc w:val="both"/>
      </w:pPr>
      <w:r>
        <w:t xml:space="preserve">Крепость Саранска впервые была описана в 1703 г., в документальных источниках было указано, что она имела почти квадратную форму, сооружена из дерева, стены были воздвигнуты из дубовых бревен. По углам стояли четыре шестиугольные башни высотой до 16 м, диаметром до 8 метров, с площадками для установки пушек. Еще четыре квадратные башни располагались посередине стен. Девятая башня стояла в центре крепости (на случай, если противник прорвется внутрь), в ней хранились боеприпасы. Со всех сторон крепость была окружена земляным валом, по периметру были выкопаны глубокие рвы. На самой высокой (Спасской) башне были установлены настенные городские часы. Через северную и южную квадратные башни проходила Крымско-Казанская дорога. Внутри крепости были склады и погреба, конюшни, различные </w:t>
      </w:r>
      <w:r>
        <w:lastRenderedPageBreak/>
        <w:t>служебные постройки, а вокруг нее располагались слободы.</w:t>
      </w:r>
    </w:p>
    <w:p w:rsidR="00EE6ED9" w:rsidRDefault="00EE6ED9">
      <w:pPr>
        <w:pStyle w:val="ConsPlusNormal"/>
        <w:spacing w:before="220"/>
        <w:ind w:firstLine="540"/>
        <w:jc w:val="both"/>
      </w:pPr>
      <w:r>
        <w:t>На другом берегу реки Инсар на Атемарской засечной черте &lt;1&gt; практически единовременно с Саранским острожком возводится Инзерский острог. Его строительство на берегу р. Тавла было завершено в 1642 г. Крепость также имела четырехугольную форму. Размерами она значительно уступала Саранскому острогу.</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&lt;1&gt; Оборонительная Атемарская черта XVII в. сохранилась на территории бывшего Посопа на востоке современного Саранска в качестве объекта археологического наследия (&lt;...&gt;).</w:t>
      </w:r>
    </w:p>
    <w:p w:rsidR="00EE6ED9" w:rsidRDefault="00EE6ED9">
      <w:pPr>
        <w:pStyle w:val="ConsPlusNormal"/>
        <w:jc w:val="both"/>
      </w:pPr>
    </w:p>
    <w:p w:rsidR="00EE6ED9" w:rsidRDefault="00EE6ED9">
      <w:pPr>
        <w:pStyle w:val="ConsPlusNormal"/>
        <w:ind w:firstLine="540"/>
        <w:jc w:val="both"/>
      </w:pPr>
      <w:r>
        <w:t>Через 10 лет после основания, в 1651 г., Саранский острожек (Саранск) стал административным центром Саранского уезда. Практически с этого же времени стал именоваться городом, хотя официально этот статус был присвоен только в 1780 г.</w:t>
      </w:r>
    </w:p>
    <w:p w:rsidR="00EE6ED9" w:rsidRDefault="00EE6ED9">
      <w:pPr>
        <w:pStyle w:val="ConsPlusNormal"/>
        <w:spacing w:before="220"/>
        <w:ind w:firstLine="540"/>
        <w:jc w:val="both"/>
      </w:pPr>
      <w:r>
        <w:t>В конце 1670 г. Саранск был захвачен одним из отрядов Степана Разина под предводительством Михаила Харитонова. На некоторое время город и уезд стали опорным пунктом, снабжавшим войска Разина продовольствием, фуражом и оружием. В декабре 1670 г. царские войска после неоднократных попыток штурма овладели городом, и войска Разина были вынуждены оставить Саранск.</w:t>
      </w:r>
    </w:p>
    <w:p w:rsidR="00EE6ED9" w:rsidRDefault="00EE6ED9">
      <w:pPr>
        <w:pStyle w:val="ConsPlusNormal"/>
        <w:spacing w:before="220"/>
        <w:ind w:firstLine="540"/>
        <w:jc w:val="both"/>
      </w:pPr>
      <w:r>
        <w:t>К концу XVII века население города составляло уже более 4 тысяч человек. Наряду со слободским появилось и уличное деление города. Также к этому времени Инзерский острог стал утрачивать военное значение, большая группа служилых людей гарнизона была переведена в Азов. Рядом с острогом в начале XVIII в. образовалась Пособная (Посопная) слобода, впоследствии острог и слобода слились и образовалось село Посоп.</w:t>
      </w:r>
    </w:p>
    <w:p w:rsidR="00EE6ED9" w:rsidRDefault="00EE6ED9">
      <w:pPr>
        <w:pStyle w:val="ConsPlusNormal"/>
        <w:spacing w:before="220"/>
        <w:ind w:firstLine="540"/>
        <w:jc w:val="both"/>
      </w:pPr>
      <w:r>
        <w:t>С 1708 г. в ходе административных преобразований Петра Великого Саранск был приписан вначале к Азовской, затем (в 1709 г.) - к Астраханской губернии, а с 1719 г. вошел в состав Пензенской провинции Казанской губернии.</w:t>
      </w:r>
    </w:p>
    <w:p w:rsidR="00EE6ED9" w:rsidRDefault="00EE6ED9">
      <w:pPr>
        <w:pStyle w:val="ConsPlusNormal"/>
        <w:spacing w:before="220"/>
        <w:ind w:firstLine="540"/>
        <w:jc w:val="both"/>
      </w:pPr>
      <w:r>
        <w:t>К началу XVIII в. Саранск окончательно утратил свое военное значение, деревянная крепость обветшала и требовала основательного ремонта. Постепенно Саранск превратился в ремесленный и торговый город, чему способствовало выгодное географическое положение города на перекрестке важных гужевых трактов, соединявших Астрахань с Москвой, Крым с Казанью.</w:t>
      </w:r>
    </w:p>
    <w:p w:rsidR="00EE6ED9" w:rsidRDefault="00EE6ED9">
      <w:pPr>
        <w:pStyle w:val="ConsPlusNormal"/>
        <w:spacing w:before="220"/>
        <w:ind w:firstLine="540"/>
        <w:jc w:val="both"/>
      </w:pPr>
      <w:r>
        <w:t>Важным историческим событием XVIII века стало посещение города в июле 1774 года предводителем крестьянского восстания Емельяном Пугачевым, выдававшим себя за императора Петра III. Во время пребывания в Саранске Пугачев издал манифест о даровании вольности крестьянам, приказал выпустить из городской тюрьмы арестантов из числа крестьян, дворовых и работных людей, а также раздал беднейшему населению соль и зерно из городских амбаров. Проводились заседания Военной коллегии, были казнены многие дворяне, чиновники, купцы и служители церкви. Через несколько дней войско Пугачева покинуло Саранск, направившись в сторону Пензы, а в Саранск с отрядом царских войск вступил граф Меллин и арестовал назначенного Пугачевым воеводу, встречавших Пугачева представителей духовенства и других лиц, "замешанных в возмущении".</w:t>
      </w:r>
    </w:p>
    <w:p w:rsidR="00EE6ED9" w:rsidRDefault="00EE6ED9">
      <w:pPr>
        <w:pStyle w:val="ConsPlusNormal"/>
        <w:spacing w:before="220"/>
        <w:ind w:firstLine="540"/>
        <w:jc w:val="both"/>
      </w:pPr>
      <w:r>
        <w:t>С 1796 г. уездный город Саранск вошел в состав Пензенской губернии. С 1798 года отнесен к Симбирской губернии. К началу XIX века население Саранска достигло уже 7,4 тыс. человек. С сентября 1801 г. Саранск вновь вошел в состав Пензенской губернии.</w:t>
      </w:r>
    </w:p>
    <w:p w:rsidR="00EE6ED9" w:rsidRDefault="00EE6ED9">
      <w:pPr>
        <w:pStyle w:val="ConsPlusNormal"/>
        <w:spacing w:before="220"/>
        <w:ind w:firstLine="540"/>
        <w:jc w:val="both"/>
      </w:pPr>
      <w:r>
        <w:t>В начале Отечественной войны 1812 г. в Саранском уезде формировался один из отрядов народного ополчения, вошедший в состав 1-го пехотного полка. В этот момент в Саранске и Инсаре вспыхнуло восстание ополченцев, потребовавших освобождения от крепостной зависимости, в котором участвовало около 5 тысяч человек. Восстание было жестоко подавлено.</w:t>
      </w:r>
    </w:p>
    <w:p w:rsidR="00EE6ED9" w:rsidRDefault="00EE6ED9">
      <w:pPr>
        <w:pStyle w:val="ConsPlusNormal"/>
        <w:spacing w:before="220"/>
        <w:ind w:firstLine="540"/>
        <w:jc w:val="both"/>
      </w:pPr>
      <w:r>
        <w:lastRenderedPageBreak/>
        <w:t>В 1893 г. через Саранск прошла линия Сасово-Свияжск Московско-Казанской железной дороги, постепенно в ходе развития железнодорожной сети были построены две узловые станции. Строительство дороги оживило экономическую жизнь города. Саранск стал расти, превратившись в крупный центр торговли Среднего Поволжья. Тем не менее, крупным промышленным центром Саранск так и не стал, экономика его оставалась мелкотоварной с преобладанием сельскохозяйственного сектора.</w:t>
      </w:r>
    </w:p>
    <w:p w:rsidR="00EE6ED9" w:rsidRDefault="00EE6ED9">
      <w:pPr>
        <w:pStyle w:val="ConsPlusNormal"/>
        <w:spacing w:before="220"/>
        <w:ind w:firstLine="540"/>
        <w:jc w:val="both"/>
      </w:pPr>
      <w:r>
        <w:t>В XIX веке в Саранске появились живописная школа К.А.Макарова (1828), городской банк (1844), первая электростанция (1866), платная публичная библиотека (1893), бесплатная народная библиотека (1899). К концу XIX века в городе было 10 учебных заведений, население составляло более 14 тысяч человек.</w:t>
      </w:r>
    </w:p>
    <w:p w:rsidR="00EE6ED9" w:rsidRDefault="00EE6ED9">
      <w:pPr>
        <w:pStyle w:val="ConsPlusNormal"/>
        <w:spacing w:before="220"/>
        <w:ind w:firstLine="540"/>
        <w:jc w:val="both"/>
      </w:pPr>
      <w:r>
        <w:t>Кроме того, стоит отметить, что в течение XIX в. в Саранске произошли три крупных пожара, после которых город быстро отстраивался заново. Однако, деревянные здания преобладали в застройке города вплоть до середины XX в.</w:t>
      </w:r>
    </w:p>
    <w:p w:rsidR="00EE6ED9" w:rsidRDefault="00EE6ED9">
      <w:pPr>
        <w:pStyle w:val="ConsPlusNormal"/>
        <w:spacing w:before="220"/>
        <w:ind w:firstLine="540"/>
        <w:jc w:val="both"/>
      </w:pPr>
      <w:r>
        <w:t>В начале XX в. в Саранске, как и по всей России, активизировалось рабочее движение. В городе проходили стачки и забастовки, возникали нелегальные рабочие кружки. В июле 1906 г. произошло восстание, однако оно было подавлено полицией.</w:t>
      </w:r>
    </w:p>
    <w:p w:rsidR="00EE6ED9" w:rsidRDefault="00EE6ED9">
      <w:pPr>
        <w:pStyle w:val="ConsPlusNormal"/>
        <w:spacing w:before="220"/>
        <w:ind w:firstLine="540"/>
        <w:jc w:val="both"/>
      </w:pPr>
      <w:r>
        <w:t>После отречения от престола императора Николая II в 1917 г., в Саранске прекратили действие органы царской администрации, власть перешла к временному исполнительному комитету под председательством городского головы. Весной 1917 г. в городе были созданы Советы рабочих и солдатских депутатов, Совет крестьянских депутатов. В декабре 1917 г. в городе была установлена советская власть.</w:t>
      </w:r>
    </w:p>
    <w:p w:rsidR="00EE6ED9" w:rsidRDefault="00EE6ED9">
      <w:pPr>
        <w:pStyle w:val="ConsPlusNormal"/>
        <w:spacing w:before="220"/>
        <w:ind w:firstLine="540"/>
        <w:jc w:val="both"/>
      </w:pPr>
      <w:r>
        <w:t>В годы Гражданской войны Саранск был одним из центров формирования воинских частей Красной Армии, в городе работал мобилизационный отдел 1-й армии Восточного фронта, в 1919 г. в Саранск был эвакуирован ревком Башкирской республики.</w:t>
      </w:r>
    </w:p>
    <w:p w:rsidR="00EE6ED9" w:rsidRDefault="00EE6ED9">
      <w:pPr>
        <w:pStyle w:val="ConsPlusNormal"/>
        <w:spacing w:before="220"/>
        <w:ind w:firstLine="540"/>
        <w:jc w:val="both"/>
      </w:pPr>
      <w:r>
        <w:t>Война привела к голоду, безработице, падению производства. Многие предприятия Саранска долго не работали из-за отсутствия топлива и сырья. Но даже в такое тяжелое для города время культурная жизнь города продолжалась: были открыты Дом работников просвещения, рабочий клуб, в 1918 г. был основан краеведческий музей.</w:t>
      </w:r>
    </w:p>
    <w:p w:rsidR="00EE6ED9" w:rsidRDefault="00EE6ED9">
      <w:pPr>
        <w:pStyle w:val="ConsPlusNormal"/>
        <w:spacing w:before="220"/>
        <w:ind w:firstLine="540"/>
        <w:jc w:val="both"/>
      </w:pPr>
      <w:r>
        <w:t>К 1927 г. была восстановлена большая часть имевшихся предприятий и мастерских, а также создано несколько новых предприятий. В 1930-е годы началась коренная перестройка и электрификация города, началось радиовещание. Развивалось здравоохранение, образование, культура.</w:t>
      </w:r>
    </w:p>
    <w:p w:rsidR="00EE6ED9" w:rsidRDefault="00EE6ED9">
      <w:pPr>
        <w:pStyle w:val="ConsPlusNormal"/>
        <w:spacing w:before="220"/>
        <w:ind w:firstLine="540"/>
        <w:jc w:val="both"/>
      </w:pPr>
      <w:r>
        <w:t>С 16 июля 1928 г. Саранск стал центром Мордовского округа в составе Средневолжской области, 10 января 1930 г. - центром Мордовской автономной области, а с 20 декабря 1934 г. - столицей Мордовской Автономной Советской Социалистической Республики.</w:t>
      </w:r>
    </w:p>
    <w:p w:rsidR="00EE6ED9" w:rsidRDefault="00EE6ED9">
      <w:pPr>
        <w:pStyle w:val="ConsPlusNormal"/>
        <w:spacing w:before="220"/>
        <w:ind w:firstLine="540"/>
        <w:jc w:val="both"/>
      </w:pPr>
      <w:r>
        <w:t>С появлением у Саранска столичного статуса ритм жизни города заметно оживился. Саранск начал обновляться быстрыми темпами, - широко развернулось промышленное и гражданское строительство, открывались новые больницы, школы, институты, кинотеатры и стадионы, были возведены первые трех- и четырехэтажные жилые дома.</w:t>
      </w:r>
    </w:p>
    <w:p w:rsidR="00EE6ED9" w:rsidRDefault="00EE6ED9">
      <w:pPr>
        <w:pStyle w:val="ConsPlusNormal"/>
        <w:spacing w:before="220"/>
        <w:ind w:firstLine="540"/>
        <w:jc w:val="both"/>
      </w:pPr>
      <w:r>
        <w:t>В годы Великой Отечественной войны в Саранске формировалась 326-я Рославльская стрелковая дивизия. Предприятия города производили продовольствие, боеприпасы, обмундирование, транспортные средства для армии. Многие предприятия и учреждения были переоборудованы под эвакогоспитали для раненых бойцов. В 1941 г. начал работать Саранский механический завод, в 1944 г. в Саранск был эвакуирован завод твердых преобразователей (будущий "Электровыпрямитель"). Около 17 тысяч жителей Саранска воевали на фронтах Великой Отечественной войны, около половины из них погибли на полях сражений.</w:t>
      </w:r>
    </w:p>
    <w:p w:rsidR="00EE6ED9" w:rsidRDefault="00EE6ED9">
      <w:pPr>
        <w:pStyle w:val="ConsPlusNormal"/>
        <w:spacing w:before="220"/>
        <w:ind w:firstLine="540"/>
        <w:jc w:val="both"/>
      </w:pPr>
      <w:r>
        <w:lastRenderedPageBreak/>
        <w:t>В послевоенные годы в городе были созданы новые отрасли промышленности: электротехнической, машиностроительной, медицинской, пищевой промышленности, производства строительных материалов. В 1960 г. было начато строительство новых жилых районов города северо-западного ("Светотехника") и юго-западного. В 1958 г. село Посоп вошло в состав Саранска, на его периферии развивался новый район "Химмаш". Продолжалось промышленное и культурное развитие Саранска. К 1970 - 80-м годам XX в. Саранск превратился в развитый индустриальный центр.</w:t>
      </w:r>
    </w:p>
    <w:p w:rsidR="00EE6ED9" w:rsidRDefault="00EE6ED9">
      <w:pPr>
        <w:pStyle w:val="ConsPlusNormal"/>
        <w:spacing w:before="220"/>
        <w:ind w:firstLine="540"/>
        <w:jc w:val="both"/>
      </w:pPr>
      <w:r>
        <w:t>В 1991 г. Саранск стал столицей Республики Мордовия. В ходе реализации реформы в системе местного самоуправления в конце 2004 г. было образовано муниципальное образование со статусом городского округа. В последнее время наблюдается значительное развитие городской инфраструктуры. Строится новый стадион "Юбилейный", нескольких крупных жилых микрорайонов и кварталов, гостиниц и других объектов, идет строительство новых улиц и дорог между населенными пунктами городского округа.</w:t>
      </w:r>
    </w:p>
    <w:p w:rsidR="00EE6ED9" w:rsidRDefault="00EE6ED9">
      <w:pPr>
        <w:pStyle w:val="ConsPlusNormal"/>
        <w:spacing w:before="220"/>
        <w:ind w:firstLine="540"/>
        <w:jc w:val="both"/>
      </w:pPr>
      <w:r>
        <w:t>В 2007 г. в Саранске состоялся международный фестиваль "Шумбрат, Финно-Угрия!". В 2012 г. прошло празднование 1000-летия единения мордовского народа с народами России.</w:t>
      </w:r>
    </w:p>
    <w:p w:rsidR="00EE6ED9" w:rsidRDefault="00EE6ED9">
      <w:pPr>
        <w:pStyle w:val="ConsPlusNormal"/>
        <w:spacing w:before="220"/>
        <w:ind w:firstLine="540"/>
        <w:jc w:val="both"/>
      </w:pPr>
      <w:r>
        <w:t>В Саранске регулярно проводятся спортивные мероприятия федерального и регионального уровней.</w:t>
      </w:r>
    </w:p>
    <w:p w:rsidR="00EE6ED9" w:rsidRDefault="00EE6ED9">
      <w:pPr>
        <w:pStyle w:val="ConsPlusNormal"/>
        <w:spacing w:before="220"/>
        <w:ind w:firstLine="540"/>
        <w:jc w:val="both"/>
      </w:pPr>
      <w:r>
        <w:t>В 2018 г. в городе Саранске был проведен ряд матчей Чемпионата мира по футболу. Благодаря этому международному спортивному событию получила активное развитие вся инфраструктура городского округа.</w:t>
      </w:r>
    </w:p>
    <w:p w:rsidR="00EE6ED9" w:rsidRDefault="00EE6ED9">
      <w:pPr>
        <w:pStyle w:val="ConsPlusNormal"/>
        <w:spacing w:before="220"/>
        <w:ind w:firstLine="540"/>
        <w:jc w:val="both"/>
      </w:pPr>
      <w:r>
        <w:t>Этапы градостроительного развития</w:t>
      </w:r>
    </w:p>
    <w:p w:rsidR="00EE6ED9" w:rsidRDefault="00EE6ED9">
      <w:pPr>
        <w:pStyle w:val="ConsPlusNormal"/>
        <w:spacing w:before="220"/>
        <w:ind w:firstLine="540"/>
        <w:jc w:val="both"/>
      </w:pPr>
      <w:r>
        <w:t>В процессе градостроительной эволюции город прошел в своем развитии несколько этапов. Каждый исторический этап градостроительного развития оставил следы в структуре и архитектурном облике Саранска.</w:t>
      </w:r>
    </w:p>
    <w:p w:rsidR="00EE6ED9" w:rsidRDefault="00EE6ED9">
      <w:pPr>
        <w:pStyle w:val="ConsPlusNormal"/>
        <w:spacing w:before="220"/>
        <w:ind w:firstLine="540"/>
        <w:jc w:val="both"/>
      </w:pPr>
      <w:r>
        <w:t>С момента основания крепостей Саранский острожек и Инзерский острог в 1641 г. и до начала XVIII в. город выполнял в основном оборонительные функции и состоял из деревянного кремля и посада. К XVIII в. город приобрел торгово-ремесленную специализацию и представлял собой слободы, размещавшиеся по смешанной радиально прямоугольной сетке кварталов вокруг утратившей свое значение крепости.</w:t>
      </w:r>
    </w:p>
    <w:p w:rsidR="00EE6ED9" w:rsidRDefault="00EE6ED9">
      <w:pPr>
        <w:pStyle w:val="ConsPlusNormal"/>
        <w:spacing w:before="220"/>
        <w:ind w:firstLine="540"/>
        <w:jc w:val="both"/>
      </w:pPr>
      <w:r>
        <w:t>В 1785 г. императрица Екатерина II утвердила новый план застройки уездного города Саранск (рис. 1), по которому сложившаяся к этому времени слободская система заменялась на регулярную планировку с прямоугольной уличной сетью, прямоугольными кварталами, прямыми и широкими улицами, большими площадями. Из предыдущей планировки в новом плане сохранились лишь несколько действующих городских площадей, гармонично вписавшиеся в новую планировку. На площадях вскоре появились каменные церкви. Направление главных магистралей по новому плану было предусмотрено с юга на север.</w:t>
      </w:r>
    </w:p>
    <w:p w:rsidR="00EE6ED9" w:rsidRDefault="00EE6ED9">
      <w:pPr>
        <w:pStyle w:val="ConsPlusNormal"/>
        <w:jc w:val="both"/>
      </w:pPr>
    </w:p>
    <w:p w:rsidR="00EE6ED9" w:rsidRDefault="00EE6ED9">
      <w:pPr>
        <w:pStyle w:val="ConsPlusNormal"/>
        <w:jc w:val="right"/>
        <w:outlineLvl w:val="4"/>
      </w:pPr>
      <w:r>
        <w:t>Рисунок 1</w:t>
      </w:r>
    </w:p>
    <w:p w:rsidR="00EE6ED9" w:rsidRDefault="00EE6ED9">
      <w:pPr>
        <w:pStyle w:val="ConsPlusNormal"/>
        <w:jc w:val="both"/>
      </w:pPr>
    </w:p>
    <w:p w:rsidR="00EE6ED9" w:rsidRDefault="00EE6ED9">
      <w:pPr>
        <w:pStyle w:val="ConsPlusTitle"/>
        <w:jc w:val="center"/>
      </w:pPr>
      <w:r>
        <w:t>План застройки города Саранск 1785 года</w:t>
      </w:r>
    </w:p>
    <w:p w:rsidR="00EE6ED9" w:rsidRDefault="00EE6ED9">
      <w:pPr>
        <w:pStyle w:val="ConsPlusNormal"/>
        <w:jc w:val="both"/>
      </w:pPr>
    </w:p>
    <w:p w:rsidR="00EE6ED9" w:rsidRDefault="00EE6ED9">
      <w:pPr>
        <w:pStyle w:val="ConsPlusNormal"/>
        <w:jc w:val="center"/>
      </w:pPr>
      <w:r>
        <w:t>Рисунок не приводится.</w:t>
      </w:r>
    </w:p>
    <w:p w:rsidR="00EE6ED9" w:rsidRDefault="00EE6ED9">
      <w:pPr>
        <w:pStyle w:val="ConsPlusNormal"/>
        <w:jc w:val="both"/>
      </w:pPr>
    </w:p>
    <w:p w:rsidR="00EE6ED9" w:rsidRDefault="00EE6ED9">
      <w:pPr>
        <w:pStyle w:val="ConsPlusNormal"/>
        <w:ind w:firstLine="540"/>
        <w:jc w:val="both"/>
      </w:pPr>
      <w:r>
        <w:t xml:space="preserve">При новой планировке города удачно был использован рельеф местности. Избранная в плане 1785 г. прямоугольная сетка улиц не требовала больших земляных планировочных работ для строительства специальных водоотводных сооружений и обеспечивала естественный водосток дождевых вод в реки Инсар и Саранку. В центре террасы, на самом красивом и </w:t>
      </w:r>
      <w:r>
        <w:lastRenderedPageBreak/>
        <w:t>возвышенном месте разместилась Соборная площадь, хорошо просматривавшаяся с берега реки Саранки. На нижней террасе, находящейся за рекой Саранкой, размещалась торгово-ярмарочная площадь с лавками. Застройка в городе была представлена почти исключительно деревянными зданиями. В камне были построены лишь городские церкви, а также несколько домов богатых купцов и городской знати. Данный генеральный план большей частью был реализован на практике и во многом этому способствовали опустошительные пожары 1817, 1852, 1869 годов, так как расположение новых домов старались определять согласно "царскому" документу.</w:t>
      </w:r>
    </w:p>
    <w:p w:rsidR="00EE6ED9" w:rsidRDefault="00EE6ED9">
      <w:pPr>
        <w:pStyle w:val="ConsPlusNormal"/>
        <w:spacing w:before="220"/>
        <w:ind w:firstLine="540"/>
        <w:jc w:val="both"/>
      </w:pPr>
      <w:r>
        <w:t>Опустошительный пожар 1817 г. уничтожил значительную часть города. В 1827 г. Александр I утвердил новый план строительства Саранска, но он, практически, ничем не отличался от предыдущего (рис. 2).</w:t>
      </w:r>
    </w:p>
    <w:p w:rsidR="00EE6ED9" w:rsidRDefault="00EE6ED9">
      <w:pPr>
        <w:pStyle w:val="ConsPlusNormal"/>
        <w:jc w:val="both"/>
      </w:pPr>
    </w:p>
    <w:p w:rsidR="00EE6ED9" w:rsidRDefault="00EE6ED9">
      <w:pPr>
        <w:pStyle w:val="ConsPlusNormal"/>
        <w:jc w:val="right"/>
        <w:outlineLvl w:val="4"/>
      </w:pPr>
      <w:r>
        <w:t>Рисунок 2</w:t>
      </w:r>
    </w:p>
    <w:p w:rsidR="00EE6ED9" w:rsidRDefault="00EE6ED9">
      <w:pPr>
        <w:pStyle w:val="ConsPlusNormal"/>
        <w:jc w:val="both"/>
      </w:pPr>
    </w:p>
    <w:p w:rsidR="00EE6ED9" w:rsidRDefault="00EE6ED9">
      <w:pPr>
        <w:pStyle w:val="ConsPlusTitle"/>
        <w:jc w:val="center"/>
      </w:pPr>
      <w:r>
        <w:t>План города Саранск 1827 года</w:t>
      </w:r>
    </w:p>
    <w:p w:rsidR="00EE6ED9" w:rsidRDefault="00EE6ED9">
      <w:pPr>
        <w:pStyle w:val="ConsPlusNormal"/>
        <w:jc w:val="both"/>
      </w:pPr>
    </w:p>
    <w:p w:rsidR="00EE6ED9" w:rsidRDefault="00EE6ED9">
      <w:pPr>
        <w:pStyle w:val="ConsPlusNormal"/>
        <w:jc w:val="center"/>
      </w:pPr>
      <w:r>
        <w:t>Рисунок не приводится.</w:t>
      </w:r>
    </w:p>
    <w:p w:rsidR="00EE6ED9" w:rsidRDefault="00EE6ED9">
      <w:pPr>
        <w:pStyle w:val="ConsPlusNormal"/>
        <w:jc w:val="both"/>
      </w:pPr>
    </w:p>
    <w:p w:rsidR="00EE6ED9" w:rsidRDefault="00EE6ED9">
      <w:pPr>
        <w:pStyle w:val="ConsPlusNormal"/>
        <w:ind w:firstLine="540"/>
        <w:jc w:val="both"/>
      </w:pPr>
      <w:r>
        <w:t>В Генеральном плане лишь выделялись участки под строительство присутственных мест и резервные площади для ярмарок. Следующий пожар 1869 г. выжег город почти дотла. Вновь был принят очередной план, значительно увеличивавший площадь города. Схема планировки оставалась прежней, однако улицы были существенно расширены, а строительство домов велось строго по плану, с соблюдением противопожарных разрывов. В конце XIX в. доля каменной застройки в городе возросла.</w:t>
      </w:r>
    </w:p>
    <w:p w:rsidR="00EE6ED9" w:rsidRDefault="00EE6ED9">
      <w:pPr>
        <w:pStyle w:val="ConsPlusNormal"/>
        <w:spacing w:before="220"/>
        <w:ind w:firstLine="540"/>
        <w:jc w:val="both"/>
      </w:pPr>
      <w:r>
        <w:t>На всех этапах своего последующего развития в течение второй половины XIX - начала XX вв. общегородской центр сохранялся на месте закладки острога - на высоком левом берегу р. Саранки, на бровке верхней террасы.</w:t>
      </w:r>
    </w:p>
    <w:p w:rsidR="00EE6ED9" w:rsidRDefault="00EE6ED9">
      <w:pPr>
        <w:pStyle w:val="ConsPlusNormal"/>
        <w:spacing w:before="220"/>
        <w:ind w:firstLine="540"/>
        <w:jc w:val="both"/>
      </w:pPr>
      <w:r>
        <w:t>В первой половине XX в. наделение города столичным статусом потребовало разработки новых подходов к его планировочной структуре.</w:t>
      </w:r>
    </w:p>
    <w:p w:rsidR="00EE6ED9" w:rsidRDefault="00EE6ED9">
      <w:pPr>
        <w:pStyle w:val="ConsPlusNormal"/>
        <w:spacing w:before="220"/>
        <w:ind w:firstLine="540"/>
        <w:jc w:val="both"/>
      </w:pPr>
      <w:r>
        <w:t>В 1936 году институт "Ленгипрогор" разработал предварительную схему планировки Саранска как столицы Мордовской АССР и на ее базе произвел комплексное планирование текущего строительства.</w:t>
      </w:r>
    </w:p>
    <w:p w:rsidR="00EE6ED9" w:rsidRDefault="00EE6ED9">
      <w:pPr>
        <w:pStyle w:val="ConsPlusNormal"/>
        <w:spacing w:before="220"/>
        <w:ind w:firstLine="540"/>
        <w:jc w:val="both"/>
      </w:pPr>
      <w:r>
        <w:t>Основными предложениями схемы планировки города явились:</w:t>
      </w:r>
    </w:p>
    <w:p w:rsidR="00EE6ED9" w:rsidRDefault="00EE6ED9">
      <w:pPr>
        <w:pStyle w:val="ConsPlusNormal"/>
        <w:spacing w:before="220"/>
        <w:ind w:firstLine="540"/>
        <w:jc w:val="both"/>
      </w:pPr>
      <w:r>
        <w:t>- укрупнение ряда кварталов индивидуальной застройки, закрепление системы красных линий новой застройки;</w:t>
      </w:r>
    </w:p>
    <w:p w:rsidR="00EE6ED9" w:rsidRDefault="00EE6ED9">
      <w:pPr>
        <w:pStyle w:val="ConsPlusNormal"/>
        <w:spacing w:before="220"/>
        <w:ind w:firstLine="540"/>
        <w:jc w:val="both"/>
      </w:pPr>
      <w:r>
        <w:t>- начало формирования северной промышленной зоны;</w:t>
      </w:r>
    </w:p>
    <w:p w:rsidR="00EE6ED9" w:rsidRDefault="00EE6ED9">
      <w:pPr>
        <w:pStyle w:val="ConsPlusNormal"/>
        <w:spacing w:before="220"/>
        <w:ind w:firstLine="540"/>
        <w:jc w:val="both"/>
      </w:pPr>
      <w:r>
        <w:t>- разделение города на три основных зоны:</w:t>
      </w:r>
    </w:p>
    <w:p w:rsidR="00EE6ED9" w:rsidRDefault="00EE6ED9">
      <w:pPr>
        <w:pStyle w:val="ConsPlusNormal"/>
        <w:spacing w:before="220"/>
        <w:ind w:firstLine="540"/>
        <w:jc w:val="both"/>
      </w:pPr>
      <w:r>
        <w:t>- зона капитальной каменной 4-этажной застройки;</w:t>
      </w:r>
    </w:p>
    <w:p w:rsidR="00EE6ED9" w:rsidRDefault="00EE6ED9">
      <w:pPr>
        <w:pStyle w:val="ConsPlusNormal"/>
        <w:spacing w:before="220"/>
        <w:ind w:firstLine="540"/>
        <w:jc w:val="both"/>
      </w:pPr>
      <w:r>
        <w:t>- зона облегченной застройки с 2-этажными зданиями;</w:t>
      </w:r>
    </w:p>
    <w:p w:rsidR="00EE6ED9" w:rsidRDefault="00EE6ED9">
      <w:pPr>
        <w:pStyle w:val="ConsPlusNormal"/>
        <w:spacing w:before="220"/>
        <w:ind w:firstLine="540"/>
        <w:jc w:val="both"/>
      </w:pPr>
      <w:r>
        <w:t>- зона индивидуальной застройки;</w:t>
      </w:r>
    </w:p>
    <w:p w:rsidR="00EE6ED9" w:rsidRDefault="00EE6ED9">
      <w:pPr>
        <w:pStyle w:val="ConsPlusNormal"/>
        <w:jc w:val="both"/>
      </w:pPr>
    </w:p>
    <w:p w:rsidR="00EE6ED9" w:rsidRDefault="00EE6ED9">
      <w:pPr>
        <w:pStyle w:val="ConsPlusNormal"/>
        <w:jc w:val="right"/>
        <w:outlineLvl w:val="4"/>
      </w:pPr>
      <w:r>
        <w:t>Рисунок 3</w:t>
      </w:r>
    </w:p>
    <w:p w:rsidR="00EE6ED9" w:rsidRDefault="00EE6ED9">
      <w:pPr>
        <w:pStyle w:val="ConsPlusNormal"/>
        <w:jc w:val="both"/>
      </w:pPr>
    </w:p>
    <w:p w:rsidR="00EE6ED9" w:rsidRDefault="00EE6ED9">
      <w:pPr>
        <w:pStyle w:val="ConsPlusTitle"/>
        <w:jc w:val="center"/>
      </w:pPr>
      <w:r>
        <w:t>Схема планировки Саранска 1940 года</w:t>
      </w:r>
    </w:p>
    <w:p w:rsidR="00EE6ED9" w:rsidRDefault="00EE6ED9">
      <w:pPr>
        <w:pStyle w:val="ConsPlusNormal"/>
        <w:jc w:val="both"/>
      </w:pPr>
    </w:p>
    <w:p w:rsidR="00EE6ED9" w:rsidRDefault="00EE6ED9">
      <w:pPr>
        <w:pStyle w:val="ConsPlusNormal"/>
        <w:jc w:val="center"/>
      </w:pPr>
      <w:r>
        <w:t>Рисунок не приводится.</w:t>
      </w:r>
    </w:p>
    <w:p w:rsidR="00EE6ED9" w:rsidRDefault="00EE6ED9">
      <w:pPr>
        <w:pStyle w:val="ConsPlusNormal"/>
        <w:jc w:val="both"/>
      </w:pPr>
    </w:p>
    <w:p w:rsidR="00EE6ED9" w:rsidRDefault="00EE6ED9">
      <w:pPr>
        <w:pStyle w:val="ConsPlusNormal"/>
        <w:ind w:firstLine="540"/>
        <w:jc w:val="both"/>
      </w:pPr>
      <w:r>
        <w:t>В 1940 г. институтом "Ленгипрогор" была выполнена Генеральная схема планировки Саранска, которая предусматривала значительное расширение территории города в западном (селитебная застройка) и северном (промышленная застройка) направлении.</w:t>
      </w:r>
    </w:p>
    <w:p w:rsidR="00EE6ED9" w:rsidRDefault="00EE6ED9">
      <w:pPr>
        <w:pStyle w:val="ConsPlusNormal"/>
        <w:spacing w:before="220"/>
        <w:ind w:firstLine="540"/>
        <w:jc w:val="both"/>
      </w:pPr>
      <w:r>
        <w:t>Помимо резерва селитебной и промышленной территории в Генеральной схеме планировки с учетом прогноза дальнейшего роста города было обозначено юго-западное направление развитие Саранска с рекомендацией по отчуждению земель колхоза "Гигант" и передаче их городу под застройку. Также проект предусматривал первоочередные комплексные мероприятия по развитию нижней части города, всегда считавшейся окраинной, лишенной элементов городского благоустройства и обслуживания.</w:t>
      </w:r>
    </w:p>
    <w:p w:rsidR="00EE6ED9" w:rsidRDefault="00EE6ED9">
      <w:pPr>
        <w:pStyle w:val="ConsPlusNormal"/>
        <w:spacing w:before="220"/>
        <w:ind w:firstLine="540"/>
        <w:jc w:val="both"/>
      </w:pPr>
      <w:r>
        <w:t>В 1951 г. институтом "Горстройпроект" (г. Москва) был выполнен новый и первый после Великой Отечественной войны проект планировки г. Саранска. В нем обозначено начало развития юго-западного, северо-западного и, частично, северо-восточного жилого районов с включением прилегающей территории в состав города. В период реализации этого проекта планировки в 1958 г. в границы города официально было включено крупное с. Посоп (бывший Инзерский острог), расположенное на правом берегу реки Инсар.</w:t>
      </w:r>
    </w:p>
    <w:p w:rsidR="00EE6ED9" w:rsidRDefault="00EE6ED9">
      <w:pPr>
        <w:pStyle w:val="ConsPlusNormal"/>
        <w:spacing w:before="220"/>
        <w:ind w:firstLine="540"/>
        <w:jc w:val="both"/>
      </w:pPr>
      <w:r>
        <w:t>Вместе с тем, в ходе индустриализации Мордовской АССР в 1950 - 1960-х годах динамика развития Саранска опережала намеченные градостроительными проектами прогнозные показатели, как по численности населения, так и по изменениям в промышленности, строительной отрасли. Высокими темпами развивалось гражданское строительство в целях удовлетворения возрастающего спроса на жилье. Объемы жилищного строительства в начале 1960-х годов опережали соответствующие объемы довоенного времени в 10 - 15 раз, а градостроительная документация отставала от реальных потребностей города в новых территориях.</w:t>
      </w:r>
    </w:p>
    <w:p w:rsidR="00EE6ED9" w:rsidRDefault="00EE6ED9">
      <w:pPr>
        <w:pStyle w:val="ConsPlusNormal"/>
        <w:spacing w:before="220"/>
        <w:ind w:firstLine="540"/>
        <w:jc w:val="both"/>
      </w:pPr>
      <w:r>
        <w:t>В 1967 г. был утвержден разработанный институтом "Гипрогор" (г. Москва) новый Генеральный план города. В соответствии с ним основное территориальное развитие города предусматривалось в юго-западном и северо-западном направлениях, закрепляя и развивая тем самым решения проекта 1951 г. В целях более экономного использования территорий была принята 9-этажная жилая застройка, намечена значительная реконструкция центральной части Саранска и Посопа за счет сноса малоценного одноэтажного жилого фонда.</w:t>
      </w:r>
    </w:p>
    <w:p w:rsidR="00EE6ED9" w:rsidRDefault="00EE6ED9">
      <w:pPr>
        <w:pStyle w:val="ConsPlusNormal"/>
        <w:jc w:val="both"/>
      </w:pPr>
    </w:p>
    <w:p w:rsidR="00EE6ED9" w:rsidRDefault="00EE6ED9">
      <w:pPr>
        <w:pStyle w:val="ConsPlusNormal"/>
        <w:jc w:val="right"/>
        <w:outlineLvl w:val="4"/>
      </w:pPr>
      <w:r>
        <w:t>Рисунок 4</w:t>
      </w:r>
    </w:p>
    <w:p w:rsidR="00EE6ED9" w:rsidRDefault="00EE6ED9">
      <w:pPr>
        <w:pStyle w:val="ConsPlusNormal"/>
        <w:jc w:val="both"/>
      </w:pPr>
    </w:p>
    <w:p w:rsidR="00EE6ED9" w:rsidRDefault="00EE6ED9">
      <w:pPr>
        <w:pStyle w:val="ConsPlusTitle"/>
        <w:jc w:val="center"/>
      </w:pPr>
      <w:r>
        <w:t>Генеральный план Саранска 1967 года</w:t>
      </w:r>
    </w:p>
    <w:p w:rsidR="00EE6ED9" w:rsidRDefault="00EE6ED9">
      <w:pPr>
        <w:pStyle w:val="ConsPlusNormal"/>
        <w:jc w:val="both"/>
      </w:pPr>
    </w:p>
    <w:p w:rsidR="00EE6ED9" w:rsidRDefault="00EE6ED9">
      <w:pPr>
        <w:pStyle w:val="ConsPlusNormal"/>
        <w:jc w:val="center"/>
      </w:pPr>
      <w:r>
        <w:t>Рисунок не приводится.</w:t>
      </w:r>
    </w:p>
    <w:p w:rsidR="00EE6ED9" w:rsidRDefault="00EE6ED9">
      <w:pPr>
        <w:pStyle w:val="ConsPlusNormal"/>
        <w:jc w:val="both"/>
      </w:pPr>
    </w:p>
    <w:p w:rsidR="00EE6ED9" w:rsidRDefault="00EE6ED9">
      <w:pPr>
        <w:pStyle w:val="ConsPlusNormal"/>
        <w:ind w:firstLine="540"/>
        <w:jc w:val="both"/>
      </w:pPr>
      <w:r>
        <w:t>Однако в последующий период реализации нового Генерального плана развитие города, также, опережало градостроительные планы, численность населения росла более быстрыми темпами, чем было предусмотрено, и на 1 января 1979 года составляла 262,2 тыс. человек, а на 1 января 1986 года - 314,5 тыс. человек. За 20 лет (с 1965 по 1985 гг.) темпы ввода жилья возросли в 2 - 3 раза.</w:t>
      </w:r>
    </w:p>
    <w:p w:rsidR="00EE6ED9" w:rsidRDefault="00EE6ED9">
      <w:pPr>
        <w:pStyle w:val="ConsPlusNormal"/>
        <w:spacing w:before="220"/>
        <w:ind w:firstLine="540"/>
        <w:jc w:val="both"/>
      </w:pPr>
      <w:r>
        <w:t>В 1988 году институт "Гипрогор" выполнил проект корректировки Генерального плана 1967 г. на расчетный срок до 2010 года (на 400 тыс. человек) и 1 очередь - до 1996 г. (на 350 тыс. человек). Расчетные показатели опирались на быстрый рост города в предшествующий период и сформированные Госпланом до начала Перестройки прогнозы дальнейшего развития Мордовской АССР и г. Саранск. Однако проект так и не был утвержден.</w:t>
      </w:r>
    </w:p>
    <w:p w:rsidR="00EE6ED9" w:rsidRDefault="00EE6ED9">
      <w:pPr>
        <w:pStyle w:val="ConsPlusNormal"/>
        <w:spacing w:before="220"/>
        <w:ind w:firstLine="540"/>
        <w:jc w:val="both"/>
      </w:pPr>
      <w:r>
        <w:t xml:space="preserve">Территориальное развитие города по Генплану 1988 г. предусматривалось за счет интенсивного использования городских территорий, сплошной реконструкции индивидуальной и </w:t>
      </w:r>
      <w:r>
        <w:lastRenderedPageBreak/>
        <w:t>малоэтажной застройки. Основные направления территориального развития, предусмотренные планом - северо-западное и северо-восточное.</w:t>
      </w:r>
    </w:p>
    <w:p w:rsidR="00EE6ED9" w:rsidRDefault="00EE6ED9">
      <w:pPr>
        <w:pStyle w:val="ConsPlusNormal"/>
        <w:spacing w:before="220"/>
        <w:ind w:firstLine="540"/>
        <w:jc w:val="both"/>
      </w:pPr>
      <w:r>
        <w:t>Экономический коллапс "постперестроечного периода" сильно отразился на развитии города в течение 1990-х годов и вплоть до начала 2000-х годов. Резкий переход предприятий Саранска к условиям рыночной экономики привел к значительному спаду социально-экономического развития города. За короткий период времени ухудшился уровень жизни горожан, начался отток населения в сельскую местность и другие регионы России, выросли показатели смертности, динамика демографических показателей характеризовалась усугублением негативных тенденций. Социально-экономические изменения 1990-х гг. показали, что намеченный Генеральным планом 1988 г. прогноз развития Саранска нереализуем и требует корректировки.</w:t>
      </w:r>
    </w:p>
    <w:p w:rsidR="00EE6ED9" w:rsidRDefault="00EE6ED9">
      <w:pPr>
        <w:pStyle w:val="ConsPlusNormal"/>
        <w:spacing w:before="220"/>
        <w:ind w:firstLine="540"/>
        <w:jc w:val="both"/>
      </w:pPr>
      <w:r>
        <w:t>С начала XXI в. в городе идут позитивные процессы социально-экономического развития, активизируется градостроительная деятельность. Стремительно меняется облик центральной части Саранска, строятся крупные объекты федерального, регионального и городского значения. Ведется активное жилищное строительство во всех районах города. Преображаются берега р. Саранки, строится благоустроенная набережная с ландшафтным парком, возводятся крупные спортивные и образовательные объекты, получает развитие культурная жизнь Саранска, ведется значительное храмовое строительство. В соответствии с современными тенденциями, возрастает потребность жителей в малоэтажном индивидуальном строительстве, в разных районах города и на прилегающей пригородной территории начинают формироваться новые площадки индивидуальной застройки.</w:t>
      </w:r>
    </w:p>
    <w:p w:rsidR="00EE6ED9" w:rsidRDefault="00EE6ED9">
      <w:pPr>
        <w:pStyle w:val="ConsPlusNormal"/>
        <w:spacing w:before="220"/>
        <w:ind w:firstLine="540"/>
        <w:jc w:val="both"/>
      </w:pPr>
      <w:r>
        <w:t>Современные градостроительные преобразования ведутся с учетом сохранения исторической уездной планировки и памятников центрального ядра г. Саранска. Важные архитектурные доминанты и исторические объекты: Кафедральный собор Иоанна Богослова (1693 г.), здание бывших Присутственных мест (1816), здание Дома Советов (1940 г.), здание Дома Союзов (1957 г.) и др.</w:t>
      </w:r>
    </w:p>
    <w:p w:rsidR="00EE6ED9" w:rsidRDefault="00EE6ED9">
      <w:pPr>
        <w:pStyle w:val="ConsPlusNormal"/>
        <w:spacing w:before="220"/>
        <w:ind w:firstLine="540"/>
        <w:jc w:val="both"/>
      </w:pPr>
      <w:r>
        <w:t>В 2004 г. город Саранск был наделен статусом городского округа, в состав которого вошел ряд населенных пунктов, а в ноябре 2008 года Советом депутатов городского округа Саранск был утвержден действующий в настоящее время "Генеральный план г. Саранска, рабочих поселков Николаевка и Ялга, как части городского округа Саранск". Действующих в настоящее время данный Генеральный план выполнен с учетом вариантных проработок проекта 1988 года в соответствии с современными градостроительными нормами.</w:t>
      </w:r>
    </w:p>
    <w:p w:rsidR="00EE6ED9" w:rsidRDefault="00EE6ED9">
      <w:pPr>
        <w:pStyle w:val="ConsPlusNormal"/>
        <w:spacing w:before="220"/>
        <w:ind w:firstLine="540"/>
        <w:jc w:val="both"/>
      </w:pPr>
      <w:r>
        <w:t>В настоящее время в городском округе ведутся работы по подготовке к участию столицы республики в Чемпионате мира по футболу 2018 г., которые затрагивают все сферы городского строительства: строительство Стадиона, тренировочных полей, сопутствующей инфраструктуры, строительство новых гостиниц, обслуживающих объектов, реконструкция и новое строительство объектов транспортной и инженерной инфраструктуры, общее благоустройство территории городского округа.</w:t>
      </w:r>
    </w:p>
    <w:p w:rsidR="00EE6ED9" w:rsidRDefault="00EE6ED9">
      <w:pPr>
        <w:pStyle w:val="ConsPlusNormal"/>
        <w:jc w:val="both"/>
      </w:pPr>
    </w:p>
    <w:p w:rsidR="00EE6ED9" w:rsidRDefault="00EE6ED9">
      <w:pPr>
        <w:pStyle w:val="ConsPlusNormal"/>
        <w:jc w:val="right"/>
        <w:outlineLvl w:val="4"/>
      </w:pPr>
      <w:r>
        <w:t>Рисунок 5</w:t>
      </w:r>
    </w:p>
    <w:p w:rsidR="00EE6ED9" w:rsidRDefault="00EE6ED9">
      <w:pPr>
        <w:pStyle w:val="ConsPlusNormal"/>
        <w:jc w:val="both"/>
      </w:pPr>
    </w:p>
    <w:p w:rsidR="00EE6ED9" w:rsidRDefault="00EE6ED9">
      <w:pPr>
        <w:pStyle w:val="ConsPlusTitle"/>
        <w:jc w:val="center"/>
      </w:pPr>
      <w:r>
        <w:t>Генеральный план г. Саранска, рабочих поселков Николаевка</w:t>
      </w:r>
    </w:p>
    <w:p w:rsidR="00EE6ED9" w:rsidRDefault="00EE6ED9">
      <w:pPr>
        <w:pStyle w:val="ConsPlusTitle"/>
        <w:jc w:val="center"/>
      </w:pPr>
      <w:r>
        <w:t>и Ялга, как части городского округа Саранск 2008 года</w:t>
      </w:r>
    </w:p>
    <w:p w:rsidR="00EE6ED9" w:rsidRDefault="00EE6ED9">
      <w:pPr>
        <w:pStyle w:val="ConsPlusNormal"/>
        <w:jc w:val="both"/>
      </w:pPr>
    </w:p>
    <w:p w:rsidR="00EE6ED9" w:rsidRDefault="00EE6ED9">
      <w:pPr>
        <w:pStyle w:val="ConsPlusNormal"/>
        <w:jc w:val="center"/>
      </w:pPr>
      <w:r>
        <w:t>Рисунок не приводится.</w:t>
      </w:r>
    </w:p>
    <w:p w:rsidR="00EE6ED9" w:rsidRDefault="00EE6ED9">
      <w:pPr>
        <w:pStyle w:val="ConsPlusNormal"/>
        <w:jc w:val="both"/>
      </w:pPr>
    </w:p>
    <w:p w:rsidR="00EE6ED9" w:rsidRDefault="00EE6ED9">
      <w:pPr>
        <w:pStyle w:val="ConsPlusNormal"/>
        <w:ind w:firstLine="540"/>
        <w:jc w:val="both"/>
      </w:pPr>
      <w:r>
        <w:t>Земельный фонд</w:t>
      </w:r>
    </w:p>
    <w:p w:rsidR="00EE6ED9" w:rsidRDefault="00EE6ED9">
      <w:pPr>
        <w:pStyle w:val="ConsPlusNormal"/>
        <w:spacing w:before="220"/>
        <w:ind w:firstLine="540"/>
        <w:jc w:val="both"/>
      </w:pPr>
      <w:r>
        <w:t>Земельный фонд на территории городского округа Саранск по целевому назначению представлен 4-мя категориями, согласно действующему законодательству:</w:t>
      </w:r>
    </w:p>
    <w:p w:rsidR="00EE6ED9" w:rsidRDefault="00EE6ED9">
      <w:pPr>
        <w:pStyle w:val="ConsPlusNormal"/>
        <w:spacing w:before="220"/>
        <w:ind w:firstLine="540"/>
        <w:jc w:val="both"/>
      </w:pPr>
      <w:r>
        <w:lastRenderedPageBreak/>
        <w:t>- земли сельскохозяйственного назначения;</w:t>
      </w:r>
    </w:p>
    <w:p w:rsidR="00EE6ED9" w:rsidRDefault="00EE6ED9">
      <w:pPr>
        <w:pStyle w:val="ConsPlusNormal"/>
        <w:spacing w:before="220"/>
        <w:ind w:firstLine="540"/>
        <w:jc w:val="both"/>
      </w:pPr>
      <w:r>
        <w:t>- земли населенных пунктов;</w:t>
      </w:r>
    </w:p>
    <w:p w:rsidR="00EE6ED9" w:rsidRDefault="00EE6ED9">
      <w:pPr>
        <w:pStyle w:val="ConsPlusNormal"/>
        <w:spacing w:before="220"/>
        <w:ind w:firstLine="540"/>
        <w:jc w:val="both"/>
      </w:pPr>
      <w: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EE6ED9" w:rsidRDefault="00EE6ED9">
      <w:pPr>
        <w:pStyle w:val="ConsPlusNormal"/>
        <w:spacing w:before="220"/>
        <w:ind w:firstLine="540"/>
        <w:jc w:val="both"/>
      </w:pPr>
      <w:r>
        <w:t>- земли лесного фонда.</w:t>
      </w:r>
    </w:p>
    <w:p w:rsidR="00EE6ED9" w:rsidRDefault="00EE6ED9">
      <w:pPr>
        <w:pStyle w:val="ConsPlusNormal"/>
        <w:spacing w:before="220"/>
        <w:ind w:firstLine="540"/>
        <w:jc w:val="both"/>
      </w:pPr>
      <w:r>
        <w:t>Земли особо охраняемых территорий и объектов, земли водного фонда, а также земли запаса на территории городского округа не представлены.</w:t>
      </w:r>
    </w:p>
    <w:p w:rsidR="00EE6ED9" w:rsidRDefault="00EE6ED9">
      <w:pPr>
        <w:pStyle w:val="ConsPlusNormal"/>
        <w:spacing w:before="220"/>
        <w:ind w:firstLine="540"/>
        <w:jc w:val="both"/>
      </w:pPr>
      <w:r>
        <w:t>Распределение земель поселения по категориям на 01 января 2018 года представлено в табл. 4 и на рис. 6, площадные значения земель рассчитывались в соответствие с данными Единого государственного реестра недвижимости, представленными в виде кадастровых планов территории, полученных в ходе сбора информации для работы над проектом внесения изменений в генеральный план городского округа Саранск.</w:t>
      </w:r>
    </w:p>
    <w:p w:rsidR="00EE6ED9" w:rsidRDefault="00EE6ED9">
      <w:pPr>
        <w:pStyle w:val="ConsPlusNormal"/>
        <w:spacing w:before="220"/>
        <w:ind w:firstLine="540"/>
        <w:jc w:val="both"/>
      </w:pPr>
      <w:r>
        <w:t xml:space="preserve">Согласно установленных границ городского округа Саранск в соответствие с </w:t>
      </w:r>
      <w:hyperlink r:id="rId52" w:history="1">
        <w:r>
          <w:rPr>
            <w:color w:val="0000FF"/>
          </w:rPr>
          <w:t>Законом</w:t>
        </w:r>
      </w:hyperlink>
      <w:r>
        <w:t xml:space="preserve"> Республики Мордовия от 28.12.2004 N 114-З (ред. от 12.03.2010, с изм., внесенными Законом РМ от 18.12.2008) "Об утверждении границы городского округа Саранск и наделении его статусом городского округа" (принят ГС РМ 23.12.2004), а также в соответствии с записью Единого государственного реестра недвижимости учетный номер 1613148 большую часть территории поселения занимают земли сельскохозяйственного назначения (51,2% от общей площади земельного фонда поселения).</w:t>
      </w:r>
    </w:p>
    <w:p w:rsidR="00EE6ED9" w:rsidRDefault="00EE6ED9">
      <w:pPr>
        <w:pStyle w:val="ConsPlusNormal"/>
        <w:jc w:val="both"/>
      </w:pPr>
    </w:p>
    <w:p w:rsidR="00EE6ED9" w:rsidRDefault="00EE6ED9">
      <w:pPr>
        <w:pStyle w:val="ConsPlusNormal"/>
        <w:jc w:val="right"/>
        <w:outlineLvl w:val="4"/>
      </w:pPr>
      <w:r>
        <w:t>Таблица 4</w:t>
      </w:r>
    </w:p>
    <w:p w:rsidR="00EE6ED9" w:rsidRDefault="00EE6ED9">
      <w:pPr>
        <w:pStyle w:val="ConsPlusNormal"/>
        <w:jc w:val="both"/>
      </w:pPr>
    </w:p>
    <w:p w:rsidR="00EE6ED9" w:rsidRDefault="00EE6ED9">
      <w:pPr>
        <w:pStyle w:val="ConsPlusTitle"/>
        <w:jc w:val="center"/>
      </w:pPr>
      <w:r>
        <w:t>Распределение земель городского округа</w:t>
      </w:r>
    </w:p>
    <w:p w:rsidR="00EE6ED9" w:rsidRDefault="00EE6ED9">
      <w:pPr>
        <w:pStyle w:val="ConsPlusTitle"/>
        <w:jc w:val="center"/>
      </w:pPr>
      <w:r>
        <w:t>по категориям на 01.01.2018</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260"/>
        <w:gridCol w:w="1903"/>
      </w:tblGrid>
      <w:tr w:rsidR="00EE6ED9">
        <w:tc>
          <w:tcPr>
            <w:tcW w:w="5896" w:type="dxa"/>
          </w:tcPr>
          <w:p w:rsidR="00EE6ED9" w:rsidRDefault="00EE6ED9">
            <w:pPr>
              <w:pStyle w:val="ConsPlusNormal"/>
              <w:jc w:val="center"/>
            </w:pPr>
            <w:r>
              <w:t>Категория земель</w:t>
            </w:r>
          </w:p>
        </w:tc>
        <w:tc>
          <w:tcPr>
            <w:tcW w:w="1260" w:type="dxa"/>
          </w:tcPr>
          <w:p w:rsidR="00EE6ED9" w:rsidRDefault="00EE6ED9">
            <w:pPr>
              <w:pStyle w:val="ConsPlusNormal"/>
              <w:jc w:val="center"/>
            </w:pPr>
            <w:r>
              <w:t>Площадь, га</w:t>
            </w:r>
          </w:p>
        </w:tc>
        <w:tc>
          <w:tcPr>
            <w:tcW w:w="1903" w:type="dxa"/>
          </w:tcPr>
          <w:p w:rsidR="00EE6ED9" w:rsidRDefault="00EE6ED9">
            <w:pPr>
              <w:pStyle w:val="ConsPlusNormal"/>
              <w:jc w:val="center"/>
            </w:pPr>
            <w:r>
              <w:t>% от общей площади земель</w:t>
            </w:r>
          </w:p>
        </w:tc>
      </w:tr>
      <w:tr w:rsidR="00EE6ED9">
        <w:tc>
          <w:tcPr>
            <w:tcW w:w="5896" w:type="dxa"/>
          </w:tcPr>
          <w:p w:rsidR="00EE6ED9" w:rsidRDefault="00EE6ED9">
            <w:pPr>
              <w:pStyle w:val="ConsPlusNormal"/>
            </w:pPr>
            <w:r>
              <w:t>Земли сельскохозяйственного назначения</w:t>
            </w:r>
          </w:p>
        </w:tc>
        <w:tc>
          <w:tcPr>
            <w:tcW w:w="1260" w:type="dxa"/>
          </w:tcPr>
          <w:p w:rsidR="00EE6ED9" w:rsidRDefault="00EE6ED9">
            <w:pPr>
              <w:pStyle w:val="ConsPlusNormal"/>
              <w:jc w:val="center"/>
            </w:pPr>
            <w:r>
              <w:t>19125,5</w:t>
            </w:r>
          </w:p>
        </w:tc>
        <w:tc>
          <w:tcPr>
            <w:tcW w:w="1903" w:type="dxa"/>
          </w:tcPr>
          <w:p w:rsidR="00EE6ED9" w:rsidRDefault="00EE6ED9">
            <w:pPr>
              <w:pStyle w:val="ConsPlusNormal"/>
              <w:jc w:val="center"/>
            </w:pPr>
            <w:r>
              <w:t>51,2</w:t>
            </w:r>
          </w:p>
        </w:tc>
      </w:tr>
      <w:tr w:rsidR="00EE6ED9">
        <w:tc>
          <w:tcPr>
            <w:tcW w:w="5896" w:type="dxa"/>
          </w:tcPr>
          <w:p w:rsidR="00EE6ED9" w:rsidRDefault="00EE6ED9">
            <w:pPr>
              <w:pStyle w:val="ConsPlusNormal"/>
            </w:pPr>
            <w:r>
              <w:t>Земли населенных пунктов, в том числе</w:t>
            </w:r>
          </w:p>
        </w:tc>
        <w:tc>
          <w:tcPr>
            <w:tcW w:w="1260" w:type="dxa"/>
          </w:tcPr>
          <w:p w:rsidR="00EE6ED9" w:rsidRDefault="00EE6ED9">
            <w:pPr>
              <w:pStyle w:val="ConsPlusNormal"/>
              <w:jc w:val="center"/>
            </w:pPr>
            <w:r>
              <w:t>15527,4</w:t>
            </w:r>
          </w:p>
        </w:tc>
        <w:tc>
          <w:tcPr>
            <w:tcW w:w="1903" w:type="dxa"/>
          </w:tcPr>
          <w:p w:rsidR="00EE6ED9" w:rsidRDefault="00EE6ED9">
            <w:pPr>
              <w:pStyle w:val="ConsPlusNormal"/>
              <w:jc w:val="center"/>
            </w:pPr>
            <w:r>
              <w:t>37,1</w:t>
            </w:r>
          </w:p>
        </w:tc>
      </w:tr>
      <w:tr w:rsidR="00EE6ED9">
        <w:tc>
          <w:tcPr>
            <w:tcW w:w="5896" w:type="dxa"/>
          </w:tcPr>
          <w:p w:rsidR="00EE6ED9" w:rsidRDefault="00EE6ED9">
            <w:pPr>
              <w:pStyle w:val="ConsPlusNormal"/>
            </w:pPr>
            <w:r>
              <w:t>Земли промышленности и иного специального назначения</w:t>
            </w:r>
          </w:p>
        </w:tc>
        <w:tc>
          <w:tcPr>
            <w:tcW w:w="1260" w:type="dxa"/>
          </w:tcPr>
          <w:p w:rsidR="00EE6ED9" w:rsidRDefault="00EE6ED9">
            <w:pPr>
              <w:pStyle w:val="ConsPlusNormal"/>
              <w:jc w:val="center"/>
            </w:pPr>
            <w:r>
              <w:t>1117,5</w:t>
            </w:r>
          </w:p>
        </w:tc>
        <w:tc>
          <w:tcPr>
            <w:tcW w:w="1903" w:type="dxa"/>
          </w:tcPr>
          <w:p w:rsidR="00EE6ED9" w:rsidRDefault="00EE6ED9">
            <w:pPr>
              <w:pStyle w:val="ConsPlusNormal"/>
              <w:jc w:val="center"/>
            </w:pPr>
            <w:r>
              <w:t>2,4</w:t>
            </w:r>
          </w:p>
        </w:tc>
      </w:tr>
      <w:tr w:rsidR="00EE6ED9">
        <w:tc>
          <w:tcPr>
            <w:tcW w:w="5896" w:type="dxa"/>
          </w:tcPr>
          <w:p w:rsidR="00EE6ED9" w:rsidRDefault="00EE6ED9">
            <w:pPr>
              <w:pStyle w:val="ConsPlusNormal"/>
            </w:pPr>
            <w:r>
              <w:t>Земли лесного фонда</w:t>
            </w:r>
          </w:p>
        </w:tc>
        <w:tc>
          <w:tcPr>
            <w:tcW w:w="1260" w:type="dxa"/>
          </w:tcPr>
          <w:p w:rsidR="00EE6ED9" w:rsidRDefault="00EE6ED9">
            <w:pPr>
              <w:pStyle w:val="ConsPlusNormal"/>
              <w:jc w:val="center"/>
            </w:pPr>
            <w:r>
              <w:t>3669,1</w:t>
            </w:r>
          </w:p>
        </w:tc>
        <w:tc>
          <w:tcPr>
            <w:tcW w:w="1903" w:type="dxa"/>
          </w:tcPr>
          <w:p w:rsidR="00EE6ED9" w:rsidRDefault="00EE6ED9">
            <w:pPr>
              <w:pStyle w:val="ConsPlusNormal"/>
              <w:jc w:val="center"/>
            </w:pPr>
            <w:r>
              <w:t>9,3</w:t>
            </w:r>
          </w:p>
        </w:tc>
      </w:tr>
      <w:tr w:rsidR="00EE6ED9">
        <w:tc>
          <w:tcPr>
            <w:tcW w:w="5896" w:type="dxa"/>
          </w:tcPr>
          <w:p w:rsidR="00EE6ED9" w:rsidRDefault="00EE6ED9">
            <w:pPr>
              <w:pStyle w:val="ConsPlusNormal"/>
              <w:jc w:val="right"/>
            </w:pPr>
            <w:r>
              <w:t>Всего:</w:t>
            </w:r>
          </w:p>
        </w:tc>
        <w:tc>
          <w:tcPr>
            <w:tcW w:w="1260" w:type="dxa"/>
          </w:tcPr>
          <w:p w:rsidR="00EE6ED9" w:rsidRDefault="00EE6ED9">
            <w:pPr>
              <w:pStyle w:val="ConsPlusNormal"/>
              <w:jc w:val="center"/>
            </w:pPr>
            <w:r>
              <w:t>39439,5</w:t>
            </w:r>
          </w:p>
        </w:tc>
        <w:tc>
          <w:tcPr>
            <w:tcW w:w="1903" w:type="dxa"/>
          </w:tcPr>
          <w:p w:rsidR="00EE6ED9" w:rsidRDefault="00EE6ED9">
            <w:pPr>
              <w:pStyle w:val="ConsPlusNormal"/>
              <w:jc w:val="center"/>
            </w:pPr>
            <w:r>
              <w:t>100,0</w:t>
            </w:r>
          </w:p>
        </w:tc>
      </w:tr>
    </w:tbl>
    <w:p w:rsidR="00EE6ED9" w:rsidRDefault="00EE6ED9">
      <w:pPr>
        <w:pStyle w:val="ConsPlusNormal"/>
        <w:jc w:val="both"/>
      </w:pPr>
    </w:p>
    <w:p w:rsidR="00EE6ED9" w:rsidRDefault="00EE6ED9">
      <w:pPr>
        <w:pStyle w:val="ConsPlusNormal"/>
        <w:jc w:val="right"/>
        <w:outlineLvl w:val="4"/>
      </w:pPr>
      <w:r>
        <w:t>Рисунок 6</w:t>
      </w:r>
    </w:p>
    <w:p w:rsidR="00EE6ED9" w:rsidRDefault="00EE6ED9">
      <w:pPr>
        <w:pStyle w:val="ConsPlusNormal"/>
        <w:jc w:val="both"/>
      </w:pPr>
    </w:p>
    <w:p w:rsidR="00EE6ED9" w:rsidRDefault="00EE6ED9">
      <w:pPr>
        <w:pStyle w:val="ConsPlusTitle"/>
        <w:jc w:val="center"/>
      </w:pPr>
      <w:r>
        <w:t>Структура земельного фонда</w:t>
      </w:r>
    </w:p>
    <w:p w:rsidR="00EE6ED9" w:rsidRDefault="00EE6ED9">
      <w:pPr>
        <w:pStyle w:val="ConsPlusNormal"/>
        <w:jc w:val="both"/>
      </w:pPr>
    </w:p>
    <w:p w:rsidR="00EE6ED9" w:rsidRDefault="00EE6ED9">
      <w:pPr>
        <w:pStyle w:val="ConsPlusNormal"/>
        <w:jc w:val="center"/>
      </w:pPr>
      <w:r>
        <w:t>Рисунок не приводится.</w:t>
      </w:r>
    </w:p>
    <w:p w:rsidR="00EE6ED9" w:rsidRDefault="00EE6ED9">
      <w:pPr>
        <w:pStyle w:val="ConsPlusNormal"/>
        <w:jc w:val="both"/>
      </w:pPr>
    </w:p>
    <w:p w:rsidR="00EE6ED9" w:rsidRDefault="00EE6ED9">
      <w:pPr>
        <w:pStyle w:val="ConsPlusNormal"/>
        <w:ind w:firstLine="540"/>
        <w:jc w:val="both"/>
      </w:pPr>
      <w:r>
        <w:t xml:space="preserve">Категория земель населенных пунктов представлена 17-тью населенными пунктами, крупнейшим из которых является г. Саранск (9843,6 га) - административный центр городского округа. Перечень и современные площади всех населенных пунктов в предлагаемых к </w:t>
      </w:r>
      <w:r>
        <w:lastRenderedPageBreak/>
        <w:t xml:space="preserve">утверждению границах приведены в </w:t>
      </w:r>
      <w:hyperlink w:anchor="P11519" w:history="1">
        <w:r>
          <w:rPr>
            <w:color w:val="0000FF"/>
          </w:rPr>
          <w:t>таблице</w:t>
        </w:r>
      </w:hyperlink>
      <w:r>
        <w:t xml:space="preserve"> "Технико-экономические показатели" в конце тома. Графическое описание местоположения границ населенных пунктов, а также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со </w:t>
      </w:r>
      <w:hyperlink r:id="rId53" w:history="1">
        <w:r>
          <w:rPr>
            <w:color w:val="0000FF"/>
          </w:rPr>
          <w:t>статьей 23 п. 5.1</w:t>
        </w:r>
      </w:hyperlink>
      <w:r>
        <w:t xml:space="preserve"> Градостроительного кодекса представлено в приложении к генеральному плану.</w:t>
      </w:r>
    </w:p>
    <w:p w:rsidR="00EE6ED9" w:rsidRDefault="00EE6ED9">
      <w:pPr>
        <w:pStyle w:val="ConsPlusNormal"/>
        <w:spacing w:before="220"/>
        <w:ind w:firstLine="540"/>
        <w:jc w:val="both"/>
      </w:pPr>
      <w:r>
        <w:t>Земли сельскохозяйственного назначения в составе городского округа Саранск составляют 19125,5 га или 51,2% от площади поселения, указанные территории в соответствие с установленным назначением земель используются (площадные значения земель рассчитывались согласно официальным данным Единого государственного реестра недвижимости):</w:t>
      </w:r>
    </w:p>
    <w:p w:rsidR="00EE6ED9" w:rsidRDefault="00EE6ED9">
      <w:pPr>
        <w:pStyle w:val="ConsPlusNormal"/>
        <w:spacing w:before="220"/>
        <w:ind w:firstLine="540"/>
        <w:jc w:val="both"/>
      </w:pPr>
      <w:r>
        <w:t>- для ведения гражданами садоводства и огородничества - 386,4 га;</w:t>
      </w:r>
    </w:p>
    <w:p w:rsidR="00EE6ED9" w:rsidRDefault="00EE6ED9">
      <w:pPr>
        <w:pStyle w:val="ConsPlusNormal"/>
        <w:spacing w:before="220"/>
        <w:ind w:firstLine="540"/>
        <w:jc w:val="both"/>
      </w:pPr>
      <w:r>
        <w:t>- для ведения личного подсобного хозяйства - 46,4 га;</w:t>
      </w:r>
    </w:p>
    <w:p w:rsidR="00EE6ED9" w:rsidRDefault="00EE6ED9">
      <w:pPr>
        <w:pStyle w:val="ConsPlusNormal"/>
        <w:spacing w:before="220"/>
        <w:ind w:firstLine="540"/>
        <w:jc w:val="both"/>
      </w:pPr>
      <w:r>
        <w:t>- для дачного строительства (в СНТ "Колос") - 0,1 га;</w:t>
      </w:r>
    </w:p>
    <w:p w:rsidR="00EE6ED9" w:rsidRDefault="00EE6ED9">
      <w:pPr>
        <w:pStyle w:val="ConsPlusNormal"/>
        <w:spacing w:before="220"/>
        <w:ind w:firstLine="540"/>
        <w:jc w:val="both"/>
      </w:pPr>
      <w:r>
        <w:t>- для индивидуальной жилой застройки (в СНТ "Колос") - 1,6 га;</w:t>
      </w:r>
    </w:p>
    <w:p w:rsidR="00EE6ED9" w:rsidRDefault="00EE6ED9">
      <w:pPr>
        <w:pStyle w:val="ConsPlusNormal"/>
        <w:spacing w:before="220"/>
        <w:ind w:firstLine="540"/>
        <w:jc w:val="both"/>
      </w:pPr>
      <w:r>
        <w:t>- для размещения газопроводов - 1,3 га;</w:t>
      </w:r>
    </w:p>
    <w:p w:rsidR="00EE6ED9" w:rsidRDefault="00EE6ED9">
      <w:pPr>
        <w:pStyle w:val="ConsPlusNormal"/>
        <w:spacing w:before="220"/>
        <w:ind w:firstLine="540"/>
        <w:jc w:val="both"/>
      </w:pPr>
      <w:r>
        <w:t>- для размещения объектов энергетики (опоры ЛЭП) - 0,1 га;</w:t>
      </w:r>
    </w:p>
    <w:p w:rsidR="00EE6ED9" w:rsidRDefault="00EE6ED9">
      <w:pPr>
        <w:pStyle w:val="ConsPlusNormal"/>
        <w:spacing w:before="220"/>
        <w:ind w:firstLine="540"/>
        <w:jc w:val="both"/>
      </w:pPr>
      <w:r>
        <w:t>- для размещения объектов водного фонда - 3,1 га;</w:t>
      </w:r>
    </w:p>
    <w:p w:rsidR="00EE6ED9" w:rsidRDefault="00EE6ED9">
      <w:pPr>
        <w:pStyle w:val="ConsPlusNormal"/>
        <w:spacing w:before="220"/>
        <w:ind w:firstLine="540"/>
        <w:jc w:val="both"/>
      </w:pPr>
      <w:r>
        <w:t>- для размещения объектов сельскохозяйственного назначения и сельскохозяйственных угодий - 1380,7 га;</w:t>
      </w:r>
    </w:p>
    <w:p w:rsidR="00EE6ED9" w:rsidRDefault="00EE6ED9">
      <w:pPr>
        <w:pStyle w:val="ConsPlusNormal"/>
        <w:spacing w:before="220"/>
        <w:ind w:firstLine="540"/>
        <w:jc w:val="both"/>
      </w:pPr>
      <w:r>
        <w:t>- для размещения промышленных объектов - 10,8 га;</w:t>
      </w:r>
    </w:p>
    <w:p w:rsidR="00EE6ED9" w:rsidRDefault="00EE6ED9">
      <w:pPr>
        <w:pStyle w:val="ConsPlusNormal"/>
        <w:spacing w:before="220"/>
        <w:ind w:firstLine="540"/>
        <w:jc w:val="both"/>
      </w:pPr>
      <w:r>
        <w:t>- для сельскохозяйственного производства - 8959,2 га;</w:t>
      </w:r>
    </w:p>
    <w:p w:rsidR="00EE6ED9" w:rsidRDefault="00EE6ED9">
      <w:pPr>
        <w:pStyle w:val="ConsPlusNormal"/>
        <w:spacing w:before="220"/>
        <w:ind w:firstLine="540"/>
        <w:jc w:val="both"/>
      </w:pPr>
      <w:r>
        <w:t>- для иных видов сельскохозяйственного использования - 9418,3 га.</w:t>
      </w:r>
    </w:p>
    <w:p w:rsidR="00EE6ED9" w:rsidRDefault="00EE6ED9">
      <w:pPr>
        <w:pStyle w:val="ConsPlusNormal"/>
        <w:spacing w:before="220"/>
        <w:ind w:firstLine="540"/>
        <w:jc w:val="both"/>
      </w:pPr>
      <w:r>
        <w:t>Земли промышленности и иного специального назначения занимают незначительную долю в составе земельного фонда городского округа, 1117,5 га (2,4% от общей площади земель). Категория земель промышленности и иного специального назначения представлена землями (площадные значения земель рассчитывались согласно официальным данным Единого государственного реестра недвижимости), в том числе:</w:t>
      </w:r>
    </w:p>
    <w:p w:rsidR="00EE6ED9" w:rsidRDefault="00EE6ED9">
      <w:pPr>
        <w:pStyle w:val="ConsPlusNormal"/>
        <w:spacing w:before="220"/>
        <w:ind w:firstLine="540"/>
        <w:jc w:val="both"/>
      </w:pPr>
      <w:r>
        <w:t>- для общего пользования (уличная сеть) - 1,9 га;</w:t>
      </w:r>
    </w:p>
    <w:p w:rsidR="00EE6ED9" w:rsidRDefault="00EE6ED9">
      <w:pPr>
        <w:pStyle w:val="ConsPlusNormal"/>
        <w:spacing w:before="220"/>
        <w:ind w:firstLine="540"/>
        <w:jc w:val="both"/>
      </w:pPr>
      <w:r>
        <w:t>- для земель различных видов транспорта (автомобильный, железнодорожный, воздушный, трубопроводный) - 470,1 га;</w:t>
      </w:r>
    </w:p>
    <w:p w:rsidR="00EE6ED9" w:rsidRDefault="00EE6ED9">
      <w:pPr>
        <w:pStyle w:val="ConsPlusNormal"/>
        <w:spacing w:before="220"/>
        <w:ind w:firstLine="540"/>
        <w:jc w:val="both"/>
      </w:pPr>
      <w:r>
        <w:t>- для добычи и разработки полезных ископаемых - 98,5 га</w:t>
      </w:r>
    </w:p>
    <w:p w:rsidR="00EE6ED9" w:rsidRDefault="00EE6ED9">
      <w:pPr>
        <w:pStyle w:val="ConsPlusNormal"/>
        <w:spacing w:before="220"/>
        <w:ind w:firstLine="540"/>
        <w:jc w:val="both"/>
      </w:pPr>
      <w:r>
        <w:t>- для размещения объектов жилищно-коммунального хозяйства - 11,9 га;</w:t>
      </w:r>
    </w:p>
    <w:p w:rsidR="00EE6ED9" w:rsidRDefault="00EE6ED9">
      <w:pPr>
        <w:pStyle w:val="ConsPlusNormal"/>
        <w:spacing w:before="220"/>
        <w:ind w:firstLine="540"/>
        <w:jc w:val="both"/>
      </w:pPr>
      <w:r>
        <w:t>- для размещения кладбищ - 47,3 га;</w:t>
      </w:r>
    </w:p>
    <w:p w:rsidR="00EE6ED9" w:rsidRDefault="00EE6ED9">
      <w:pPr>
        <w:pStyle w:val="ConsPlusNormal"/>
        <w:spacing w:before="220"/>
        <w:ind w:firstLine="540"/>
        <w:jc w:val="both"/>
      </w:pPr>
      <w:r>
        <w:t>- для иных видов земель промышленности, объектов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- 301,6 га.</w:t>
      </w:r>
    </w:p>
    <w:p w:rsidR="00EE6ED9" w:rsidRDefault="00EE6ED9">
      <w:pPr>
        <w:pStyle w:val="ConsPlusNormal"/>
        <w:spacing w:before="220"/>
        <w:ind w:firstLine="540"/>
        <w:jc w:val="both"/>
      </w:pPr>
      <w:r>
        <w:t xml:space="preserve">На 01.01.2018 земли в составе категории лесного фонда по данным Единого государственного реестра недвижимости составили 3669,1 га (по данным выписки из </w:t>
      </w:r>
      <w:r>
        <w:lastRenderedPageBreak/>
        <w:t>государственного лесного реестра Министерства лесного, охотничьего хозяйства и природопользования Республики Мордовия, от 2014 г. форма 1.7 - 3810 га.).</w:t>
      </w:r>
    </w:p>
    <w:p w:rsidR="00EE6ED9" w:rsidRDefault="00EE6ED9">
      <w:pPr>
        <w:pStyle w:val="ConsPlusNormal"/>
        <w:jc w:val="both"/>
      </w:pPr>
    </w:p>
    <w:p w:rsidR="00EE6ED9" w:rsidRDefault="00EE6ED9">
      <w:pPr>
        <w:pStyle w:val="ConsPlusTitle"/>
        <w:jc w:val="center"/>
        <w:outlineLvl w:val="3"/>
      </w:pPr>
      <w:r>
        <w:t>3.3. Объекты культурного наследия</w:t>
      </w:r>
    </w:p>
    <w:p w:rsidR="00EE6ED9" w:rsidRDefault="00EE6ED9">
      <w:pPr>
        <w:pStyle w:val="ConsPlusNormal"/>
        <w:jc w:val="both"/>
      </w:pPr>
    </w:p>
    <w:p w:rsidR="00EE6ED9" w:rsidRDefault="00EE6ED9">
      <w:pPr>
        <w:pStyle w:val="ConsPlusNormal"/>
        <w:ind w:firstLine="540"/>
        <w:jc w:val="both"/>
      </w:pPr>
      <w:r>
        <w:t>По данным Министерства культуры и туризма Республики Мордовия на территории городского округа Саранск расположены 112 объекта культурного наследия, поставленных на государственную охрану. В городе насчитывается 10 объектов культурного наследия федерального значения, в том числе - 4 памятника архитектуры и градостроительства, 5 памятников истории и монументального искусства, 1 объект археологического наследия - Оборонительная черта XVII в, расположенная в восточной части города, от которой сохранились остатки валов. Наибольшую историческую ценность представляют здания храмов постройки XVII - XVIII вв. - Церковь Иоанна Богослова, Церковь Иоанна Предтечи (с. Макаровка), Николаевская (Успенская) церковь, Трехсвятительская (Казанская) церковь, а также знаменитая "Пугачевская" палатка 1775 г.п., с крыльца которой Емельян Пугачев выступал перед жителями и войсками.</w:t>
      </w:r>
    </w:p>
    <w:p w:rsidR="00EE6ED9" w:rsidRDefault="00EE6ED9">
      <w:pPr>
        <w:pStyle w:val="ConsPlusNormal"/>
        <w:spacing w:before="220"/>
        <w:ind w:firstLine="540"/>
        <w:jc w:val="both"/>
      </w:pPr>
      <w:r>
        <w:t xml:space="preserve">Среди памятников регионального значения выделяются памятники архитектуры и градостроительства, памятники истории и монументального искусства, 1 объект археологического наследия - Оборонительная черта XVII в, расположенная в восточной части города, от которой сохранились остатки валов </w:t>
      </w:r>
      <w:hyperlink w:anchor="P13187" w:history="1">
        <w:r>
          <w:rPr>
            <w:color w:val="0000FF"/>
          </w:rPr>
          <w:t>(Приложение 5)</w:t>
        </w:r>
      </w:hyperlink>
      <w:r>
        <w:t>. Несколько объектов культурного наследия в течение 2000-х годов были утрачены и исключены из официального реестра памятников на основании государственной историко-культурной экспертизы.</w:t>
      </w:r>
    </w:p>
    <w:p w:rsidR="00EE6ED9" w:rsidRDefault="00EE6ED9">
      <w:pPr>
        <w:pStyle w:val="ConsPlusNormal"/>
        <w:spacing w:before="220"/>
        <w:ind w:firstLine="540"/>
        <w:jc w:val="both"/>
      </w:pPr>
      <w:r>
        <w:t>Объекты культурного наследия местного (муниципального) значения, а также выявленные объекты культурного наследия в официальном реестре памятников не представлены.</w:t>
      </w:r>
    </w:p>
    <w:p w:rsidR="00EE6ED9" w:rsidRDefault="00EE6ED9">
      <w:pPr>
        <w:pStyle w:val="ConsPlusNormal"/>
        <w:spacing w:before="220"/>
        <w:ind w:firstLine="540"/>
        <w:jc w:val="both"/>
      </w:pPr>
      <w:r>
        <w:t>Вопросы сохранения и использования объектов культурного наследия федерального &lt;1&gt; и регионального значения относятся к компетенции Министерства культуры и туризма Республики Мордовия, вопросы сохранения и использования объектов культурного наследия местного (муниципального) значения относятся к компетенции органов местного самоуправления.</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 xml:space="preserve">&lt;1&gt; В соответствии с </w:t>
      </w:r>
      <w:hyperlink r:id="rId54" w:history="1">
        <w:r>
          <w:rPr>
            <w:color w:val="0000FF"/>
          </w:rPr>
          <w:t>Постановлением</w:t>
        </w:r>
      </w:hyperlink>
      <w:r>
        <w:t xml:space="preserve"> Правительства Республики Мордовия N 127 от 4 апреля 2008 г. "Об уполномоченном органе исполнительной власти Республики Мордовия по реализации переданных Российской Федерацией полномочий в области сохранения, использования, популяризации и государственной охраны объектов культурного наследия".</w:t>
      </w:r>
    </w:p>
    <w:p w:rsidR="00EE6ED9" w:rsidRDefault="00EE6ED9">
      <w:pPr>
        <w:pStyle w:val="ConsPlusNormal"/>
        <w:jc w:val="both"/>
      </w:pPr>
    </w:p>
    <w:p w:rsidR="00EE6ED9" w:rsidRDefault="00EE6ED9">
      <w:pPr>
        <w:pStyle w:val="ConsPlusNormal"/>
        <w:ind w:firstLine="540"/>
        <w:jc w:val="both"/>
      </w:pPr>
      <w:r>
        <w:t xml:space="preserve">В соответствии с </w:t>
      </w:r>
      <w:hyperlink r:id="rId55" w:history="1">
        <w:r>
          <w:rPr>
            <w:color w:val="0000FF"/>
          </w:rPr>
          <w:t>Законом</w:t>
        </w:r>
      </w:hyperlink>
      <w:r>
        <w:t xml:space="preserve"> Республики Мордовия N 54-З от 7 сентября 2011 г. "О государственной охране, использовании, сохранении, популяризации объектов культурного наследия (памятников истории и культуры) в Республике Мордовия" границы зон охраны объектов культурного наследия, режимы использования земель и градостроительные регламенты в границах данных зон утверждаются Правительством Республики Мордовия (Министерство культуры и туризма) на основании проекта зон охраны объекта культурного наследия и положительного заключения историко-культурной экспертизы по согласованию с федеральным органом охраны объектов культурного наследия (для объектов культурного наследия федерального значения), или по представлению уполномоченного органа охраны объектов культурного наследия в отношении объектов культурного наследия регионального значения.</w:t>
      </w:r>
    </w:p>
    <w:p w:rsidR="00EE6ED9" w:rsidRDefault="00EE6ED9">
      <w:pPr>
        <w:pStyle w:val="ConsPlusNormal"/>
        <w:spacing w:before="220"/>
        <w:ind w:firstLine="540"/>
        <w:jc w:val="both"/>
      </w:pPr>
      <w:r>
        <w:t>В настоящее время для памятников, расположенных на территории городского округа Саранск отсутствуют установленные зоны охраны. Проекты зон охраны разработаны для следующих особо ценных объектов: "Пугачевская" палатка, 1775 г.п., Церковь Иоанна Предтечи, 1707 г.п. (с. Макаровка, на территории Иоанно-Богословского Макаровского мужского монастыря), Трехсвятительская церковь, 1765 г.п.</w:t>
      </w:r>
    </w:p>
    <w:p w:rsidR="00EE6ED9" w:rsidRDefault="00EE6ED9">
      <w:pPr>
        <w:pStyle w:val="ConsPlusNormal"/>
        <w:spacing w:before="220"/>
        <w:ind w:firstLine="540"/>
        <w:jc w:val="both"/>
      </w:pPr>
      <w:r>
        <w:lastRenderedPageBreak/>
        <w:t xml:space="preserve">В проекте Генерального плана г. Саранска, рабочих поселков Николаевка и Ялга, как части городского округа Саранск показаны предложенные разработчиком проекта (ОАО "Гипрогор") комплексные зоны охраны объектов культурного наследия - объединенная охранная зона исторической застройки, объединенная зона регулирования застройки, зоны охраняемого ландшафта. Данные проектные предложения не были утверждены соответствующими решениями органов исполнительной власти Республики Мордовия, поскольку не соответствовали вступившим в силу требованиям </w:t>
      </w:r>
      <w:hyperlink r:id="rId56" w:history="1">
        <w:r>
          <w:rPr>
            <w:color w:val="0000FF"/>
          </w:rPr>
          <w:t>Постановления</w:t>
        </w:r>
      </w:hyperlink>
      <w: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Данные предложения по установлению зон охраны, в случае их использования, потребуют приведения в соответствие действующему законодательству.</w:t>
      </w:r>
    </w:p>
    <w:p w:rsidR="00EE6ED9" w:rsidRDefault="00EE6ED9">
      <w:pPr>
        <w:pStyle w:val="ConsPlusNormal"/>
        <w:spacing w:before="220"/>
        <w:ind w:firstLine="540"/>
        <w:jc w:val="both"/>
      </w:pPr>
      <w:r>
        <w:t>В 2014 - 2016 гг. по результатам мониторинга технического состояния памятников, расположенных на территории города, осуществлены реставрационные мероприятия.</w:t>
      </w:r>
    </w:p>
    <w:p w:rsidR="00EE6ED9" w:rsidRDefault="00EE6ED9">
      <w:pPr>
        <w:pStyle w:val="ConsPlusNormal"/>
        <w:spacing w:before="220"/>
        <w:ind w:firstLine="540"/>
        <w:jc w:val="both"/>
      </w:pPr>
      <w:r>
        <w:t>В настоящее время границы территорий объектов культурного наследия должным образом не установлены. В 2012 г. по муниципальной целевой программе проведена паспортизация объектов культурного наследия, расположенных на территории городского округа &lt;1&gt;.</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 xml:space="preserve">&lt;1&gt; </w:t>
      </w:r>
      <w:hyperlink r:id="rId57" w:history="1">
        <w:r>
          <w:rPr>
            <w:color w:val="0000FF"/>
          </w:rPr>
          <w:t>Постановление</w:t>
        </w:r>
      </w:hyperlink>
      <w:r>
        <w:t xml:space="preserve"> Администрации городского округа Саранск N 1613 от 29 июня 2011 г. "Об утверждении муниципальной целевой программы "Сохранение, использование, популяризация и охрана объектов культурного наследия (памятников истории и культуры) на территории городского округа Саранск на 2012 - 2016 годы".</w:t>
      </w:r>
    </w:p>
    <w:p w:rsidR="00EE6ED9" w:rsidRDefault="00EE6ED9">
      <w:pPr>
        <w:pStyle w:val="ConsPlusNormal"/>
        <w:jc w:val="both"/>
      </w:pPr>
    </w:p>
    <w:p w:rsidR="00EE6ED9" w:rsidRDefault="00EE6ED9">
      <w:pPr>
        <w:pStyle w:val="ConsPlusNormal"/>
        <w:ind w:firstLine="540"/>
        <w:jc w:val="both"/>
      </w:pPr>
      <w:r>
        <w:t>В целях обеспечения охраны объектов культурного наследия, расположенных на территории городского округа Саранск,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w:t>
      </w:r>
    </w:p>
    <w:p w:rsidR="00EE6ED9" w:rsidRDefault="00EE6ED9">
      <w:pPr>
        <w:pStyle w:val="ConsPlusNormal"/>
        <w:spacing w:before="220"/>
        <w:ind w:firstLine="540"/>
        <w:jc w:val="both"/>
      </w:pPr>
      <w:r>
        <w:t>- при наличии разработанных проектов зон охраны объектов культурного наследия в соответствии с предложениями указанных проектов по согласованию госорганов охраны объектов культурного наследия;</w:t>
      </w:r>
    </w:p>
    <w:p w:rsidR="00EE6ED9" w:rsidRDefault="00EE6ED9">
      <w:pPr>
        <w:pStyle w:val="ConsPlusNormal"/>
        <w:spacing w:before="220"/>
        <w:ind w:firstLine="540"/>
        <w:jc w:val="both"/>
      </w:pPr>
      <w:r>
        <w:t xml:space="preserve">- при отсутствии разработанного проекта зон охраны объекта культурного наследия в соответствии с требованиями Федерального </w:t>
      </w:r>
      <w:hyperlink r:id="rId58"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w:t>
      </w:r>
    </w:p>
    <w:p w:rsidR="00EE6ED9" w:rsidRDefault="00EE6ED9">
      <w:pPr>
        <w:pStyle w:val="ConsPlusNormal"/>
        <w:spacing w:before="220"/>
        <w:ind w:firstLine="540"/>
        <w:jc w:val="both"/>
      </w:pPr>
      <w:r>
        <w:t>После разработки (корректировки) и утверждения проектов зон охраны объектов культурного наследия документы территориального планирования (генеральный план, проекты планировки) подлежат соответствующей корректировке с обязательным внесением изменений и дополнений.</w:t>
      </w:r>
    </w:p>
    <w:p w:rsidR="00EE6ED9" w:rsidRDefault="00EE6ED9">
      <w:pPr>
        <w:pStyle w:val="ConsPlusNormal"/>
        <w:spacing w:before="220"/>
        <w:ind w:firstLine="540"/>
        <w:jc w:val="both"/>
      </w:pPr>
      <w:r>
        <w:t xml:space="preserve">Необходимо соблюдать требования Федерального </w:t>
      </w:r>
      <w:hyperlink r:id="rId59"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ценности памятника или ансамбля и не создающей угрозы их повреждения, разрушения или уничтожения. Кроме того, генеральные планы, проекты планировки, застройки и реконструкции населенных пунктов, имеющих объекты культурного наследия, подлежат согласованию с Министерством культуры Республики Мордовия.</w:t>
      </w:r>
    </w:p>
    <w:p w:rsidR="00EE6ED9" w:rsidRDefault="00EE6ED9">
      <w:pPr>
        <w:pStyle w:val="ConsPlusNormal"/>
        <w:spacing w:before="220"/>
        <w:ind w:firstLine="540"/>
        <w:jc w:val="both"/>
      </w:pPr>
      <w:r>
        <w:lastRenderedPageBreak/>
        <w:t>По инициативе органов местного самоуправления под контролем уполномоченного органа охраны объектов культурного наследия возможно проведение государственной историко-культурной экспертизы объектов, обладающих признаками объектов культурного наследия с целью обоснования включения объектов культурного наследия в реестр в качестве выявленных объектов или объектов культурного наследия местного значения.</w:t>
      </w:r>
    </w:p>
    <w:p w:rsidR="00EE6ED9" w:rsidRDefault="00EE6ED9">
      <w:pPr>
        <w:pStyle w:val="ConsPlusNormal"/>
        <w:spacing w:before="220"/>
        <w:ind w:firstLine="540"/>
        <w:jc w:val="both"/>
      </w:pPr>
      <w:hyperlink w:anchor="P13187" w:history="1">
        <w:r>
          <w:rPr>
            <w:color w:val="0000FF"/>
          </w:rPr>
          <w:t>Реестр</w:t>
        </w:r>
      </w:hyperlink>
      <w:r>
        <w:t xml:space="preserve"> объектов культурного наследия, находящихся на территории городского округа Саранск приведен в Приложении 5 данного тома.</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Культурно-историческое наследие городского округа Саранск представлено 112 объектами культурного наследия федерального и регионального значения. Необходимо разработать актуализированный проект зон охраны объектов культурного наследия с установлением территорий памятников, границ зон охраны и соответствующих регламентов градостроительной деятельности.</w:t>
      </w:r>
    </w:p>
    <w:p w:rsidR="00EE6ED9" w:rsidRDefault="00EE6ED9">
      <w:pPr>
        <w:pStyle w:val="ConsPlusNormal"/>
        <w:jc w:val="both"/>
      </w:pPr>
    </w:p>
    <w:p w:rsidR="00EE6ED9" w:rsidRDefault="00EE6ED9">
      <w:pPr>
        <w:pStyle w:val="ConsPlusTitle"/>
        <w:jc w:val="center"/>
        <w:outlineLvl w:val="3"/>
      </w:pPr>
      <w:r>
        <w:t>3.4. Социально-экономическая ситуация</w:t>
      </w:r>
    </w:p>
    <w:p w:rsidR="00EE6ED9" w:rsidRDefault="00EE6ED9">
      <w:pPr>
        <w:pStyle w:val="ConsPlusNormal"/>
        <w:jc w:val="both"/>
      </w:pPr>
    </w:p>
    <w:p w:rsidR="00EE6ED9" w:rsidRDefault="00EE6ED9">
      <w:pPr>
        <w:pStyle w:val="ConsPlusTitle"/>
        <w:jc w:val="center"/>
        <w:outlineLvl w:val="4"/>
      </w:pPr>
      <w:r>
        <w:t>3.4.1. Демографическая ситуация</w:t>
      </w:r>
    </w:p>
    <w:p w:rsidR="00EE6ED9" w:rsidRDefault="00EE6ED9">
      <w:pPr>
        <w:pStyle w:val="ConsPlusNormal"/>
        <w:jc w:val="both"/>
      </w:pPr>
    </w:p>
    <w:p w:rsidR="00EE6ED9" w:rsidRDefault="00EE6ED9">
      <w:pPr>
        <w:pStyle w:val="ConsPlusNormal"/>
        <w:ind w:firstLine="540"/>
        <w:jc w:val="both"/>
      </w:pPr>
      <w:r>
        <w:t>Численность населения городского округа Саранск на 01.01.2018 составила 348,4 тыс. чел., в том числе в г. Саранск 318,8 тыс. чел. (таблица 5).</w:t>
      </w:r>
    </w:p>
    <w:p w:rsidR="00EE6ED9" w:rsidRDefault="00EE6ED9">
      <w:pPr>
        <w:pStyle w:val="ConsPlusNormal"/>
        <w:jc w:val="both"/>
      </w:pPr>
    </w:p>
    <w:p w:rsidR="00EE6ED9" w:rsidRDefault="00EE6ED9">
      <w:pPr>
        <w:pStyle w:val="ConsPlusNormal"/>
        <w:jc w:val="right"/>
        <w:outlineLvl w:val="5"/>
      </w:pPr>
      <w:r>
        <w:t>Таблица 5</w:t>
      </w:r>
    </w:p>
    <w:p w:rsidR="00EE6ED9" w:rsidRDefault="00EE6ED9">
      <w:pPr>
        <w:pStyle w:val="ConsPlusNormal"/>
        <w:jc w:val="both"/>
      </w:pPr>
    </w:p>
    <w:p w:rsidR="00EE6ED9" w:rsidRDefault="00EE6ED9">
      <w:pPr>
        <w:pStyle w:val="ConsPlusTitle"/>
        <w:jc w:val="center"/>
      </w:pPr>
      <w:r>
        <w:t>Численность населения по населенным пунктам, входящим</w:t>
      </w:r>
    </w:p>
    <w:p w:rsidR="00EE6ED9" w:rsidRDefault="00EE6ED9">
      <w:pPr>
        <w:pStyle w:val="ConsPlusTitle"/>
        <w:jc w:val="center"/>
      </w:pPr>
      <w:r>
        <w:t>в городской округ Саранск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9"/>
        <w:gridCol w:w="2891"/>
      </w:tblGrid>
      <w:tr w:rsidR="00EE6ED9">
        <w:tc>
          <w:tcPr>
            <w:tcW w:w="6139" w:type="dxa"/>
          </w:tcPr>
          <w:p w:rsidR="00EE6ED9" w:rsidRDefault="00EE6ED9">
            <w:pPr>
              <w:pStyle w:val="ConsPlusNormal"/>
              <w:jc w:val="center"/>
            </w:pPr>
            <w:r>
              <w:t>Населенный пункт</w:t>
            </w:r>
          </w:p>
        </w:tc>
        <w:tc>
          <w:tcPr>
            <w:tcW w:w="2891" w:type="dxa"/>
          </w:tcPr>
          <w:p w:rsidR="00EE6ED9" w:rsidRDefault="00EE6ED9">
            <w:pPr>
              <w:pStyle w:val="ConsPlusNormal"/>
              <w:jc w:val="center"/>
            </w:pPr>
            <w:r>
              <w:t>Численность, чел.</w:t>
            </w:r>
          </w:p>
        </w:tc>
      </w:tr>
      <w:tr w:rsidR="00EE6ED9">
        <w:tc>
          <w:tcPr>
            <w:tcW w:w="6139" w:type="dxa"/>
          </w:tcPr>
          <w:p w:rsidR="00EE6ED9" w:rsidRDefault="00EE6ED9">
            <w:pPr>
              <w:pStyle w:val="ConsPlusNormal"/>
              <w:jc w:val="center"/>
            </w:pPr>
            <w:r>
              <w:t>Всего по городскому округу, в т.ч.</w:t>
            </w:r>
          </w:p>
        </w:tc>
        <w:tc>
          <w:tcPr>
            <w:tcW w:w="2891" w:type="dxa"/>
          </w:tcPr>
          <w:p w:rsidR="00EE6ED9" w:rsidRDefault="00EE6ED9">
            <w:pPr>
              <w:pStyle w:val="ConsPlusNormal"/>
              <w:jc w:val="center"/>
            </w:pPr>
            <w:r>
              <w:t>348358</w:t>
            </w:r>
          </w:p>
        </w:tc>
      </w:tr>
      <w:tr w:rsidR="00EE6ED9">
        <w:tc>
          <w:tcPr>
            <w:tcW w:w="6139" w:type="dxa"/>
          </w:tcPr>
          <w:p w:rsidR="00EE6ED9" w:rsidRDefault="00EE6ED9">
            <w:pPr>
              <w:pStyle w:val="ConsPlusNormal"/>
              <w:jc w:val="center"/>
            </w:pPr>
            <w:r>
              <w:t>городское население</w:t>
            </w:r>
          </w:p>
        </w:tc>
        <w:tc>
          <w:tcPr>
            <w:tcW w:w="2891" w:type="dxa"/>
          </w:tcPr>
          <w:p w:rsidR="00EE6ED9" w:rsidRDefault="00EE6ED9">
            <w:pPr>
              <w:pStyle w:val="ConsPlusNormal"/>
              <w:jc w:val="center"/>
            </w:pPr>
            <w:r>
              <w:t>339971</w:t>
            </w:r>
          </w:p>
        </w:tc>
      </w:tr>
      <w:tr w:rsidR="00EE6ED9">
        <w:tc>
          <w:tcPr>
            <w:tcW w:w="6139" w:type="dxa"/>
          </w:tcPr>
          <w:p w:rsidR="00EE6ED9" w:rsidRDefault="00EE6ED9">
            <w:pPr>
              <w:pStyle w:val="ConsPlusNormal"/>
            </w:pPr>
            <w:r>
              <w:t>г. Саранск, в т.ч. внутригородские районы:</w:t>
            </w:r>
          </w:p>
        </w:tc>
        <w:tc>
          <w:tcPr>
            <w:tcW w:w="2891" w:type="dxa"/>
          </w:tcPr>
          <w:p w:rsidR="00EE6ED9" w:rsidRDefault="00EE6ED9">
            <w:pPr>
              <w:pStyle w:val="ConsPlusNormal"/>
              <w:jc w:val="center"/>
            </w:pPr>
            <w:r>
              <w:t>318841</w:t>
            </w:r>
          </w:p>
        </w:tc>
      </w:tr>
      <w:tr w:rsidR="00EE6ED9">
        <w:tc>
          <w:tcPr>
            <w:tcW w:w="6139" w:type="dxa"/>
          </w:tcPr>
          <w:p w:rsidR="00EE6ED9" w:rsidRDefault="00EE6ED9">
            <w:pPr>
              <w:pStyle w:val="ConsPlusNormal"/>
            </w:pPr>
            <w:r>
              <w:t>- Ленинский</w:t>
            </w:r>
          </w:p>
        </w:tc>
        <w:tc>
          <w:tcPr>
            <w:tcW w:w="2891" w:type="dxa"/>
          </w:tcPr>
          <w:p w:rsidR="00EE6ED9" w:rsidRDefault="00EE6ED9">
            <w:pPr>
              <w:pStyle w:val="ConsPlusNormal"/>
              <w:jc w:val="center"/>
            </w:pPr>
            <w:r>
              <w:t>109395</w:t>
            </w:r>
          </w:p>
        </w:tc>
      </w:tr>
      <w:tr w:rsidR="00EE6ED9">
        <w:tc>
          <w:tcPr>
            <w:tcW w:w="6139" w:type="dxa"/>
          </w:tcPr>
          <w:p w:rsidR="00EE6ED9" w:rsidRDefault="00EE6ED9">
            <w:pPr>
              <w:pStyle w:val="ConsPlusNormal"/>
            </w:pPr>
            <w:r>
              <w:t>- Октябрьский</w:t>
            </w:r>
          </w:p>
        </w:tc>
        <w:tc>
          <w:tcPr>
            <w:tcW w:w="2891" w:type="dxa"/>
          </w:tcPr>
          <w:p w:rsidR="00EE6ED9" w:rsidRDefault="00EE6ED9">
            <w:pPr>
              <w:pStyle w:val="ConsPlusNormal"/>
              <w:jc w:val="center"/>
            </w:pPr>
            <w:r>
              <w:t>112935</w:t>
            </w:r>
          </w:p>
        </w:tc>
      </w:tr>
      <w:tr w:rsidR="00EE6ED9">
        <w:tc>
          <w:tcPr>
            <w:tcW w:w="6139" w:type="dxa"/>
          </w:tcPr>
          <w:p w:rsidR="00EE6ED9" w:rsidRDefault="00EE6ED9">
            <w:pPr>
              <w:pStyle w:val="ConsPlusNormal"/>
            </w:pPr>
            <w:r>
              <w:t>- Пролетарский</w:t>
            </w:r>
          </w:p>
        </w:tc>
        <w:tc>
          <w:tcPr>
            <w:tcW w:w="2891" w:type="dxa"/>
          </w:tcPr>
          <w:p w:rsidR="00EE6ED9" w:rsidRDefault="00EE6ED9">
            <w:pPr>
              <w:pStyle w:val="ConsPlusNormal"/>
              <w:jc w:val="center"/>
            </w:pPr>
            <w:r>
              <w:t>96511</w:t>
            </w:r>
          </w:p>
        </w:tc>
      </w:tr>
      <w:tr w:rsidR="00EE6ED9">
        <w:tc>
          <w:tcPr>
            <w:tcW w:w="6139" w:type="dxa"/>
          </w:tcPr>
          <w:p w:rsidR="00EE6ED9" w:rsidRDefault="00EE6ED9">
            <w:pPr>
              <w:pStyle w:val="ConsPlusNormal"/>
            </w:pPr>
            <w:r>
              <w:t>Населенные пункты, входящие в городской округ:</w:t>
            </w:r>
          </w:p>
        </w:tc>
        <w:tc>
          <w:tcPr>
            <w:tcW w:w="2891" w:type="dxa"/>
          </w:tcPr>
          <w:p w:rsidR="00EE6ED9" w:rsidRDefault="00EE6ED9">
            <w:pPr>
              <w:pStyle w:val="ConsPlusNormal"/>
            </w:pPr>
          </w:p>
        </w:tc>
      </w:tr>
      <w:tr w:rsidR="00EE6ED9">
        <w:tc>
          <w:tcPr>
            <w:tcW w:w="6139" w:type="dxa"/>
          </w:tcPr>
          <w:p w:rsidR="00EE6ED9" w:rsidRDefault="00EE6ED9">
            <w:pPr>
              <w:pStyle w:val="ConsPlusNormal"/>
            </w:pPr>
            <w:r>
              <w:t>- рп. Луховка</w:t>
            </w:r>
          </w:p>
        </w:tc>
        <w:tc>
          <w:tcPr>
            <w:tcW w:w="2891" w:type="dxa"/>
          </w:tcPr>
          <w:p w:rsidR="00EE6ED9" w:rsidRDefault="00EE6ED9">
            <w:pPr>
              <w:pStyle w:val="ConsPlusNormal"/>
              <w:jc w:val="center"/>
            </w:pPr>
            <w:r>
              <w:t>8247</w:t>
            </w:r>
          </w:p>
        </w:tc>
      </w:tr>
      <w:tr w:rsidR="00EE6ED9">
        <w:tc>
          <w:tcPr>
            <w:tcW w:w="6139" w:type="dxa"/>
          </w:tcPr>
          <w:p w:rsidR="00EE6ED9" w:rsidRDefault="00EE6ED9">
            <w:pPr>
              <w:pStyle w:val="ConsPlusNormal"/>
            </w:pPr>
            <w:r>
              <w:t>- рп. Николаевка</w:t>
            </w:r>
          </w:p>
        </w:tc>
        <w:tc>
          <w:tcPr>
            <w:tcW w:w="2891" w:type="dxa"/>
          </w:tcPr>
          <w:p w:rsidR="00EE6ED9" w:rsidRDefault="00EE6ED9">
            <w:pPr>
              <w:pStyle w:val="ConsPlusNormal"/>
              <w:jc w:val="center"/>
            </w:pPr>
            <w:r>
              <w:t>4961</w:t>
            </w:r>
          </w:p>
        </w:tc>
      </w:tr>
      <w:tr w:rsidR="00EE6ED9">
        <w:tc>
          <w:tcPr>
            <w:tcW w:w="6139" w:type="dxa"/>
          </w:tcPr>
          <w:p w:rsidR="00EE6ED9" w:rsidRDefault="00EE6ED9">
            <w:pPr>
              <w:pStyle w:val="ConsPlusNormal"/>
            </w:pPr>
            <w:r>
              <w:t>- рп. Ялга</w:t>
            </w:r>
          </w:p>
        </w:tc>
        <w:tc>
          <w:tcPr>
            <w:tcW w:w="2891" w:type="dxa"/>
          </w:tcPr>
          <w:p w:rsidR="00EE6ED9" w:rsidRDefault="00EE6ED9">
            <w:pPr>
              <w:pStyle w:val="ConsPlusNormal"/>
              <w:jc w:val="center"/>
            </w:pPr>
            <w:r>
              <w:t>7922</w:t>
            </w:r>
          </w:p>
        </w:tc>
      </w:tr>
      <w:tr w:rsidR="00EE6ED9">
        <w:tc>
          <w:tcPr>
            <w:tcW w:w="6139" w:type="dxa"/>
          </w:tcPr>
          <w:p w:rsidR="00EE6ED9" w:rsidRDefault="00EE6ED9">
            <w:pPr>
              <w:pStyle w:val="ConsPlusNormal"/>
            </w:pPr>
            <w:r>
              <w:t>- сельское население</w:t>
            </w:r>
          </w:p>
        </w:tc>
        <w:tc>
          <w:tcPr>
            <w:tcW w:w="2891" w:type="dxa"/>
          </w:tcPr>
          <w:p w:rsidR="00EE6ED9" w:rsidRDefault="00EE6ED9">
            <w:pPr>
              <w:pStyle w:val="ConsPlusNormal"/>
              <w:jc w:val="center"/>
            </w:pPr>
            <w:r>
              <w:t>8387</w:t>
            </w:r>
          </w:p>
        </w:tc>
      </w:tr>
      <w:tr w:rsidR="00EE6ED9">
        <w:tc>
          <w:tcPr>
            <w:tcW w:w="6139" w:type="dxa"/>
          </w:tcPr>
          <w:p w:rsidR="00EE6ED9" w:rsidRDefault="00EE6ED9">
            <w:pPr>
              <w:pStyle w:val="ConsPlusNormal"/>
            </w:pPr>
            <w:r>
              <w:t>- село Горяйновка</w:t>
            </w:r>
          </w:p>
        </w:tc>
        <w:tc>
          <w:tcPr>
            <w:tcW w:w="2891" w:type="dxa"/>
          </w:tcPr>
          <w:p w:rsidR="00EE6ED9" w:rsidRDefault="00EE6ED9">
            <w:pPr>
              <w:pStyle w:val="ConsPlusNormal"/>
              <w:jc w:val="center"/>
            </w:pPr>
            <w:r>
              <w:t>1125</w:t>
            </w:r>
          </w:p>
        </w:tc>
      </w:tr>
      <w:tr w:rsidR="00EE6ED9">
        <w:tc>
          <w:tcPr>
            <w:tcW w:w="6139" w:type="dxa"/>
          </w:tcPr>
          <w:p w:rsidR="00EE6ED9" w:rsidRDefault="00EE6ED9">
            <w:pPr>
              <w:pStyle w:val="ConsPlusNormal"/>
            </w:pPr>
            <w:r>
              <w:t>- село Грибоедово</w:t>
            </w:r>
          </w:p>
        </w:tc>
        <w:tc>
          <w:tcPr>
            <w:tcW w:w="2891" w:type="dxa"/>
          </w:tcPr>
          <w:p w:rsidR="00EE6ED9" w:rsidRDefault="00EE6ED9">
            <w:pPr>
              <w:pStyle w:val="ConsPlusNormal"/>
              <w:jc w:val="center"/>
            </w:pPr>
            <w:r>
              <w:t>80</w:t>
            </w:r>
          </w:p>
        </w:tc>
      </w:tr>
      <w:tr w:rsidR="00EE6ED9">
        <w:tc>
          <w:tcPr>
            <w:tcW w:w="6139" w:type="dxa"/>
          </w:tcPr>
          <w:p w:rsidR="00EE6ED9" w:rsidRDefault="00EE6ED9">
            <w:pPr>
              <w:pStyle w:val="ConsPlusNormal"/>
            </w:pPr>
            <w:r>
              <w:lastRenderedPageBreak/>
              <w:t>- поселок Добровольный</w:t>
            </w:r>
          </w:p>
        </w:tc>
        <w:tc>
          <w:tcPr>
            <w:tcW w:w="2891" w:type="dxa"/>
          </w:tcPr>
          <w:p w:rsidR="00EE6ED9" w:rsidRDefault="00EE6ED9">
            <w:pPr>
              <w:pStyle w:val="ConsPlusNormal"/>
              <w:jc w:val="center"/>
            </w:pPr>
            <w:r>
              <w:t>65</w:t>
            </w:r>
          </w:p>
        </w:tc>
      </w:tr>
      <w:tr w:rsidR="00EE6ED9">
        <w:tc>
          <w:tcPr>
            <w:tcW w:w="6139" w:type="dxa"/>
          </w:tcPr>
          <w:p w:rsidR="00EE6ED9" w:rsidRDefault="00EE6ED9">
            <w:pPr>
              <w:pStyle w:val="ConsPlusNormal"/>
            </w:pPr>
            <w:r>
              <w:t>- село Зыково</w:t>
            </w:r>
          </w:p>
        </w:tc>
        <w:tc>
          <w:tcPr>
            <w:tcW w:w="2891" w:type="dxa"/>
          </w:tcPr>
          <w:p w:rsidR="00EE6ED9" w:rsidRDefault="00EE6ED9">
            <w:pPr>
              <w:pStyle w:val="ConsPlusNormal"/>
              <w:jc w:val="center"/>
            </w:pPr>
            <w:r>
              <w:t>960</w:t>
            </w:r>
          </w:p>
        </w:tc>
      </w:tr>
      <w:tr w:rsidR="00EE6ED9">
        <w:tc>
          <w:tcPr>
            <w:tcW w:w="6139" w:type="dxa"/>
          </w:tcPr>
          <w:p w:rsidR="00EE6ED9" w:rsidRDefault="00EE6ED9">
            <w:pPr>
              <w:pStyle w:val="ConsPlusNormal"/>
            </w:pPr>
            <w:r>
              <w:t>- деревня Ивановка</w:t>
            </w:r>
          </w:p>
        </w:tc>
        <w:tc>
          <w:tcPr>
            <w:tcW w:w="2891" w:type="dxa"/>
          </w:tcPr>
          <w:p w:rsidR="00EE6ED9" w:rsidRDefault="00EE6ED9">
            <w:pPr>
              <w:pStyle w:val="ConsPlusNormal"/>
              <w:jc w:val="center"/>
            </w:pPr>
            <w:r>
              <w:t>66</w:t>
            </w:r>
          </w:p>
        </w:tc>
      </w:tr>
      <w:tr w:rsidR="00EE6ED9">
        <w:tc>
          <w:tcPr>
            <w:tcW w:w="6139" w:type="dxa"/>
          </w:tcPr>
          <w:p w:rsidR="00EE6ED9" w:rsidRDefault="00EE6ED9">
            <w:pPr>
              <w:pStyle w:val="ConsPlusNormal"/>
            </w:pPr>
            <w:r>
              <w:t>- село Куликовка</w:t>
            </w:r>
          </w:p>
        </w:tc>
        <w:tc>
          <w:tcPr>
            <w:tcW w:w="2891" w:type="dxa"/>
          </w:tcPr>
          <w:p w:rsidR="00EE6ED9" w:rsidRDefault="00EE6ED9">
            <w:pPr>
              <w:pStyle w:val="ConsPlusNormal"/>
              <w:jc w:val="center"/>
            </w:pPr>
            <w:r>
              <w:t>937</w:t>
            </w:r>
          </w:p>
        </w:tc>
      </w:tr>
      <w:tr w:rsidR="00EE6ED9">
        <w:tc>
          <w:tcPr>
            <w:tcW w:w="6139" w:type="dxa"/>
          </w:tcPr>
          <w:p w:rsidR="00EE6ED9" w:rsidRDefault="00EE6ED9">
            <w:pPr>
              <w:pStyle w:val="ConsPlusNormal"/>
            </w:pPr>
            <w:r>
              <w:t>- село Макаровка</w:t>
            </w:r>
          </w:p>
        </w:tc>
        <w:tc>
          <w:tcPr>
            <w:tcW w:w="2891" w:type="dxa"/>
          </w:tcPr>
          <w:p w:rsidR="00EE6ED9" w:rsidRDefault="00EE6ED9">
            <w:pPr>
              <w:pStyle w:val="ConsPlusNormal"/>
              <w:jc w:val="center"/>
            </w:pPr>
            <w:r>
              <w:t>864</w:t>
            </w:r>
          </w:p>
        </w:tc>
      </w:tr>
      <w:tr w:rsidR="00EE6ED9">
        <w:tc>
          <w:tcPr>
            <w:tcW w:w="6139" w:type="dxa"/>
          </w:tcPr>
          <w:p w:rsidR="00EE6ED9" w:rsidRDefault="00EE6ED9">
            <w:pPr>
              <w:pStyle w:val="ConsPlusNormal"/>
            </w:pPr>
            <w:r>
              <w:t>- село Монастырское</w:t>
            </w:r>
          </w:p>
        </w:tc>
        <w:tc>
          <w:tcPr>
            <w:tcW w:w="2891" w:type="dxa"/>
          </w:tcPr>
          <w:p w:rsidR="00EE6ED9" w:rsidRDefault="00EE6ED9">
            <w:pPr>
              <w:pStyle w:val="ConsPlusNormal"/>
              <w:jc w:val="center"/>
            </w:pPr>
            <w:r>
              <w:t>929</w:t>
            </w:r>
          </w:p>
        </w:tc>
      </w:tr>
      <w:tr w:rsidR="00EE6ED9">
        <w:tc>
          <w:tcPr>
            <w:tcW w:w="6139" w:type="dxa"/>
          </w:tcPr>
          <w:p w:rsidR="00EE6ED9" w:rsidRDefault="00EE6ED9">
            <w:pPr>
              <w:pStyle w:val="ConsPlusNormal"/>
            </w:pPr>
            <w:r>
              <w:t>- село Напольная Тавла</w:t>
            </w:r>
          </w:p>
        </w:tc>
        <w:tc>
          <w:tcPr>
            <w:tcW w:w="2891" w:type="dxa"/>
          </w:tcPr>
          <w:p w:rsidR="00EE6ED9" w:rsidRDefault="00EE6ED9">
            <w:pPr>
              <w:pStyle w:val="ConsPlusNormal"/>
              <w:jc w:val="center"/>
            </w:pPr>
            <w:r>
              <w:t>501</w:t>
            </w:r>
          </w:p>
        </w:tc>
      </w:tr>
      <w:tr w:rsidR="00EE6ED9">
        <w:tc>
          <w:tcPr>
            <w:tcW w:w="6139" w:type="dxa"/>
          </w:tcPr>
          <w:p w:rsidR="00EE6ED9" w:rsidRDefault="00EE6ED9">
            <w:pPr>
              <w:pStyle w:val="ConsPlusNormal"/>
            </w:pPr>
            <w:r>
              <w:t>- поселок Озерный</w:t>
            </w:r>
          </w:p>
        </w:tc>
        <w:tc>
          <w:tcPr>
            <w:tcW w:w="2891" w:type="dxa"/>
          </w:tcPr>
          <w:p w:rsidR="00EE6ED9" w:rsidRDefault="00EE6ED9">
            <w:pPr>
              <w:pStyle w:val="ConsPlusNormal"/>
              <w:jc w:val="center"/>
            </w:pPr>
            <w:r>
              <w:t>1566</w:t>
            </w:r>
          </w:p>
        </w:tc>
      </w:tr>
      <w:tr w:rsidR="00EE6ED9">
        <w:tc>
          <w:tcPr>
            <w:tcW w:w="6139" w:type="dxa"/>
          </w:tcPr>
          <w:p w:rsidR="00EE6ED9" w:rsidRDefault="00EE6ED9">
            <w:pPr>
              <w:pStyle w:val="ConsPlusNormal"/>
            </w:pPr>
            <w:r>
              <w:t>- деревня Полянки</w:t>
            </w:r>
          </w:p>
        </w:tc>
        <w:tc>
          <w:tcPr>
            <w:tcW w:w="2891" w:type="dxa"/>
          </w:tcPr>
          <w:p w:rsidR="00EE6ED9" w:rsidRDefault="00EE6ED9">
            <w:pPr>
              <w:pStyle w:val="ConsPlusNormal"/>
              <w:jc w:val="center"/>
            </w:pPr>
            <w:r>
              <w:t>454</w:t>
            </w:r>
          </w:p>
        </w:tc>
      </w:tr>
      <w:tr w:rsidR="00EE6ED9">
        <w:tc>
          <w:tcPr>
            <w:tcW w:w="6139" w:type="dxa"/>
          </w:tcPr>
          <w:p w:rsidR="00EE6ED9" w:rsidRDefault="00EE6ED9">
            <w:pPr>
              <w:pStyle w:val="ConsPlusNormal"/>
            </w:pPr>
            <w:r>
              <w:t>- поселок Пушкино</w:t>
            </w:r>
          </w:p>
        </w:tc>
        <w:tc>
          <w:tcPr>
            <w:tcW w:w="2891" w:type="dxa"/>
          </w:tcPr>
          <w:p w:rsidR="00EE6ED9" w:rsidRDefault="00EE6ED9">
            <w:pPr>
              <w:pStyle w:val="ConsPlusNormal"/>
              <w:jc w:val="center"/>
            </w:pPr>
            <w:r>
              <w:t>668</w:t>
            </w:r>
          </w:p>
        </w:tc>
      </w:tr>
      <w:tr w:rsidR="00EE6ED9">
        <w:tc>
          <w:tcPr>
            <w:tcW w:w="6139" w:type="dxa"/>
          </w:tcPr>
          <w:p w:rsidR="00EE6ED9" w:rsidRDefault="00EE6ED9">
            <w:pPr>
              <w:pStyle w:val="ConsPlusNormal"/>
            </w:pPr>
            <w:r>
              <w:t>- деревня Танеевка</w:t>
            </w:r>
          </w:p>
        </w:tc>
        <w:tc>
          <w:tcPr>
            <w:tcW w:w="2891" w:type="dxa"/>
          </w:tcPr>
          <w:p w:rsidR="00EE6ED9" w:rsidRDefault="00EE6ED9">
            <w:pPr>
              <w:pStyle w:val="ConsPlusNormal"/>
              <w:jc w:val="center"/>
            </w:pPr>
            <w:r>
              <w:t>67</w:t>
            </w:r>
          </w:p>
        </w:tc>
      </w:tr>
    </w:tbl>
    <w:p w:rsidR="00EE6ED9" w:rsidRDefault="00EE6ED9">
      <w:pPr>
        <w:pStyle w:val="ConsPlusNormal"/>
        <w:jc w:val="both"/>
      </w:pPr>
    </w:p>
    <w:p w:rsidR="00EE6ED9" w:rsidRDefault="00EE6ED9">
      <w:pPr>
        <w:pStyle w:val="ConsPlusNormal"/>
        <w:ind w:firstLine="540"/>
        <w:jc w:val="both"/>
      </w:pPr>
      <w:r>
        <w:t>В период 2004 - 2018 гг. численность населения городского округа выросла на 19,5 тыс. человек или на 6%. В период 2009 - 2013 гг. отмечался незначительный рост и стабилизация численности населения, с 2014 года отмечается значительный рост численности населения - в среднем 1,5% в год (таблица 6).</w:t>
      </w:r>
    </w:p>
    <w:p w:rsidR="00EE6ED9" w:rsidRDefault="00EE6ED9">
      <w:pPr>
        <w:pStyle w:val="ConsPlusNormal"/>
        <w:jc w:val="both"/>
      </w:pPr>
    </w:p>
    <w:p w:rsidR="00EE6ED9" w:rsidRDefault="00EE6ED9">
      <w:pPr>
        <w:pStyle w:val="ConsPlusNormal"/>
        <w:jc w:val="right"/>
        <w:outlineLvl w:val="5"/>
      </w:pPr>
      <w:r>
        <w:t>Таблица 6</w:t>
      </w:r>
    </w:p>
    <w:p w:rsidR="00EE6ED9" w:rsidRDefault="00EE6ED9">
      <w:pPr>
        <w:pStyle w:val="ConsPlusNormal"/>
        <w:jc w:val="both"/>
      </w:pPr>
    </w:p>
    <w:p w:rsidR="00EE6ED9" w:rsidRDefault="00EE6ED9">
      <w:pPr>
        <w:pStyle w:val="ConsPlusTitle"/>
        <w:jc w:val="center"/>
      </w:pPr>
      <w:r>
        <w:t>Динамика численности населения городского округа Саранск</w:t>
      </w:r>
    </w:p>
    <w:p w:rsidR="00EE6ED9" w:rsidRDefault="00EE6ED9">
      <w:pPr>
        <w:pStyle w:val="ConsPlusTitle"/>
        <w:jc w:val="center"/>
      </w:pPr>
      <w:r>
        <w:t>с указанием естественного и механического движения населения</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844"/>
        <w:gridCol w:w="844"/>
        <w:gridCol w:w="844"/>
        <w:gridCol w:w="844"/>
        <w:gridCol w:w="844"/>
        <w:gridCol w:w="844"/>
        <w:gridCol w:w="844"/>
        <w:gridCol w:w="844"/>
        <w:gridCol w:w="844"/>
        <w:gridCol w:w="904"/>
        <w:gridCol w:w="844"/>
        <w:gridCol w:w="844"/>
        <w:gridCol w:w="844"/>
        <w:gridCol w:w="844"/>
        <w:gridCol w:w="844"/>
      </w:tblGrid>
      <w:tr w:rsidR="00EE6ED9">
        <w:tc>
          <w:tcPr>
            <w:tcW w:w="1744" w:type="dxa"/>
          </w:tcPr>
          <w:p w:rsidR="00EE6ED9" w:rsidRDefault="00EE6ED9">
            <w:pPr>
              <w:pStyle w:val="ConsPlusNormal"/>
              <w:jc w:val="center"/>
            </w:pPr>
            <w:r>
              <w:lastRenderedPageBreak/>
              <w:t>Показатели</w:t>
            </w:r>
          </w:p>
        </w:tc>
        <w:tc>
          <w:tcPr>
            <w:tcW w:w="844" w:type="dxa"/>
          </w:tcPr>
          <w:p w:rsidR="00EE6ED9" w:rsidRDefault="00EE6ED9">
            <w:pPr>
              <w:pStyle w:val="ConsPlusNormal"/>
              <w:jc w:val="center"/>
            </w:pPr>
            <w:r>
              <w:t>2004</w:t>
            </w:r>
          </w:p>
        </w:tc>
        <w:tc>
          <w:tcPr>
            <w:tcW w:w="844" w:type="dxa"/>
          </w:tcPr>
          <w:p w:rsidR="00EE6ED9" w:rsidRDefault="00EE6ED9">
            <w:pPr>
              <w:pStyle w:val="ConsPlusNormal"/>
              <w:jc w:val="center"/>
            </w:pPr>
            <w:r>
              <w:t>2005</w:t>
            </w:r>
          </w:p>
        </w:tc>
        <w:tc>
          <w:tcPr>
            <w:tcW w:w="844" w:type="dxa"/>
          </w:tcPr>
          <w:p w:rsidR="00EE6ED9" w:rsidRDefault="00EE6ED9">
            <w:pPr>
              <w:pStyle w:val="ConsPlusNormal"/>
              <w:jc w:val="center"/>
            </w:pPr>
            <w:r>
              <w:t>2006</w:t>
            </w:r>
          </w:p>
        </w:tc>
        <w:tc>
          <w:tcPr>
            <w:tcW w:w="844" w:type="dxa"/>
          </w:tcPr>
          <w:p w:rsidR="00EE6ED9" w:rsidRDefault="00EE6ED9">
            <w:pPr>
              <w:pStyle w:val="ConsPlusNormal"/>
              <w:jc w:val="center"/>
            </w:pPr>
            <w:r>
              <w:t>2007</w:t>
            </w:r>
          </w:p>
        </w:tc>
        <w:tc>
          <w:tcPr>
            <w:tcW w:w="844" w:type="dxa"/>
          </w:tcPr>
          <w:p w:rsidR="00EE6ED9" w:rsidRDefault="00EE6ED9">
            <w:pPr>
              <w:pStyle w:val="ConsPlusNormal"/>
              <w:jc w:val="center"/>
            </w:pPr>
            <w:r>
              <w:t>2008</w:t>
            </w:r>
          </w:p>
        </w:tc>
        <w:tc>
          <w:tcPr>
            <w:tcW w:w="844" w:type="dxa"/>
          </w:tcPr>
          <w:p w:rsidR="00EE6ED9" w:rsidRDefault="00EE6ED9">
            <w:pPr>
              <w:pStyle w:val="ConsPlusNormal"/>
              <w:jc w:val="center"/>
            </w:pPr>
            <w:r>
              <w:t>2009</w:t>
            </w:r>
          </w:p>
        </w:tc>
        <w:tc>
          <w:tcPr>
            <w:tcW w:w="844" w:type="dxa"/>
          </w:tcPr>
          <w:p w:rsidR="00EE6ED9" w:rsidRDefault="00EE6ED9">
            <w:pPr>
              <w:pStyle w:val="ConsPlusNormal"/>
              <w:jc w:val="center"/>
            </w:pPr>
            <w:r>
              <w:t>2010</w:t>
            </w:r>
          </w:p>
        </w:tc>
        <w:tc>
          <w:tcPr>
            <w:tcW w:w="844" w:type="dxa"/>
          </w:tcPr>
          <w:p w:rsidR="00EE6ED9" w:rsidRDefault="00EE6ED9">
            <w:pPr>
              <w:pStyle w:val="ConsPlusNormal"/>
              <w:jc w:val="center"/>
            </w:pPr>
            <w:r>
              <w:t>2011</w:t>
            </w:r>
          </w:p>
        </w:tc>
        <w:tc>
          <w:tcPr>
            <w:tcW w:w="844" w:type="dxa"/>
          </w:tcPr>
          <w:p w:rsidR="00EE6ED9" w:rsidRDefault="00EE6ED9">
            <w:pPr>
              <w:pStyle w:val="ConsPlusNormal"/>
              <w:jc w:val="center"/>
            </w:pPr>
            <w:r>
              <w:t>2012</w:t>
            </w:r>
          </w:p>
        </w:tc>
        <w:tc>
          <w:tcPr>
            <w:tcW w:w="904" w:type="dxa"/>
          </w:tcPr>
          <w:p w:rsidR="00EE6ED9" w:rsidRDefault="00EE6ED9">
            <w:pPr>
              <w:pStyle w:val="ConsPlusNormal"/>
              <w:jc w:val="center"/>
            </w:pPr>
            <w:r>
              <w:t>2013</w:t>
            </w:r>
          </w:p>
        </w:tc>
        <w:tc>
          <w:tcPr>
            <w:tcW w:w="844" w:type="dxa"/>
          </w:tcPr>
          <w:p w:rsidR="00EE6ED9" w:rsidRDefault="00EE6ED9">
            <w:pPr>
              <w:pStyle w:val="ConsPlusNormal"/>
              <w:jc w:val="center"/>
            </w:pPr>
            <w:r>
              <w:t>2014</w:t>
            </w:r>
          </w:p>
        </w:tc>
        <w:tc>
          <w:tcPr>
            <w:tcW w:w="844" w:type="dxa"/>
          </w:tcPr>
          <w:p w:rsidR="00EE6ED9" w:rsidRDefault="00EE6ED9">
            <w:pPr>
              <w:pStyle w:val="ConsPlusNormal"/>
              <w:jc w:val="center"/>
            </w:pPr>
            <w:r>
              <w:t>2015</w:t>
            </w:r>
          </w:p>
        </w:tc>
        <w:tc>
          <w:tcPr>
            <w:tcW w:w="844" w:type="dxa"/>
          </w:tcPr>
          <w:p w:rsidR="00EE6ED9" w:rsidRDefault="00EE6ED9">
            <w:pPr>
              <w:pStyle w:val="ConsPlusNormal"/>
              <w:jc w:val="center"/>
            </w:pPr>
            <w:r>
              <w:t>2016</w:t>
            </w:r>
          </w:p>
        </w:tc>
        <w:tc>
          <w:tcPr>
            <w:tcW w:w="844" w:type="dxa"/>
          </w:tcPr>
          <w:p w:rsidR="00EE6ED9" w:rsidRDefault="00EE6ED9">
            <w:pPr>
              <w:pStyle w:val="ConsPlusNormal"/>
              <w:jc w:val="center"/>
            </w:pPr>
            <w:r>
              <w:t>2017</w:t>
            </w:r>
          </w:p>
        </w:tc>
        <w:tc>
          <w:tcPr>
            <w:tcW w:w="844" w:type="dxa"/>
          </w:tcPr>
          <w:p w:rsidR="00EE6ED9" w:rsidRDefault="00EE6ED9">
            <w:pPr>
              <w:pStyle w:val="ConsPlusNormal"/>
              <w:jc w:val="center"/>
            </w:pPr>
            <w:r>
              <w:t xml:space="preserve">2018 </w:t>
            </w:r>
            <w:hyperlink w:anchor="P4416" w:history="1">
              <w:r>
                <w:rPr>
                  <w:color w:val="0000FF"/>
                </w:rPr>
                <w:t>&lt;*&gt;</w:t>
              </w:r>
            </w:hyperlink>
          </w:p>
        </w:tc>
      </w:tr>
      <w:tr w:rsidR="00EE6ED9">
        <w:tc>
          <w:tcPr>
            <w:tcW w:w="1744" w:type="dxa"/>
          </w:tcPr>
          <w:p w:rsidR="00EE6ED9" w:rsidRDefault="00EE6ED9">
            <w:pPr>
              <w:pStyle w:val="ConsPlusNormal"/>
            </w:pPr>
            <w:r>
              <w:t>Родилось - всего; чел.</w:t>
            </w:r>
          </w:p>
        </w:tc>
        <w:tc>
          <w:tcPr>
            <w:tcW w:w="844" w:type="dxa"/>
          </w:tcPr>
          <w:p w:rsidR="00EE6ED9" w:rsidRDefault="00EE6ED9">
            <w:pPr>
              <w:pStyle w:val="ConsPlusNormal"/>
              <w:jc w:val="center"/>
            </w:pPr>
            <w:r>
              <w:t>3163</w:t>
            </w:r>
          </w:p>
        </w:tc>
        <w:tc>
          <w:tcPr>
            <w:tcW w:w="844" w:type="dxa"/>
          </w:tcPr>
          <w:p w:rsidR="00EE6ED9" w:rsidRDefault="00EE6ED9">
            <w:pPr>
              <w:pStyle w:val="ConsPlusNormal"/>
              <w:jc w:val="center"/>
            </w:pPr>
            <w:r>
              <w:t>2892</w:t>
            </w:r>
          </w:p>
        </w:tc>
        <w:tc>
          <w:tcPr>
            <w:tcW w:w="844" w:type="dxa"/>
          </w:tcPr>
          <w:p w:rsidR="00EE6ED9" w:rsidRDefault="00EE6ED9">
            <w:pPr>
              <w:pStyle w:val="ConsPlusNormal"/>
              <w:jc w:val="center"/>
            </w:pPr>
            <w:r>
              <w:t>2954</w:t>
            </w:r>
          </w:p>
        </w:tc>
        <w:tc>
          <w:tcPr>
            <w:tcW w:w="844" w:type="dxa"/>
          </w:tcPr>
          <w:p w:rsidR="00EE6ED9" w:rsidRDefault="00EE6ED9">
            <w:pPr>
              <w:pStyle w:val="ConsPlusNormal"/>
              <w:jc w:val="center"/>
            </w:pPr>
            <w:r>
              <w:t>3063</w:t>
            </w:r>
          </w:p>
        </w:tc>
        <w:tc>
          <w:tcPr>
            <w:tcW w:w="844" w:type="dxa"/>
          </w:tcPr>
          <w:p w:rsidR="00EE6ED9" w:rsidRDefault="00EE6ED9">
            <w:pPr>
              <w:pStyle w:val="ConsPlusNormal"/>
              <w:jc w:val="center"/>
            </w:pPr>
            <w:r>
              <w:t>3374</w:t>
            </w:r>
          </w:p>
        </w:tc>
        <w:tc>
          <w:tcPr>
            <w:tcW w:w="844" w:type="dxa"/>
          </w:tcPr>
          <w:p w:rsidR="00EE6ED9" w:rsidRDefault="00EE6ED9">
            <w:pPr>
              <w:pStyle w:val="ConsPlusNormal"/>
              <w:jc w:val="center"/>
            </w:pPr>
            <w:r>
              <w:t>3369</w:t>
            </w:r>
          </w:p>
        </w:tc>
        <w:tc>
          <w:tcPr>
            <w:tcW w:w="844" w:type="dxa"/>
          </w:tcPr>
          <w:p w:rsidR="00EE6ED9" w:rsidRDefault="00EE6ED9">
            <w:pPr>
              <w:pStyle w:val="ConsPlusNormal"/>
              <w:jc w:val="center"/>
            </w:pPr>
            <w:r>
              <w:t>3295</w:t>
            </w:r>
          </w:p>
        </w:tc>
        <w:tc>
          <w:tcPr>
            <w:tcW w:w="844" w:type="dxa"/>
          </w:tcPr>
          <w:p w:rsidR="00EE6ED9" w:rsidRDefault="00EE6ED9">
            <w:pPr>
              <w:pStyle w:val="ConsPlusNormal"/>
              <w:jc w:val="center"/>
            </w:pPr>
            <w:r>
              <w:t>3415</w:t>
            </w:r>
          </w:p>
        </w:tc>
        <w:tc>
          <w:tcPr>
            <w:tcW w:w="844" w:type="dxa"/>
          </w:tcPr>
          <w:p w:rsidR="00EE6ED9" w:rsidRDefault="00EE6ED9">
            <w:pPr>
              <w:pStyle w:val="ConsPlusNormal"/>
              <w:jc w:val="center"/>
            </w:pPr>
            <w:r>
              <w:t>3502</w:t>
            </w:r>
          </w:p>
        </w:tc>
        <w:tc>
          <w:tcPr>
            <w:tcW w:w="904" w:type="dxa"/>
          </w:tcPr>
          <w:p w:rsidR="00EE6ED9" w:rsidRDefault="00EE6ED9">
            <w:pPr>
              <w:pStyle w:val="ConsPlusNormal"/>
              <w:jc w:val="center"/>
            </w:pPr>
            <w:r>
              <w:t>3614</w:t>
            </w:r>
          </w:p>
        </w:tc>
        <w:tc>
          <w:tcPr>
            <w:tcW w:w="844" w:type="dxa"/>
          </w:tcPr>
          <w:p w:rsidR="00EE6ED9" w:rsidRDefault="00EE6ED9">
            <w:pPr>
              <w:pStyle w:val="ConsPlusNormal"/>
              <w:jc w:val="center"/>
            </w:pPr>
            <w:r>
              <w:t>3732</w:t>
            </w:r>
          </w:p>
        </w:tc>
        <w:tc>
          <w:tcPr>
            <w:tcW w:w="844" w:type="dxa"/>
          </w:tcPr>
          <w:p w:rsidR="00EE6ED9" w:rsidRDefault="00EE6ED9">
            <w:pPr>
              <w:pStyle w:val="ConsPlusNormal"/>
              <w:jc w:val="center"/>
            </w:pPr>
            <w:r>
              <w:t>3791</w:t>
            </w:r>
          </w:p>
        </w:tc>
        <w:tc>
          <w:tcPr>
            <w:tcW w:w="844" w:type="dxa"/>
          </w:tcPr>
          <w:p w:rsidR="00EE6ED9" w:rsidRDefault="00EE6ED9">
            <w:pPr>
              <w:pStyle w:val="ConsPlusNormal"/>
              <w:jc w:val="center"/>
            </w:pPr>
            <w:r>
              <w:t>3917</w:t>
            </w:r>
          </w:p>
        </w:tc>
        <w:tc>
          <w:tcPr>
            <w:tcW w:w="844" w:type="dxa"/>
          </w:tcPr>
          <w:p w:rsidR="00EE6ED9" w:rsidRDefault="00EE6ED9">
            <w:pPr>
              <w:pStyle w:val="ConsPlusNormal"/>
              <w:jc w:val="center"/>
            </w:pPr>
            <w:r>
              <w:t>3443</w:t>
            </w:r>
          </w:p>
        </w:tc>
        <w:tc>
          <w:tcPr>
            <w:tcW w:w="844" w:type="dxa"/>
          </w:tcPr>
          <w:p w:rsidR="00EE6ED9" w:rsidRDefault="00EE6ED9">
            <w:pPr>
              <w:pStyle w:val="ConsPlusNormal"/>
              <w:jc w:val="center"/>
            </w:pPr>
            <w:r>
              <w:t>514</w:t>
            </w:r>
          </w:p>
        </w:tc>
      </w:tr>
      <w:tr w:rsidR="00EE6ED9">
        <w:tc>
          <w:tcPr>
            <w:tcW w:w="1744" w:type="dxa"/>
          </w:tcPr>
          <w:p w:rsidR="00EE6ED9" w:rsidRDefault="00EE6ED9">
            <w:pPr>
              <w:pStyle w:val="ConsPlusNormal"/>
            </w:pPr>
            <w:r>
              <w:t>Родилось на 1000 чел. &lt;**&gt;; чел.</w:t>
            </w:r>
          </w:p>
        </w:tc>
        <w:tc>
          <w:tcPr>
            <w:tcW w:w="844" w:type="dxa"/>
          </w:tcPr>
          <w:p w:rsidR="00EE6ED9" w:rsidRDefault="00EE6ED9">
            <w:pPr>
              <w:pStyle w:val="ConsPlusNormal"/>
              <w:jc w:val="center"/>
            </w:pPr>
            <w:r>
              <w:t>9,7</w:t>
            </w:r>
          </w:p>
        </w:tc>
        <w:tc>
          <w:tcPr>
            <w:tcW w:w="844" w:type="dxa"/>
          </w:tcPr>
          <w:p w:rsidR="00EE6ED9" w:rsidRDefault="00EE6ED9">
            <w:pPr>
              <w:pStyle w:val="ConsPlusNormal"/>
              <w:jc w:val="center"/>
            </w:pPr>
            <w:r>
              <w:t>8,9</w:t>
            </w:r>
          </w:p>
        </w:tc>
        <w:tc>
          <w:tcPr>
            <w:tcW w:w="844" w:type="dxa"/>
          </w:tcPr>
          <w:p w:rsidR="00EE6ED9" w:rsidRDefault="00EE6ED9">
            <w:pPr>
              <w:pStyle w:val="ConsPlusNormal"/>
              <w:jc w:val="center"/>
            </w:pPr>
            <w:r>
              <w:t>9,1</w:t>
            </w:r>
          </w:p>
        </w:tc>
        <w:tc>
          <w:tcPr>
            <w:tcW w:w="844" w:type="dxa"/>
          </w:tcPr>
          <w:p w:rsidR="00EE6ED9" w:rsidRDefault="00EE6ED9">
            <w:pPr>
              <w:pStyle w:val="ConsPlusNormal"/>
              <w:jc w:val="center"/>
            </w:pPr>
            <w:r>
              <w:t>9,5</w:t>
            </w:r>
          </w:p>
        </w:tc>
        <w:tc>
          <w:tcPr>
            <w:tcW w:w="844" w:type="dxa"/>
          </w:tcPr>
          <w:p w:rsidR="00EE6ED9" w:rsidRDefault="00EE6ED9">
            <w:pPr>
              <w:pStyle w:val="ConsPlusNormal"/>
              <w:jc w:val="center"/>
            </w:pPr>
            <w:r>
              <w:t>10,5</w:t>
            </w:r>
          </w:p>
        </w:tc>
        <w:tc>
          <w:tcPr>
            <w:tcW w:w="844" w:type="dxa"/>
          </w:tcPr>
          <w:p w:rsidR="00EE6ED9" w:rsidRDefault="00EE6ED9">
            <w:pPr>
              <w:pStyle w:val="ConsPlusNormal"/>
              <w:jc w:val="center"/>
            </w:pPr>
            <w:r>
              <w:t>10,4</w:t>
            </w:r>
          </w:p>
        </w:tc>
        <w:tc>
          <w:tcPr>
            <w:tcW w:w="844" w:type="dxa"/>
          </w:tcPr>
          <w:p w:rsidR="00EE6ED9" w:rsidRDefault="00EE6ED9">
            <w:pPr>
              <w:pStyle w:val="ConsPlusNormal"/>
              <w:jc w:val="center"/>
            </w:pPr>
            <w:r>
              <w:t>10,1</w:t>
            </w:r>
          </w:p>
        </w:tc>
        <w:tc>
          <w:tcPr>
            <w:tcW w:w="844" w:type="dxa"/>
          </w:tcPr>
          <w:p w:rsidR="00EE6ED9" w:rsidRDefault="00EE6ED9">
            <w:pPr>
              <w:pStyle w:val="ConsPlusNormal"/>
              <w:jc w:val="center"/>
            </w:pPr>
            <w:r>
              <w:t>10,5</w:t>
            </w:r>
          </w:p>
        </w:tc>
        <w:tc>
          <w:tcPr>
            <w:tcW w:w="844" w:type="dxa"/>
          </w:tcPr>
          <w:p w:rsidR="00EE6ED9" w:rsidRDefault="00EE6ED9">
            <w:pPr>
              <w:pStyle w:val="ConsPlusNormal"/>
              <w:jc w:val="center"/>
            </w:pPr>
            <w:r>
              <w:t>10,7</w:t>
            </w:r>
          </w:p>
        </w:tc>
        <w:tc>
          <w:tcPr>
            <w:tcW w:w="904" w:type="dxa"/>
          </w:tcPr>
          <w:p w:rsidR="00EE6ED9" w:rsidRDefault="00EE6ED9">
            <w:pPr>
              <w:pStyle w:val="ConsPlusNormal"/>
              <w:jc w:val="center"/>
            </w:pPr>
            <w:r>
              <w:t>11</w:t>
            </w:r>
          </w:p>
        </w:tc>
        <w:tc>
          <w:tcPr>
            <w:tcW w:w="844" w:type="dxa"/>
          </w:tcPr>
          <w:p w:rsidR="00EE6ED9" w:rsidRDefault="00EE6ED9">
            <w:pPr>
              <w:pStyle w:val="ConsPlusNormal"/>
              <w:jc w:val="center"/>
            </w:pPr>
            <w:r>
              <w:t>11,3</w:t>
            </w:r>
          </w:p>
        </w:tc>
        <w:tc>
          <w:tcPr>
            <w:tcW w:w="844" w:type="dxa"/>
          </w:tcPr>
          <w:p w:rsidR="00EE6ED9" w:rsidRDefault="00EE6ED9">
            <w:pPr>
              <w:pStyle w:val="ConsPlusNormal"/>
              <w:jc w:val="center"/>
            </w:pPr>
            <w:r>
              <w:t>11,3</w:t>
            </w:r>
          </w:p>
        </w:tc>
        <w:tc>
          <w:tcPr>
            <w:tcW w:w="844" w:type="dxa"/>
          </w:tcPr>
          <w:p w:rsidR="00EE6ED9" w:rsidRDefault="00EE6ED9">
            <w:pPr>
              <w:pStyle w:val="ConsPlusNormal"/>
              <w:jc w:val="center"/>
            </w:pPr>
            <w:r>
              <w:t>11,5</w:t>
            </w:r>
          </w:p>
        </w:tc>
        <w:tc>
          <w:tcPr>
            <w:tcW w:w="844" w:type="dxa"/>
          </w:tcPr>
          <w:p w:rsidR="00EE6ED9" w:rsidRDefault="00EE6ED9">
            <w:pPr>
              <w:pStyle w:val="ConsPlusNormal"/>
              <w:jc w:val="center"/>
            </w:pPr>
            <w:r>
              <w:t>9,9</w:t>
            </w:r>
          </w:p>
        </w:tc>
        <w:tc>
          <w:tcPr>
            <w:tcW w:w="844" w:type="dxa"/>
          </w:tcPr>
          <w:p w:rsidR="00EE6ED9" w:rsidRDefault="00EE6ED9">
            <w:pPr>
              <w:pStyle w:val="ConsPlusNormal"/>
              <w:jc w:val="center"/>
            </w:pPr>
            <w:r>
              <w:t>1,5</w:t>
            </w:r>
          </w:p>
        </w:tc>
      </w:tr>
      <w:tr w:rsidR="00EE6ED9">
        <w:tc>
          <w:tcPr>
            <w:tcW w:w="1744" w:type="dxa"/>
          </w:tcPr>
          <w:p w:rsidR="00EE6ED9" w:rsidRDefault="00EE6ED9">
            <w:pPr>
              <w:pStyle w:val="ConsPlusNormal"/>
            </w:pPr>
            <w:r>
              <w:t>Умерло - всего; чел.</w:t>
            </w:r>
          </w:p>
        </w:tc>
        <w:tc>
          <w:tcPr>
            <w:tcW w:w="844" w:type="dxa"/>
          </w:tcPr>
          <w:p w:rsidR="00EE6ED9" w:rsidRDefault="00EE6ED9">
            <w:pPr>
              <w:pStyle w:val="ConsPlusNormal"/>
              <w:jc w:val="center"/>
            </w:pPr>
            <w:r>
              <w:t>4187</w:t>
            </w:r>
          </w:p>
        </w:tc>
        <w:tc>
          <w:tcPr>
            <w:tcW w:w="844" w:type="dxa"/>
          </w:tcPr>
          <w:p w:rsidR="00EE6ED9" w:rsidRDefault="00EE6ED9">
            <w:pPr>
              <w:pStyle w:val="ConsPlusNormal"/>
              <w:jc w:val="center"/>
            </w:pPr>
            <w:r>
              <w:t>3960</w:t>
            </w:r>
          </w:p>
        </w:tc>
        <w:tc>
          <w:tcPr>
            <w:tcW w:w="844" w:type="dxa"/>
          </w:tcPr>
          <w:p w:rsidR="00EE6ED9" w:rsidRDefault="00EE6ED9">
            <w:pPr>
              <w:pStyle w:val="ConsPlusNormal"/>
              <w:jc w:val="center"/>
            </w:pPr>
            <w:r>
              <w:t>3974</w:t>
            </w:r>
          </w:p>
        </w:tc>
        <w:tc>
          <w:tcPr>
            <w:tcW w:w="844" w:type="dxa"/>
          </w:tcPr>
          <w:p w:rsidR="00EE6ED9" w:rsidRDefault="00EE6ED9">
            <w:pPr>
              <w:pStyle w:val="ConsPlusNormal"/>
              <w:jc w:val="center"/>
            </w:pPr>
            <w:r>
              <w:t>3740</w:t>
            </w:r>
          </w:p>
        </w:tc>
        <w:tc>
          <w:tcPr>
            <w:tcW w:w="844" w:type="dxa"/>
          </w:tcPr>
          <w:p w:rsidR="00EE6ED9" w:rsidRDefault="00EE6ED9">
            <w:pPr>
              <w:pStyle w:val="ConsPlusNormal"/>
              <w:jc w:val="center"/>
            </w:pPr>
            <w:r>
              <w:t>3753</w:t>
            </w:r>
          </w:p>
        </w:tc>
        <w:tc>
          <w:tcPr>
            <w:tcW w:w="844" w:type="dxa"/>
          </w:tcPr>
          <w:p w:rsidR="00EE6ED9" w:rsidRDefault="00EE6ED9">
            <w:pPr>
              <w:pStyle w:val="ConsPlusNormal"/>
              <w:jc w:val="center"/>
            </w:pPr>
            <w:r>
              <w:t>3667</w:t>
            </w:r>
          </w:p>
        </w:tc>
        <w:tc>
          <w:tcPr>
            <w:tcW w:w="844" w:type="dxa"/>
          </w:tcPr>
          <w:p w:rsidR="00EE6ED9" w:rsidRDefault="00EE6ED9">
            <w:pPr>
              <w:pStyle w:val="ConsPlusNormal"/>
              <w:jc w:val="center"/>
            </w:pPr>
            <w:r>
              <w:t>3896</w:t>
            </w:r>
          </w:p>
        </w:tc>
        <w:tc>
          <w:tcPr>
            <w:tcW w:w="844" w:type="dxa"/>
          </w:tcPr>
          <w:p w:rsidR="00EE6ED9" w:rsidRDefault="00EE6ED9">
            <w:pPr>
              <w:pStyle w:val="ConsPlusNormal"/>
              <w:jc w:val="center"/>
            </w:pPr>
            <w:r>
              <w:t>3669</w:t>
            </w:r>
          </w:p>
        </w:tc>
        <w:tc>
          <w:tcPr>
            <w:tcW w:w="844" w:type="dxa"/>
          </w:tcPr>
          <w:p w:rsidR="00EE6ED9" w:rsidRDefault="00EE6ED9">
            <w:pPr>
              <w:pStyle w:val="ConsPlusNormal"/>
              <w:jc w:val="center"/>
            </w:pPr>
            <w:r>
              <w:t>3697</w:t>
            </w:r>
          </w:p>
        </w:tc>
        <w:tc>
          <w:tcPr>
            <w:tcW w:w="904" w:type="dxa"/>
          </w:tcPr>
          <w:p w:rsidR="00EE6ED9" w:rsidRDefault="00EE6ED9">
            <w:pPr>
              <w:pStyle w:val="ConsPlusNormal"/>
              <w:jc w:val="center"/>
            </w:pPr>
            <w:r>
              <w:t>3880</w:t>
            </w:r>
          </w:p>
        </w:tc>
        <w:tc>
          <w:tcPr>
            <w:tcW w:w="844" w:type="dxa"/>
          </w:tcPr>
          <w:p w:rsidR="00EE6ED9" w:rsidRDefault="00EE6ED9">
            <w:pPr>
              <w:pStyle w:val="ConsPlusNormal"/>
              <w:jc w:val="center"/>
            </w:pPr>
            <w:r>
              <w:t>3685</w:t>
            </w:r>
          </w:p>
        </w:tc>
        <w:tc>
          <w:tcPr>
            <w:tcW w:w="844" w:type="dxa"/>
          </w:tcPr>
          <w:p w:rsidR="00EE6ED9" w:rsidRDefault="00EE6ED9">
            <w:pPr>
              <w:pStyle w:val="ConsPlusNormal"/>
              <w:jc w:val="center"/>
            </w:pPr>
            <w:r>
              <w:t>3627</w:t>
            </w:r>
          </w:p>
        </w:tc>
        <w:tc>
          <w:tcPr>
            <w:tcW w:w="844" w:type="dxa"/>
          </w:tcPr>
          <w:p w:rsidR="00EE6ED9" w:rsidRDefault="00EE6ED9">
            <w:pPr>
              <w:pStyle w:val="ConsPlusNormal"/>
              <w:jc w:val="center"/>
            </w:pPr>
            <w:r>
              <w:t>3819</w:t>
            </w:r>
          </w:p>
        </w:tc>
        <w:tc>
          <w:tcPr>
            <w:tcW w:w="844" w:type="dxa"/>
          </w:tcPr>
          <w:p w:rsidR="00EE6ED9" w:rsidRDefault="00EE6ED9">
            <w:pPr>
              <w:pStyle w:val="ConsPlusNormal"/>
              <w:jc w:val="center"/>
            </w:pPr>
            <w:r>
              <w:t>3620</w:t>
            </w:r>
          </w:p>
        </w:tc>
        <w:tc>
          <w:tcPr>
            <w:tcW w:w="844" w:type="dxa"/>
          </w:tcPr>
          <w:p w:rsidR="00EE6ED9" w:rsidRDefault="00EE6ED9">
            <w:pPr>
              <w:pStyle w:val="ConsPlusNormal"/>
              <w:jc w:val="center"/>
            </w:pPr>
            <w:r>
              <w:t>557</w:t>
            </w:r>
          </w:p>
        </w:tc>
      </w:tr>
      <w:tr w:rsidR="00EE6ED9">
        <w:tc>
          <w:tcPr>
            <w:tcW w:w="1744" w:type="dxa"/>
          </w:tcPr>
          <w:p w:rsidR="00EE6ED9" w:rsidRDefault="00EE6ED9">
            <w:pPr>
              <w:pStyle w:val="ConsPlusNormal"/>
            </w:pPr>
            <w:r>
              <w:t>Умерло на 1000 чел. &lt;**&gt;; чел.</w:t>
            </w:r>
          </w:p>
        </w:tc>
        <w:tc>
          <w:tcPr>
            <w:tcW w:w="844" w:type="dxa"/>
          </w:tcPr>
          <w:p w:rsidR="00EE6ED9" w:rsidRDefault="00EE6ED9">
            <w:pPr>
              <w:pStyle w:val="ConsPlusNormal"/>
              <w:jc w:val="center"/>
            </w:pPr>
            <w:r>
              <w:t>12,8</w:t>
            </w:r>
          </w:p>
        </w:tc>
        <w:tc>
          <w:tcPr>
            <w:tcW w:w="844" w:type="dxa"/>
          </w:tcPr>
          <w:p w:rsidR="00EE6ED9" w:rsidRDefault="00EE6ED9">
            <w:pPr>
              <w:pStyle w:val="ConsPlusNormal"/>
              <w:jc w:val="center"/>
            </w:pPr>
            <w:r>
              <w:t>12,2</w:t>
            </w:r>
          </w:p>
        </w:tc>
        <w:tc>
          <w:tcPr>
            <w:tcW w:w="844" w:type="dxa"/>
          </w:tcPr>
          <w:p w:rsidR="00EE6ED9" w:rsidRDefault="00EE6ED9">
            <w:pPr>
              <w:pStyle w:val="ConsPlusNormal"/>
              <w:jc w:val="center"/>
            </w:pPr>
            <w:r>
              <w:t>12,3</w:t>
            </w:r>
          </w:p>
        </w:tc>
        <w:tc>
          <w:tcPr>
            <w:tcW w:w="844" w:type="dxa"/>
          </w:tcPr>
          <w:p w:rsidR="00EE6ED9" w:rsidRDefault="00EE6ED9">
            <w:pPr>
              <w:pStyle w:val="ConsPlusNormal"/>
              <w:jc w:val="center"/>
            </w:pPr>
            <w:r>
              <w:t>11,6</w:t>
            </w:r>
          </w:p>
        </w:tc>
        <w:tc>
          <w:tcPr>
            <w:tcW w:w="844" w:type="dxa"/>
          </w:tcPr>
          <w:p w:rsidR="00EE6ED9" w:rsidRDefault="00EE6ED9">
            <w:pPr>
              <w:pStyle w:val="ConsPlusNormal"/>
              <w:jc w:val="center"/>
            </w:pPr>
            <w:r>
              <w:t>11,6</w:t>
            </w:r>
          </w:p>
        </w:tc>
        <w:tc>
          <w:tcPr>
            <w:tcW w:w="844" w:type="dxa"/>
          </w:tcPr>
          <w:p w:rsidR="00EE6ED9" w:rsidRDefault="00EE6ED9">
            <w:pPr>
              <w:pStyle w:val="ConsPlusNormal"/>
              <w:jc w:val="center"/>
            </w:pPr>
            <w:r>
              <w:t>11,3</w:t>
            </w:r>
          </w:p>
        </w:tc>
        <w:tc>
          <w:tcPr>
            <w:tcW w:w="844" w:type="dxa"/>
          </w:tcPr>
          <w:p w:rsidR="00EE6ED9" w:rsidRDefault="00EE6ED9">
            <w:pPr>
              <w:pStyle w:val="ConsPlusNormal"/>
              <w:jc w:val="center"/>
            </w:pPr>
            <w:r>
              <w:t>12</w:t>
            </w:r>
          </w:p>
        </w:tc>
        <w:tc>
          <w:tcPr>
            <w:tcW w:w="844" w:type="dxa"/>
          </w:tcPr>
          <w:p w:rsidR="00EE6ED9" w:rsidRDefault="00EE6ED9">
            <w:pPr>
              <w:pStyle w:val="ConsPlusNormal"/>
              <w:jc w:val="center"/>
            </w:pPr>
            <w:r>
              <w:t>11,3</w:t>
            </w:r>
          </w:p>
        </w:tc>
        <w:tc>
          <w:tcPr>
            <w:tcW w:w="844" w:type="dxa"/>
          </w:tcPr>
          <w:p w:rsidR="00EE6ED9" w:rsidRDefault="00EE6ED9">
            <w:pPr>
              <w:pStyle w:val="ConsPlusNormal"/>
              <w:jc w:val="center"/>
            </w:pPr>
            <w:r>
              <w:t>11,3</w:t>
            </w:r>
          </w:p>
        </w:tc>
        <w:tc>
          <w:tcPr>
            <w:tcW w:w="904" w:type="dxa"/>
          </w:tcPr>
          <w:p w:rsidR="00EE6ED9" w:rsidRDefault="00EE6ED9">
            <w:pPr>
              <w:pStyle w:val="ConsPlusNormal"/>
              <w:jc w:val="center"/>
            </w:pPr>
            <w:r>
              <w:t>11,8</w:t>
            </w:r>
          </w:p>
        </w:tc>
        <w:tc>
          <w:tcPr>
            <w:tcW w:w="844" w:type="dxa"/>
          </w:tcPr>
          <w:p w:rsidR="00EE6ED9" w:rsidRDefault="00EE6ED9">
            <w:pPr>
              <w:pStyle w:val="ConsPlusNormal"/>
              <w:jc w:val="center"/>
            </w:pPr>
            <w:r>
              <w:t>11,2</w:t>
            </w:r>
          </w:p>
        </w:tc>
        <w:tc>
          <w:tcPr>
            <w:tcW w:w="844" w:type="dxa"/>
          </w:tcPr>
          <w:p w:rsidR="00EE6ED9" w:rsidRDefault="00EE6ED9">
            <w:pPr>
              <w:pStyle w:val="ConsPlusNormal"/>
              <w:jc w:val="center"/>
            </w:pPr>
            <w:r>
              <w:t>10,8</w:t>
            </w:r>
          </w:p>
        </w:tc>
        <w:tc>
          <w:tcPr>
            <w:tcW w:w="844" w:type="dxa"/>
          </w:tcPr>
          <w:p w:rsidR="00EE6ED9" w:rsidRDefault="00EE6ED9">
            <w:pPr>
              <w:pStyle w:val="ConsPlusNormal"/>
              <w:jc w:val="center"/>
            </w:pPr>
            <w:r>
              <w:t>11,2</w:t>
            </w:r>
          </w:p>
        </w:tc>
        <w:tc>
          <w:tcPr>
            <w:tcW w:w="844" w:type="dxa"/>
          </w:tcPr>
          <w:p w:rsidR="00EE6ED9" w:rsidRDefault="00EE6ED9">
            <w:pPr>
              <w:pStyle w:val="ConsPlusNormal"/>
              <w:jc w:val="center"/>
            </w:pPr>
            <w:r>
              <w:t>10,5</w:t>
            </w:r>
          </w:p>
        </w:tc>
        <w:tc>
          <w:tcPr>
            <w:tcW w:w="844" w:type="dxa"/>
          </w:tcPr>
          <w:p w:rsidR="00EE6ED9" w:rsidRDefault="00EE6ED9">
            <w:pPr>
              <w:pStyle w:val="ConsPlusNormal"/>
              <w:jc w:val="center"/>
            </w:pPr>
            <w:r>
              <w:t>1,6</w:t>
            </w:r>
          </w:p>
        </w:tc>
      </w:tr>
      <w:tr w:rsidR="00EE6ED9">
        <w:tc>
          <w:tcPr>
            <w:tcW w:w="1744" w:type="dxa"/>
          </w:tcPr>
          <w:p w:rsidR="00EE6ED9" w:rsidRDefault="00EE6ED9">
            <w:pPr>
              <w:pStyle w:val="ConsPlusNormal"/>
            </w:pPr>
            <w:r>
              <w:t>Естественный прирост (убыль) - всего; чел.</w:t>
            </w:r>
          </w:p>
        </w:tc>
        <w:tc>
          <w:tcPr>
            <w:tcW w:w="844" w:type="dxa"/>
          </w:tcPr>
          <w:p w:rsidR="00EE6ED9" w:rsidRDefault="00EE6ED9">
            <w:pPr>
              <w:pStyle w:val="ConsPlusNormal"/>
              <w:jc w:val="center"/>
            </w:pPr>
            <w:r>
              <w:t>-1024</w:t>
            </w:r>
          </w:p>
        </w:tc>
        <w:tc>
          <w:tcPr>
            <w:tcW w:w="844" w:type="dxa"/>
          </w:tcPr>
          <w:p w:rsidR="00EE6ED9" w:rsidRDefault="00EE6ED9">
            <w:pPr>
              <w:pStyle w:val="ConsPlusNormal"/>
              <w:jc w:val="center"/>
            </w:pPr>
            <w:r>
              <w:t>-1068</w:t>
            </w:r>
          </w:p>
        </w:tc>
        <w:tc>
          <w:tcPr>
            <w:tcW w:w="844" w:type="dxa"/>
          </w:tcPr>
          <w:p w:rsidR="00EE6ED9" w:rsidRDefault="00EE6ED9">
            <w:pPr>
              <w:pStyle w:val="ConsPlusNormal"/>
              <w:jc w:val="center"/>
            </w:pPr>
            <w:r>
              <w:t>-1020</w:t>
            </w:r>
          </w:p>
        </w:tc>
        <w:tc>
          <w:tcPr>
            <w:tcW w:w="844" w:type="dxa"/>
          </w:tcPr>
          <w:p w:rsidR="00EE6ED9" w:rsidRDefault="00EE6ED9">
            <w:pPr>
              <w:pStyle w:val="ConsPlusNormal"/>
              <w:jc w:val="center"/>
            </w:pPr>
            <w:r>
              <w:t>-677</w:t>
            </w:r>
          </w:p>
        </w:tc>
        <w:tc>
          <w:tcPr>
            <w:tcW w:w="844" w:type="dxa"/>
          </w:tcPr>
          <w:p w:rsidR="00EE6ED9" w:rsidRDefault="00EE6ED9">
            <w:pPr>
              <w:pStyle w:val="ConsPlusNormal"/>
              <w:jc w:val="center"/>
            </w:pPr>
            <w:r>
              <w:t>-379</w:t>
            </w:r>
          </w:p>
        </w:tc>
        <w:tc>
          <w:tcPr>
            <w:tcW w:w="844" w:type="dxa"/>
          </w:tcPr>
          <w:p w:rsidR="00EE6ED9" w:rsidRDefault="00EE6ED9">
            <w:pPr>
              <w:pStyle w:val="ConsPlusNormal"/>
              <w:jc w:val="center"/>
            </w:pPr>
            <w:r>
              <w:t>-298</w:t>
            </w:r>
          </w:p>
        </w:tc>
        <w:tc>
          <w:tcPr>
            <w:tcW w:w="844" w:type="dxa"/>
          </w:tcPr>
          <w:p w:rsidR="00EE6ED9" w:rsidRDefault="00EE6ED9">
            <w:pPr>
              <w:pStyle w:val="ConsPlusNormal"/>
              <w:jc w:val="center"/>
            </w:pPr>
            <w:r>
              <w:t>-601</w:t>
            </w:r>
          </w:p>
        </w:tc>
        <w:tc>
          <w:tcPr>
            <w:tcW w:w="844" w:type="dxa"/>
          </w:tcPr>
          <w:p w:rsidR="00EE6ED9" w:rsidRDefault="00EE6ED9">
            <w:pPr>
              <w:pStyle w:val="ConsPlusNormal"/>
              <w:jc w:val="center"/>
            </w:pPr>
            <w:r>
              <w:t>-254</w:t>
            </w:r>
          </w:p>
        </w:tc>
        <w:tc>
          <w:tcPr>
            <w:tcW w:w="844" w:type="dxa"/>
          </w:tcPr>
          <w:p w:rsidR="00EE6ED9" w:rsidRDefault="00EE6ED9">
            <w:pPr>
              <w:pStyle w:val="ConsPlusNormal"/>
              <w:jc w:val="center"/>
            </w:pPr>
            <w:r>
              <w:t>-195</w:t>
            </w:r>
          </w:p>
        </w:tc>
        <w:tc>
          <w:tcPr>
            <w:tcW w:w="904" w:type="dxa"/>
          </w:tcPr>
          <w:p w:rsidR="00EE6ED9" w:rsidRDefault="00EE6ED9">
            <w:pPr>
              <w:pStyle w:val="ConsPlusNormal"/>
              <w:jc w:val="center"/>
            </w:pPr>
            <w:r>
              <w:t>-266</w:t>
            </w:r>
          </w:p>
        </w:tc>
        <w:tc>
          <w:tcPr>
            <w:tcW w:w="844" w:type="dxa"/>
          </w:tcPr>
          <w:p w:rsidR="00EE6ED9" w:rsidRDefault="00EE6ED9">
            <w:pPr>
              <w:pStyle w:val="ConsPlusNormal"/>
              <w:jc w:val="center"/>
            </w:pPr>
            <w:r>
              <w:t>47</w:t>
            </w:r>
          </w:p>
        </w:tc>
        <w:tc>
          <w:tcPr>
            <w:tcW w:w="844" w:type="dxa"/>
          </w:tcPr>
          <w:p w:rsidR="00EE6ED9" w:rsidRDefault="00EE6ED9">
            <w:pPr>
              <w:pStyle w:val="ConsPlusNormal"/>
              <w:jc w:val="center"/>
            </w:pPr>
            <w:r>
              <w:t>164</w:t>
            </w:r>
          </w:p>
        </w:tc>
        <w:tc>
          <w:tcPr>
            <w:tcW w:w="844" w:type="dxa"/>
          </w:tcPr>
          <w:p w:rsidR="00EE6ED9" w:rsidRDefault="00EE6ED9">
            <w:pPr>
              <w:pStyle w:val="ConsPlusNormal"/>
              <w:jc w:val="center"/>
            </w:pPr>
            <w:r>
              <w:t>98</w:t>
            </w:r>
          </w:p>
        </w:tc>
        <w:tc>
          <w:tcPr>
            <w:tcW w:w="844" w:type="dxa"/>
          </w:tcPr>
          <w:p w:rsidR="00EE6ED9" w:rsidRDefault="00EE6ED9">
            <w:pPr>
              <w:pStyle w:val="ConsPlusNormal"/>
              <w:jc w:val="center"/>
            </w:pPr>
            <w:r>
              <w:t>-177</w:t>
            </w:r>
          </w:p>
        </w:tc>
        <w:tc>
          <w:tcPr>
            <w:tcW w:w="844" w:type="dxa"/>
          </w:tcPr>
          <w:p w:rsidR="00EE6ED9" w:rsidRDefault="00EE6ED9">
            <w:pPr>
              <w:pStyle w:val="ConsPlusNormal"/>
              <w:jc w:val="center"/>
            </w:pPr>
            <w:r>
              <w:t>-43</w:t>
            </w:r>
          </w:p>
        </w:tc>
      </w:tr>
      <w:tr w:rsidR="00EE6ED9">
        <w:tc>
          <w:tcPr>
            <w:tcW w:w="1744" w:type="dxa"/>
          </w:tcPr>
          <w:p w:rsidR="00EE6ED9" w:rsidRDefault="00EE6ED9">
            <w:pPr>
              <w:pStyle w:val="ConsPlusNormal"/>
            </w:pPr>
            <w:r>
              <w:t>Естественный прирост (убыль) на 1000 чел.</w:t>
            </w:r>
          </w:p>
        </w:tc>
        <w:tc>
          <w:tcPr>
            <w:tcW w:w="844" w:type="dxa"/>
          </w:tcPr>
          <w:p w:rsidR="00EE6ED9" w:rsidRDefault="00EE6ED9">
            <w:pPr>
              <w:pStyle w:val="ConsPlusNormal"/>
              <w:jc w:val="center"/>
            </w:pPr>
            <w:r>
              <w:t>-3,1</w:t>
            </w:r>
          </w:p>
        </w:tc>
        <w:tc>
          <w:tcPr>
            <w:tcW w:w="844" w:type="dxa"/>
          </w:tcPr>
          <w:p w:rsidR="00EE6ED9" w:rsidRDefault="00EE6ED9">
            <w:pPr>
              <w:pStyle w:val="ConsPlusNormal"/>
              <w:jc w:val="center"/>
            </w:pPr>
            <w:r>
              <w:t>-3,3</w:t>
            </w:r>
          </w:p>
        </w:tc>
        <w:tc>
          <w:tcPr>
            <w:tcW w:w="844" w:type="dxa"/>
          </w:tcPr>
          <w:p w:rsidR="00EE6ED9" w:rsidRDefault="00EE6ED9">
            <w:pPr>
              <w:pStyle w:val="ConsPlusNormal"/>
              <w:jc w:val="center"/>
            </w:pPr>
            <w:r>
              <w:t>-3,2</w:t>
            </w:r>
          </w:p>
        </w:tc>
        <w:tc>
          <w:tcPr>
            <w:tcW w:w="844" w:type="dxa"/>
          </w:tcPr>
          <w:p w:rsidR="00EE6ED9" w:rsidRDefault="00EE6ED9">
            <w:pPr>
              <w:pStyle w:val="ConsPlusNormal"/>
              <w:jc w:val="center"/>
            </w:pPr>
            <w:r>
              <w:t>-2,1</w:t>
            </w:r>
          </w:p>
        </w:tc>
        <w:tc>
          <w:tcPr>
            <w:tcW w:w="844" w:type="dxa"/>
          </w:tcPr>
          <w:p w:rsidR="00EE6ED9" w:rsidRDefault="00EE6ED9">
            <w:pPr>
              <w:pStyle w:val="ConsPlusNormal"/>
              <w:jc w:val="center"/>
            </w:pPr>
            <w:r>
              <w:t>-1,1</w:t>
            </w:r>
          </w:p>
        </w:tc>
        <w:tc>
          <w:tcPr>
            <w:tcW w:w="844" w:type="dxa"/>
          </w:tcPr>
          <w:p w:rsidR="00EE6ED9" w:rsidRDefault="00EE6ED9">
            <w:pPr>
              <w:pStyle w:val="ConsPlusNormal"/>
              <w:jc w:val="center"/>
            </w:pPr>
            <w:r>
              <w:t>-0,9</w:t>
            </w:r>
          </w:p>
        </w:tc>
        <w:tc>
          <w:tcPr>
            <w:tcW w:w="844" w:type="dxa"/>
          </w:tcPr>
          <w:p w:rsidR="00EE6ED9" w:rsidRDefault="00EE6ED9">
            <w:pPr>
              <w:pStyle w:val="ConsPlusNormal"/>
              <w:jc w:val="center"/>
            </w:pPr>
            <w:r>
              <w:t>-1,9</w:t>
            </w:r>
          </w:p>
        </w:tc>
        <w:tc>
          <w:tcPr>
            <w:tcW w:w="844" w:type="dxa"/>
          </w:tcPr>
          <w:p w:rsidR="00EE6ED9" w:rsidRDefault="00EE6ED9">
            <w:pPr>
              <w:pStyle w:val="ConsPlusNormal"/>
              <w:jc w:val="center"/>
            </w:pPr>
            <w:r>
              <w:t>-0,8</w:t>
            </w:r>
          </w:p>
        </w:tc>
        <w:tc>
          <w:tcPr>
            <w:tcW w:w="844" w:type="dxa"/>
          </w:tcPr>
          <w:p w:rsidR="00EE6ED9" w:rsidRDefault="00EE6ED9">
            <w:pPr>
              <w:pStyle w:val="ConsPlusNormal"/>
              <w:jc w:val="center"/>
            </w:pPr>
            <w:r>
              <w:t>-0,6</w:t>
            </w:r>
          </w:p>
        </w:tc>
        <w:tc>
          <w:tcPr>
            <w:tcW w:w="904" w:type="dxa"/>
          </w:tcPr>
          <w:p w:rsidR="00EE6ED9" w:rsidRDefault="00EE6ED9">
            <w:pPr>
              <w:pStyle w:val="ConsPlusNormal"/>
              <w:jc w:val="center"/>
            </w:pPr>
            <w:r>
              <w:t>-0,8</w:t>
            </w:r>
          </w:p>
        </w:tc>
        <w:tc>
          <w:tcPr>
            <w:tcW w:w="844" w:type="dxa"/>
          </w:tcPr>
          <w:p w:rsidR="00EE6ED9" w:rsidRDefault="00EE6ED9">
            <w:pPr>
              <w:pStyle w:val="ConsPlusNormal"/>
              <w:jc w:val="center"/>
            </w:pPr>
            <w:r>
              <w:t>0,1</w:t>
            </w:r>
          </w:p>
        </w:tc>
        <w:tc>
          <w:tcPr>
            <w:tcW w:w="844" w:type="dxa"/>
          </w:tcPr>
          <w:p w:rsidR="00EE6ED9" w:rsidRDefault="00EE6ED9">
            <w:pPr>
              <w:pStyle w:val="ConsPlusNormal"/>
              <w:jc w:val="center"/>
            </w:pPr>
            <w:r>
              <w:t>0,5</w:t>
            </w:r>
          </w:p>
        </w:tc>
        <w:tc>
          <w:tcPr>
            <w:tcW w:w="844" w:type="dxa"/>
          </w:tcPr>
          <w:p w:rsidR="00EE6ED9" w:rsidRDefault="00EE6ED9">
            <w:pPr>
              <w:pStyle w:val="ConsPlusNormal"/>
              <w:jc w:val="center"/>
            </w:pPr>
            <w:r>
              <w:t>0,3</w:t>
            </w:r>
          </w:p>
        </w:tc>
        <w:tc>
          <w:tcPr>
            <w:tcW w:w="844" w:type="dxa"/>
          </w:tcPr>
          <w:p w:rsidR="00EE6ED9" w:rsidRDefault="00EE6ED9">
            <w:pPr>
              <w:pStyle w:val="ConsPlusNormal"/>
              <w:jc w:val="center"/>
            </w:pPr>
            <w:r>
              <w:t>-0,6</w:t>
            </w:r>
          </w:p>
        </w:tc>
        <w:tc>
          <w:tcPr>
            <w:tcW w:w="844" w:type="dxa"/>
          </w:tcPr>
          <w:p w:rsidR="00EE6ED9" w:rsidRDefault="00EE6ED9">
            <w:pPr>
              <w:pStyle w:val="ConsPlusNormal"/>
              <w:jc w:val="center"/>
            </w:pPr>
            <w:r>
              <w:t>-0,1</w:t>
            </w:r>
          </w:p>
        </w:tc>
      </w:tr>
      <w:tr w:rsidR="00EE6ED9">
        <w:tc>
          <w:tcPr>
            <w:tcW w:w="1744" w:type="dxa"/>
          </w:tcPr>
          <w:p w:rsidR="00EE6ED9" w:rsidRDefault="00EE6ED9">
            <w:pPr>
              <w:pStyle w:val="ConsPlusNormal"/>
            </w:pPr>
            <w:r>
              <w:t>Прибыло; чел.</w:t>
            </w:r>
          </w:p>
        </w:tc>
        <w:tc>
          <w:tcPr>
            <w:tcW w:w="844" w:type="dxa"/>
          </w:tcPr>
          <w:p w:rsidR="00EE6ED9" w:rsidRDefault="00EE6ED9">
            <w:pPr>
              <w:pStyle w:val="ConsPlusNormal"/>
              <w:jc w:val="center"/>
            </w:pPr>
            <w:r>
              <w:t>2663</w:t>
            </w:r>
          </w:p>
        </w:tc>
        <w:tc>
          <w:tcPr>
            <w:tcW w:w="844" w:type="dxa"/>
          </w:tcPr>
          <w:p w:rsidR="00EE6ED9" w:rsidRDefault="00EE6ED9">
            <w:pPr>
              <w:pStyle w:val="ConsPlusNormal"/>
              <w:jc w:val="center"/>
            </w:pPr>
            <w:r>
              <w:t>2728</w:t>
            </w:r>
          </w:p>
        </w:tc>
        <w:tc>
          <w:tcPr>
            <w:tcW w:w="844" w:type="dxa"/>
          </w:tcPr>
          <w:p w:rsidR="00EE6ED9" w:rsidRDefault="00EE6ED9">
            <w:pPr>
              <w:pStyle w:val="ConsPlusNormal"/>
              <w:jc w:val="center"/>
            </w:pPr>
            <w:r>
              <w:t>2978</w:t>
            </w:r>
          </w:p>
        </w:tc>
        <w:tc>
          <w:tcPr>
            <w:tcW w:w="844" w:type="dxa"/>
          </w:tcPr>
          <w:p w:rsidR="00EE6ED9" w:rsidRDefault="00EE6ED9">
            <w:pPr>
              <w:pStyle w:val="ConsPlusNormal"/>
              <w:jc w:val="center"/>
            </w:pPr>
            <w:r>
              <w:t>4076</w:t>
            </w:r>
          </w:p>
        </w:tc>
        <w:tc>
          <w:tcPr>
            <w:tcW w:w="844" w:type="dxa"/>
          </w:tcPr>
          <w:p w:rsidR="00EE6ED9" w:rsidRDefault="00EE6ED9">
            <w:pPr>
              <w:pStyle w:val="ConsPlusNormal"/>
              <w:jc w:val="center"/>
            </w:pPr>
            <w:r>
              <w:t>4324</w:t>
            </w:r>
          </w:p>
        </w:tc>
        <w:tc>
          <w:tcPr>
            <w:tcW w:w="844" w:type="dxa"/>
          </w:tcPr>
          <w:p w:rsidR="00EE6ED9" w:rsidRDefault="00EE6ED9">
            <w:pPr>
              <w:pStyle w:val="ConsPlusNormal"/>
              <w:jc w:val="center"/>
            </w:pPr>
            <w:r>
              <w:t>4030</w:t>
            </w:r>
          </w:p>
        </w:tc>
        <w:tc>
          <w:tcPr>
            <w:tcW w:w="844" w:type="dxa"/>
          </w:tcPr>
          <w:p w:rsidR="00EE6ED9" w:rsidRDefault="00EE6ED9">
            <w:pPr>
              <w:pStyle w:val="ConsPlusNormal"/>
              <w:jc w:val="center"/>
            </w:pPr>
            <w:r>
              <w:t>4853</w:t>
            </w:r>
          </w:p>
        </w:tc>
        <w:tc>
          <w:tcPr>
            <w:tcW w:w="844" w:type="dxa"/>
          </w:tcPr>
          <w:p w:rsidR="00EE6ED9" w:rsidRDefault="00EE6ED9">
            <w:pPr>
              <w:pStyle w:val="ConsPlusNormal"/>
              <w:jc w:val="center"/>
            </w:pPr>
            <w:r>
              <w:t>5871</w:t>
            </w:r>
          </w:p>
        </w:tc>
        <w:tc>
          <w:tcPr>
            <w:tcW w:w="844" w:type="dxa"/>
          </w:tcPr>
          <w:p w:rsidR="00EE6ED9" w:rsidRDefault="00EE6ED9">
            <w:pPr>
              <w:pStyle w:val="ConsPlusNormal"/>
              <w:jc w:val="center"/>
            </w:pPr>
            <w:r>
              <w:t>7499</w:t>
            </w:r>
          </w:p>
        </w:tc>
        <w:tc>
          <w:tcPr>
            <w:tcW w:w="904" w:type="dxa"/>
          </w:tcPr>
          <w:p w:rsidR="00EE6ED9" w:rsidRDefault="00EE6ED9">
            <w:pPr>
              <w:pStyle w:val="ConsPlusNormal"/>
              <w:jc w:val="center"/>
            </w:pPr>
            <w:r>
              <w:t>7937</w:t>
            </w:r>
          </w:p>
        </w:tc>
        <w:tc>
          <w:tcPr>
            <w:tcW w:w="844" w:type="dxa"/>
          </w:tcPr>
          <w:p w:rsidR="00EE6ED9" w:rsidRDefault="00EE6ED9">
            <w:pPr>
              <w:pStyle w:val="ConsPlusNormal"/>
              <w:jc w:val="center"/>
            </w:pPr>
            <w:r>
              <w:t>9631</w:t>
            </w:r>
          </w:p>
        </w:tc>
        <w:tc>
          <w:tcPr>
            <w:tcW w:w="844" w:type="dxa"/>
          </w:tcPr>
          <w:p w:rsidR="00EE6ED9" w:rsidRDefault="00EE6ED9">
            <w:pPr>
              <w:pStyle w:val="ConsPlusNormal"/>
              <w:jc w:val="center"/>
            </w:pPr>
            <w:r>
              <w:t>12493</w:t>
            </w:r>
          </w:p>
        </w:tc>
        <w:tc>
          <w:tcPr>
            <w:tcW w:w="844" w:type="dxa"/>
          </w:tcPr>
          <w:p w:rsidR="00EE6ED9" w:rsidRDefault="00EE6ED9">
            <w:pPr>
              <w:pStyle w:val="ConsPlusNormal"/>
              <w:jc w:val="center"/>
            </w:pPr>
            <w:r>
              <w:t>14475</w:t>
            </w:r>
          </w:p>
        </w:tc>
        <w:tc>
          <w:tcPr>
            <w:tcW w:w="844" w:type="dxa"/>
          </w:tcPr>
          <w:p w:rsidR="00EE6ED9" w:rsidRDefault="00EE6ED9">
            <w:pPr>
              <w:pStyle w:val="ConsPlusNormal"/>
              <w:jc w:val="center"/>
            </w:pPr>
            <w:r>
              <w:t>16941</w:t>
            </w:r>
          </w:p>
        </w:tc>
        <w:tc>
          <w:tcPr>
            <w:tcW w:w="844" w:type="dxa"/>
          </w:tcPr>
          <w:p w:rsidR="00EE6ED9" w:rsidRDefault="00EE6ED9">
            <w:pPr>
              <w:pStyle w:val="ConsPlusNormal"/>
              <w:jc w:val="center"/>
            </w:pPr>
            <w:r>
              <w:t>2228</w:t>
            </w:r>
          </w:p>
        </w:tc>
      </w:tr>
      <w:tr w:rsidR="00EE6ED9">
        <w:tc>
          <w:tcPr>
            <w:tcW w:w="1744" w:type="dxa"/>
          </w:tcPr>
          <w:p w:rsidR="00EE6ED9" w:rsidRDefault="00EE6ED9">
            <w:pPr>
              <w:pStyle w:val="ConsPlusNormal"/>
            </w:pPr>
            <w:r>
              <w:t>Выбыло; чел.</w:t>
            </w:r>
          </w:p>
        </w:tc>
        <w:tc>
          <w:tcPr>
            <w:tcW w:w="844" w:type="dxa"/>
          </w:tcPr>
          <w:p w:rsidR="00EE6ED9" w:rsidRDefault="00EE6ED9">
            <w:pPr>
              <w:pStyle w:val="ConsPlusNormal"/>
              <w:jc w:val="center"/>
            </w:pPr>
            <w:r>
              <w:t>4214</w:t>
            </w:r>
          </w:p>
        </w:tc>
        <w:tc>
          <w:tcPr>
            <w:tcW w:w="844" w:type="dxa"/>
          </w:tcPr>
          <w:p w:rsidR="00EE6ED9" w:rsidRDefault="00EE6ED9">
            <w:pPr>
              <w:pStyle w:val="ConsPlusNormal"/>
              <w:jc w:val="center"/>
            </w:pPr>
            <w:r>
              <w:t>3791</w:t>
            </w:r>
          </w:p>
        </w:tc>
        <w:tc>
          <w:tcPr>
            <w:tcW w:w="844" w:type="dxa"/>
          </w:tcPr>
          <w:p w:rsidR="00EE6ED9" w:rsidRDefault="00EE6ED9">
            <w:pPr>
              <w:pStyle w:val="ConsPlusNormal"/>
              <w:jc w:val="center"/>
            </w:pPr>
            <w:r>
              <w:t>3625</w:t>
            </w:r>
          </w:p>
        </w:tc>
        <w:tc>
          <w:tcPr>
            <w:tcW w:w="844" w:type="dxa"/>
          </w:tcPr>
          <w:p w:rsidR="00EE6ED9" w:rsidRDefault="00EE6ED9">
            <w:pPr>
              <w:pStyle w:val="ConsPlusNormal"/>
              <w:jc w:val="center"/>
            </w:pPr>
            <w:r>
              <w:t>3566</w:t>
            </w:r>
          </w:p>
        </w:tc>
        <w:tc>
          <w:tcPr>
            <w:tcW w:w="844" w:type="dxa"/>
          </w:tcPr>
          <w:p w:rsidR="00EE6ED9" w:rsidRDefault="00EE6ED9">
            <w:pPr>
              <w:pStyle w:val="ConsPlusNormal"/>
              <w:jc w:val="center"/>
            </w:pPr>
            <w:r>
              <w:t>3158</w:t>
            </w:r>
          </w:p>
        </w:tc>
        <w:tc>
          <w:tcPr>
            <w:tcW w:w="844" w:type="dxa"/>
          </w:tcPr>
          <w:p w:rsidR="00EE6ED9" w:rsidRDefault="00EE6ED9">
            <w:pPr>
              <w:pStyle w:val="ConsPlusNormal"/>
              <w:jc w:val="center"/>
            </w:pPr>
            <w:r>
              <w:t>3076</w:t>
            </w:r>
          </w:p>
        </w:tc>
        <w:tc>
          <w:tcPr>
            <w:tcW w:w="844" w:type="dxa"/>
          </w:tcPr>
          <w:p w:rsidR="00EE6ED9" w:rsidRDefault="00EE6ED9">
            <w:pPr>
              <w:pStyle w:val="ConsPlusNormal"/>
              <w:jc w:val="center"/>
            </w:pPr>
            <w:r>
              <w:t>3447</w:t>
            </w:r>
          </w:p>
        </w:tc>
        <w:tc>
          <w:tcPr>
            <w:tcW w:w="844" w:type="dxa"/>
          </w:tcPr>
          <w:p w:rsidR="00EE6ED9" w:rsidRDefault="00EE6ED9">
            <w:pPr>
              <w:pStyle w:val="ConsPlusNormal"/>
              <w:jc w:val="center"/>
            </w:pPr>
            <w:r>
              <w:t>5357</w:t>
            </w:r>
          </w:p>
        </w:tc>
        <w:tc>
          <w:tcPr>
            <w:tcW w:w="844" w:type="dxa"/>
          </w:tcPr>
          <w:p w:rsidR="00EE6ED9" w:rsidRDefault="00EE6ED9">
            <w:pPr>
              <w:pStyle w:val="ConsPlusNormal"/>
              <w:jc w:val="center"/>
            </w:pPr>
            <w:r>
              <w:t>6619</w:t>
            </w:r>
          </w:p>
        </w:tc>
        <w:tc>
          <w:tcPr>
            <w:tcW w:w="904" w:type="dxa"/>
          </w:tcPr>
          <w:p w:rsidR="00EE6ED9" w:rsidRDefault="00EE6ED9">
            <w:pPr>
              <w:pStyle w:val="ConsPlusNormal"/>
              <w:jc w:val="center"/>
            </w:pPr>
            <w:r>
              <w:t>6346</w:t>
            </w:r>
          </w:p>
        </w:tc>
        <w:tc>
          <w:tcPr>
            <w:tcW w:w="844" w:type="dxa"/>
          </w:tcPr>
          <w:p w:rsidR="00EE6ED9" w:rsidRDefault="00EE6ED9">
            <w:pPr>
              <w:pStyle w:val="ConsPlusNormal"/>
              <w:jc w:val="center"/>
            </w:pPr>
            <w:r>
              <w:t>6164</w:t>
            </w:r>
          </w:p>
        </w:tc>
        <w:tc>
          <w:tcPr>
            <w:tcW w:w="844" w:type="dxa"/>
          </w:tcPr>
          <w:p w:rsidR="00EE6ED9" w:rsidRDefault="00EE6ED9">
            <w:pPr>
              <w:pStyle w:val="ConsPlusNormal"/>
              <w:jc w:val="center"/>
            </w:pPr>
            <w:r>
              <w:t>7092</w:t>
            </w:r>
          </w:p>
        </w:tc>
        <w:tc>
          <w:tcPr>
            <w:tcW w:w="844" w:type="dxa"/>
          </w:tcPr>
          <w:p w:rsidR="00EE6ED9" w:rsidRDefault="00EE6ED9">
            <w:pPr>
              <w:pStyle w:val="ConsPlusNormal"/>
              <w:jc w:val="center"/>
            </w:pPr>
            <w:r>
              <w:t>7425</w:t>
            </w:r>
          </w:p>
        </w:tc>
        <w:tc>
          <w:tcPr>
            <w:tcW w:w="844" w:type="dxa"/>
          </w:tcPr>
          <w:p w:rsidR="00EE6ED9" w:rsidRDefault="00EE6ED9">
            <w:pPr>
              <w:pStyle w:val="ConsPlusNormal"/>
              <w:jc w:val="center"/>
            </w:pPr>
            <w:r>
              <w:t>12765</w:t>
            </w:r>
          </w:p>
        </w:tc>
        <w:tc>
          <w:tcPr>
            <w:tcW w:w="844" w:type="dxa"/>
          </w:tcPr>
          <w:p w:rsidR="00EE6ED9" w:rsidRDefault="00EE6ED9">
            <w:pPr>
              <w:pStyle w:val="ConsPlusNormal"/>
              <w:jc w:val="center"/>
            </w:pPr>
            <w:r>
              <w:t>1320</w:t>
            </w:r>
          </w:p>
        </w:tc>
      </w:tr>
      <w:tr w:rsidR="00EE6ED9">
        <w:tc>
          <w:tcPr>
            <w:tcW w:w="1744" w:type="dxa"/>
          </w:tcPr>
          <w:p w:rsidR="00EE6ED9" w:rsidRDefault="00EE6ED9">
            <w:pPr>
              <w:pStyle w:val="ConsPlusNormal"/>
            </w:pPr>
            <w:r>
              <w:t>Миграционный прирост (убыль); чел.</w:t>
            </w:r>
          </w:p>
        </w:tc>
        <w:tc>
          <w:tcPr>
            <w:tcW w:w="844" w:type="dxa"/>
          </w:tcPr>
          <w:p w:rsidR="00EE6ED9" w:rsidRDefault="00EE6ED9">
            <w:pPr>
              <w:pStyle w:val="ConsPlusNormal"/>
              <w:jc w:val="center"/>
            </w:pPr>
            <w:r>
              <w:t>-1551</w:t>
            </w:r>
          </w:p>
        </w:tc>
        <w:tc>
          <w:tcPr>
            <w:tcW w:w="844" w:type="dxa"/>
          </w:tcPr>
          <w:p w:rsidR="00EE6ED9" w:rsidRDefault="00EE6ED9">
            <w:pPr>
              <w:pStyle w:val="ConsPlusNormal"/>
              <w:jc w:val="center"/>
            </w:pPr>
            <w:r>
              <w:t>-1063</w:t>
            </w:r>
          </w:p>
        </w:tc>
        <w:tc>
          <w:tcPr>
            <w:tcW w:w="844" w:type="dxa"/>
          </w:tcPr>
          <w:p w:rsidR="00EE6ED9" w:rsidRDefault="00EE6ED9">
            <w:pPr>
              <w:pStyle w:val="ConsPlusNormal"/>
              <w:jc w:val="center"/>
            </w:pPr>
            <w:r>
              <w:t>-647</w:t>
            </w:r>
          </w:p>
        </w:tc>
        <w:tc>
          <w:tcPr>
            <w:tcW w:w="844" w:type="dxa"/>
          </w:tcPr>
          <w:p w:rsidR="00EE6ED9" w:rsidRDefault="00EE6ED9">
            <w:pPr>
              <w:pStyle w:val="ConsPlusNormal"/>
              <w:jc w:val="center"/>
            </w:pPr>
            <w:r>
              <w:t>510</w:t>
            </w:r>
          </w:p>
        </w:tc>
        <w:tc>
          <w:tcPr>
            <w:tcW w:w="844" w:type="dxa"/>
          </w:tcPr>
          <w:p w:rsidR="00EE6ED9" w:rsidRDefault="00EE6ED9">
            <w:pPr>
              <w:pStyle w:val="ConsPlusNormal"/>
              <w:jc w:val="center"/>
            </w:pPr>
            <w:r>
              <w:t>1166</w:t>
            </w:r>
          </w:p>
        </w:tc>
        <w:tc>
          <w:tcPr>
            <w:tcW w:w="844" w:type="dxa"/>
          </w:tcPr>
          <w:p w:rsidR="00EE6ED9" w:rsidRDefault="00EE6ED9">
            <w:pPr>
              <w:pStyle w:val="ConsPlusNormal"/>
              <w:jc w:val="center"/>
            </w:pPr>
            <w:r>
              <w:t>954</w:t>
            </w:r>
          </w:p>
        </w:tc>
        <w:tc>
          <w:tcPr>
            <w:tcW w:w="844" w:type="dxa"/>
          </w:tcPr>
          <w:p w:rsidR="00EE6ED9" w:rsidRDefault="00EE6ED9">
            <w:pPr>
              <w:pStyle w:val="ConsPlusNormal"/>
              <w:jc w:val="center"/>
            </w:pPr>
            <w:r>
              <w:t>1406</w:t>
            </w:r>
          </w:p>
        </w:tc>
        <w:tc>
          <w:tcPr>
            <w:tcW w:w="844" w:type="dxa"/>
          </w:tcPr>
          <w:p w:rsidR="00EE6ED9" w:rsidRDefault="00EE6ED9">
            <w:pPr>
              <w:pStyle w:val="ConsPlusNormal"/>
              <w:jc w:val="center"/>
            </w:pPr>
            <w:r>
              <w:t>514</w:t>
            </w:r>
          </w:p>
        </w:tc>
        <w:tc>
          <w:tcPr>
            <w:tcW w:w="844" w:type="dxa"/>
          </w:tcPr>
          <w:p w:rsidR="00EE6ED9" w:rsidRDefault="00EE6ED9">
            <w:pPr>
              <w:pStyle w:val="ConsPlusNormal"/>
              <w:jc w:val="center"/>
            </w:pPr>
            <w:r>
              <w:t>880</w:t>
            </w:r>
          </w:p>
        </w:tc>
        <w:tc>
          <w:tcPr>
            <w:tcW w:w="904" w:type="dxa"/>
          </w:tcPr>
          <w:p w:rsidR="00EE6ED9" w:rsidRDefault="00EE6ED9">
            <w:pPr>
              <w:pStyle w:val="ConsPlusNormal"/>
              <w:jc w:val="center"/>
            </w:pPr>
            <w:r>
              <w:t>1591</w:t>
            </w:r>
          </w:p>
        </w:tc>
        <w:tc>
          <w:tcPr>
            <w:tcW w:w="844" w:type="dxa"/>
          </w:tcPr>
          <w:p w:rsidR="00EE6ED9" w:rsidRDefault="00EE6ED9">
            <w:pPr>
              <w:pStyle w:val="ConsPlusNormal"/>
              <w:jc w:val="center"/>
            </w:pPr>
            <w:r>
              <w:t>3467</w:t>
            </w:r>
          </w:p>
        </w:tc>
        <w:tc>
          <w:tcPr>
            <w:tcW w:w="844" w:type="dxa"/>
          </w:tcPr>
          <w:p w:rsidR="00EE6ED9" w:rsidRDefault="00EE6ED9">
            <w:pPr>
              <w:pStyle w:val="ConsPlusNormal"/>
              <w:jc w:val="center"/>
            </w:pPr>
            <w:r>
              <w:t>5401</w:t>
            </w:r>
          </w:p>
        </w:tc>
        <w:tc>
          <w:tcPr>
            <w:tcW w:w="844" w:type="dxa"/>
          </w:tcPr>
          <w:p w:rsidR="00EE6ED9" w:rsidRDefault="00EE6ED9">
            <w:pPr>
              <w:pStyle w:val="ConsPlusNormal"/>
              <w:jc w:val="center"/>
            </w:pPr>
            <w:r>
              <w:t>7050</w:t>
            </w:r>
          </w:p>
        </w:tc>
        <w:tc>
          <w:tcPr>
            <w:tcW w:w="844" w:type="dxa"/>
          </w:tcPr>
          <w:p w:rsidR="00EE6ED9" w:rsidRDefault="00EE6ED9">
            <w:pPr>
              <w:pStyle w:val="ConsPlusNormal"/>
              <w:jc w:val="center"/>
            </w:pPr>
            <w:r>
              <w:t>4176</w:t>
            </w:r>
          </w:p>
        </w:tc>
        <w:tc>
          <w:tcPr>
            <w:tcW w:w="844" w:type="dxa"/>
          </w:tcPr>
          <w:p w:rsidR="00EE6ED9" w:rsidRDefault="00EE6ED9">
            <w:pPr>
              <w:pStyle w:val="ConsPlusNormal"/>
              <w:jc w:val="center"/>
            </w:pPr>
            <w:r>
              <w:t>908</w:t>
            </w:r>
          </w:p>
        </w:tc>
      </w:tr>
      <w:tr w:rsidR="00EE6ED9">
        <w:tc>
          <w:tcPr>
            <w:tcW w:w="1744" w:type="dxa"/>
          </w:tcPr>
          <w:p w:rsidR="00EE6ED9" w:rsidRDefault="00EE6ED9">
            <w:pPr>
              <w:pStyle w:val="ConsPlusNormal"/>
            </w:pPr>
            <w:r>
              <w:t>Численность населения на 01.01., чел. &lt;**&gt;</w:t>
            </w:r>
          </w:p>
        </w:tc>
        <w:tc>
          <w:tcPr>
            <w:tcW w:w="844" w:type="dxa"/>
          </w:tcPr>
          <w:p w:rsidR="00EE6ED9" w:rsidRDefault="00EE6ED9">
            <w:pPr>
              <w:pStyle w:val="ConsPlusNormal"/>
              <w:jc w:val="center"/>
            </w:pPr>
            <w:r>
              <w:t>328845</w:t>
            </w:r>
          </w:p>
        </w:tc>
        <w:tc>
          <w:tcPr>
            <w:tcW w:w="844" w:type="dxa"/>
          </w:tcPr>
          <w:p w:rsidR="00EE6ED9" w:rsidRDefault="00EE6ED9">
            <w:pPr>
              <w:pStyle w:val="ConsPlusNormal"/>
              <w:jc w:val="center"/>
            </w:pPr>
            <w:r>
              <w:t>326294</w:t>
            </w:r>
          </w:p>
        </w:tc>
        <w:tc>
          <w:tcPr>
            <w:tcW w:w="844" w:type="dxa"/>
          </w:tcPr>
          <w:p w:rsidR="00EE6ED9" w:rsidRDefault="00EE6ED9">
            <w:pPr>
              <w:pStyle w:val="ConsPlusNormal"/>
              <w:jc w:val="center"/>
            </w:pPr>
            <w:r>
              <w:t>324163</w:t>
            </w:r>
          </w:p>
        </w:tc>
        <w:tc>
          <w:tcPr>
            <w:tcW w:w="844" w:type="dxa"/>
          </w:tcPr>
          <w:p w:rsidR="00EE6ED9" w:rsidRDefault="00EE6ED9">
            <w:pPr>
              <w:pStyle w:val="ConsPlusNormal"/>
              <w:jc w:val="center"/>
            </w:pPr>
            <w:r>
              <w:t>322496</w:t>
            </w:r>
          </w:p>
        </w:tc>
        <w:tc>
          <w:tcPr>
            <w:tcW w:w="844" w:type="dxa"/>
          </w:tcPr>
          <w:p w:rsidR="00EE6ED9" w:rsidRDefault="00EE6ED9">
            <w:pPr>
              <w:pStyle w:val="ConsPlusNormal"/>
              <w:jc w:val="center"/>
            </w:pPr>
            <w:r>
              <w:t>322329</w:t>
            </w:r>
          </w:p>
        </w:tc>
        <w:tc>
          <w:tcPr>
            <w:tcW w:w="844" w:type="dxa"/>
          </w:tcPr>
          <w:p w:rsidR="00EE6ED9" w:rsidRDefault="00EE6ED9">
            <w:pPr>
              <w:pStyle w:val="ConsPlusNormal"/>
              <w:jc w:val="center"/>
            </w:pPr>
            <w:r>
              <w:t>323116</w:t>
            </w:r>
          </w:p>
        </w:tc>
        <w:tc>
          <w:tcPr>
            <w:tcW w:w="844" w:type="dxa"/>
          </w:tcPr>
          <w:p w:rsidR="00EE6ED9" w:rsidRDefault="00EE6ED9">
            <w:pPr>
              <w:pStyle w:val="ConsPlusNormal"/>
              <w:jc w:val="center"/>
            </w:pPr>
            <w:r>
              <w:t>325073</w:t>
            </w:r>
          </w:p>
        </w:tc>
        <w:tc>
          <w:tcPr>
            <w:tcW w:w="844" w:type="dxa"/>
          </w:tcPr>
          <w:p w:rsidR="00EE6ED9" w:rsidRDefault="00EE6ED9">
            <w:pPr>
              <w:pStyle w:val="ConsPlusNormal"/>
              <w:jc w:val="center"/>
            </w:pPr>
            <w:r>
              <w:t>325870</w:t>
            </w:r>
          </w:p>
        </w:tc>
        <w:tc>
          <w:tcPr>
            <w:tcW w:w="844" w:type="dxa"/>
          </w:tcPr>
          <w:p w:rsidR="00EE6ED9" w:rsidRDefault="00EE6ED9">
            <w:pPr>
              <w:pStyle w:val="ConsPlusNormal"/>
              <w:jc w:val="center"/>
            </w:pPr>
            <w:r>
              <w:t>326130</w:t>
            </w:r>
          </w:p>
        </w:tc>
        <w:tc>
          <w:tcPr>
            <w:tcW w:w="904" w:type="dxa"/>
          </w:tcPr>
          <w:p w:rsidR="00EE6ED9" w:rsidRDefault="00EE6ED9">
            <w:pPr>
              <w:pStyle w:val="ConsPlusNormal"/>
              <w:jc w:val="center"/>
            </w:pPr>
            <w:r>
              <w:t>326815</w:t>
            </w:r>
          </w:p>
        </w:tc>
        <w:tc>
          <w:tcPr>
            <w:tcW w:w="844" w:type="dxa"/>
          </w:tcPr>
          <w:p w:rsidR="00EE6ED9" w:rsidRDefault="00EE6ED9">
            <w:pPr>
              <w:pStyle w:val="ConsPlusNormal"/>
              <w:jc w:val="center"/>
            </w:pPr>
            <w:r>
              <w:t>328140</w:t>
            </w:r>
          </w:p>
        </w:tc>
        <w:tc>
          <w:tcPr>
            <w:tcW w:w="844" w:type="dxa"/>
          </w:tcPr>
          <w:p w:rsidR="00EE6ED9" w:rsidRDefault="00EE6ED9">
            <w:pPr>
              <w:pStyle w:val="ConsPlusNormal"/>
              <w:jc w:val="center"/>
            </w:pPr>
            <w:r>
              <w:t>337219</w:t>
            </w:r>
          </w:p>
        </w:tc>
        <w:tc>
          <w:tcPr>
            <w:tcW w:w="844" w:type="dxa"/>
          </w:tcPr>
          <w:p w:rsidR="00EE6ED9" w:rsidRDefault="00EE6ED9">
            <w:pPr>
              <w:pStyle w:val="ConsPlusNormal"/>
              <w:jc w:val="center"/>
            </w:pPr>
            <w:r>
              <w:t>344367</w:t>
            </w:r>
          </w:p>
        </w:tc>
        <w:tc>
          <w:tcPr>
            <w:tcW w:w="844" w:type="dxa"/>
          </w:tcPr>
          <w:p w:rsidR="00EE6ED9" w:rsidRDefault="00EE6ED9">
            <w:pPr>
              <w:pStyle w:val="ConsPlusNormal"/>
              <w:jc w:val="center"/>
            </w:pPr>
            <w:r>
              <w:t>344367</w:t>
            </w:r>
          </w:p>
        </w:tc>
        <w:tc>
          <w:tcPr>
            <w:tcW w:w="844" w:type="dxa"/>
          </w:tcPr>
          <w:p w:rsidR="00EE6ED9" w:rsidRDefault="00EE6ED9">
            <w:pPr>
              <w:pStyle w:val="ConsPlusNormal"/>
              <w:jc w:val="center"/>
            </w:pPr>
            <w:r>
              <w:t>348358</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bookmarkStart w:id="4" w:name="P4416"/>
      <w:bookmarkEnd w:id="4"/>
      <w:r>
        <w:t>&lt;*&gt; данные за январь - февраль 2018 г.</w:t>
      </w:r>
    </w:p>
    <w:p w:rsidR="00EE6ED9" w:rsidRDefault="00EE6ED9">
      <w:pPr>
        <w:pStyle w:val="ConsPlusNormal"/>
        <w:jc w:val="both"/>
      </w:pPr>
    </w:p>
    <w:p w:rsidR="00EE6ED9" w:rsidRDefault="00EE6ED9">
      <w:pPr>
        <w:pStyle w:val="ConsPlusNormal"/>
        <w:ind w:firstLine="540"/>
        <w:jc w:val="both"/>
      </w:pPr>
      <w:r>
        <w:t>В период с 2004 по 2017 гг. смертность незначительно превышала рождаемость, в среднем, коэффициент естественной убыли составлял 1,25, при этом за рассматриваемый промежуток времени отмечается небольшой рост уровня рождаемости с одновременным сокращением уровня смертности. Миграционный прирост с отрицательных значений в 2004 - 2006 гг. сменился положительными значениями в 2007 г. и за последние 10 лет составил в среднем порядка 2,7 тыс. человек ежегодно.</w:t>
      </w:r>
    </w:p>
    <w:p w:rsidR="00EE6ED9" w:rsidRDefault="00EE6ED9">
      <w:pPr>
        <w:pStyle w:val="ConsPlusNormal"/>
        <w:spacing w:before="220"/>
        <w:ind w:firstLine="540"/>
        <w:jc w:val="both"/>
      </w:pPr>
      <w:r>
        <w:t>Возрастная структура населения близка к среднероссийской, с немного повышенной долей населения трудоспособного возраста (60%) и пониженной долей населения молодых возрастов (15,4%) (таблица 7).</w:t>
      </w:r>
    </w:p>
    <w:p w:rsidR="00EE6ED9" w:rsidRDefault="00EE6ED9">
      <w:pPr>
        <w:pStyle w:val="ConsPlusNormal"/>
        <w:jc w:val="both"/>
      </w:pPr>
    </w:p>
    <w:p w:rsidR="00EE6ED9" w:rsidRDefault="00EE6ED9">
      <w:pPr>
        <w:pStyle w:val="ConsPlusNormal"/>
        <w:jc w:val="right"/>
        <w:outlineLvl w:val="5"/>
      </w:pPr>
      <w:r>
        <w:t>Таблица 7</w:t>
      </w:r>
    </w:p>
    <w:p w:rsidR="00EE6ED9" w:rsidRDefault="00EE6ED9">
      <w:pPr>
        <w:pStyle w:val="ConsPlusNormal"/>
        <w:jc w:val="both"/>
      </w:pPr>
    </w:p>
    <w:p w:rsidR="00EE6ED9" w:rsidRDefault="00EE6ED9">
      <w:pPr>
        <w:pStyle w:val="ConsPlusTitle"/>
        <w:jc w:val="center"/>
      </w:pPr>
      <w:r>
        <w:t>Возрастная структура населения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694"/>
        <w:gridCol w:w="964"/>
      </w:tblGrid>
      <w:tr w:rsidR="00EE6ED9">
        <w:tc>
          <w:tcPr>
            <w:tcW w:w="6406" w:type="dxa"/>
          </w:tcPr>
          <w:p w:rsidR="00EE6ED9" w:rsidRDefault="00EE6ED9">
            <w:pPr>
              <w:pStyle w:val="ConsPlusNormal"/>
              <w:jc w:val="center"/>
            </w:pPr>
            <w:r>
              <w:t>Возраст</w:t>
            </w:r>
          </w:p>
        </w:tc>
        <w:tc>
          <w:tcPr>
            <w:tcW w:w="1694" w:type="dxa"/>
          </w:tcPr>
          <w:p w:rsidR="00EE6ED9" w:rsidRDefault="00EE6ED9">
            <w:pPr>
              <w:pStyle w:val="ConsPlusNormal"/>
              <w:jc w:val="center"/>
            </w:pPr>
            <w:r>
              <w:t>Тыс. чел.</w:t>
            </w:r>
          </w:p>
        </w:tc>
        <w:tc>
          <w:tcPr>
            <w:tcW w:w="964" w:type="dxa"/>
          </w:tcPr>
          <w:p w:rsidR="00EE6ED9" w:rsidRDefault="00EE6ED9">
            <w:pPr>
              <w:pStyle w:val="ConsPlusNormal"/>
              <w:jc w:val="center"/>
            </w:pPr>
            <w:r>
              <w:t>%</w:t>
            </w:r>
          </w:p>
        </w:tc>
      </w:tr>
      <w:tr w:rsidR="00EE6ED9">
        <w:tc>
          <w:tcPr>
            <w:tcW w:w="6406" w:type="dxa"/>
          </w:tcPr>
          <w:p w:rsidR="00EE6ED9" w:rsidRDefault="00EE6ED9">
            <w:pPr>
              <w:pStyle w:val="ConsPlusNormal"/>
            </w:pPr>
            <w:r>
              <w:t>Все население</w:t>
            </w:r>
          </w:p>
        </w:tc>
        <w:tc>
          <w:tcPr>
            <w:tcW w:w="1694" w:type="dxa"/>
          </w:tcPr>
          <w:p w:rsidR="00EE6ED9" w:rsidRDefault="00EE6ED9">
            <w:pPr>
              <w:pStyle w:val="ConsPlusNormal"/>
              <w:jc w:val="center"/>
            </w:pPr>
            <w:r>
              <w:t>344,4</w:t>
            </w:r>
          </w:p>
        </w:tc>
        <w:tc>
          <w:tcPr>
            <w:tcW w:w="964" w:type="dxa"/>
          </w:tcPr>
          <w:p w:rsidR="00EE6ED9" w:rsidRDefault="00EE6ED9">
            <w:pPr>
              <w:pStyle w:val="ConsPlusNormal"/>
              <w:jc w:val="center"/>
            </w:pPr>
            <w:r>
              <w:t>100</w:t>
            </w:r>
          </w:p>
        </w:tc>
      </w:tr>
      <w:tr w:rsidR="00EE6ED9">
        <w:tc>
          <w:tcPr>
            <w:tcW w:w="6406" w:type="dxa"/>
          </w:tcPr>
          <w:p w:rsidR="00EE6ED9" w:rsidRDefault="00EE6ED9">
            <w:pPr>
              <w:pStyle w:val="ConsPlusNormal"/>
            </w:pPr>
            <w:r>
              <w:t>Моложе трудоспособного возраста</w:t>
            </w:r>
          </w:p>
          <w:p w:rsidR="00EE6ED9" w:rsidRDefault="00EE6ED9">
            <w:pPr>
              <w:pStyle w:val="ConsPlusNormal"/>
            </w:pPr>
            <w:r>
              <w:t>(0 - 15 лет)</w:t>
            </w:r>
          </w:p>
        </w:tc>
        <w:tc>
          <w:tcPr>
            <w:tcW w:w="1694" w:type="dxa"/>
          </w:tcPr>
          <w:p w:rsidR="00EE6ED9" w:rsidRDefault="00EE6ED9">
            <w:pPr>
              <w:pStyle w:val="ConsPlusNormal"/>
              <w:jc w:val="center"/>
            </w:pPr>
            <w:r>
              <w:t>53,2</w:t>
            </w:r>
          </w:p>
        </w:tc>
        <w:tc>
          <w:tcPr>
            <w:tcW w:w="964" w:type="dxa"/>
          </w:tcPr>
          <w:p w:rsidR="00EE6ED9" w:rsidRDefault="00EE6ED9">
            <w:pPr>
              <w:pStyle w:val="ConsPlusNormal"/>
              <w:jc w:val="center"/>
            </w:pPr>
            <w:r>
              <w:t>15,4</w:t>
            </w:r>
          </w:p>
        </w:tc>
      </w:tr>
      <w:tr w:rsidR="00EE6ED9">
        <w:tc>
          <w:tcPr>
            <w:tcW w:w="6406" w:type="dxa"/>
          </w:tcPr>
          <w:p w:rsidR="00EE6ED9" w:rsidRDefault="00EE6ED9">
            <w:pPr>
              <w:pStyle w:val="ConsPlusNormal"/>
            </w:pPr>
            <w:r>
              <w:t>Трудоспособного возраста</w:t>
            </w:r>
          </w:p>
          <w:p w:rsidR="00EE6ED9" w:rsidRDefault="00EE6ED9">
            <w:pPr>
              <w:pStyle w:val="ConsPlusNormal"/>
            </w:pPr>
            <w:r>
              <w:t>(ж. 16 - 54/м. 16 - 59 лет)</w:t>
            </w:r>
          </w:p>
        </w:tc>
        <w:tc>
          <w:tcPr>
            <w:tcW w:w="1694" w:type="dxa"/>
          </w:tcPr>
          <w:p w:rsidR="00EE6ED9" w:rsidRDefault="00EE6ED9">
            <w:pPr>
              <w:pStyle w:val="ConsPlusNormal"/>
              <w:jc w:val="center"/>
            </w:pPr>
            <w:r>
              <w:t>206,6</w:t>
            </w:r>
          </w:p>
        </w:tc>
        <w:tc>
          <w:tcPr>
            <w:tcW w:w="964" w:type="dxa"/>
          </w:tcPr>
          <w:p w:rsidR="00EE6ED9" w:rsidRDefault="00EE6ED9">
            <w:pPr>
              <w:pStyle w:val="ConsPlusNormal"/>
              <w:jc w:val="center"/>
            </w:pPr>
            <w:r>
              <w:t>60,0</w:t>
            </w:r>
          </w:p>
        </w:tc>
      </w:tr>
      <w:tr w:rsidR="00EE6ED9">
        <w:tc>
          <w:tcPr>
            <w:tcW w:w="6406" w:type="dxa"/>
          </w:tcPr>
          <w:p w:rsidR="00EE6ED9" w:rsidRDefault="00EE6ED9">
            <w:pPr>
              <w:pStyle w:val="ConsPlusNormal"/>
            </w:pPr>
            <w:r>
              <w:t>Старше трудоспособного возраста</w:t>
            </w:r>
          </w:p>
          <w:p w:rsidR="00EE6ED9" w:rsidRDefault="00EE6ED9">
            <w:pPr>
              <w:pStyle w:val="ConsPlusNormal"/>
            </w:pPr>
            <w:r>
              <w:t>(ж. от 55/м. от 60 лет)</w:t>
            </w:r>
          </w:p>
        </w:tc>
        <w:tc>
          <w:tcPr>
            <w:tcW w:w="1694" w:type="dxa"/>
          </w:tcPr>
          <w:p w:rsidR="00EE6ED9" w:rsidRDefault="00EE6ED9">
            <w:pPr>
              <w:pStyle w:val="ConsPlusNormal"/>
              <w:jc w:val="center"/>
            </w:pPr>
            <w:r>
              <w:t>84,6</w:t>
            </w:r>
          </w:p>
        </w:tc>
        <w:tc>
          <w:tcPr>
            <w:tcW w:w="964" w:type="dxa"/>
          </w:tcPr>
          <w:p w:rsidR="00EE6ED9" w:rsidRDefault="00EE6ED9">
            <w:pPr>
              <w:pStyle w:val="ConsPlusNormal"/>
              <w:jc w:val="center"/>
            </w:pPr>
            <w:r>
              <w:t>24,6</w:t>
            </w:r>
          </w:p>
        </w:tc>
      </w:tr>
    </w:tbl>
    <w:p w:rsidR="00EE6ED9" w:rsidRDefault="00EE6ED9">
      <w:pPr>
        <w:pStyle w:val="ConsPlusNormal"/>
        <w:jc w:val="both"/>
      </w:pPr>
    </w:p>
    <w:p w:rsidR="00EE6ED9" w:rsidRDefault="00EE6ED9">
      <w:pPr>
        <w:pStyle w:val="ConsPlusNormal"/>
        <w:ind w:firstLine="540"/>
        <w:jc w:val="both"/>
      </w:pPr>
      <w:r>
        <w:t>В трудоспособном возрасте находится 206,6 тыс. жителей муниципального образования. Численность занятых в экономике составляет 97,3 тыс. чел. Разницу между численностью лиц в трудоспособном возрасте и численностью занятых составляют занятые в домашнем и личном подсобном хозяйстве (без производства товарной продукции), зарегистрированные и незарегистрированные безработные, учащаяся молодежь и инвалиды трудоспособного возраста, небольшие контингенты других категорий.</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Для населения городского округа Саранск характерен рост численности населения. Небольшое превышение уровня смертности над рождаемостью компенсируется положительными значениями миграционного сальдо. Возрастная структура населения носит регрессивный характер с численным преобладанием лиц пенсионных возрастов над молодежью. Численность занятых в экономике сравнительно невысока, имеется достаточный резерв трудоспособного населения для развития хозяйственной деятельности.</w:t>
      </w:r>
    </w:p>
    <w:p w:rsidR="00EE6ED9" w:rsidRDefault="00EE6ED9">
      <w:pPr>
        <w:pStyle w:val="ConsPlusNormal"/>
        <w:jc w:val="both"/>
      </w:pPr>
    </w:p>
    <w:p w:rsidR="00EE6ED9" w:rsidRDefault="00EE6ED9">
      <w:pPr>
        <w:pStyle w:val="ConsPlusTitle"/>
        <w:jc w:val="center"/>
        <w:outlineLvl w:val="4"/>
      </w:pPr>
      <w:r>
        <w:t>3.4.2. Состояние экономической базы</w:t>
      </w:r>
    </w:p>
    <w:p w:rsidR="00EE6ED9" w:rsidRDefault="00EE6ED9">
      <w:pPr>
        <w:pStyle w:val="ConsPlusNormal"/>
        <w:jc w:val="both"/>
      </w:pPr>
    </w:p>
    <w:p w:rsidR="00EE6ED9" w:rsidRDefault="00EE6ED9">
      <w:pPr>
        <w:pStyle w:val="ConsPlusNormal"/>
        <w:ind w:firstLine="540"/>
        <w:jc w:val="both"/>
      </w:pPr>
      <w:r>
        <w:t xml:space="preserve">Основой экономической базы городского округа Саранск является многоотраслевая промышленность, в которой занято порядка 30% работающего населения. Промышленность представлена предприятиями по производству электрооборудования, электронного и оптического </w:t>
      </w:r>
      <w:r>
        <w:lastRenderedPageBreak/>
        <w:t>оборудования, машиностроения и металлообработки, химической, пищевой, деревообрабатывающей, медицинской и прочими отраслями.</w:t>
      </w:r>
    </w:p>
    <w:p w:rsidR="00EE6ED9" w:rsidRDefault="00EE6ED9">
      <w:pPr>
        <w:pStyle w:val="ConsPlusNormal"/>
        <w:jc w:val="both"/>
      </w:pPr>
    </w:p>
    <w:p w:rsidR="00EE6ED9" w:rsidRDefault="00EE6ED9">
      <w:pPr>
        <w:pStyle w:val="ConsPlusNormal"/>
        <w:jc w:val="right"/>
        <w:outlineLvl w:val="5"/>
      </w:pPr>
      <w:r>
        <w:t>Таблица 8</w:t>
      </w:r>
    </w:p>
    <w:p w:rsidR="00EE6ED9" w:rsidRDefault="00EE6ED9">
      <w:pPr>
        <w:pStyle w:val="ConsPlusNormal"/>
        <w:jc w:val="both"/>
      </w:pPr>
    </w:p>
    <w:p w:rsidR="00EE6ED9" w:rsidRDefault="00EE6ED9">
      <w:pPr>
        <w:pStyle w:val="ConsPlusTitle"/>
        <w:jc w:val="center"/>
      </w:pPr>
      <w:r>
        <w:t>Доля занятого населения в отраслях</w:t>
      </w:r>
    </w:p>
    <w:p w:rsidR="00EE6ED9" w:rsidRDefault="00EE6ED9">
      <w:pPr>
        <w:pStyle w:val="ConsPlusTitle"/>
        <w:jc w:val="center"/>
      </w:pPr>
      <w:r>
        <w:t>обрабатывающей промышленности</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5"/>
        <w:gridCol w:w="850"/>
      </w:tblGrid>
      <w:tr w:rsidR="00EE6ED9">
        <w:tc>
          <w:tcPr>
            <w:tcW w:w="8165" w:type="dxa"/>
          </w:tcPr>
          <w:p w:rsidR="00EE6ED9" w:rsidRDefault="00EE6ED9">
            <w:pPr>
              <w:pStyle w:val="ConsPlusNormal"/>
              <w:jc w:val="center"/>
            </w:pPr>
            <w:r>
              <w:t>Подразделы обрабатывающей промышленности</w:t>
            </w:r>
          </w:p>
        </w:tc>
        <w:tc>
          <w:tcPr>
            <w:tcW w:w="850" w:type="dxa"/>
          </w:tcPr>
          <w:p w:rsidR="00EE6ED9" w:rsidRDefault="00EE6ED9">
            <w:pPr>
              <w:pStyle w:val="ConsPlusNormal"/>
              <w:jc w:val="center"/>
            </w:pPr>
            <w:r>
              <w:t>%</w:t>
            </w:r>
          </w:p>
        </w:tc>
      </w:tr>
      <w:tr w:rsidR="00EE6ED9">
        <w:tc>
          <w:tcPr>
            <w:tcW w:w="8165" w:type="dxa"/>
          </w:tcPr>
          <w:p w:rsidR="00EE6ED9" w:rsidRDefault="00EE6ED9">
            <w:pPr>
              <w:pStyle w:val="ConsPlusNormal"/>
            </w:pPr>
            <w:r>
              <w:t>Подраздел DA ПРОИЗВОДСТВО ПИЩЕВЫХ ПРОДУКТОВ, ВКЛЮЧАЯ НАПИТКИ, И ТАБАКА</w:t>
            </w:r>
          </w:p>
        </w:tc>
        <w:tc>
          <w:tcPr>
            <w:tcW w:w="850" w:type="dxa"/>
          </w:tcPr>
          <w:p w:rsidR="00EE6ED9" w:rsidRDefault="00EE6ED9">
            <w:pPr>
              <w:pStyle w:val="ConsPlusNormal"/>
              <w:jc w:val="center"/>
            </w:pPr>
            <w:r>
              <w:t>12,6</w:t>
            </w:r>
          </w:p>
        </w:tc>
      </w:tr>
      <w:tr w:rsidR="00EE6ED9">
        <w:tc>
          <w:tcPr>
            <w:tcW w:w="8165" w:type="dxa"/>
          </w:tcPr>
          <w:p w:rsidR="00EE6ED9" w:rsidRDefault="00EE6ED9">
            <w:pPr>
              <w:pStyle w:val="ConsPlusNormal"/>
            </w:pPr>
            <w:r>
              <w:t>Подраздел DD ОБРАБОТКА ДРЕВЕСИНЫ И ПРОИЗВОДСТВО ИЗДЕЛИЙ ИЗ ДЕРЕВА</w:t>
            </w:r>
          </w:p>
        </w:tc>
        <w:tc>
          <w:tcPr>
            <w:tcW w:w="850" w:type="dxa"/>
          </w:tcPr>
          <w:p w:rsidR="00EE6ED9" w:rsidRDefault="00EE6ED9">
            <w:pPr>
              <w:pStyle w:val="ConsPlusNormal"/>
              <w:jc w:val="center"/>
            </w:pPr>
            <w:r>
              <w:t>0,7</w:t>
            </w:r>
          </w:p>
        </w:tc>
      </w:tr>
      <w:tr w:rsidR="00EE6ED9">
        <w:tc>
          <w:tcPr>
            <w:tcW w:w="8165" w:type="dxa"/>
          </w:tcPr>
          <w:p w:rsidR="00EE6ED9" w:rsidRDefault="00EE6ED9">
            <w:pPr>
              <w:pStyle w:val="ConsPlusNormal"/>
            </w:pPr>
            <w:r>
              <w:t>Подраздел DE ЦЕЛЛЮЛОЗНО-БУМАЖНОЕ ПРОИЗВОДСТВО; ИЗДАТЕЛЬСКАЯ И ПОЛИГРАФИЧЕСКАЯ ДЕЯТЕЛЬНОСТЬ</w:t>
            </w:r>
          </w:p>
        </w:tc>
        <w:tc>
          <w:tcPr>
            <w:tcW w:w="850" w:type="dxa"/>
          </w:tcPr>
          <w:p w:rsidR="00EE6ED9" w:rsidRDefault="00EE6ED9">
            <w:pPr>
              <w:pStyle w:val="ConsPlusNormal"/>
              <w:jc w:val="center"/>
            </w:pPr>
            <w:r>
              <w:t>1,9</w:t>
            </w:r>
          </w:p>
        </w:tc>
      </w:tr>
      <w:tr w:rsidR="00EE6ED9">
        <w:tc>
          <w:tcPr>
            <w:tcW w:w="8165" w:type="dxa"/>
          </w:tcPr>
          <w:p w:rsidR="00EE6ED9" w:rsidRDefault="00EE6ED9">
            <w:pPr>
              <w:pStyle w:val="ConsPlusNormal"/>
            </w:pPr>
            <w:r>
              <w:t>Подраздел DG ХИМИЧЕСКОЕ ПРОИЗВОДСТВО</w:t>
            </w:r>
          </w:p>
        </w:tc>
        <w:tc>
          <w:tcPr>
            <w:tcW w:w="850" w:type="dxa"/>
          </w:tcPr>
          <w:p w:rsidR="00EE6ED9" w:rsidRDefault="00EE6ED9">
            <w:pPr>
              <w:pStyle w:val="ConsPlusNormal"/>
              <w:jc w:val="center"/>
            </w:pPr>
            <w:r>
              <w:t>7,0</w:t>
            </w:r>
          </w:p>
        </w:tc>
      </w:tr>
      <w:tr w:rsidR="00EE6ED9">
        <w:tc>
          <w:tcPr>
            <w:tcW w:w="8165" w:type="dxa"/>
          </w:tcPr>
          <w:p w:rsidR="00EE6ED9" w:rsidRDefault="00EE6ED9">
            <w:pPr>
              <w:pStyle w:val="ConsPlusNormal"/>
            </w:pPr>
            <w:r>
              <w:t>Подраздел DH ПРОИЗВОДСТВО РЕЗИНОВЫХ И ПЛАСТМАССОВЫХ ИЗДЕЛИЙ</w:t>
            </w:r>
          </w:p>
        </w:tc>
        <w:tc>
          <w:tcPr>
            <w:tcW w:w="850" w:type="dxa"/>
          </w:tcPr>
          <w:p w:rsidR="00EE6ED9" w:rsidRDefault="00EE6ED9">
            <w:pPr>
              <w:pStyle w:val="ConsPlusNormal"/>
              <w:jc w:val="center"/>
            </w:pPr>
            <w:r>
              <w:t>7,0</w:t>
            </w:r>
          </w:p>
        </w:tc>
      </w:tr>
      <w:tr w:rsidR="00EE6ED9">
        <w:tc>
          <w:tcPr>
            <w:tcW w:w="8165" w:type="dxa"/>
          </w:tcPr>
          <w:p w:rsidR="00EE6ED9" w:rsidRDefault="00EE6ED9">
            <w:pPr>
              <w:pStyle w:val="ConsPlusNormal"/>
            </w:pPr>
            <w:r>
              <w:t>Подраздел DI ПРОИЗВОДСТВО ПРОЧИХ НЕМЕТАЛЛИЧЕСКИХ МИНЕРАЛЬНЫХ ПРОДУКТОВ</w:t>
            </w:r>
          </w:p>
        </w:tc>
        <w:tc>
          <w:tcPr>
            <w:tcW w:w="850" w:type="dxa"/>
          </w:tcPr>
          <w:p w:rsidR="00EE6ED9" w:rsidRDefault="00EE6ED9">
            <w:pPr>
              <w:pStyle w:val="ConsPlusNormal"/>
              <w:jc w:val="center"/>
            </w:pPr>
            <w:r>
              <w:t>5,2</w:t>
            </w:r>
          </w:p>
        </w:tc>
      </w:tr>
      <w:tr w:rsidR="00EE6ED9">
        <w:tc>
          <w:tcPr>
            <w:tcW w:w="8165" w:type="dxa"/>
          </w:tcPr>
          <w:p w:rsidR="00EE6ED9" w:rsidRDefault="00EE6ED9">
            <w:pPr>
              <w:pStyle w:val="ConsPlusNormal"/>
            </w:pPr>
            <w:r>
              <w:t>Подраздел DJ МЕТАЛЛУРГИЧЕСКОЕ ПРОИЗВОДСТВО И ПРОИЗВОДСТВО ГОТОВЫХ МЕТАЛЛИЧЕСКИХ ИЗДЕЛИЙ</w:t>
            </w:r>
          </w:p>
        </w:tc>
        <w:tc>
          <w:tcPr>
            <w:tcW w:w="850" w:type="dxa"/>
          </w:tcPr>
          <w:p w:rsidR="00EE6ED9" w:rsidRDefault="00EE6ED9">
            <w:pPr>
              <w:pStyle w:val="ConsPlusNormal"/>
              <w:jc w:val="center"/>
            </w:pPr>
            <w:r>
              <w:t>8,5</w:t>
            </w:r>
          </w:p>
        </w:tc>
      </w:tr>
      <w:tr w:rsidR="00EE6ED9">
        <w:tc>
          <w:tcPr>
            <w:tcW w:w="8165" w:type="dxa"/>
          </w:tcPr>
          <w:p w:rsidR="00EE6ED9" w:rsidRDefault="00EE6ED9">
            <w:pPr>
              <w:pStyle w:val="ConsPlusNormal"/>
            </w:pPr>
            <w:r>
              <w:t>Подраздел DL ПРОИЗВОДСТВО ЭЛЕКТРООБОРУДОВАНИЯ, ЭЛЕКТРОННОГО И ОПТИЧЕСКОГО ОБОРУДОВАНИЯ</w:t>
            </w:r>
          </w:p>
        </w:tc>
        <w:tc>
          <w:tcPr>
            <w:tcW w:w="850" w:type="dxa"/>
          </w:tcPr>
          <w:p w:rsidR="00EE6ED9" w:rsidRDefault="00EE6ED9">
            <w:pPr>
              <w:pStyle w:val="ConsPlusNormal"/>
              <w:jc w:val="center"/>
            </w:pPr>
            <w:r>
              <w:t>44,8</w:t>
            </w:r>
          </w:p>
        </w:tc>
      </w:tr>
      <w:tr w:rsidR="00EE6ED9">
        <w:tc>
          <w:tcPr>
            <w:tcW w:w="8165" w:type="dxa"/>
          </w:tcPr>
          <w:p w:rsidR="00EE6ED9" w:rsidRDefault="00EE6ED9">
            <w:pPr>
              <w:pStyle w:val="ConsPlusNormal"/>
            </w:pPr>
            <w:r>
              <w:t>Подраздел DM ПРОИЗВОДСТВО ТРАНСПОРТНЫХ СРЕДСТВ И ОБОРУДОВАНИЯ</w:t>
            </w:r>
          </w:p>
        </w:tc>
        <w:tc>
          <w:tcPr>
            <w:tcW w:w="850" w:type="dxa"/>
          </w:tcPr>
          <w:p w:rsidR="00EE6ED9" w:rsidRDefault="00EE6ED9">
            <w:pPr>
              <w:pStyle w:val="ConsPlusNormal"/>
              <w:jc w:val="center"/>
            </w:pPr>
            <w:r>
              <w:t>8,1</w:t>
            </w:r>
          </w:p>
        </w:tc>
      </w:tr>
      <w:tr w:rsidR="00EE6ED9">
        <w:tc>
          <w:tcPr>
            <w:tcW w:w="8165" w:type="dxa"/>
          </w:tcPr>
          <w:p w:rsidR="00EE6ED9" w:rsidRDefault="00EE6ED9">
            <w:pPr>
              <w:pStyle w:val="ConsPlusNormal"/>
            </w:pPr>
            <w:r>
              <w:t>Подраздел DN ПРОЧИЕ ПРОИЗВОДСТВА</w:t>
            </w:r>
          </w:p>
        </w:tc>
        <w:tc>
          <w:tcPr>
            <w:tcW w:w="850" w:type="dxa"/>
          </w:tcPr>
          <w:p w:rsidR="00EE6ED9" w:rsidRDefault="00EE6ED9">
            <w:pPr>
              <w:pStyle w:val="ConsPlusNormal"/>
              <w:jc w:val="center"/>
            </w:pPr>
            <w:r>
              <w:t>4,1</w:t>
            </w:r>
          </w:p>
        </w:tc>
      </w:tr>
    </w:tbl>
    <w:p w:rsidR="00EE6ED9" w:rsidRDefault="00EE6ED9">
      <w:pPr>
        <w:pStyle w:val="ConsPlusNormal"/>
        <w:jc w:val="both"/>
      </w:pPr>
    </w:p>
    <w:p w:rsidR="00EE6ED9" w:rsidRDefault="00EE6ED9">
      <w:pPr>
        <w:pStyle w:val="ConsPlusNormal"/>
        <w:ind w:firstLine="540"/>
        <w:jc w:val="both"/>
      </w:pPr>
      <w:r>
        <w:t>Как видно из таблицы 8, профилирующей отраслью является производство электрооборудования, электронного и оптического оборудования. Наибольшее развитие получили сложные наукоемкие отрасли - электротехническая (электроламповая, производство электрических машин, оборудования, кабеля), электронная. Крупнейшими предприятиями в данной области являются заводы: ГУП Республики Мордовия "Лисма" (производство электрических ламп и осветительного оборудования) и ОАО "Электровыпрямитель" (производство электродвигателей, генераторов и трансформаторов).</w:t>
      </w:r>
    </w:p>
    <w:p w:rsidR="00EE6ED9" w:rsidRDefault="00EE6ED9">
      <w:pPr>
        <w:pStyle w:val="ConsPlusNormal"/>
        <w:spacing w:before="220"/>
        <w:ind w:firstLine="540"/>
        <w:jc w:val="both"/>
      </w:pPr>
      <w:r>
        <w:t>Второе место в объеме промышленной продукции, а также по числу занятых, занимает пищевая промышленность. К ведущим отраслям относится также металлургическое производство и производство готовых металлических изделий (ООО "ВКМ-СТАЛЬ"), производство транспортных средств и оборудования (ОАО "Саранский вагоноремонтный завод"), химическая промышленность (ОАО "Биохимик"), производство резиновых и пластмассовых изделий (ОАО "Саранский завод" Резинотехника").</w:t>
      </w:r>
    </w:p>
    <w:p w:rsidR="00EE6ED9" w:rsidRDefault="00EE6ED9">
      <w:pPr>
        <w:pStyle w:val="ConsPlusNormal"/>
        <w:spacing w:before="220"/>
        <w:ind w:firstLine="540"/>
        <w:jc w:val="both"/>
      </w:pPr>
      <w:r>
        <w:t>Формируясь в качестве столицы субъекта Федерации, Саранск приобрел важные управленческие и обслуживающие функции: здесь находятся административные, общественные и финансовые учреждения. В городе развиты образовательная и научная сферы, здравоохранение и предоставление социальных услуг. Кроме того в городе значительное развитие получило строительство, торговля, транспорт и связь (таблица 9).</w:t>
      </w:r>
    </w:p>
    <w:p w:rsidR="00EE6ED9" w:rsidRDefault="00EE6ED9">
      <w:pPr>
        <w:pStyle w:val="ConsPlusNormal"/>
        <w:jc w:val="both"/>
      </w:pPr>
    </w:p>
    <w:p w:rsidR="00EE6ED9" w:rsidRDefault="00EE6ED9">
      <w:pPr>
        <w:pStyle w:val="ConsPlusNormal"/>
        <w:jc w:val="right"/>
        <w:outlineLvl w:val="5"/>
      </w:pPr>
      <w:r>
        <w:t>Таблица 9</w:t>
      </w:r>
    </w:p>
    <w:p w:rsidR="00EE6ED9" w:rsidRDefault="00EE6ED9">
      <w:pPr>
        <w:pStyle w:val="ConsPlusNormal"/>
        <w:jc w:val="both"/>
      </w:pPr>
    </w:p>
    <w:p w:rsidR="00EE6ED9" w:rsidRDefault="00EE6ED9">
      <w:pPr>
        <w:pStyle w:val="ConsPlusTitle"/>
        <w:jc w:val="center"/>
      </w:pPr>
      <w:r>
        <w:t>Среднесписочная численность занятого населения по видам</w:t>
      </w:r>
    </w:p>
    <w:p w:rsidR="00EE6ED9" w:rsidRDefault="00EE6ED9">
      <w:pPr>
        <w:pStyle w:val="ConsPlusTitle"/>
        <w:jc w:val="center"/>
      </w:pPr>
      <w:r>
        <w:t>экономической деятельности (2017 г.)</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220"/>
        <w:gridCol w:w="993"/>
      </w:tblGrid>
      <w:tr w:rsidR="00EE6ED9">
        <w:tc>
          <w:tcPr>
            <w:tcW w:w="6803" w:type="dxa"/>
          </w:tcPr>
          <w:p w:rsidR="00EE6ED9" w:rsidRDefault="00EE6ED9">
            <w:pPr>
              <w:pStyle w:val="ConsPlusNormal"/>
              <w:jc w:val="center"/>
            </w:pPr>
            <w:r>
              <w:t xml:space="preserve">Вид экономической деятельности (по </w:t>
            </w:r>
            <w:hyperlink r:id="rId60" w:history="1">
              <w:r>
                <w:rPr>
                  <w:color w:val="0000FF"/>
                </w:rPr>
                <w:t>ОКВЭД-2</w:t>
              </w:r>
            </w:hyperlink>
            <w:r>
              <w:t>)</w:t>
            </w:r>
          </w:p>
        </w:tc>
        <w:tc>
          <w:tcPr>
            <w:tcW w:w="1220" w:type="dxa"/>
          </w:tcPr>
          <w:p w:rsidR="00EE6ED9" w:rsidRDefault="00EE6ED9">
            <w:pPr>
              <w:pStyle w:val="ConsPlusNormal"/>
              <w:jc w:val="center"/>
            </w:pPr>
            <w:r>
              <w:t>Тыс. чел.</w:t>
            </w:r>
          </w:p>
        </w:tc>
        <w:tc>
          <w:tcPr>
            <w:tcW w:w="993" w:type="dxa"/>
          </w:tcPr>
          <w:p w:rsidR="00EE6ED9" w:rsidRDefault="00EE6ED9">
            <w:pPr>
              <w:pStyle w:val="ConsPlusNormal"/>
              <w:jc w:val="center"/>
            </w:pPr>
            <w:r>
              <w:t>%</w:t>
            </w:r>
          </w:p>
        </w:tc>
      </w:tr>
      <w:tr w:rsidR="00EE6ED9">
        <w:tc>
          <w:tcPr>
            <w:tcW w:w="6803" w:type="dxa"/>
          </w:tcPr>
          <w:p w:rsidR="00EE6ED9" w:rsidRDefault="00EE6ED9">
            <w:pPr>
              <w:pStyle w:val="ConsPlusNormal"/>
            </w:pPr>
            <w:r>
              <w:t>Всего</w:t>
            </w:r>
          </w:p>
        </w:tc>
        <w:tc>
          <w:tcPr>
            <w:tcW w:w="1220" w:type="dxa"/>
          </w:tcPr>
          <w:p w:rsidR="00EE6ED9" w:rsidRDefault="00EE6ED9">
            <w:pPr>
              <w:pStyle w:val="ConsPlusNormal"/>
              <w:jc w:val="right"/>
            </w:pPr>
            <w:r>
              <w:t>92,7</w:t>
            </w:r>
          </w:p>
        </w:tc>
        <w:tc>
          <w:tcPr>
            <w:tcW w:w="993" w:type="dxa"/>
          </w:tcPr>
          <w:p w:rsidR="00EE6ED9" w:rsidRDefault="00EE6ED9">
            <w:pPr>
              <w:pStyle w:val="ConsPlusNormal"/>
              <w:jc w:val="right"/>
            </w:pPr>
            <w:r>
              <w:t>100,0</w:t>
            </w:r>
          </w:p>
        </w:tc>
      </w:tr>
      <w:tr w:rsidR="00EE6ED9">
        <w:tc>
          <w:tcPr>
            <w:tcW w:w="6803" w:type="dxa"/>
          </w:tcPr>
          <w:p w:rsidR="00EE6ED9" w:rsidRDefault="00EE6ED9">
            <w:pPr>
              <w:pStyle w:val="ConsPlusNormal"/>
            </w:pPr>
            <w:hyperlink r:id="rId61" w:history="1">
              <w:r>
                <w:rPr>
                  <w:color w:val="0000FF"/>
                </w:rPr>
                <w:t>Раздел А</w:t>
              </w:r>
            </w:hyperlink>
            <w:r>
              <w:t xml:space="preserve"> Сельское, лесное хозяйство, охота, рыболовство и рыбоводство</w:t>
            </w:r>
          </w:p>
        </w:tc>
        <w:tc>
          <w:tcPr>
            <w:tcW w:w="1220" w:type="dxa"/>
          </w:tcPr>
          <w:p w:rsidR="00EE6ED9" w:rsidRDefault="00EE6ED9">
            <w:pPr>
              <w:pStyle w:val="ConsPlusNormal"/>
              <w:jc w:val="right"/>
            </w:pPr>
            <w:r>
              <w:t>1,7</w:t>
            </w:r>
          </w:p>
        </w:tc>
        <w:tc>
          <w:tcPr>
            <w:tcW w:w="993" w:type="dxa"/>
          </w:tcPr>
          <w:p w:rsidR="00EE6ED9" w:rsidRDefault="00EE6ED9">
            <w:pPr>
              <w:pStyle w:val="ConsPlusNormal"/>
              <w:jc w:val="right"/>
            </w:pPr>
            <w:r>
              <w:t>1,8</w:t>
            </w:r>
          </w:p>
        </w:tc>
      </w:tr>
      <w:tr w:rsidR="00EE6ED9">
        <w:tc>
          <w:tcPr>
            <w:tcW w:w="6803" w:type="dxa"/>
          </w:tcPr>
          <w:p w:rsidR="00EE6ED9" w:rsidRDefault="00EE6ED9">
            <w:pPr>
              <w:pStyle w:val="ConsPlusNormal"/>
            </w:pPr>
            <w:hyperlink r:id="rId62" w:history="1">
              <w:r>
                <w:rPr>
                  <w:color w:val="0000FF"/>
                </w:rPr>
                <w:t>Раздел H</w:t>
              </w:r>
            </w:hyperlink>
            <w:r>
              <w:t xml:space="preserve"> Транспортировка и хранение</w:t>
            </w:r>
          </w:p>
        </w:tc>
        <w:tc>
          <w:tcPr>
            <w:tcW w:w="1220" w:type="dxa"/>
          </w:tcPr>
          <w:p w:rsidR="00EE6ED9" w:rsidRDefault="00EE6ED9">
            <w:pPr>
              <w:pStyle w:val="ConsPlusNormal"/>
              <w:jc w:val="right"/>
            </w:pPr>
            <w:r>
              <w:t>3,4</w:t>
            </w:r>
          </w:p>
        </w:tc>
        <w:tc>
          <w:tcPr>
            <w:tcW w:w="993" w:type="dxa"/>
          </w:tcPr>
          <w:p w:rsidR="00EE6ED9" w:rsidRDefault="00EE6ED9">
            <w:pPr>
              <w:pStyle w:val="ConsPlusNormal"/>
              <w:jc w:val="right"/>
            </w:pPr>
            <w:r>
              <w:t>3,7</w:t>
            </w:r>
          </w:p>
        </w:tc>
      </w:tr>
      <w:tr w:rsidR="00EE6ED9">
        <w:tc>
          <w:tcPr>
            <w:tcW w:w="6803" w:type="dxa"/>
          </w:tcPr>
          <w:p w:rsidR="00EE6ED9" w:rsidRDefault="00EE6ED9">
            <w:pPr>
              <w:pStyle w:val="ConsPlusNormal"/>
            </w:pPr>
            <w:hyperlink r:id="rId63" w:history="1">
              <w:r>
                <w:rPr>
                  <w:color w:val="0000FF"/>
                </w:rPr>
                <w:t>Раздел C</w:t>
              </w:r>
            </w:hyperlink>
            <w:r>
              <w:t xml:space="preserve"> Обрабатывающие производства</w:t>
            </w:r>
          </w:p>
        </w:tc>
        <w:tc>
          <w:tcPr>
            <w:tcW w:w="1220" w:type="dxa"/>
          </w:tcPr>
          <w:p w:rsidR="00EE6ED9" w:rsidRDefault="00EE6ED9">
            <w:pPr>
              <w:pStyle w:val="ConsPlusNormal"/>
              <w:jc w:val="right"/>
            </w:pPr>
            <w:r>
              <w:t>23,7</w:t>
            </w:r>
          </w:p>
        </w:tc>
        <w:tc>
          <w:tcPr>
            <w:tcW w:w="993" w:type="dxa"/>
          </w:tcPr>
          <w:p w:rsidR="00EE6ED9" w:rsidRDefault="00EE6ED9">
            <w:pPr>
              <w:pStyle w:val="ConsPlusNormal"/>
              <w:jc w:val="right"/>
            </w:pPr>
            <w:r>
              <w:t>25,6</w:t>
            </w:r>
          </w:p>
        </w:tc>
      </w:tr>
      <w:tr w:rsidR="00EE6ED9">
        <w:tc>
          <w:tcPr>
            <w:tcW w:w="6803" w:type="dxa"/>
          </w:tcPr>
          <w:p w:rsidR="00EE6ED9" w:rsidRDefault="00EE6ED9">
            <w:pPr>
              <w:pStyle w:val="ConsPlusNormal"/>
            </w:pPr>
            <w:hyperlink r:id="rId64" w:history="1">
              <w:r>
                <w:rPr>
                  <w:color w:val="0000FF"/>
                </w:rPr>
                <w:t>Раздел D</w:t>
              </w:r>
            </w:hyperlink>
            <w:r>
              <w:t xml:space="preserve"> Обеспечение электрической энергией, газом и паром; кондиционирование воздуха</w:t>
            </w:r>
          </w:p>
        </w:tc>
        <w:tc>
          <w:tcPr>
            <w:tcW w:w="1220" w:type="dxa"/>
          </w:tcPr>
          <w:p w:rsidR="00EE6ED9" w:rsidRDefault="00EE6ED9">
            <w:pPr>
              <w:pStyle w:val="ConsPlusNormal"/>
              <w:jc w:val="right"/>
            </w:pPr>
            <w:r>
              <w:t>3,3</w:t>
            </w:r>
          </w:p>
        </w:tc>
        <w:tc>
          <w:tcPr>
            <w:tcW w:w="993" w:type="dxa"/>
          </w:tcPr>
          <w:p w:rsidR="00EE6ED9" w:rsidRDefault="00EE6ED9">
            <w:pPr>
              <w:pStyle w:val="ConsPlusNormal"/>
              <w:jc w:val="right"/>
            </w:pPr>
            <w:r>
              <w:t>3,6</w:t>
            </w:r>
          </w:p>
        </w:tc>
      </w:tr>
      <w:tr w:rsidR="00EE6ED9">
        <w:tc>
          <w:tcPr>
            <w:tcW w:w="6803" w:type="dxa"/>
          </w:tcPr>
          <w:p w:rsidR="00EE6ED9" w:rsidRDefault="00EE6ED9">
            <w:pPr>
              <w:pStyle w:val="ConsPlusNormal"/>
            </w:pPr>
            <w:hyperlink r:id="rId65" w:history="1">
              <w:r>
                <w:rPr>
                  <w:color w:val="0000FF"/>
                </w:rPr>
                <w:t>Раздел E</w:t>
              </w:r>
            </w:hyperlink>
            <w:r>
              <w:t xml:space="preserve"> Водоснабжение; водоотведение, организация сбора и утилизация отходов, деятельность по ликвидации загрязнений</w:t>
            </w:r>
          </w:p>
        </w:tc>
        <w:tc>
          <w:tcPr>
            <w:tcW w:w="1220" w:type="dxa"/>
          </w:tcPr>
          <w:p w:rsidR="00EE6ED9" w:rsidRDefault="00EE6ED9">
            <w:pPr>
              <w:pStyle w:val="ConsPlusNormal"/>
              <w:jc w:val="right"/>
            </w:pPr>
            <w:r>
              <w:t>1,6</w:t>
            </w:r>
          </w:p>
        </w:tc>
        <w:tc>
          <w:tcPr>
            <w:tcW w:w="993" w:type="dxa"/>
          </w:tcPr>
          <w:p w:rsidR="00EE6ED9" w:rsidRDefault="00EE6ED9">
            <w:pPr>
              <w:pStyle w:val="ConsPlusNormal"/>
              <w:jc w:val="right"/>
            </w:pPr>
            <w:r>
              <w:t>1,7</w:t>
            </w:r>
          </w:p>
        </w:tc>
      </w:tr>
      <w:tr w:rsidR="00EE6ED9">
        <w:tc>
          <w:tcPr>
            <w:tcW w:w="6803" w:type="dxa"/>
          </w:tcPr>
          <w:p w:rsidR="00EE6ED9" w:rsidRDefault="00EE6ED9">
            <w:pPr>
              <w:pStyle w:val="ConsPlusNormal"/>
            </w:pPr>
            <w:hyperlink r:id="rId66" w:history="1">
              <w:r>
                <w:rPr>
                  <w:color w:val="0000FF"/>
                </w:rPr>
                <w:t>Раздел F</w:t>
              </w:r>
            </w:hyperlink>
            <w:r>
              <w:t xml:space="preserve"> Строительство</w:t>
            </w:r>
          </w:p>
        </w:tc>
        <w:tc>
          <w:tcPr>
            <w:tcW w:w="1220" w:type="dxa"/>
          </w:tcPr>
          <w:p w:rsidR="00EE6ED9" w:rsidRDefault="00EE6ED9">
            <w:pPr>
              <w:pStyle w:val="ConsPlusNormal"/>
              <w:jc w:val="right"/>
            </w:pPr>
            <w:r>
              <w:t>3,8</w:t>
            </w:r>
          </w:p>
        </w:tc>
        <w:tc>
          <w:tcPr>
            <w:tcW w:w="993" w:type="dxa"/>
          </w:tcPr>
          <w:p w:rsidR="00EE6ED9" w:rsidRDefault="00EE6ED9">
            <w:pPr>
              <w:pStyle w:val="ConsPlusNormal"/>
              <w:jc w:val="right"/>
            </w:pPr>
            <w:r>
              <w:t>4,1</w:t>
            </w:r>
          </w:p>
        </w:tc>
      </w:tr>
      <w:tr w:rsidR="00EE6ED9">
        <w:tc>
          <w:tcPr>
            <w:tcW w:w="6803" w:type="dxa"/>
          </w:tcPr>
          <w:p w:rsidR="00EE6ED9" w:rsidRDefault="00EE6ED9">
            <w:pPr>
              <w:pStyle w:val="ConsPlusNormal"/>
            </w:pPr>
            <w:hyperlink r:id="rId67" w:history="1">
              <w:r>
                <w:rPr>
                  <w:color w:val="0000FF"/>
                </w:rPr>
                <w:t>Раздел G</w:t>
              </w:r>
            </w:hyperlink>
            <w:r>
              <w:t xml:space="preserve"> Торговля оптовая и розничная; ремонт автотранспортных средств и мотоциклов</w:t>
            </w:r>
          </w:p>
        </w:tc>
        <w:tc>
          <w:tcPr>
            <w:tcW w:w="1220" w:type="dxa"/>
          </w:tcPr>
          <w:p w:rsidR="00EE6ED9" w:rsidRDefault="00EE6ED9">
            <w:pPr>
              <w:pStyle w:val="ConsPlusNormal"/>
              <w:jc w:val="right"/>
            </w:pPr>
            <w:r>
              <w:t>5,3</w:t>
            </w:r>
          </w:p>
        </w:tc>
        <w:tc>
          <w:tcPr>
            <w:tcW w:w="993" w:type="dxa"/>
          </w:tcPr>
          <w:p w:rsidR="00EE6ED9" w:rsidRDefault="00EE6ED9">
            <w:pPr>
              <w:pStyle w:val="ConsPlusNormal"/>
              <w:jc w:val="right"/>
            </w:pPr>
            <w:r>
              <w:t>5,7</w:t>
            </w:r>
          </w:p>
        </w:tc>
      </w:tr>
      <w:tr w:rsidR="00EE6ED9">
        <w:tc>
          <w:tcPr>
            <w:tcW w:w="6803" w:type="dxa"/>
          </w:tcPr>
          <w:p w:rsidR="00EE6ED9" w:rsidRDefault="00EE6ED9">
            <w:pPr>
              <w:pStyle w:val="ConsPlusNormal"/>
            </w:pPr>
            <w:hyperlink r:id="rId68" w:history="1">
              <w:r>
                <w:rPr>
                  <w:color w:val="0000FF"/>
                </w:rPr>
                <w:t>Раздел I</w:t>
              </w:r>
            </w:hyperlink>
            <w:r>
              <w:t xml:space="preserve"> Деятельность гостиниц и предприятий общественного питания</w:t>
            </w:r>
          </w:p>
        </w:tc>
        <w:tc>
          <w:tcPr>
            <w:tcW w:w="1220" w:type="dxa"/>
          </w:tcPr>
          <w:p w:rsidR="00EE6ED9" w:rsidRDefault="00EE6ED9">
            <w:pPr>
              <w:pStyle w:val="ConsPlusNormal"/>
              <w:jc w:val="right"/>
            </w:pPr>
            <w:r>
              <w:t>0,5</w:t>
            </w:r>
          </w:p>
        </w:tc>
        <w:tc>
          <w:tcPr>
            <w:tcW w:w="993" w:type="dxa"/>
          </w:tcPr>
          <w:p w:rsidR="00EE6ED9" w:rsidRDefault="00EE6ED9">
            <w:pPr>
              <w:pStyle w:val="ConsPlusNormal"/>
              <w:jc w:val="right"/>
            </w:pPr>
            <w:r>
              <w:t>0,5</w:t>
            </w:r>
          </w:p>
        </w:tc>
      </w:tr>
      <w:tr w:rsidR="00EE6ED9">
        <w:tc>
          <w:tcPr>
            <w:tcW w:w="6803" w:type="dxa"/>
          </w:tcPr>
          <w:p w:rsidR="00EE6ED9" w:rsidRDefault="00EE6ED9">
            <w:pPr>
              <w:pStyle w:val="ConsPlusNormal"/>
            </w:pPr>
            <w:hyperlink r:id="rId69" w:history="1">
              <w:r>
                <w:rPr>
                  <w:color w:val="0000FF"/>
                </w:rPr>
                <w:t>Раздел J</w:t>
              </w:r>
            </w:hyperlink>
            <w:r>
              <w:t xml:space="preserve"> Деятельность в области информации и связи</w:t>
            </w:r>
          </w:p>
        </w:tc>
        <w:tc>
          <w:tcPr>
            <w:tcW w:w="1220" w:type="dxa"/>
          </w:tcPr>
          <w:p w:rsidR="00EE6ED9" w:rsidRDefault="00EE6ED9">
            <w:pPr>
              <w:pStyle w:val="ConsPlusNormal"/>
              <w:jc w:val="right"/>
            </w:pPr>
            <w:r>
              <w:t>3</w:t>
            </w:r>
          </w:p>
        </w:tc>
        <w:tc>
          <w:tcPr>
            <w:tcW w:w="993" w:type="dxa"/>
          </w:tcPr>
          <w:p w:rsidR="00EE6ED9" w:rsidRDefault="00EE6ED9">
            <w:pPr>
              <w:pStyle w:val="ConsPlusNormal"/>
              <w:jc w:val="right"/>
            </w:pPr>
            <w:r>
              <w:t>3,2</w:t>
            </w:r>
          </w:p>
        </w:tc>
      </w:tr>
      <w:tr w:rsidR="00EE6ED9">
        <w:tc>
          <w:tcPr>
            <w:tcW w:w="6803" w:type="dxa"/>
          </w:tcPr>
          <w:p w:rsidR="00EE6ED9" w:rsidRDefault="00EE6ED9">
            <w:pPr>
              <w:pStyle w:val="ConsPlusNormal"/>
            </w:pPr>
            <w:hyperlink r:id="rId70" w:history="1">
              <w:r>
                <w:rPr>
                  <w:color w:val="0000FF"/>
                </w:rPr>
                <w:t>Раздел K</w:t>
              </w:r>
            </w:hyperlink>
            <w:r>
              <w:t xml:space="preserve"> Деятельность финансовая и страховая</w:t>
            </w:r>
          </w:p>
        </w:tc>
        <w:tc>
          <w:tcPr>
            <w:tcW w:w="1220" w:type="dxa"/>
          </w:tcPr>
          <w:p w:rsidR="00EE6ED9" w:rsidRDefault="00EE6ED9">
            <w:pPr>
              <w:pStyle w:val="ConsPlusNormal"/>
              <w:jc w:val="right"/>
            </w:pPr>
            <w:r>
              <w:t>3,1</w:t>
            </w:r>
          </w:p>
        </w:tc>
        <w:tc>
          <w:tcPr>
            <w:tcW w:w="993" w:type="dxa"/>
          </w:tcPr>
          <w:p w:rsidR="00EE6ED9" w:rsidRDefault="00EE6ED9">
            <w:pPr>
              <w:pStyle w:val="ConsPlusNormal"/>
              <w:jc w:val="right"/>
            </w:pPr>
            <w:r>
              <w:t>3,3</w:t>
            </w:r>
          </w:p>
        </w:tc>
      </w:tr>
      <w:tr w:rsidR="00EE6ED9">
        <w:tc>
          <w:tcPr>
            <w:tcW w:w="6803" w:type="dxa"/>
          </w:tcPr>
          <w:p w:rsidR="00EE6ED9" w:rsidRDefault="00EE6ED9">
            <w:pPr>
              <w:pStyle w:val="ConsPlusNormal"/>
            </w:pPr>
            <w:hyperlink r:id="rId71" w:history="1">
              <w:r>
                <w:rPr>
                  <w:color w:val="0000FF"/>
                </w:rPr>
                <w:t>Раздел L</w:t>
              </w:r>
            </w:hyperlink>
            <w:r>
              <w:t xml:space="preserve"> Деятельность по операциям с недвижимым имуществом</w:t>
            </w:r>
          </w:p>
        </w:tc>
        <w:tc>
          <w:tcPr>
            <w:tcW w:w="1220" w:type="dxa"/>
          </w:tcPr>
          <w:p w:rsidR="00EE6ED9" w:rsidRDefault="00EE6ED9">
            <w:pPr>
              <w:pStyle w:val="ConsPlusNormal"/>
              <w:jc w:val="right"/>
            </w:pPr>
            <w:r>
              <w:t>0,7</w:t>
            </w:r>
          </w:p>
        </w:tc>
        <w:tc>
          <w:tcPr>
            <w:tcW w:w="993" w:type="dxa"/>
          </w:tcPr>
          <w:p w:rsidR="00EE6ED9" w:rsidRDefault="00EE6ED9">
            <w:pPr>
              <w:pStyle w:val="ConsPlusNormal"/>
              <w:jc w:val="right"/>
            </w:pPr>
            <w:r>
              <w:t>0,7</w:t>
            </w:r>
          </w:p>
        </w:tc>
      </w:tr>
      <w:tr w:rsidR="00EE6ED9">
        <w:tc>
          <w:tcPr>
            <w:tcW w:w="6803" w:type="dxa"/>
          </w:tcPr>
          <w:p w:rsidR="00EE6ED9" w:rsidRDefault="00EE6ED9">
            <w:pPr>
              <w:pStyle w:val="ConsPlusNormal"/>
            </w:pPr>
            <w:hyperlink r:id="rId72" w:history="1">
              <w:r>
                <w:rPr>
                  <w:color w:val="0000FF"/>
                </w:rPr>
                <w:t>Раздел M</w:t>
              </w:r>
            </w:hyperlink>
            <w:r>
              <w:t xml:space="preserve"> Деятельность профессиональная, научная и техническая</w:t>
            </w:r>
          </w:p>
        </w:tc>
        <w:tc>
          <w:tcPr>
            <w:tcW w:w="1220" w:type="dxa"/>
          </w:tcPr>
          <w:p w:rsidR="00EE6ED9" w:rsidRDefault="00EE6ED9">
            <w:pPr>
              <w:pStyle w:val="ConsPlusNormal"/>
              <w:jc w:val="right"/>
            </w:pPr>
            <w:r>
              <w:t>1,9</w:t>
            </w:r>
          </w:p>
        </w:tc>
        <w:tc>
          <w:tcPr>
            <w:tcW w:w="993" w:type="dxa"/>
          </w:tcPr>
          <w:p w:rsidR="00EE6ED9" w:rsidRDefault="00EE6ED9">
            <w:pPr>
              <w:pStyle w:val="ConsPlusNormal"/>
              <w:jc w:val="right"/>
            </w:pPr>
            <w:r>
              <w:t>2,0</w:t>
            </w:r>
          </w:p>
        </w:tc>
      </w:tr>
      <w:tr w:rsidR="00EE6ED9">
        <w:tc>
          <w:tcPr>
            <w:tcW w:w="6803" w:type="dxa"/>
          </w:tcPr>
          <w:p w:rsidR="00EE6ED9" w:rsidRDefault="00EE6ED9">
            <w:pPr>
              <w:pStyle w:val="ConsPlusNormal"/>
            </w:pPr>
            <w:hyperlink r:id="rId73" w:history="1">
              <w:r>
                <w:rPr>
                  <w:color w:val="0000FF"/>
                </w:rPr>
                <w:t>Раздел N</w:t>
              </w:r>
            </w:hyperlink>
            <w:r>
              <w:t xml:space="preserve"> Деятельность административная и сопутствующие дополнительные услуги</w:t>
            </w:r>
          </w:p>
        </w:tc>
        <w:tc>
          <w:tcPr>
            <w:tcW w:w="1220" w:type="dxa"/>
          </w:tcPr>
          <w:p w:rsidR="00EE6ED9" w:rsidRDefault="00EE6ED9">
            <w:pPr>
              <w:pStyle w:val="ConsPlusNormal"/>
              <w:jc w:val="right"/>
            </w:pPr>
            <w:r>
              <w:t>0,8</w:t>
            </w:r>
          </w:p>
        </w:tc>
        <w:tc>
          <w:tcPr>
            <w:tcW w:w="993" w:type="dxa"/>
          </w:tcPr>
          <w:p w:rsidR="00EE6ED9" w:rsidRDefault="00EE6ED9">
            <w:pPr>
              <w:pStyle w:val="ConsPlusNormal"/>
              <w:jc w:val="right"/>
            </w:pPr>
            <w:r>
              <w:t>0,9</w:t>
            </w:r>
          </w:p>
        </w:tc>
      </w:tr>
      <w:tr w:rsidR="00EE6ED9">
        <w:tc>
          <w:tcPr>
            <w:tcW w:w="6803" w:type="dxa"/>
          </w:tcPr>
          <w:p w:rsidR="00EE6ED9" w:rsidRDefault="00EE6ED9">
            <w:pPr>
              <w:pStyle w:val="ConsPlusNormal"/>
            </w:pPr>
            <w:hyperlink r:id="rId74" w:history="1">
              <w:r>
                <w:rPr>
                  <w:color w:val="0000FF"/>
                </w:rPr>
                <w:t>Раздел O</w:t>
              </w:r>
            </w:hyperlink>
            <w:r>
              <w:t xml:space="preserve"> Государственное управление и обеспечение военной безопасности; социальное обеспечение</w:t>
            </w:r>
          </w:p>
        </w:tc>
        <w:tc>
          <w:tcPr>
            <w:tcW w:w="1220" w:type="dxa"/>
          </w:tcPr>
          <w:p w:rsidR="00EE6ED9" w:rsidRDefault="00EE6ED9">
            <w:pPr>
              <w:pStyle w:val="ConsPlusNormal"/>
              <w:jc w:val="right"/>
            </w:pPr>
            <w:r>
              <w:t>11,3</w:t>
            </w:r>
          </w:p>
        </w:tc>
        <w:tc>
          <w:tcPr>
            <w:tcW w:w="993" w:type="dxa"/>
          </w:tcPr>
          <w:p w:rsidR="00EE6ED9" w:rsidRDefault="00EE6ED9">
            <w:pPr>
              <w:pStyle w:val="ConsPlusNormal"/>
              <w:jc w:val="right"/>
            </w:pPr>
            <w:r>
              <w:t>12,2</w:t>
            </w:r>
          </w:p>
        </w:tc>
      </w:tr>
      <w:tr w:rsidR="00EE6ED9">
        <w:tc>
          <w:tcPr>
            <w:tcW w:w="6803" w:type="dxa"/>
          </w:tcPr>
          <w:p w:rsidR="00EE6ED9" w:rsidRDefault="00EE6ED9">
            <w:pPr>
              <w:pStyle w:val="ConsPlusNormal"/>
            </w:pPr>
            <w:hyperlink r:id="rId75" w:history="1">
              <w:r>
                <w:rPr>
                  <w:color w:val="0000FF"/>
                </w:rPr>
                <w:t>Раздел P</w:t>
              </w:r>
            </w:hyperlink>
            <w:r>
              <w:t xml:space="preserve"> Образование</w:t>
            </w:r>
          </w:p>
        </w:tc>
        <w:tc>
          <w:tcPr>
            <w:tcW w:w="1220" w:type="dxa"/>
          </w:tcPr>
          <w:p w:rsidR="00EE6ED9" w:rsidRDefault="00EE6ED9">
            <w:pPr>
              <w:pStyle w:val="ConsPlusNormal"/>
              <w:jc w:val="right"/>
            </w:pPr>
            <w:r>
              <w:t>12,4</w:t>
            </w:r>
          </w:p>
        </w:tc>
        <w:tc>
          <w:tcPr>
            <w:tcW w:w="993" w:type="dxa"/>
          </w:tcPr>
          <w:p w:rsidR="00EE6ED9" w:rsidRDefault="00EE6ED9">
            <w:pPr>
              <w:pStyle w:val="ConsPlusNormal"/>
              <w:jc w:val="right"/>
            </w:pPr>
            <w:r>
              <w:t>13,4</w:t>
            </w:r>
          </w:p>
        </w:tc>
      </w:tr>
      <w:tr w:rsidR="00EE6ED9">
        <w:tc>
          <w:tcPr>
            <w:tcW w:w="6803" w:type="dxa"/>
          </w:tcPr>
          <w:p w:rsidR="00EE6ED9" w:rsidRDefault="00EE6ED9">
            <w:pPr>
              <w:pStyle w:val="ConsPlusNormal"/>
            </w:pPr>
            <w:hyperlink r:id="rId76" w:history="1">
              <w:r>
                <w:rPr>
                  <w:color w:val="0000FF"/>
                </w:rPr>
                <w:t>Раздел Q</w:t>
              </w:r>
            </w:hyperlink>
            <w:r>
              <w:t xml:space="preserve"> Деятельность в области культуры, искусства, отдыха и развлечений, теле- и радиовещания, прочих информационных услуг</w:t>
            </w:r>
          </w:p>
        </w:tc>
        <w:tc>
          <w:tcPr>
            <w:tcW w:w="1220" w:type="dxa"/>
          </w:tcPr>
          <w:p w:rsidR="00EE6ED9" w:rsidRDefault="00EE6ED9">
            <w:pPr>
              <w:pStyle w:val="ConsPlusNormal"/>
              <w:jc w:val="right"/>
            </w:pPr>
            <w:r>
              <w:t>11,7</w:t>
            </w:r>
          </w:p>
        </w:tc>
        <w:tc>
          <w:tcPr>
            <w:tcW w:w="993" w:type="dxa"/>
          </w:tcPr>
          <w:p w:rsidR="00EE6ED9" w:rsidRDefault="00EE6ED9">
            <w:pPr>
              <w:pStyle w:val="ConsPlusNormal"/>
              <w:jc w:val="right"/>
            </w:pPr>
            <w:r>
              <w:t>12,6</w:t>
            </w:r>
          </w:p>
        </w:tc>
      </w:tr>
      <w:tr w:rsidR="00EE6ED9">
        <w:tc>
          <w:tcPr>
            <w:tcW w:w="6803" w:type="dxa"/>
          </w:tcPr>
          <w:p w:rsidR="00EE6ED9" w:rsidRDefault="00EE6ED9">
            <w:pPr>
              <w:pStyle w:val="ConsPlusNormal"/>
            </w:pPr>
            <w:hyperlink r:id="rId77" w:history="1">
              <w:r>
                <w:rPr>
                  <w:color w:val="0000FF"/>
                </w:rPr>
                <w:t>Раздел R</w:t>
              </w:r>
            </w:hyperlink>
            <w:r>
              <w:t xml:space="preserve"> Деятельность в области культуры, спорта, организации досуга и развлечений</w:t>
            </w:r>
          </w:p>
        </w:tc>
        <w:tc>
          <w:tcPr>
            <w:tcW w:w="1220" w:type="dxa"/>
          </w:tcPr>
          <w:p w:rsidR="00EE6ED9" w:rsidRDefault="00EE6ED9">
            <w:pPr>
              <w:pStyle w:val="ConsPlusNormal"/>
              <w:jc w:val="right"/>
            </w:pPr>
            <w:r>
              <w:t>3,7</w:t>
            </w:r>
          </w:p>
        </w:tc>
        <w:tc>
          <w:tcPr>
            <w:tcW w:w="993" w:type="dxa"/>
          </w:tcPr>
          <w:p w:rsidR="00EE6ED9" w:rsidRDefault="00EE6ED9">
            <w:pPr>
              <w:pStyle w:val="ConsPlusNormal"/>
              <w:jc w:val="right"/>
            </w:pPr>
            <w:r>
              <w:t>3,9</w:t>
            </w:r>
          </w:p>
        </w:tc>
      </w:tr>
      <w:tr w:rsidR="00EE6ED9">
        <w:tc>
          <w:tcPr>
            <w:tcW w:w="6803" w:type="dxa"/>
          </w:tcPr>
          <w:p w:rsidR="00EE6ED9" w:rsidRDefault="00EE6ED9">
            <w:pPr>
              <w:pStyle w:val="ConsPlusNormal"/>
            </w:pPr>
            <w:hyperlink r:id="rId78" w:history="1">
              <w:r>
                <w:rPr>
                  <w:color w:val="0000FF"/>
                </w:rPr>
                <w:t>Раздел S</w:t>
              </w:r>
            </w:hyperlink>
            <w:r>
              <w:t xml:space="preserve"> Предоставление прочих видов услуг</w:t>
            </w:r>
          </w:p>
        </w:tc>
        <w:tc>
          <w:tcPr>
            <w:tcW w:w="1220" w:type="dxa"/>
          </w:tcPr>
          <w:p w:rsidR="00EE6ED9" w:rsidRDefault="00EE6ED9">
            <w:pPr>
              <w:pStyle w:val="ConsPlusNormal"/>
              <w:jc w:val="right"/>
            </w:pPr>
            <w:r>
              <w:t>0,7</w:t>
            </w:r>
          </w:p>
        </w:tc>
        <w:tc>
          <w:tcPr>
            <w:tcW w:w="993" w:type="dxa"/>
          </w:tcPr>
          <w:p w:rsidR="00EE6ED9" w:rsidRDefault="00EE6ED9">
            <w:pPr>
              <w:pStyle w:val="ConsPlusNormal"/>
              <w:jc w:val="right"/>
            </w:pPr>
            <w:r>
              <w:t>0,7</w:t>
            </w:r>
          </w:p>
        </w:tc>
      </w:tr>
    </w:tbl>
    <w:p w:rsidR="00EE6ED9" w:rsidRDefault="00EE6ED9">
      <w:pPr>
        <w:pStyle w:val="ConsPlusNormal"/>
        <w:jc w:val="both"/>
      </w:pPr>
    </w:p>
    <w:p w:rsidR="00EE6ED9" w:rsidRDefault="00EE6ED9">
      <w:pPr>
        <w:pStyle w:val="ConsPlusNormal"/>
        <w:ind w:firstLine="540"/>
        <w:jc w:val="both"/>
      </w:pPr>
      <w:r>
        <w:t>Промышленность &lt;1&gt;</w:t>
      </w:r>
    </w:p>
    <w:p w:rsidR="00EE6ED9" w:rsidRDefault="00EE6ED9">
      <w:pPr>
        <w:pStyle w:val="ConsPlusNormal"/>
        <w:spacing w:before="220"/>
        <w:ind w:firstLine="540"/>
        <w:jc w:val="both"/>
      </w:pPr>
      <w:r>
        <w:lastRenderedPageBreak/>
        <w:t>--------------------------------</w:t>
      </w:r>
    </w:p>
    <w:p w:rsidR="00EE6ED9" w:rsidRDefault="00EE6ED9">
      <w:pPr>
        <w:pStyle w:val="ConsPlusNormal"/>
        <w:spacing w:before="220"/>
        <w:ind w:firstLine="540"/>
        <w:jc w:val="both"/>
      </w:pPr>
      <w:r>
        <w:t>&lt;1&gt; Для разработки разделов использованы сведения из "</w:t>
      </w:r>
      <w:hyperlink r:id="rId79" w:history="1">
        <w:r>
          <w:rPr>
            <w:color w:val="0000FF"/>
          </w:rPr>
          <w:t>Стратегии</w:t>
        </w:r>
      </w:hyperlink>
      <w:r>
        <w:t xml:space="preserve"> социально-экономического развития Республики Мордовия до 2025 года" и проекта "Разработки транспортной схемы городского округа Саранск" (ОАО "Дорпроект", Саранск, 2013 г.)</w:t>
      </w:r>
    </w:p>
    <w:p w:rsidR="00EE6ED9" w:rsidRDefault="00EE6ED9">
      <w:pPr>
        <w:pStyle w:val="ConsPlusNormal"/>
        <w:jc w:val="both"/>
      </w:pPr>
    </w:p>
    <w:p w:rsidR="00EE6ED9" w:rsidRDefault="00EE6ED9">
      <w:pPr>
        <w:pStyle w:val="ConsPlusNormal"/>
        <w:ind w:firstLine="540"/>
        <w:jc w:val="both"/>
      </w:pPr>
      <w:r>
        <w:t>Саранск обладает развитой экономикой с многоотраслевой промышленностью. Отраслевая структура экономики городского округа отличается от среднероссийской более высокой долей в производстве обрабатывающих отраслей.</w:t>
      </w:r>
    </w:p>
    <w:p w:rsidR="00EE6ED9" w:rsidRDefault="00EE6ED9">
      <w:pPr>
        <w:pStyle w:val="ConsPlusNormal"/>
        <w:spacing w:before="220"/>
        <w:ind w:firstLine="540"/>
        <w:jc w:val="both"/>
      </w:pPr>
      <w:r>
        <w:t>Ключевыми секторами промышленности являются: электротехническая и светотехническая, агропромышленная (пищевая промышленность и сельское хозяйство), фармацевтическая, резинотехническая. Поддерживающими секторами базовых отраслей специализации, выступают машиностроение, металлургия и металлообработка.</w:t>
      </w:r>
    </w:p>
    <w:p w:rsidR="00EE6ED9" w:rsidRDefault="00EE6ED9">
      <w:pPr>
        <w:pStyle w:val="ConsPlusNormal"/>
        <w:spacing w:before="220"/>
        <w:ind w:firstLine="540"/>
        <w:jc w:val="both"/>
      </w:pPr>
      <w:r>
        <w:t>Объем промышленного производства в 2017 г. составил 68,5 млрд. руб. В структуре объема отгруженной продукции крупных и средних предприятий представлены следующие виды экономической деятельности:</w:t>
      </w:r>
    </w:p>
    <w:p w:rsidR="00EE6ED9" w:rsidRDefault="00EE6ED9">
      <w:pPr>
        <w:pStyle w:val="ConsPlusNormal"/>
        <w:spacing w:before="220"/>
        <w:ind w:firstLine="540"/>
        <w:jc w:val="both"/>
      </w:pPr>
      <w:r>
        <w:t>- производство электрооборудования, электронного и оптического оборудования - 29,3%;</w:t>
      </w:r>
    </w:p>
    <w:p w:rsidR="00EE6ED9" w:rsidRDefault="00EE6ED9">
      <w:pPr>
        <w:pStyle w:val="ConsPlusNormal"/>
        <w:spacing w:before="220"/>
        <w:ind w:firstLine="540"/>
        <w:jc w:val="both"/>
      </w:pPr>
      <w:r>
        <w:t>- производство пищевых продуктов, включая напитки и табак - 28,1%;</w:t>
      </w:r>
    </w:p>
    <w:p w:rsidR="00EE6ED9" w:rsidRDefault="00EE6ED9">
      <w:pPr>
        <w:pStyle w:val="ConsPlusNormal"/>
        <w:spacing w:before="220"/>
        <w:ind w:firstLine="540"/>
        <w:jc w:val="both"/>
      </w:pPr>
      <w:r>
        <w:t>- производство и распределение электроэнергии, газа и воды - 15,3%;</w:t>
      </w:r>
    </w:p>
    <w:p w:rsidR="00EE6ED9" w:rsidRDefault="00EE6ED9">
      <w:pPr>
        <w:pStyle w:val="ConsPlusNormal"/>
        <w:spacing w:before="220"/>
        <w:ind w:firstLine="540"/>
        <w:jc w:val="both"/>
      </w:pPr>
      <w:r>
        <w:t>- металлургическое производство и производство готовых металлических изделий - 6,1%;</w:t>
      </w:r>
    </w:p>
    <w:p w:rsidR="00EE6ED9" w:rsidRDefault="00EE6ED9">
      <w:pPr>
        <w:pStyle w:val="ConsPlusNormal"/>
        <w:spacing w:before="220"/>
        <w:ind w:firstLine="540"/>
        <w:jc w:val="both"/>
      </w:pPr>
      <w:r>
        <w:t>- прочие производства - 5,3%;</w:t>
      </w:r>
    </w:p>
    <w:p w:rsidR="00EE6ED9" w:rsidRDefault="00EE6ED9">
      <w:pPr>
        <w:pStyle w:val="ConsPlusNormal"/>
        <w:spacing w:before="220"/>
        <w:ind w:firstLine="540"/>
        <w:jc w:val="both"/>
      </w:pPr>
      <w:r>
        <w:t>- производство резиновых и пластмассовых изделий - 4,3%;</w:t>
      </w:r>
    </w:p>
    <w:p w:rsidR="00EE6ED9" w:rsidRDefault="00EE6ED9">
      <w:pPr>
        <w:pStyle w:val="ConsPlusNormal"/>
        <w:spacing w:before="220"/>
        <w:ind w:firstLine="540"/>
        <w:jc w:val="both"/>
      </w:pPr>
      <w:r>
        <w:t>- химическое производство - 3,8%;</w:t>
      </w:r>
    </w:p>
    <w:p w:rsidR="00EE6ED9" w:rsidRDefault="00EE6ED9">
      <w:pPr>
        <w:pStyle w:val="ConsPlusNormal"/>
        <w:spacing w:before="220"/>
        <w:ind w:firstLine="540"/>
        <w:jc w:val="both"/>
      </w:pPr>
      <w:r>
        <w:t>- производство прочих неметаллических минеральных продуктов - 3,4%.</w:t>
      </w:r>
    </w:p>
    <w:p w:rsidR="00EE6ED9" w:rsidRDefault="00EE6ED9">
      <w:pPr>
        <w:pStyle w:val="ConsPlusNormal"/>
        <w:spacing w:before="220"/>
        <w:ind w:firstLine="540"/>
        <w:jc w:val="both"/>
      </w:pPr>
      <w:r>
        <w:t>Общий объем инвестиций в основной капитал в городском округе Саранск в 2017 году составил 7603,7 млн. руб.</w:t>
      </w:r>
    </w:p>
    <w:p w:rsidR="00EE6ED9" w:rsidRDefault="00EE6ED9">
      <w:pPr>
        <w:pStyle w:val="ConsPlusNormal"/>
        <w:spacing w:before="220"/>
        <w:ind w:firstLine="540"/>
        <w:jc w:val="both"/>
      </w:pPr>
      <w:r>
        <w:t>Среди районов города Саранска по объему промышленного производства лидирует Пролетарский район - 17,8 млрд. руб. Существенный вклад в объем промышленного производства города вносят предприятия Октябрьского района - 15,9 млрд. руб. На территории данных районов расположены основные промышленные зоны города.</w:t>
      </w:r>
    </w:p>
    <w:p w:rsidR="00EE6ED9" w:rsidRDefault="00EE6ED9">
      <w:pPr>
        <w:pStyle w:val="ConsPlusNormal"/>
        <w:spacing w:before="220"/>
        <w:ind w:firstLine="540"/>
        <w:jc w:val="both"/>
      </w:pPr>
      <w:r>
        <w:t>Наиболее крупные предприятия промышленности городского округа Саранск:</w:t>
      </w:r>
    </w:p>
    <w:p w:rsidR="00EE6ED9" w:rsidRDefault="00EE6ED9">
      <w:pPr>
        <w:pStyle w:val="ConsPlusNormal"/>
        <w:spacing w:before="220"/>
        <w:ind w:firstLine="540"/>
        <w:jc w:val="both"/>
      </w:pPr>
      <w:r>
        <w:t>ОАО "Электровыпрямитель" - производитель силовых полупроводниковых изделий, преобразовательных устройств, преобразователей тока, выпрямительных установок для электродвигателей электровозов и др.;</w:t>
      </w:r>
    </w:p>
    <w:p w:rsidR="00EE6ED9" w:rsidRDefault="00EE6ED9">
      <w:pPr>
        <w:pStyle w:val="ConsPlusNormal"/>
        <w:spacing w:before="220"/>
        <w:ind w:firstLine="540"/>
        <w:jc w:val="both"/>
      </w:pPr>
      <w:r>
        <w:t>ООО "Оптикэнерго" - в состав общества входят промышленные предприятия ООО "Сарансккабель Оптика" и ООО "ЭМ-ПЛАСТ". Первое предприятие занимается производством волоконнооптических кабелей. ООО "ЭМ-ПЛАСТ" производит двуосно-ориентированную термоусадочную полиолефиновую пятислойную пленку, стретч-пленку для упаковки пищевых продуктов, мешки для утилизации бытовых, строительных и промышленных отходов. Кроме того, на базе этого предприятия построен новый цех, для производства стальной плакированной алюминием проволоки (аналогов в России данному производству не существует).</w:t>
      </w:r>
    </w:p>
    <w:p w:rsidR="00EE6ED9" w:rsidRDefault="00EE6ED9">
      <w:pPr>
        <w:pStyle w:val="ConsPlusNormal"/>
        <w:spacing w:before="220"/>
        <w:ind w:firstLine="540"/>
        <w:jc w:val="both"/>
      </w:pPr>
      <w:r>
        <w:lastRenderedPageBreak/>
        <w:t>ОАО "Биохимик" - крупнейший в России производитель лекарственных препаратов: доля на рынке кровезаменителей - 50%, единственный производитель инъекционных антибиотиков;</w:t>
      </w:r>
    </w:p>
    <w:p w:rsidR="00EE6ED9" w:rsidRDefault="00EE6ED9">
      <w:pPr>
        <w:pStyle w:val="ConsPlusNormal"/>
        <w:spacing w:before="220"/>
        <w:ind w:firstLine="540"/>
        <w:jc w:val="both"/>
      </w:pPr>
      <w:r>
        <w:t>ОАО "Саранский завод "Резинотехника" - производит более 15 тыс. наименований резинотехнических изделий, поставляемых предприятиям автомобилестроения. Доля на российском рынке техпластин - 35%, рукавов - 25%;</w:t>
      </w:r>
    </w:p>
    <w:p w:rsidR="00EE6ED9" w:rsidRDefault="00EE6ED9">
      <w:pPr>
        <w:pStyle w:val="ConsPlusNormal"/>
        <w:spacing w:before="220"/>
        <w:ind w:firstLine="540"/>
        <w:jc w:val="both"/>
      </w:pPr>
      <w:r>
        <w:t>ООО "ВКМ-Сталь" - литейное производство: литые запасные части для ж/д подвижного состава, отливки для автомобилестроения.</w:t>
      </w:r>
    </w:p>
    <w:p w:rsidR="00EE6ED9" w:rsidRDefault="00EE6ED9">
      <w:pPr>
        <w:pStyle w:val="ConsPlusNormal"/>
        <w:spacing w:before="220"/>
        <w:ind w:firstLine="540"/>
        <w:jc w:val="both"/>
      </w:pPr>
      <w:r>
        <w:t>Наиболее крупные предприятия пищевой промышленности - мясоперерабатывающие комплексы, входящие в состав ЗАО "Талина", пивоваренная компания ОАО "САН ИнБев" Саранский филиал, ОАО "Мордовспирт", ОАО "Ламзурь", ОАО "Ламзурь С", ОАО "Молочный комбинат "Саранский", ОАО Консервный завод "Саранский".</w:t>
      </w:r>
    </w:p>
    <w:p w:rsidR="00EE6ED9" w:rsidRDefault="00EE6ED9">
      <w:pPr>
        <w:pStyle w:val="ConsPlusNormal"/>
        <w:spacing w:before="220"/>
        <w:ind w:firstLine="540"/>
        <w:jc w:val="both"/>
      </w:pPr>
      <w:r>
        <w:t>На территории городского округа Саранск функционируют институты инновационной инфраструктуры:</w:t>
      </w:r>
    </w:p>
    <w:p w:rsidR="00EE6ED9" w:rsidRDefault="00EE6ED9">
      <w:pPr>
        <w:pStyle w:val="ConsPlusNormal"/>
        <w:spacing w:before="220"/>
        <w:ind w:firstLine="540"/>
        <w:jc w:val="both"/>
      </w:pPr>
      <w:r>
        <w:t>- ЗПИФ "Региональный венчурный фонд инвестиций в малые предприятия в научно-технической сфере";</w:t>
      </w:r>
    </w:p>
    <w:p w:rsidR="00EE6ED9" w:rsidRDefault="00EE6ED9">
      <w:pPr>
        <w:pStyle w:val="ConsPlusNormal"/>
        <w:spacing w:before="220"/>
        <w:ind w:firstLine="540"/>
        <w:jc w:val="both"/>
      </w:pPr>
      <w:r>
        <w:t>- АУ "Гарантийный фонд кредитного обеспечения Республики Мордовия";</w:t>
      </w:r>
    </w:p>
    <w:p w:rsidR="00EE6ED9" w:rsidRDefault="00EE6ED9">
      <w:pPr>
        <w:pStyle w:val="ConsPlusNormal"/>
        <w:spacing w:before="220"/>
        <w:ind w:firstLine="540"/>
        <w:jc w:val="both"/>
      </w:pPr>
      <w:r>
        <w:t>- ГУ "Бизнес-инкубатор Республики Мордовия";</w:t>
      </w:r>
    </w:p>
    <w:p w:rsidR="00EE6ED9" w:rsidRDefault="00EE6ED9">
      <w:pPr>
        <w:pStyle w:val="ConsPlusNormal"/>
        <w:spacing w:before="220"/>
        <w:ind w:firstLine="540"/>
        <w:jc w:val="both"/>
      </w:pPr>
      <w:r>
        <w:t>- Центр трансфера технологий;</w:t>
      </w:r>
    </w:p>
    <w:p w:rsidR="00EE6ED9" w:rsidRDefault="00EE6ED9">
      <w:pPr>
        <w:pStyle w:val="ConsPlusNormal"/>
        <w:spacing w:before="220"/>
        <w:ind w:firstLine="540"/>
        <w:jc w:val="both"/>
      </w:pPr>
      <w:r>
        <w:t>- АУ "Технопарк Мордовии";</w:t>
      </w:r>
    </w:p>
    <w:p w:rsidR="00EE6ED9" w:rsidRDefault="00EE6ED9">
      <w:pPr>
        <w:pStyle w:val="ConsPlusNormal"/>
        <w:spacing w:before="220"/>
        <w:ind w:firstLine="540"/>
        <w:jc w:val="both"/>
      </w:pPr>
      <w:r>
        <w:t>- учебно-инновационный комплекс "Нанотехнология" при Мордовском государственном университете;</w:t>
      </w:r>
    </w:p>
    <w:p w:rsidR="00EE6ED9" w:rsidRDefault="00EE6ED9">
      <w:pPr>
        <w:pStyle w:val="ConsPlusNormal"/>
        <w:spacing w:before="220"/>
        <w:ind w:firstLine="540"/>
        <w:jc w:val="both"/>
      </w:pPr>
      <w:r>
        <w:t>- ЗПИФ смешанных инвестиций "Региональный фонд инвестиций в субъекты малого и среднего предпринимательства Республики Мордовия";</w:t>
      </w:r>
    </w:p>
    <w:p w:rsidR="00EE6ED9" w:rsidRDefault="00EE6ED9">
      <w:pPr>
        <w:pStyle w:val="ConsPlusNormal"/>
        <w:spacing w:before="220"/>
        <w:ind w:firstLine="540"/>
        <w:jc w:val="both"/>
      </w:pPr>
      <w:r>
        <w:t>- инжиниринго-консалтинговый центр;</w:t>
      </w:r>
    </w:p>
    <w:p w:rsidR="00EE6ED9" w:rsidRDefault="00EE6ED9">
      <w:pPr>
        <w:pStyle w:val="ConsPlusNormal"/>
        <w:spacing w:before="220"/>
        <w:ind w:firstLine="540"/>
        <w:jc w:val="both"/>
      </w:pPr>
      <w:r>
        <w:t>- АУ "Региональный центр микрофинансирования Республики Мордовия" (в перспективе планируется создание районных подразделений Центра) и др.</w:t>
      </w:r>
    </w:p>
    <w:p w:rsidR="00EE6ED9" w:rsidRDefault="00EE6ED9">
      <w:pPr>
        <w:pStyle w:val="ConsPlusNormal"/>
        <w:spacing w:before="220"/>
        <w:ind w:firstLine="540"/>
        <w:jc w:val="both"/>
      </w:pPr>
      <w:r>
        <w:t>С учетом особого внимания руководства республики и при поддержке федерального бюджета в столице Мордовии активно идет формирование кластера наукоемких высокотехнологичных производств, закладывающих инвестиционный потенциал на многие десятилетия вперед. Особое место в ряду инвестиционных проектов, осуществляемых с федеральной поддержкой, занимает технопарк в сфере высоких технологий.</w:t>
      </w:r>
    </w:p>
    <w:p w:rsidR="00EE6ED9" w:rsidRDefault="00EE6ED9">
      <w:pPr>
        <w:pStyle w:val="ConsPlusNormal"/>
        <w:spacing w:before="220"/>
        <w:ind w:firstLine="540"/>
        <w:jc w:val="both"/>
      </w:pPr>
      <w:r>
        <w:t>Принципиальное значение как для Республики Мордовия, так и для городского округа Саранск имеет решение о создании Республиканского центра развития нанотехнологий и наноматериалов. Общий объем инвестиций в Наноцентр составит около 2 млрд. рублей, будут созданы все условия для проведения уникальных научных исследований на самом высоком уровне, для их быстрого внедрения в практику. Наноцентр планируется разместить на трех площадках - в Научно-производственном комплексе Технопарка в здании ВНИИС им. Лодыгина, на заводах "Электровыпрямитель" и "Орбита". Здесь будут разрабатываться технологии и новые материалы, востребованные во всем мире.</w:t>
      </w:r>
    </w:p>
    <w:p w:rsidR="00EE6ED9" w:rsidRDefault="00EE6ED9">
      <w:pPr>
        <w:pStyle w:val="ConsPlusNormal"/>
        <w:spacing w:before="220"/>
        <w:ind w:firstLine="540"/>
        <w:jc w:val="both"/>
      </w:pPr>
      <w:r>
        <w:t>Промышленные зоны</w:t>
      </w:r>
    </w:p>
    <w:p w:rsidR="00EE6ED9" w:rsidRDefault="00EE6ED9">
      <w:pPr>
        <w:pStyle w:val="ConsPlusNormal"/>
        <w:spacing w:before="220"/>
        <w:ind w:firstLine="540"/>
        <w:jc w:val="both"/>
      </w:pPr>
      <w:r>
        <w:lastRenderedPageBreak/>
        <w:t>В настоящее время в Саранске территория, занятая под промышленно-коммунальными зонами и локальными производственными территориями, расположенными в селитебной зоне, составляет порядка 10% всех функциональных зон города. Производственные зоны расположены преимущественно в северной и центральных частях города. Кроме того, значительная часть производственных территорий размещается среди жилой застройки - в основном, в центральной части города.</w:t>
      </w:r>
    </w:p>
    <w:p w:rsidR="00EE6ED9" w:rsidRDefault="00EE6ED9">
      <w:pPr>
        <w:pStyle w:val="ConsPlusNormal"/>
        <w:spacing w:before="220"/>
        <w:ind w:firstLine="540"/>
        <w:jc w:val="both"/>
      </w:pPr>
      <w:r>
        <w:t>В городе Саранске сложилось три промышленно-коммунальные зоны (ПКЗ) - северная, южная и северо-восточная.</w:t>
      </w:r>
    </w:p>
    <w:p w:rsidR="00EE6ED9" w:rsidRDefault="00EE6ED9">
      <w:pPr>
        <w:pStyle w:val="ConsPlusNormal"/>
        <w:spacing w:before="220"/>
        <w:ind w:firstLine="540"/>
        <w:jc w:val="both"/>
      </w:pPr>
      <w:r>
        <w:t>Северная промышленно-коммунальная зона (СПКЗ)</w:t>
      </w:r>
    </w:p>
    <w:p w:rsidR="00EE6ED9" w:rsidRDefault="00EE6ED9">
      <w:pPr>
        <w:pStyle w:val="ConsPlusNormal"/>
        <w:spacing w:before="220"/>
        <w:ind w:firstLine="540"/>
        <w:jc w:val="both"/>
      </w:pPr>
      <w:r>
        <w:t>В СПКЗ сосредоточена подавляющая часть промышленных и коммунальных предприятий, строительных организаций, складов и производственных баз. Общая площадь СПКЗ - 2,5 тыс. га.</w:t>
      </w:r>
    </w:p>
    <w:p w:rsidR="00EE6ED9" w:rsidRDefault="00EE6ED9">
      <w:pPr>
        <w:pStyle w:val="ConsPlusNormal"/>
        <w:spacing w:before="220"/>
        <w:ind w:firstLine="540"/>
        <w:jc w:val="both"/>
      </w:pPr>
      <w:r>
        <w:t>СПКЗ расположена между Лямбирским шоссе и рекой Инсар. Территория СПКЗ ограничена с севера границей МО, проходящей вдоль объездной автодороги, с юга - селитебной зоной центральной части города.</w:t>
      </w:r>
    </w:p>
    <w:p w:rsidR="00EE6ED9" w:rsidRDefault="00EE6ED9">
      <w:pPr>
        <w:pStyle w:val="ConsPlusNormal"/>
        <w:spacing w:before="220"/>
        <w:ind w:firstLine="540"/>
        <w:jc w:val="both"/>
      </w:pPr>
      <w:r>
        <w:t>СПКЗ характеризует отсутствие четкой планировочной организации и функционального зонирования, чересполосным размещением предприятий различного профиля, что зачастую не позволяет выделить район с общими технологическими связями, инженерными и вспомогательными службами. СПКЗ характеризует низкий коэффициент использования территорий - порядка 50% составляют свободные от застройки территории. В границах территории собственно предприятий имеются неиспользованные резервы.</w:t>
      </w:r>
    </w:p>
    <w:p w:rsidR="00EE6ED9" w:rsidRDefault="00EE6ED9">
      <w:pPr>
        <w:pStyle w:val="ConsPlusNormal"/>
        <w:spacing w:before="220"/>
        <w:ind w:firstLine="540"/>
        <w:jc w:val="both"/>
      </w:pPr>
      <w:r>
        <w:t>В северной промышленно-коммунальной зоне по составу расположенных в ней производств и интенсивности использования территорий условно можно выделить три подзоны - северную, центральную и южную, - разделенные между собой железнодорожными линиями и природными оврагами.</w:t>
      </w:r>
    </w:p>
    <w:p w:rsidR="00EE6ED9" w:rsidRDefault="00EE6ED9">
      <w:pPr>
        <w:pStyle w:val="ConsPlusNormal"/>
        <w:spacing w:before="220"/>
        <w:ind w:firstLine="540"/>
        <w:jc w:val="both"/>
      </w:pPr>
      <w:r>
        <w:t>Северная подзона СПКЗ расположена на левобережье реки Инсар, ограничена с севера границей муниципального образования и с юга - линией железнодорожного полотна, проходящей вдоль оврага Никитинский. В северной подзоне расположены площадки промышленных предприятий города: ОАО "СЛЗ "Центролит", ОАО "Электровыпрямитель", ГУП РМ "Саранский литейный завод", крупные объекты материально-технического снабжения республиканского значения: "Мордовпотребсоюз", "Мордовглавснаб". Значительную площадь занимают коммунальные сооружения и строительное предприятие "Мордовагропромстрой", отвод под ДРСУ-2.</w:t>
      </w:r>
    </w:p>
    <w:p w:rsidR="00EE6ED9" w:rsidRDefault="00EE6ED9">
      <w:pPr>
        <w:pStyle w:val="ConsPlusNormal"/>
        <w:spacing w:before="220"/>
        <w:ind w:firstLine="540"/>
        <w:jc w:val="both"/>
      </w:pPr>
      <w:r>
        <w:t>Центральная подзона СПКЗ ограничена с запада Лямбирским шоссе, с востока - рекой Инсар, с севера и юга - железнодорожными линиями, проходящими вдоль оврагов Безымянный и Никитинский. В центральной подзоне находится самый крупный в городе завод ОАО "Лисма-Лайтинг", с учетом научной базы и обслуживающих предприятий занимающий территорию почти 100 га. Значительную территорию занимают Вагоностроительная компания "Сталь", ТЭЦ-2, АО "Железобетон", ОАО "Теплоизоляция", отвод под ГО "Таксомоторец". Кроме того, здесь расположено множество средних и мелких производственных, строительных, транспортных и коммунально-складских предприятий. Значительную площадь (более 60 га) в центре подзоны занимает жилая малоэтажная застройка ТЭЦ-2.</w:t>
      </w:r>
    </w:p>
    <w:p w:rsidR="00EE6ED9" w:rsidRDefault="00EE6ED9">
      <w:pPr>
        <w:pStyle w:val="ConsPlusNormal"/>
        <w:spacing w:before="220"/>
        <w:ind w:firstLine="540"/>
        <w:jc w:val="both"/>
      </w:pPr>
      <w:r>
        <w:t>Южная подзона СПКЗ с юга ограничена селитебной зоной, с севера - железнодорожной линией, соединяющей ОАО "Биохимик" с основной железной дорогой. Южная подзона отличается высокой плотностью производственной застройки. Здесь расположены предприятия различных отраслей промышленности:</w:t>
      </w:r>
    </w:p>
    <w:p w:rsidR="00EE6ED9" w:rsidRDefault="00EE6ED9">
      <w:pPr>
        <w:pStyle w:val="ConsPlusNormal"/>
        <w:spacing w:before="220"/>
        <w:ind w:firstLine="540"/>
        <w:jc w:val="both"/>
      </w:pPr>
      <w:r>
        <w:t xml:space="preserve">- машиностроения - ОАО "Саранский завод автосамосвалов", завод экскаваторов ОАО </w:t>
      </w:r>
      <w:r>
        <w:lastRenderedPageBreak/>
        <w:t>"Сура", ОАО "Саранскинструмент"; ОАО "Приборостроительный завод";</w:t>
      </w:r>
    </w:p>
    <w:p w:rsidR="00EE6ED9" w:rsidRDefault="00EE6ED9">
      <w:pPr>
        <w:pStyle w:val="ConsPlusNormal"/>
        <w:spacing w:before="220"/>
        <w:ind w:firstLine="540"/>
        <w:jc w:val="both"/>
      </w:pPr>
      <w:r>
        <w:t>- электротехнической - ОАО "Завод "Сарансккабель", ООО "Саранский электроламповый завод";</w:t>
      </w:r>
    </w:p>
    <w:p w:rsidR="00EE6ED9" w:rsidRDefault="00EE6ED9">
      <w:pPr>
        <w:pStyle w:val="ConsPlusNormal"/>
        <w:spacing w:before="220"/>
        <w:ind w:firstLine="540"/>
        <w:jc w:val="both"/>
      </w:pPr>
      <w:r>
        <w:t>- химической - ОАО "Биохимик";</w:t>
      </w:r>
    </w:p>
    <w:p w:rsidR="00EE6ED9" w:rsidRDefault="00EE6ED9">
      <w:pPr>
        <w:pStyle w:val="ConsPlusNormal"/>
        <w:spacing w:before="220"/>
        <w:ind w:firstLine="540"/>
        <w:jc w:val="both"/>
      </w:pPr>
      <w:r>
        <w:t>- пищевой - ОАО "Консервный завод "Саранский", ООО "Пищевик", ОАО "Ламзурь", ОАО "Молочный комбинат "Саранский", ОАО "Хлебозавод".</w:t>
      </w:r>
    </w:p>
    <w:p w:rsidR="00EE6ED9" w:rsidRDefault="00EE6ED9">
      <w:pPr>
        <w:pStyle w:val="ConsPlusNormal"/>
        <w:spacing w:before="220"/>
        <w:ind w:firstLine="540"/>
        <w:jc w:val="both"/>
      </w:pPr>
      <w:r>
        <w:t>Кроме того территория южной подзоны занята складскими предприятиями, торговыми, телевизионными и режимными учреждениями.</w:t>
      </w:r>
    </w:p>
    <w:p w:rsidR="00EE6ED9" w:rsidRDefault="00EE6ED9">
      <w:pPr>
        <w:pStyle w:val="ConsPlusNormal"/>
        <w:spacing w:before="220"/>
        <w:ind w:firstLine="540"/>
        <w:jc w:val="both"/>
      </w:pPr>
      <w:r>
        <w:t>Северо-восточная промышленно-коммунальная зона (СВПКЗ)</w:t>
      </w:r>
    </w:p>
    <w:p w:rsidR="00EE6ED9" w:rsidRDefault="00EE6ED9">
      <w:pPr>
        <w:pStyle w:val="ConsPlusNormal"/>
        <w:spacing w:before="220"/>
        <w:ind w:firstLine="540"/>
        <w:jc w:val="both"/>
      </w:pPr>
      <w:r>
        <w:t>Расположена на правом берегу реки Инсар, ограничена границей МО на северо-востоке и селитебной зоной на юге. Общая площадь СВПКЗ - 114 га. Здесь расположены ОАО Саранский завод "Резинотехники" - (занимает порядка половины всей территории СВПКЗ), "Мордовпромстрой" и другие небольшие, в основном строительные предприятия.</w:t>
      </w:r>
    </w:p>
    <w:p w:rsidR="00EE6ED9" w:rsidRDefault="00EE6ED9">
      <w:pPr>
        <w:pStyle w:val="ConsPlusNormal"/>
        <w:spacing w:before="220"/>
        <w:ind w:firstLine="540"/>
        <w:jc w:val="both"/>
      </w:pPr>
      <w:r>
        <w:t>Южная промышленно-коммунальная зона (Южный промышленный узел)</w:t>
      </w:r>
    </w:p>
    <w:p w:rsidR="00EE6ED9" w:rsidRDefault="00EE6ED9">
      <w:pPr>
        <w:pStyle w:val="ConsPlusNormal"/>
        <w:spacing w:before="220"/>
        <w:ind w:firstLine="540"/>
        <w:jc w:val="both"/>
      </w:pPr>
      <w:r>
        <w:t>Расположена в районе рабочего поселка Николаевка и занимает 64 га. Здесь расположены промышленные предприятия ООО "Орбита", ОАО "Мордовмедоборудование", ОАО "САН-Интербрю", ООО "Веда", склады.</w:t>
      </w:r>
    </w:p>
    <w:p w:rsidR="00EE6ED9" w:rsidRDefault="00EE6ED9">
      <w:pPr>
        <w:pStyle w:val="ConsPlusNormal"/>
        <w:spacing w:before="220"/>
        <w:ind w:firstLine="540"/>
        <w:jc w:val="both"/>
      </w:pPr>
      <w:r>
        <w:t>Предприятия, рассредоточенные в селитебных зонах</w:t>
      </w:r>
    </w:p>
    <w:p w:rsidR="00EE6ED9" w:rsidRDefault="00EE6ED9">
      <w:pPr>
        <w:pStyle w:val="ConsPlusNormal"/>
        <w:spacing w:before="220"/>
        <w:ind w:firstLine="540"/>
        <w:jc w:val="both"/>
      </w:pPr>
      <w:r>
        <w:t>Территория, занятая производственными территориями, расположенными в селитебных зонах, составляет более 85 га. Большинство предприятий рассредоточено в жилой зоне Ленинского административного района: Опытный завод сельхозтехники, ЗАО "Завод керамических изделий", кирпичный завод. В районе Посопа большую площадь занимает Ремзавод, ОАО "Агроспецсервис".</w:t>
      </w:r>
    </w:p>
    <w:p w:rsidR="00EE6ED9" w:rsidRDefault="00EE6ED9">
      <w:pPr>
        <w:pStyle w:val="ConsPlusNormal"/>
        <w:spacing w:before="220"/>
        <w:ind w:firstLine="540"/>
        <w:jc w:val="both"/>
      </w:pPr>
      <w:r>
        <w:t>Сельское хозяйство</w:t>
      </w:r>
    </w:p>
    <w:p w:rsidR="00EE6ED9" w:rsidRDefault="00EE6ED9">
      <w:pPr>
        <w:pStyle w:val="ConsPlusNormal"/>
        <w:spacing w:before="220"/>
        <w:ind w:firstLine="540"/>
        <w:jc w:val="both"/>
      </w:pPr>
      <w:r>
        <w:t>Важным сектором экономики городского округа Саранск является агропромышленный комплекс. Объем валовой продукции сельского хозяйства (по всем категориям хозяйств) составил в 2011 году около 1 млрд. руб.</w:t>
      </w:r>
    </w:p>
    <w:p w:rsidR="00EE6ED9" w:rsidRDefault="00EE6ED9">
      <w:pPr>
        <w:pStyle w:val="ConsPlusNormal"/>
        <w:spacing w:before="220"/>
        <w:ind w:firstLine="540"/>
        <w:jc w:val="both"/>
      </w:pPr>
      <w:r>
        <w:t>Наиболее крупные предприятия сельского хозяйства Саранска:</w:t>
      </w:r>
    </w:p>
    <w:p w:rsidR="00EE6ED9" w:rsidRDefault="00EE6ED9">
      <w:pPr>
        <w:pStyle w:val="ConsPlusNormal"/>
        <w:spacing w:before="220"/>
        <w:ind w:firstLine="540"/>
        <w:jc w:val="both"/>
      </w:pPr>
      <w:r>
        <w:t>- ГУП РМ "Тепличное" специализируется на производстве овощей закрытого и открытого грунта, картофеле, овощных консервах и зерновых;</w:t>
      </w:r>
    </w:p>
    <w:p w:rsidR="00EE6ED9" w:rsidRDefault="00EE6ED9">
      <w:pPr>
        <w:pStyle w:val="ConsPlusNormal"/>
        <w:spacing w:before="220"/>
        <w:ind w:firstLine="540"/>
        <w:jc w:val="both"/>
      </w:pPr>
      <w:r>
        <w:t>- ОАО "Консервный завод "Саранский" - производство сгущенного молока, производство зеленого горошка, производство замороженных смесей овощей.</w:t>
      </w:r>
    </w:p>
    <w:p w:rsidR="00EE6ED9" w:rsidRDefault="00EE6ED9">
      <w:pPr>
        <w:pStyle w:val="ConsPlusNormal"/>
        <w:spacing w:before="220"/>
        <w:ind w:firstLine="540"/>
        <w:jc w:val="both"/>
      </w:pPr>
      <w:r>
        <w:t>Малое и среднее предпринимательство</w:t>
      </w:r>
    </w:p>
    <w:p w:rsidR="00EE6ED9" w:rsidRDefault="00EE6ED9">
      <w:pPr>
        <w:pStyle w:val="ConsPlusNormal"/>
        <w:spacing w:before="220"/>
        <w:ind w:firstLine="540"/>
        <w:jc w:val="both"/>
      </w:pPr>
      <w:r>
        <w:t>За последние пять лет количество субъектов малого и среднего бизнеса в Саранске увеличилось более чем на четверть (количество субъектов малого и среднего предпринимательства на 1 января 2012 года составило 15 тыс. единиц), а число занятых в этой сфере - более чем на треть. Оборот малых и средних предприятий составил в 2011 году 16 млрд. руб., в том числе в сельском хозяйстве - 0,5%, по обрабатывающим производствам - 35%, в торговле - 25%, строительстве - 25%. Объем инвестиций в основной капитал малых и средних предприятий составил в 2011 году 2,4 млрд. руб.</w:t>
      </w:r>
    </w:p>
    <w:p w:rsidR="00EE6ED9" w:rsidRDefault="00EE6ED9">
      <w:pPr>
        <w:pStyle w:val="ConsPlusNormal"/>
        <w:spacing w:before="220"/>
        <w:ind w:firstLine="540"/>
        <w:jc w:val="both"/>
      </w:pPr>
      <w:r>
        <w:lastRenderedPageBreak/>
        <w:t>Финансовая поддержка субъектов малого и среднего предпринимательства в городском округе Саранск осуществляется на основании мероприятий муниципальной программы развития и поддержки субъектов малого и среднего предпринимательства на территории городского округа Саранск в основном за счет снижения размера арендной платы за пользование муниципальным недвижимым имуществом и налоговых льгот.</w:t>
      </w:r>
    </w:p>
    <w:p w:rsidR="00EE6ED9" w:rsidRDefault="00EE6ED9">
      <w:pPr>
        <w:pStyle w:val="ConsPlusNormal"/>
        <w:jc w:val="both"/>
      </w:pPr>
    </w:p>
    <w:p w:rsidR="00EE6ED9" w:rsidRDefault="00EE6ED9">
      <w:pPr>
        <w:pStyle w:val="ConsPlusTitle"/>
        <w:jc w:val="center"/>
        <w:outlineLvl w:val="4"/>
      </w:pPr>
      <w:r>
        <w:t>3.4.3. Учреждения и предприятия обслуживания населения</w:t>
      </w:r>
    </w:p>
    <w:p w:rsidR="00EE6ED9" w:rsidRDefault="00EE6ED9">
      <w:pPr>
        <w:pStyle w:val="ConsPlusNormal"/>
        <w:jc w:val="both"/>
      </w:pPr>
    </w:p>
    <w:p w:rsidR="00EE6ED9" w:rsidRDefault="00EE6ED9">
      <w:pPr>
        <w:pStyle w:val="ConsPlusNormal"/>
        <w:ind w:firstLine="540"/>
        <w:jc w:val="both"/>
      </w:pPr>
      <w:r>
        <w:t>В настоящее время в городском округе Саранск сеть учреждений обслуживания представлена практически всеми видами культурно-бытовых объектов, но уровень обеспеченности ими жителей различен.</w:t>
      </w:r>
    </w:p>
    <w:p w:rsidR="00EE6ED9" w:rsidRDefault="00EE6ED9">
      <w:pPr>
        <w:pStyle w:val="ConsPlusNormal"/>
        <w:spacing w:before="220"/>
        <w:ind w:firstLine="540"/>
        <w:jc w:val="both"/>
      </w:pPr>
      <w:r>
        <w:t>Уровень обеспеченности населения услугами объектов образования (детских дошкольных учреждений, школ, учреждений дополнительного образования детей), здравоохранения соответствует нормативу или даже превышает его. В сравнении с рекомендуемыми нормативами уровень обеспеченности учреждениями культуры, в первую очередь помещениями для культурно-массовой работы, кинотеатрами, спортивными объектами - плоскостными сооружениями, бассейнами, учреждениями торговли и общественного питания, а также гостиницами ниже рекомендуемых нормативных значений.</w:t>
      </w:r>
    </w:p>
    <w:p w:rsidR="00EE6ED9" w:rsidRDefault="00EE6ED9">
      <w:pPr>
        <w:pStyle w:val="ConsPlusNormal"/>
        <w:jc w:val="both"/>
      </w:pPr>
    </w:p>
    <w:p w:rsidR="00EE6ED9" w:rsidRDefault="00EE6ED9">
      <w:pPr>
        <w:pStyle w:val="ConsPlusNormal"/>
        <w:jc w:val="right"/>
        <w:outlineLvl w:val="5"/>
      </w:pPr>
      <w:r>
        <w:t>Таблица 10</w:t>
      </w:r>
    </w:p>
    <w:p w:rsidR="00EE6ED9" w:rsidRDefault="00EE6ED9">
      <w:pPr>
        <w:pStyle w:val="ConsPlusNormal"/>
        <w:jc w:val="both"/>
      </w:pPr>
    </w:p>
    <w:p w:rsidR="00EE6ED9" w:rsidRDefault="00EE6ED9">
      <w:pPr>
        <w:pStyle w:val="ConsPlusTitle"/>
        <w:jc w:val="center"/>
      </w:pPr>
      <w:r>
        <w:t>Расчет существующей обеспеченности в учреждениях и объектах</w:t>
      </w:r>
    </w:p>
    <w:p w:rsidR="00EE6ED9" w:rsidRDefault="00EE6ED9">
      <w:pPr>
        <w:pStyle w:val="ConsPlusTitle"/>
        <w:jc w:val="center"/>
      </w:pPr>
      <w:r>
        <w:t>обслуживания населения</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4"/>
        <w:gridCol w:w="1354"/>
        <w:gridCol w:w="1609"/>
        <w:gridCol w:w="949"/>
        <w:gridCol w:w="1564"/>
        <w:gridCol w:w="2164"/>
        <w:gridCol w:w="1354"/>
        <w:gridCol w:w="1774"/>
      </w:tblGrid>
      <w:tr w:rsidR="00EE6ED9">
        <w:tc>
          <w:tcPr>
            <w:tcW w:w="3394" w:type="dxa"/>
            <w:vMerge w:val="restart"/>
          </w:tcPr>
          <w:p w:rsidR="00EE6ED9" w:rsidRDefault="00EE6ED9">
            <w:pPr>
              <w:pStyle w:val="ConsPlusNormal"/>
              <w:jc w:val="center"/>
            </w:pPr>
            <w:r>
              <w:lastRenderedPageBreak/>
              <w:t>Наименование учреждений обслуживания</w:t>
            </w:r>
          </w:p>
        </w:tc>
        <w:tc>
          <w:tcPr>
            <w:tcW w:w="1354" w:type="dxa"/>
            <w:vMerge w:val="restart"/>
          </w:tcPr>
          <w:p w:rsidR="00EE6ED9" w:rsidRDefault="00EE6ED9">
            <w:pPr>
              <w:pStyle w:val="ConsPlusNormal"/>
              <w:jc w:val="center"/>
            </w:pPr>
            <w:r>
              <w:t>Единица измерения</w:t>
            </w:r>
          </w:p>
        </w:tc>
        <w:tc>
          <w:tcPr>
            <w:tcW w:w="1609" w:type="dxa"/>
            <w:vMerge w:val="restart"/>
          </w:tcPr>
          <w:p w:rsidR="00EE6ED9" w:rsidRDefault="00EE6ED9">
            <w:pPr>
              <w:pStyle w:val="ConsPlusNormal"/>
              <w:jc w:val="center"/>
            </w:pPr>
            <w:r>
              <w:t>Емкость/число объектов</w:t>
            </w:r>
          </w:p>
        </w:tc>
        <w:tc>
          <w:tcPr>
            <w:tcW w:w="949" w:type="dxa"/>
            <w:vMerge w:val="restart"/>
          </w:tcPr>
          <w:p w:rsidR="00EE6ED9" w:rsidRDefault="00EE6ED9">
            <w:pPr>
              <w:pStyle w:val="ConsPlusNormal"/>
              <w:jc w:val="center"/>
            </w:pPr>
            <w:r>
              <w:t>Емкость на 1000 человек</w:t>
            </w:r>
          </w:p>
        </w:tc>
        <w:tc>
          <w:tcPr>
            <w:tcW w:w="5082" w:type="dxa"/>
            <w:gridSpan w:val="3"/>
          </w:tcPr>
          <w:p w:rsidR="00EE6ED9" w:rsidRDefault="00EE6ED9">
            <w:pPr>
              <w:pStyle w:val="ConsPlusNormal"/>
              <w:jc w:val="center"/>
            </w:pPr>
            <w:r>
              <w:t>Нормативы (на 1000 чел.)</w:t>
            </w:r>
          </w:p>
        </w:tc>
        <w:tc>
          <w:tcPr>
            <w:tcW w:w="1774" w:type="dxa"/>
            <w:vMerge w:val="restart"/>
          </w:tcPr>
          <w:p w:rsidR="00EE6ED9" w:rsidRDefault="00EE6ED9">
            <w:pPr>
              <w:pStyle w:val="ConsPlusNormal"/>
              <w:jc w:val="center"/>
            </w:pPr>
            <w:r>
              <w:t>% обеспеченности</w:t>
            </w:r>
          </w:p>
        </w:tc>
      </w:tr>
      <w:tr w:rsidR="00EE6ED9">
        <w:tc>
          <w:tcPr>
            <w:tcW w:w="3394" w:type="dxa"/>
            <w:vMerge/>
          </w:tcPr>
          <w:p w:rsidR="00EE6ED9" w:rsidRDefault="00EE6ED9">
            <w:pPr>
              <w:spacing w:after="1" w:line="0" w:lineRule="atLeast"/>
            </w:pPr>
          </w:p>
        </w:tc>
        <w:tc>
          <w:tcPr>
            <w:tcW w:w="1354" w:type="dxa"/>
            <w:vMerge/>
          </w:tcPr>
          <w:p w:rsidR="00EE6ED9" w:rsidRDefault="00EE6ED9">
            <w:pPr>
              <w:spacing w:after="1" w:line="0" w:lineRule="atLeast"/>
            </w:pPr>
          </w:p>
        </w:tc>
        <w:tc>
          <w:tcPr>
            <w:tcW w:w="1609" w:type="dxa"/>
            <w:vMerge/>
          </w:tcPr>
          <w:p w:rsidR="00EE6ED9" w:rsidRDefault="00EE6ED9">
            <w:pPr>
              <w:spacing w:after="1" w:line="0" w:lineRule="atLeast"/>
            </w:pPr>
          </w:p>
        </w:tc>
        <w:tc>
          <w:tcPr>
            <w:tcW w:w="949" w:type="dxa"/>
            <w:vMerge/>
          </w:tcPr>
          <w:p w:rsidR="00EE6ED9" w:rsidRDefault="00EE6ED9">
            <w:pPr>
              <w:spacing w:after="1" w:line="0" w:lineRule="atLeast"/>
            </w:pPr>
          </w:p>
        </w:tc>
        <w:tc>
          <w:tcPr>
            <w:tcW w:w="1564" w:type="dxa"/>
          </w:tcPr>
          <w:p w:rsidR="00EE6ED9" w:rsidRDefault="00EE6ED9">
            <w:pPr>
              <w:pStyle w:val="ConsPlusNormal"/>
              <w:jc w:val="center"/>
            </w:pPr>
            <w:hyperlink r:id="rId80" w:history="1">
              <w:r>
                <w:rPr>
                  <w:color w:val="0000FF"/>
                </w:rPr>
                <w:t>СП 42.13330.2016</w:t>
              </w:r>
            </w:hyperlink>
          </w:p>
        </w:tc>
        <w:tc>
          <w:tcPr>
            <w:tcW w:w="2164" w:type="dxa"/>
          </w:tcPr>
          <w:p w:rsidR="00EE6ED9" w:rsidRDefault="00EE6ED9">
            <w:pPr>
              <w:pStyle w:val="ConsPlusNormal"/>
              <w:jc w:val="center"/>
            </w:pPr>
            <w:r>
              <w:t>Местные нормативы градостроительного проектирования городского округа Саранск</w:t>
            </w:r>
          </w:p>
        </w:tc>
        <w:tc>
          <w:tcPr>
            <w:tcW w:w="1354" w:type="dxa"/>
          </w:tcPr>
          <w:p w:rsidR="00EE6ED9" w:rsidRDefault="00EE6ED9">
            <w:pPr>
              <w:pStyle w:val="ConsPlusNormal"/>
              <w:jc w:val="center"/>
            </w:pPr>
            <w:r>
              <w:t>Принято в проекте</w:t>
            </w:r>
          </w:p>
        </w:tc>
        <w:tc>
          <w:tcPr>
            <w:tcW w:w="1774" w:type="dxa"/>
            <w:vMerge/>
          </w:tcPr>
          <w:p w:rsidR="00EE6ED9" w:rsidRDefault="00EE6ED9">
            <w:pPr>
              <w:spacing w:after="1" w:line="0" w:lineRule="atLeast"/>
            </w:pPr>
          </w:p>
        </w:tc>
      </w:tr>
      <w:tr w:rsidR="00EE6ED9">
        <w:tc>
          <w:tcPr>
            <w:tcW w:w="14162" w:type="dxa"/>
            <w:gridSpan w:val="8"/>
          </w:tcPr>
          <w:p w:rsidR="00EE6ED9" w:rsidRDefault="00EE6ED9">
            <w:pPr>
              <w:pStyle w:val="ConsPlusNormal"/>
              <w:jc w:val="center"/>
            </w:pPr>
            <w:r>
              <w:t>Учреждения образования</w:t>
            </w:r>
          </w:p>
        </w:tc>
      </w:tr>
      <w:tr w:rsidR="00EE6ED9">
        <w:tc>
          <w:tcPr>
            <w:tcW w:w="3394" w:type="dxa"/>
          </w:tcPr>
          <w:p w:rsidR="00EE6ED9" w:rsidRDefault="00EE6ED9">
            <w:pPr>
              <w:pStyle w:val="ConsPlusNormal"/>
              <w:jc w:val="center"/>
            </w:pPr>
            <w:r>
              <w:t>Детские сады</w:t>
            </w:r>
          </w:p>
        </w:tc>
        <w:tc>
          <w:tcPr>
            <w:tcW w:w="1354" w:type="dxa"/>
          </w:tcPr>
          <w:p w:rsidR="00EE6ED9" w:rsidRDefault="00EE6ED9">
            <w:pPr>
              <w:pStyle w:val="ConsPlusNormal"/>
              <w:jc w:val="center"/>
            </w:pPr>
            <w:r>
              <w:t>место</w:t>
            </w:r>
          </w:p>
        </w:tc>
        <w:tc>
          <w:tcPr>
            <w:tcW w:w="1609" w:type="dxa"/>
          </w:tcPr>
          <w:p w:rsidR="00EE6ED9" w:rsidRDefault="00EE6ED9">
            <w:pPr>
              <w:pStyle w:val="ConsPlusNormal"/>
              <w:jc w:val="center"/>
            </w:pPr>
            <w:r>
              <w:t>14818</w:t>
            </w:r>
          </w:p>
        </w:tc>
        <w:tc>
          <w:tcPr>
            <w:tcW w:w="949" w:type="dxa"/>
          </w:tcPr>
          <w:p w:rsidR="00EE6ED9" w:rsidRDefault="00EE6ED9">
            <w:pPr>
              <w:pStyle w:val="ConsPlusNormal"/>
              <w:jc w:val="center"/>
            </w:pPr>
            <w:r>
              <w:t>-</w:t>
            </w:r>
          </w:p>
        </w:tc>
        <w:tc>
          <w:tcPr>
            <w:tcW w:w="1564" w:type="dxa"/>
          </w:tcPr>
          <w:p w:rsidR="00EE6ED9" w:rsidRDefault="00EE6ED9">
            <w:pPr>
              <w:pStyle w:val="ConsPlusNormal"/>
              <w:jc w:val="center"/>
            </w:pPr>
            <w:r>
              <w:t>85% от численности детей дошкольного возраста</w:t>
            </w:r>
          </w:p>
        </w:tc>
        <w:tc>
          <w:tcPr>
            <w:tcW w:w="2164" w:type="dxa"/>
          </w:tcPr>
          <w:p w:rsidR="00EE6ED9" w:rsidRDefault="00EE6ED9">
            <w:pPr>
              <w:pStyle w:val="ConsPlusNormal"/>
              <w:jc w:val="center"/>
            </w:pPr>
            <w:r>
              <w:t>41 - 49</w:t>
            </w:r>
          </w:p>
        </w:tc>
        <w:tc>
          <w:tcPr>
            <w:tcW w:w="1354" w:type="dxa"/>
          </w:tcPr>
          <w:p w:rsidR="00EE6ED9" w:rsidRDefault="00EE6ED9">
            <w:pPr>
              <w:pStyle w:val="ConsPlusNormal"/>
              <w:jc w:val="center"/>
            </w:pPr>
            <w:r>
              <w:t>45 (15676)</w:t>
            </w:r>
          </w:p>
        </w:tc>
        <w:tc>
          <w:tcPr>
            <w:tcW w:w="1774" w:type="dxa"/>
          </w:tcPr>
          <w:p w:rsidR="00EE6ED9" w:rsidRDefault="00EE6ED9">
            <w:pPr>
              <w:pStyle w:val="ConsPlusNormal"/>
              <w:jc w:val="center"/>
            </w:pPr>
            <w:r>
              <w:t>95</w:t>
            </w:r>
          </w:p>
        </w:tc>
      </w:tr>
      <w:tr w:rsidR="00EE6ED9">
        <w:tc>
          <w:tcPr>
            <w:tcW w:w="3394" w:type="dxa"/>
          </w:tcPr>
          <w:p w:rsidR="00EE6ED9" w:rsidRDefault="00EE6ED9">
            <w:pPr>
              <w:pStyle w:val="ConsPlusNormal"/>
              <w:jc w:val="center"/>
            </w:pPr>
            <w:r>
              <w:t>Школы</w:t>
            </w:r>
          </w:p>
        </w:tc>
        <w:tc>
          <w:tcPr>
            <w:tcW w:w="1354" w:type="dxa"/>
          </w:tcPr>
          <w:p w:rsidR="00EE6ED9" w:rsidRDefault="00EE6ED9">
            <w:pPr>
              <w:pStyle w:val="ConsPlusNormal"/>
              <w:jc w:val="center"/>
            </w:pPr>
            <w:r>
              <w:t>место</w:t>
            </w:r>
          </w:p>
        </w:tc>
        <w:tc>
          <w:tcPr>
            <w:tcW w:w="1609" w:type="dxa"/>
          </w:tcPr>
          <w:p w:rsidR="00EE6ED9" w:rsidRDefault="00EE6ED9">
            <w:pPr>
              <w:pStyle w:val="ConsPlusNormal"/>
              <w:jc w:val="center"/>
            </w:pPr>
            <w:r>
              <w:t>32667</w:t>
            </w:r>
          </w:p>
        </w:tc>
        <w:tc>
          <w:tcPr>
            <w:tcW w:w="949" w:type="dxa"/>
          </w:tcPr>
          <w:p w:rsidR="00EE6ED9" w:rsidRDefault="00EE6ED9">
            <w:pPr>
              <w:pStyle w:val="ConsPlusNormal"/>
              <w:jc w:val="center"/>
            </w:pPr>
            <w:r>
              <w:t>-</w:t>
            </w:r>
          </w:p>
        </w:tc>
        <w:tc>
          <w:tcPr>
            <w:tcW w:w="1564" w:type="dxa"/>
          </w:tcPr>
          <w:p w:rsidR="00EE6ED9" w:rsidRDefault="00EE6ED9">
            <w:pPr>
              <w:pStyle w:val="ConsPlusNormal"/>
              <w:jc w:val="center"/>
            </w:pPr>
            <w:r>
              <w:t>100% охват детей школьного возраста неполным средним образованием и 75% охват детей в старших классах</w:t>
            </w:r>
          </w:p>
        </w:tc>
        <w:tc>
          <w:tcPr>
            <w:tcW w:w="2164" w:type="dxa"/>
          </w:tcPr>
          <w:p w:rsidR="00EE6ED9" w:rsidRDefault="00EE6ED9">
            <w:pPr>
              <w:pStyle w:val="ConsPlusNormal"/>
              <w:jc w:val="center"/>
            </w:pPr>
            <w:r>
              <w:t>95</w:t>
            </w:r>
          </w:p>
        </w:tc>
        <w:tc>
          <w:tcPr>
            <w:tcW w:w="1354" w:type="dxa"/>
          </w:tcPr>
          <w:p w:rsidR="00EE6ED9" w:rsidRDefault="00EE6ED9">
            <w:pPr>
              <w:pStyle w:val="ConsPlusNormal"/>
              <w:jc w:val="center"/>
            </w:pPr>
            <w:r>
              <w:t>95 (33094)</w:t>
            </w:r>
          </w:p>
        </w:tc>
        <w:tc>
          <w:tcPr>
            <w:tcW w:w="1774" w:type="dxa"/>
          </w:tcPr>
          <w:p w:rsidR="00EE6ED9" w:rsidRDefault="00EE6ED9">
            <w:pPr>
              <w:pStyle w:val="ConsPlusNormal"/>
              <w:jc w:val="center"/>
            </w:pPr>
            <w:r>
              <w:t>99</w:t>
            </w:r>
          </w:p>
        </w:tc>
      </w:tr>
      <w:tr w:rsidR="00EE6ED9">
        <w:tc>
          <w:tcPr>
            <w:tcW w:w="3394" w:type="dxa"/>
          </w:tcPr>
          <w:p w:rsidR="00EE6ED9" w:rsidRDefault="00EE6ED9">
            <w:pPr>
              <w:pStyle w:val="ConsPlusNormal"/>
              <w:jc w:val="center"/>
            </w:pPr>
            <w:r>
              <w:t>ВУЗы</w:t>
            </w:r>
          </w:p>
        </w:tc>
        <w:tc>
          <w:tcPr>
            <w:tcW w:w="1354" w:type="dxa"/>
          </w:tcPr>
          <w:p w:rsidR="00EE6ED9" w:rsidRDefault="00EE6ED9">
            <w:pPr>
              <w:pStyle w:val="ConsPlusNormal"/>
              <w:jc w:val="center"/>
            </w:pPr>
            <w:r>
              <w:t>студентов</w:t>
            </w:r>
          </w:p>
        </w:tc>
        <w:tc>
          <w:tcPr>
            <w:tcW w:w="1609" w:type="dxa"/>
          </w:tcPr>
          <w:p w:rsidR="00EE6ED9" w:rsidRDefault="00EE6ED9">
            <w:pPr>
              <w:pStyle w:val="ConsPlusNormal"/>
              <w:jc w:val="center"/>
            </w:pPr>
            <w:r>
              <w:t>34796</w:t>
            </w:r>
          </w:p>
        </w:tc>
        <w:tc>
          <w:tcPr>
            <w:tcW w:w="949" w:type="dxa"/>
          </w:tcPr>
          <w:p w:rsidR="00EE6ED9" w:rsidRDefault="00EE6ED9">
            <w:pPr>
              <w:pStyle w:val="ConsPlusNormal"/>
              <w:jc w:val="center"/>
            </w:pPr>
            <w:r>
              <w:t>106,0</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w:t>
            </w:r>
          </w:p>
        </w:tc>
        <w:tc>
          <w:tcPr>
            <w:tcW w:w="1354" w:type="dxa"/>
          </w:tcPr>
          <w:p w:rsidR="00EE6ED9" w:rsidRDefault="00EE6ED9">
            <w:pPr>
              <w:pStyle w:val="ConsPlusNormal"/>
              <w:jc w:val="center"/>
            </w:pPr>
            <w:r>
              <w:t xml:space="preserve">17 </w:t>
            </w:r>
            <w:hyperlink w:anchor="P4806" w:history="1">
              <w:r>
                <w:rPr>
                  <w:color w:val="0000FF"/>
                </w:rPr>
                <w:t>&lt;1&gt;</w:t>
              </w:r>
            </w:hyperlink>
          </w:p>
        </w:tc>
        <w:tc>
          <w:tcPr>
            <w:tcW w:w="1774" w:type="dxa"/>
          </w:tcPr>
          <w:p w:rsidR="00EE6ED9" w:rsidRDefault="00EE6ED9">
            <w:pPr>
              <w:pStyle w:val="ConsPlusNormal"/>
              <w:jc w:val="center"/>
            </w:pPr>
            <w:r>
              <w:t>623</w:t>
            </w:r>
          </w:p>
        </w:tc>
      </w:tr>
      <w:tr w:rsidR="00EE6ED9">
        <w:tc>
          <w:tcPr>
            <w:tcW w:w="3394" w:type="dxa"/>
          </w:tcPr>
          <w:p w:rsidR="00EE6ED9" w:rsidRDefault="00EE6ED9">
            <w:pPr>
              <w:pStyle w:val="ConsPlusNormal"/>
              <w:jc w:val="center"/>
            </w:pPr>
            <w:r>
              <w:t>ССУЗы</w:t>
            </w:r>
          </w:p>
        </w:tc>
        <w:tc>
          <w:tcPr>
            <w:tcW w:w="1354" w:type="dxa"/>
          </w:tcPr>
          <w:p w:rsidR="00EE6ED9" w:rsidRDefault="00EE6ED9">
            <w:pPr>
              <w:pStyle w:val="ConsPlusNormal"/>
              <w:jc w:val="center"/>
            </w:pPr>
            <w:r>
              <w:t>студентов</w:t>
            </w:r>
          </w:p>
        </w:tc>
        <w:tc>
          <w:tcPr>
            <w:tcW w:w="1609" w:type="dxa"/>
          </w:tcPr>
          <w:p w:rsidR="00EE6ED9" w:rsidRDefault="00EE6ED9">
            <w:pPr>
              <w:pStyle w:val="ConsPlusNormal"/>
              <w:jc w:val="center"/>
            </w:pPr>
            <w:r>
              <w:t>5067</w:t>
            </w:r>
          </w:p>
        </w:tc>
        <w:tc>
          <w:tcPr>
            <w:tcW w:w="949" w:type="dxa"/>
          </w:tcPr>
          <w:p w:rsidR="00EE6ED9" w:rsidRDefault="00EE6ED9">
            <w:pPr>
              <w:pStyle w:val="ConsPlusNormal"/>
              <w:jc w:val="center"/>
            </w:pPr>
            <w:r>
              <w:t>15,5</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w:t>
            </w:r>
          </w:p>
        </w:tc>
        <w:tc>
          <w:tcPr>
            <w:tcW w:w="1354" w:type="dxa"/>
          </w:tcPr>
          <w:p w:rsidR="00EE6ED9" w:rsidRDefault="00EE6ED9">
            <w:pPr>
              <w:pStyle w:val="ConsPlusNormal"/>
              <w:jc w:val="center"/>
            </w:pPr>
            <w:r>
              <w:t xml:space="preserve">16 </w:t>
            </w:r>
            <w:hyperlink w:anchor="P4807" w:history="1">
              <w:r>
                <w:rPr>
                  <w:color w:val="0000FF"/>
                </w:rPr>
                <w:t>&lt;2&gt;</w:t>
              </w:r>
            </w:hyperlink>
          </w:p>
        </w:tc>
        <w:tc>
          <w:tcPr>
            <w:tcW w:w="1774" w:type="dxa"/>
          </w:tcPr>
          <w:p w:rsidR="00EE6ED9" w:rsidRDefault="00EE6ED9">
            <w:pPr>
              <w:pStyle w:val="ConsPlusNormal"/>
              <w:jc w:val="center"/>
            </w:pPr>
            <w:r>
              <w:t>97</w:t>
            </w:r>
          </w:p>
        </w:tc>
      </w:tr>
      <w:tr w:rsidR="00EE6ED9">
        <w:tc>
          <w:tcPr>
            <w:tcW w:w="14162" w:type="dxa"/>
            <w:gridSpan w:val="8"/>
          </w:tcPr>
          <w:p w:rsidR="00EE6ED9" w:rsidRDefault="00EE6ED9">
            <w:pPr>
              <w:pStyle w:val="ConsPlusNormal"/>
              <w:jc w:val="center"/>
            </w:pPr>
            <w:r>
              <w:t>Учреждения дополнительного образования</w:t>
            </w:r>
          </w:p>
        </w:tc>
      </w:tr>
      <w:tr w:rsidR="00EE6ED9">
        <w:tc>
          <w:tcPr>
            <w:tcW w:w="3394" w:type="dxa"/>
          </w:tcPr>
          <w:p w:rsidR="00EE6ED9" w:rsidRDefault="00EE6ED9">
            <w:pPr>
              <w:pStyle w:val="ConsPlusNormal"/>
              <w:jc w:val="center"/>
            </w:pPr>
            <w:r>
              <w:t xml:space="preserve">Внешкольные учреждения: </w:t>
            </w:r>
            <w:r>
              <w:lastRenderedPageBreak/>
              <w:t>детская школа искусств, музыкальная, художественная и т.д.</w:t>
            </w:r>
          </w:p>
        </w:tc>
        <w:tc>
          <w:tcPr>
            <w:tcW w:w="1354" w:type="dxa"/>
          </w:tcPr>
          <w:p w:rsidR="00EE6ED9" w:rsidRDefault="00EE6ED9">
            <w:pPr>
              <w:pStyle w:val="ConsPlusNormal"/>
              <w:jc w:val="center"/>
            </w:pPr>
            <w:r>
              <w:lastRenderedPageBreak/>
              <w:t>мест</w:t>
            </w:r>
          </w:p>
        </w:tc>
        <w:tc>
          <w:tcPr>
            <w:tcW w:w="1609" w:type="dxa"/>
          </w:tcPr>
          <w:p w:rsidR="00EE6ED9" w:rsidRDefault="00EE6ED9">
            <w:pPr>
              <w:pStyle w:val="ConsPlusNormal"/>
              <w:jc w:val="center"/>
            </w:pPr>
            <w:r>
              <w:t>13924</w:t>
            </w:r>
          </w:p>
        </w:tc>
        <w:tc>
          <w:tcPr>
            <w:tcW w:w="949" w:type="dxa"/>
          </w:tcPr>
          <w:p w:rsidR="00EE6ED9" w:rsidRDefault="00EE6ED9">
            <w:pPr>
              <w:pStyle w:val="ConsPlusNormal"/>
              <w:jc w:val="center"/>
            </w:pPr>
            <w:r>
              <w:t>-</w:t>
            </w:r>
          </w:p>
        </w:tc>
        <w:tc>
          <w:tcPr>
            <w:tcW w:w="1564" w:type="dxa"/>
          </w:tcPr>
          <w:p w:rsidR="00EE6ED9" w:rsidRDefault="00EE6ED9">
            <w:pPr>
              <w:pStyle w:val="ConsPlusNormal"/>
              <w:jc w:val="center"/>
            </w:pPr>
            <w:r>
              <w:t xml:space="preserve">10% от общего </w:t>
            </w:r>
            <w:r>
              <w:lastRenderedPageBreak/>
              <w:t>числа школьников</w:t>
            </w:r>
          </w:p>
        </w:tc>
        <w:tc>
          <w:tcPr>
            <w:tcW w:w="2164" w:type="dxa"/>
          </w:tcPr>
          <w:p w:rsidR="00EE6ED9" w:rsidRDefault="00EE6ED9">
            <w:pPr>
              <w:pStyle w:val="ConsPlusNormal"/>
              <w:jc w:val="center"/>
            </w:pPr>
            <w:r>
              <w:lastRenderedPageBreak/>
              <w:t xml:space="preserve">10% от общего числа </w:t>
            </w:r>
            <w:r>
              <w:lastRenderedPageBreak/>
              <w:t>школьников</w:t>
            </w:r>
          </w:p>
        </w:tc>
        <w:tc>
          <w:tcPr>
            <w:tcW w:w="1354" w:type="dxa"/>
          </w:tcPr>
          <w:p w:rsidR="00EE6ED9" w:rsidRDefault="00EE6ED9">
            <w:pPr>
              <w:pStyle w:val="ConsPlusNormal"/>
              <w:jc w:val="center"/>
            </w:pPr>
            <w:r>
              <w:lastRenderedPageBreak/>
              <w:t xml:space="preserve">10% от </w:t>
            </w:r>
            <w:r>
              <w:lastRenderedPageBreak/>
              <w:t>общего числа школьников (3309)</w:t>
            </w:r>
          </w:p>
        </w:tc>
        <w:tc>
          <w:tcPr>
            <w:tcW w:w="1774" w:type="dxa"/>
          </w:tcPr>
          <w:p w:rsidR="00EE6ED9" w:rsidRDefault="00EE6ED9">
            <w:pPr>
              <w:pStyle w:val="ConsPlusNormal"/>
              <w:jc w:val="center"/>
            </w:pPr>
            <w:r>
              <w:lastRenderedPageBreak/>
              <w:t>421</w:t>
            </w:r>
          </w:p>
        </w:tc>
      </w:tr>
      <w:tr w:rsidR="00EE6ED9">
        <w:tc>
          <w:tcPr>
            <w:tcW w:w="14162" w:type="dxa"/>
            <w:gridSpan w:val="8"/>
          </w:tcPr>
          <w:p w:rsidR="00EE6ED9" w:rsidRDefault="00EE6ED9">
            <w:pPr>
              <w:pStyle w:val="ConsPlusNormal"/>
              <w:jc w:val="center"/>
            </w:pPr>
            <w:r>
              <w:lastRenderedPageBreak/>
              <w:t>Учреждения здравоохранения</w:t>
            </w:r>
          </w:p>
        </w:tc>
      </w:tr>
      <w:tr w:rsidR="00EE6ED9">
        <w:tc>
          <w:tcPr>
            <w:tcW w:w="3394" w:type="dxa"/>
          </w:tcPr>
          <w:p w:rsidR="00EE6ED9" w:rsidRDefault="00EE6ED9">
            <w:pPr>
              <w:pStyle w:val="ConsPlusNormal"/>
              <w:jc w:val="center"/>
            </w:pPr>
            <w:r>
              <w:t>Больницы</w:t>
            </w:r>
          </w:p>
        </w:tc>
        <w:tc>
          <w:tcPr>
            <w:tcW w:w="1354" w:type="dxa"/>
          </w:tcPr>
          <w:p w:rsidR="00EE6ED9" w:rsidRDefault="00EE6ED9">
            <w:pPr>
              <w:pStyle w:val="ConsPlusNormal"/>
              <w:jc w:val="center"/>
            </w:pPr>
            <w:r>
              <w:t>койка</w:t>
            </w:r>
          </w:p>
        </w:tc>
        <w:tc>
          <w:tcPr>
            <w:tcW w:w="1609" w:type="dxa"/>
          </w:tcPr>
          <w:p w:rsidR="00EE6ED9" w:rsidRDefault="00EE6ED9">
            <w:pPr>
              <w:pStyle w:val="ConsPlusNormal"/>
              <w:jc w:val="center"/>
            </w:pPr>
            <w:r>
              <w:t>4181</w:t>
            </w:r>
          </w:p>
        </w:tc>
        <w:tc>
          <w:tcPr>
            <w:tcW w:w="949" w:type="dxa"/>
          </w:tcPr>
          <w:p w:rsidR="00EE6ED9" w:rsidRDefault="00EE6ED9">
            <w:pPr>
              <w:pStyle w:val="ConsPlusNormal"/>
              <w:jc w:val="center"/>
            </w:pPr>
            <w:r>
              <w:t>14,1</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 xml:space="preserve">13,47 </w:t>
            </w:r>
            <w:hyperlink w:anchor="P4808" w:history="1">
              <w:r>
                <w:rPr>
                  <w:color w:val="0000FF"/>
                </w:rPr>
                <w:t>&lt;3&gt;</w:t>
              </w:r>
            </w:hyperlink>
          </w:p>
        </w:tc>
        <w:tc>
          <w:tcPr>
            <w:tcW w:w="1354" w:type="dxa"/>
          </w:tcPr>
          <w:p w:rsidR="00EE6ED9" w:rsidRDefault="00EE6ED9">
            <w:pPr>
              <w:pStyle w:val="ConsPlusNormal"/>
              <w:jc w:val="center"/>
            </w:pPr>
            <w:r>
              <w:t>13,47</w:t>
            </w:r>
          </w:p>
        </w:tc>
        <w:tc>
          <w:tcPr>
            <w:tcW w:w="1774" w:type="dxa"/>
          </w:tcPr>
          <w:p w:rsidR="00EE6ED9" w:rsidRDefault="00EE6ED9">
            <w:pPr>
              <w:pStyle w:val="ConsPlusNormal"/>
              <w:jc w:val="center"/>
            </w:pPr>
            <w:r>
              <w:t>89</w:t>
            </w:r>
          </w:p>
        </w:tc>
      </w:tr>
      <w:tr w:rsidR="00EE6ED9">
        <w:tc>
          <w:tcPr>
            <w:tcW w:w="3394" w:type="dxa"/>
          </w:tcPr>
          <w:p w:rsidR="00EE6ED9" w:rsidRDefault="00EE6ED9">
            <w:pPr>
              <w:pStyle w:val="ConsPlusNormal"/>
              <w:jc w:val="center"/>
            </w:pPr>
            <w:r>
              <w:t>Амбулаторно-поликлинические заведения</w:t>
            </w:r>
          </w:p>
        </w:tc>
        <w:tc>
          <w:tcPr>
            <w:tcW w:w="1354" w:type="dxa"/>
          </w:tcPr>
          <w:p w:rsidR="00EE6ED9" w:rsidRDefault="00EE6ED9">
            <w:pPr>
              <w:pStyle w:val="ConsPlusNormal"/>
              <w:jc w:val="center"/>
            </w:pPr>
            <w:r>
              <w:t>посещений в смену</w:t>
            </w:r>
          </w:p>
        </w:tc>
        <w:tc>
          <w:tcPr>
            <w:tcW w:w="1609" w:type="dxa"/>
          </w:tcPr>
          <w:p w:rsidR="00EE6ED9" w:rsidRDefault="00EE6ED9">
            <w:pPr>
              <w:pStyle w:val="ConsPlusNormal"/>
              <w:jc w:val="center"/>
            </w:pPr>
            <w:r>
              <w:t>8869</w:t>
            </w:r>
          </w:p>
        </w:tc>
        <w:tc>
          <w:tcPr>
            <w:tcW w:w="949" w:type="dxa"/>
          </w:tcPr>
          <w:p w:rsidR="00EE6ED9" w:rsidRDefault="00EE6ED9">
            <w:pPr>
              <w:pStyle w:val="ConsPlusNormal"/>
              <w:jc w:val="center"/>
            </w:pPr>
            <w:r>
              <w:t>18,9</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 xml:space="preserve">18,15 </w:t>
            </w:r>
            <w:hyperlink w:anchor="P4809" w:history="1">
              <w:r>
                <w:rPr>
                  <w:color w:val="0000FF"/>
                </w:rPr>
                <w:t>&lt;4&gt;</w:t>
              </w:r>
            </w:hyperlink>
          </w:p>
        </w:tc>
        <w:tc>
          <w:tcPr>
            <w:tcW w:w="1354" w:type="dxa"/>
          </w:tcPr>
          <w:p w:rsidR="00EE6ED9" w:rsidRDefault="00EE6ED9">
            <w:pPr>
              <w:pStyle w:val="ConsPlusNormal"/>
              <w:jc w:val="center"/>
            </w:pPr>
            <w:r>
              <w:t>18,15</w:t>
            </w:r>
          </w:p>
        </w:tc>
        <w:tc>
          <w:tcPr>
            <w:tcW w:w="1774" w:type="dxa"/>
          </w:tcPr>
          <w:p w:rsidR="00EE6ED9" w:rsidRDefault="00EE6ED9">
            <w:pPr>
              <w:pStyle w:val="ConsPlusNormal"/>
              <w:jc w:val="center"/>
            </w:pPr>
            <w:r>
              <w:t>140</w:t>
            </w:r>
          </w:p>
        </w:tc>
      </w:tr>
      <w:tr w:rsidR="00EE6ED9">
        <w:tc>
          <w:tcPr>
            <w:tcW w:w="14162" w:type="dxa"/>
            <w:gridSpan w:val="8"/>
          </w:tcPr>
          <w:p w:rsidR="00EE6ED9" w:rsidRDefault="00EE6ED9">
            <w:pPr>
              <w:pStyle w:val="ConsPlusNormal"/>
              <w:jc w:val="center"/>
            </w:pPr>
            <w:r>
              <w:t>Учреждения социальной защиты</w:t>
            </w:r>
          </w:p>
        </w:tc>
      </w:tr>
      <w:tr w:rsidR="00EE6ED9">
        <w:tc>
          <w:tcPr>
            <w:tcW w:w="3394" w:type="dxa"/>
          </w:tcPr>
          <w:p w:rsidR="00EE6ED9" w:rsidRDefault="00EE6ED9">
            <w:pPr>
              <w:pStyle w:val="ConsPlusNormal"/>
              <w:jc w:val="center"/>
            </w:pPr>
            <w:r>
              <w:t>Специализированные учреждения для несовершеннолетних, нуждающихся в социальной реабилитации</w:t>
            </w:r>
          </w:p>
        </w:tc>
        <w:tc>
          <w:tcPr>
            <w:tcW w:w="1354" w:type="dxa"/>
          </w:tcPr>
          <w:p w:rsidR="00EE6ED9" w:rsidRDefault="00EE6ED9">
            <w:pPr>
              <w:pStyle w:val="ConsPlusNormal"/>
              <w:jc w:val="center"/>
            </w:pPr>
            <w:r>
              <w:t>ед.</w:t>
            </w:r>
          </w:p>
        </w:tc>
        <w:tc>
          <w:tcPr>
            <w:tcW w:w="1609" w:type="dxa"/>
          </w:tcPr>
          <w:p w:rsidR="00EE6ED9" w:rsidRDefault="00EE6ED9">
            <w:pPr>
              <w:pStyle w:val="ConsPlusNormal"/>
              <w:jc w:val="center"/>
            </w:pPr>
            <w:r>
              <w:t>2</w:t>
            </w:r>
          </w:p>
        </w:tc>
        <w:tc>
          <w:tcPr>
            <w:tcW w:w="949" w:type="dxa"/>
          </w:tcPr>
          <w:p w:rsidR="00EE6ED9" w:rsidRDefault="00EE6ED9">
            <w:pPr>
              <w:pStyle w:val="ConsPlusNormal"/>
              <w:jc w:val="center"/>
            </w:pPr>
            <w:r>
              <w:t>-</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по заданию на проектирование</w:t>
            </w:r>
          </w:p>
        </w:tc>
        <w:tc>
          <w:tcPr>
            <w:tcW w:w="1354" w:type="dxa"/>
          </w:tcPr>
          <w:p w:rsidR="00EE6ED9" w:rsidRDefault="00EE6ED9">
            <w:pPr>
              <w:pStyle w:val="ConsPlusNormal"/>
              <w:jc w:val="center"/>
            </w:pPr>
            <w:r>
              <w:t>1</w:t>
            </w:r>
          </w:p>
        </w:tc>
        <w:tc>
          <w:tcPr>
            <w:tcW w:w="1774" w:type="dxa"/>
          </w:tcPr>
          <w:p w:rsidR="00EE6ED9" w:rsidRDefault="00EE6ED9">
            <w:pPr>
              <w:pStyle w:val="ConsPlusNormal"/>
              <w:jc w:val="center"/>
            </w:pPr>
            <w:r>
              <w:t>200</w:t>
            </w:r>
          </w:p>
        </w:tc>
      </w:tr>
      <w:tr w:rsidR="00EE6ED9">
        <w:tc>
          <w:tcPr>
            <w:tcW w:w="3394" w:type="dxa"/>
          </w:tcPr>
          <w:p w:rsidR="00EE6ED9" w:rsidRDefault="00EE6ED9">
            <w:pPr>
              <w:pStyle w:val="ConsPlusNormal"/>
              <w:jc w:val="center"/>
            </w:pPr>
            <w:r>
              <w:t>Дом-интернат для престарелых с 60 лет и инвалидов</w:t>
            </w:r>
          </w:p>
        </w:tc>
        <w:tc>
          <w:tcPr>
            <w:tcW w:w="1354" w:type="dxa"/>
          </w:tcPr>
          <w:p w:rsidR="00EE6ED9" w:rsidRDefault="00EE6ED9">
            <w:pPr>
              <w:pStyle w:val="ConsPlusNormal"/>
              <w:jc w:val="center"/>
            </w:pPr>
            <w:r>
              <w:t>место</w:t>
            </w:r>
          </w:p>
        </w:tc>
        <w:tc>
          <w:tcPr>
            <w:tcW w:w="1609" w:type="dxa"/>
          </w:tcPr>
          <w:p w:rsidR="00EE6ED9" w:rsidRDefault="00EE6ED9">
            <w:pPr>
              <w:pStyle w:val="ConsPlusNormal"/>
              <w:jc w:val="center"/>
            </w:pPr>
            <w:r>
              <w:t>180</w:t>
            </w:r>
          </w:p>
        </w:tc>
        <w:tc>
          <w:tcPr>
            <w:tcW w:w="949" w:type="dxa"/>
          </w:tcPr>
          <w:p w:rsidR="00EE6ED9" w:rsidRDefault="00EE6ED9">
            <w:pPr>
              <w:pStyle w:val="ConsPlusNormal"/>
              <w:jc w:val="center"/>
            </w:pPr>
            <w:r>
              <w:t>0,6</w:t>
            </w:r>
          </w:p>
        </w:tc>
        <w:tc>
          <w:tcPr>
            <w:tcW w:w="1564" w:type="dxa"/>
          </w:tcPr>
          <w:p w:rsidR="00EE6ED9" w:rsidRDefault="00EE6ED9">
            <w:pPr>
              <w:pStyle w:val="ConsPlusNormal"/>
              <w:jc w:val="center"/>
            </w:pPr>
            <w:r>
              <w:t>28 на 1000 человек (с 60 лет)</w:t>
            </w:r>
          </w:p>
        </w:tc>
        <w:tc>
          <w:tcPr>
            <w:tcW w:w="2164" w:type="dxa"/>
          </w:tcPr>
          <w:p w:rsidR="00EE6ED9" w:rsidRDefault="00EE6ED9">
            <w:pPr>
              <w:pStyle w:val="ConsPlusNormal"/>
              <w:jc w:val="center"/>
            </w:pPr>
            <w:r>
              <w:t>3</w:t>
            </w:r>
          </w:p>
        </w:tc>
        <w:tc>
          <w:tcPr>
            <w:tcW w:w="1354" w:type="dxa"/>
          </w:tcPr>
          <w:p w:rsidR="00EE6ED9" w:rsidRDefault="00EE6ED9">
            <w:pPr>
              <w:pStyle w:val="ConsPlusNormal"/>
              <w:jc w:val="center"/>
            </w:pPr>
            <w:r>
              <w:t>3</w:t>
            </w:r>
          </w:p>
        </w:tc>
        <w:tc>
          <w:tcPr>
            <w:tcW w:w="1774" w:type="dxa"/>
          </w:tcPr>
          <w:p w:rsidR="00EE6ED9" w:rsidRDefault="00EE6ED9">
            <w:pPr>
              <w:pStyle w:val="ConsPlusNormal"/>
              <w:jc w:val="center"/>
            </w:pPr>
            <w:r>
              <w:t>17</w:t>
            </w:r>
          </w:p>
        </w:tc>
      </w:tr>
      <w:tr w:rsidR="00EE6ED9">
        <w:tc>
          <w:tcPr>
            <w:tcW w:w="3394" w:type="dxa"/>
          </w:tcPr>
          <w:p w:rsidR="00EE6ED9" w:rsidRDefault="00EE6ED9">
            <w:pPr>
              <w:pStyle w:val="ConsPlusNormal"/>
              <w:jc w:val="center"/>
            </w:pPr>
            <w:r>
              <w:t>Дома ночного пребывания, социальные приюты, центры социальной адаптации</w:t>
            </w:r>
          </w:p>
        </w:tc>
        <w:tc>
          <w:tcPr>
            <w:tcW w:w="1354" w:type="dxa"/>
          </w:tcPr>
          <w:p w:rsidR="00EE6ED9" w:rsidRDefault="00EE6ED9">
            <w:pPr>
              <w:pStyle w:val="ConsPlusNormal"/>
              <w:jc w:val="center"/>
            </w:pPr>
            <w:r>
              <w:t>ед.</w:t>
            </w:r>
          </w:p>
        </w:tc>
        <w:tc>
          <w:tcPr>
            <w:tcW w:w="1609" w:type="dxa"/>
          </w:tcPr>
          <w:p w:rsidR="00EE6ED9" w:rsidRDefault="00EE6ED9">
            <w:pPr>
              <w:pStyle w:val="ConsPlusNormal"/>
              <w:jc w:val="center"/>
            </w:pPr>
            <w:r>
              <w:t>1</w:t>
            </w:r>
          </w:p>
        </w:tc>
        <w:tc>
          <w:tcPr>
            <w:tcW w:w="949" w:type="dxa"/>
          </w:tcPr>
          <w:p w:rsidR="00EE6ED9" w:rsidRDefault="00EE6ED9">
            <w:pPr>
              <w:pStyle w:val="ConsPlusNormal"/>
              <w:jc w:val="center"/>
            </w:pPr>
            <w:r>
              <w:t>-</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1 на городской округ или по заданию на проектирование</w:t>
            </w:r>
          </w:p>
        </w:tc>
        <w:tc>
          <w:tcPr>
            <w:tcW w:w="1354" w:type="dxa"/>
          </w:tcPr>
          <w:p w:rsidR="00EE6ED9" w:rsidRDefault="00EE6ED9">
            <w:pPr>
              <w:pStyle w:val="ConsPlusNormal"/>
              <w:jc w:val="center"/>
            </w:pPr>
            <w:r>
              <w:t>1 на городской округ</w:t>
            </w:r>
          </w:p>
        </w:tc>
        <w:tc>
          <w:tcPr>
            <w:tcW w:w="1774" w:type="dxa"/>
          </w:tcPr>
          <w:p w:rsidR="00EE6ED9" w:rsidRDefault="00EE6ED9">
            <w:pPr>
              <w:pStyle w:val="ConsPlusNormal"/>
              <w:jc w:val="center"/>
            </w:pPr>
            <w:r>
              <w:t>100</w:t>
            </w:r>
          </w:p>
        </w:tc>
      </w:tr>
      <w:tr w:rsidR="00EE6ED9">
        <w:tc>
          <w:tcPr>
            <w:tcW w:w="14162" w:type="dxa"/>
            <w:gridSpan w:val="8"/>
          </w:tcPr>
          <w:p w:rsidR="00EE6ED9" w:rsidRDefault="00EE6ED9">
            <w:pPr>
              <w:pStyle w:val="ConsPlusNormal"/>
              <w:jc w:val="center"/>
            </w:pPr>
            <w:r>
              <w:t>Учреждения культуры</w:t>
            </w:r>
          </w:p>
        </w:tc>
      </w:tr>
      <w:tr w:rsidR="00EE6ED9">
        <w:tc>
          <w:tcPr>
            <w:tcW w:w="3394" w:type="dxa"/>
          </w:tcPr>
          <w:p w:rsidR="00EE6ED9" w:rsidRDefault="00EE6ED9">
            <w:pPr>
              <w:pStyle w:val="ConsPlusNormal"/>
              <w:jc w:val="center"/>
            </w:pPr>
            <w:r>
              <w:t>Помещения для культурно-массовой работы, досуга и любительской деятельности</w:t>
            </w:r>
          </w:p>
        </w:tc>
        <w:tc>
          <w:tcPr>
            <w:tcW w:w="1354" w:type="dxa"/>
          </w:tcPr>
          <w:p w:rsidR="00EE6ED9" w:rsidRDefault="00EE6ED9">
            <w:pPr>
              <w:pStyle w:val="ConsPlusNormal"/>
              <w:jc w:val="center"/>
            </w:pPr>
            <w:r>
              <w:t>место</w:t>
            </w:r>
          </w:p>
        </w:tc>
        <w:tc>
          <w:tcPr>
            <w:tcW w:w="1609" w:type="dxa"/>
          </w:tcPr>
          <w:p w:rsidR="00EE6ED9" w:rsidRDefault="00EE6ED9">
            <w:pPr>
              <w:pStyle w:val="ConsPlusNormal"/>
              <w:jc w:val="center"/>
            </w:pPr>
            <w:r>
              <w:t>2795</w:t>
            </w:r>
          </w:p>
        </w:tc>
        <w:tc>
          <w:tcPr>
            <w:tcW w:w="949" w:type="dxa"/>
          </w:tcPr>
          <w:p w:rsidR="00EE6ED9" w:rsidRDefault="00EE6ED9">
            <w:pPr>
              <w:pStyle w:val="ConsPlusNormal"/>
              <w:jc w:val="center"/>
            </w:pPr>
            <w:r>
              <w:t>9</w:t>
            </w:r>
          </w:p>
        </w:tc>
        <w:tc>
          <w:tcPr>
            <w:tcW w:w="1564" w:type="dxa"/>
          </w:tcPr>
          <w:p w:rsidR="00EE6ED9" w:rsidRDefault="00EE6ED9">
            <w:pPr>
              <w:pStyle w:val="ConsPlusNormal"/>
              <w:jc w:val="center"/>
            </w:pPr>
            <w:r>
              <w:t>50 - 60</w:t>
            </w:r>
          </w:p>
        </w:tc>
        <w:tc>
          <w:tcPr>
            <w:tcW w:w="2164" w:type="dxa"/>
          </w:tcPr>
          <w:p w:rsidR="00EE6ED9" w:rsidRDefault="00EE6ED9">
            <w:pPr>
              <w:pStyle w:val="ConsPlusNormal"/>
              <w:jc w:val="center"/>
            </w:pPr>
            <w:r>
              <w:t>50</w:t>
            </w:r>
          </w:p>
        </w:tc>
        <w:tc>
          <w:tcPr>
            <w:tcW w:w="1354" w:type="dxa"/>
          </w:tcPr>
          <w:p w:rsidR="00EE6ED9" w:rsidRDefault="00EE6ED9">
            <w:pPr>
              <w:pStyle w:val="ConsPlusNormal"/>
              <w:jc w:val="center"/>
            </w:pPr>
            <w:r>
              <w:t>50</w:t>
            </w:r>
          </w:p>
        </w:tc>
        <w:tc>
          <w:tcPr>
            <w:tcW w:w="1774" w:type="dxa"/>
          </w:tcPr>
          <w:p w:rsidR="00EE6ED9" w:rsidRDefault="00EE6ED9">
            <w:pPr>
              <w:pStyle w:val="ConsPlusNormal"/>
              <w:jc w:val="center"/>
            </w:pPr>
            <w:r>
              <w:t>16</w:t>
            </w:r>
          </w:p>
        </w:tc>
      </w:tr>
      <w:tr w:rsidR="00EE6ED9">
        <w:tc>
          <w:tcPr>
            <w:tcW w:w="3394" w:type="dxa"/>
          </w:tcPr>
          <w:p w:rsidR="00EE6ED9" w:rsidRDefault="00EE6ED9">
            <w:pPr>
              <w:pStyle w:val="ConsPlusNormal"/>
              <w:jc w:val="center"/>
            </w:pPr>
            <w:r>
              <w:t>Библиотеки</w:t>
            </w:r>
          </w:p>
        </w:tc>
        <w:tc>
          <w:tcPr>
            <w:tcW w:w="1354" w:type="dxa"/>
          </w:tcPr>
          <w:p w:rsidR="00EE6ED9" w:rsidRDefault="00EE6ED9">
            <w:pPr>
              <w:pStyle w:val="ConsPlusNormal"/>
              <w:jc w:val="center"/>
            </w:pPr>
            <w:r>
              <w:t>тыс. экз.</w:t>
            </w:r>
          </w:p>
        </w:tc>
        <w:tc>
          <w:tcPr>
            <w:tcW w:w="1609" w:type="dxa"/>
          </w:tcPr>
          <w:p w:rsidR="00EE6ED9" w:rsidRDefault="00EE6ED9">
            <w:pPr>
              <w:pStyle w:val="ConsPlusNormal"/>
              <w:jc w:val="center"/>
            </w:pPr>
            <w:r>
              <w:t>1787,2</w:t>
            </w:r>
          </w:p>
        </w:tc>
        <w:tc>
          <w:tcPr>
            <w:tcW w:w="949" w:type="dxa"/>
          </w:tcPr>
          <w:p w:rsidR="00EE6ED9" w:rsidRDefault="00EE6ED9">
            <w:pPr>
              <w:pStyle w:val="ConsPlusNormal"/>
              <w:jc w:val="center"/>
            </w:pPr>
            <w:r>
              <w:t>5,5</w:t>
            </w:r>
          </w:p>
        </w:tc>
        <w:tc>
          <w:tcPr>
            <w:tcW w:w="1564" w:type="dxa"/>
          </w:tcPr>
          <w:p w:rsidR="00EE6ED9" w:rsidRDefault="00EE6ED9">
            <w:pPr>
              <w:pStyle w:val="ConsPlusNormal"/>
              <w:jc w:val="center"/>
            </w:pPr>
            <w:r>
              <w:t>4,1</w:t>
            </w:r>
          </w:p>
        </w:tc>
        <w:tc>
          <w:tcPr>
            <w:tcW w:w="2164" w:type="dxa"/>
          </w:tcPr>
          <w:p w:rsidR="00EE6ED9" w:rsidRDefault="00EE6ED9">
            <w:pPr>
              <w:pStyle w:val="ConsPlusNormal"/>
              <w:jc w:val="center"/>
            </w:pPr>
            <w:r>
              <w:t>4,2</w:t>
            </w:r>
          </w:p>
        </w:tc>
        <w:tc>
          <w:tcPr>
            <w:tcW w:w="1354" w:type="dxa"/>
          </w:tcPr>
          <w:p w:rsidR="00EE6ED9" w:rsidRDefault="00EE6ED9">
            <w:pPr>
              <w:pStyle w:val="ConsPlusNormal"/>
              <w:jc w:val="center"/>
            </w:pPr>
            <w:r>
              <w:t>4,2</w:t>
            </w:r>
          </w:p>
        </w:tc>
        <w:tc>
          <w:tcPr>
            <w:tcW w:w="1774" w:type="dxa"/>
          </w:tcPr>
          <w:p w:rsidR="00EE6ED9" w:rsidRDefault="00EE6ED9">
            <w:pPr>
              <w:pStyle w:val="ConsPlusNormal"/>
              <w:jc w:val="center"/>
            </w:pPr>
            <w:r>
              <w:t>122</w:t>
            </w:r>
          </w:p>
        </w:tc>
      </w:tr>
      <w:tr w:rsidR="00EE6ED9">
        <w:tc>
          <w:tcPr>
            <w:tcW w:w="3394" w:type="dxa"/>
          </w:tcPr>
          <w:p w:rsidR="00EE6ED9" w:rsidRDefault="00EE6ED9">
            <w:pPr>
              <w:pStyle w:val="ConsPlusNormal"/>
              <w:jc w:val="center"/>
            </w:pPr>
            <w:r>
              <w:t>Театры</w:t>
            </w:r>
          </w:p>
        </w:tc>
        <w:tc>
          <w:tcPr>
            <w:tcW w:w="1354" w:type="dxa"/>
          </w:tcPr>
          <w:p w:rsidR="00EE6ED9" w:rsidRDefault="00EE6ED9">
            <w:pPr>
              <w:pStyle w:val="ConsPlusNormal"/>
              <w:jc w:val="center"/>
            </w:pPr>
            <w:r>
              <w:t>мест</w:t>
            </w:r>
          </w:p>
        </w:tc>
        <w:tc>
          <w:tcPr>
            <w:tcW w:w="1609" w:type="dxa"/>
          </w:tcPr>
          <w:p w:rsidR="00EE6ED9" w:rsidRDefault="00EE6ED9">
            <w:pPr>
              <w:pStyle w:val="ConsPlusNormal"/>
              <w:jc w:val="center"/>
            </w:pPr>
            <w:r>
              <w:t>1651</w:t>
            </w:r>
          </w:p>
        </w:tc>
        <w:tc>
          <w:tcPr>
            <w:tcW w:w="949" w:type="dxa"/>
          </w:tcPr>
          <w:p w:rsidR="00EE6ED9" w:rsidRDefault="00EE6ED9">
            <w:pPr>
              <w:pStyle w:val="ConsPlusNormal"/>
              <w:jc w:val="center"/>
            </w:pPr>
            <w:r>
              <w:t>5</w:t>
            </w:r>
          </w:p>
        </w:tc>
        <w:tc>
          <w:tcPr>
            <w:tcW w:w="1564" w:type="dxa"/>
          </w:tcPr>
          <w:p w:rsidR="00EE6ED9" w:rsidRDefault="00EE6ED9">
            <w:pPr>
              <w:pStyle w:val="ConsPlusNormal"/>
              <w:jc w:val="center"/>
            </w:pPr>
            <w:r>
              <w:t>5 - 8</w:t>
            </w:r>
          </w:p>
        </w:tc>
        <w:tc>
          <w:tcPr>
            <w:tcW w:w="2164" w:type="dxa"/>
          </w:tcPr>
          <w:p w:rsidR="00EE6ED9" w:rsidRDefault="00EE6ED9">
            <w:pPr>
              <w:pStyle w:val="ConsPlusNormal"/>
              <w:jc w:val="center"/>
            </w:pPr>
            <w:r>
              <w:t>4 - 5 на 5 тыс. чел.</w:t>
            </w:r>
          </w:p>
        </w:tc>
        <w:tc>
          <w:tcPr>
            <w:tcW w:w="1354" w:type="dxa"/>
          </w:tcPr>
          <w:p w:rsidR="00EE6ED9" w:rsidRDefault="00EE6ED9">
            <w:pPr>
              <w:pStyle w:val="ConsPlusNormal"/>
              <w:jc w:val="center"/>
            </w:pPr>
            <w:r>
              <w:t>5</w:t>
            </w:r>
          </w:p>
        </w:tc>
        <w:tc>
          <w:tcPr>
            <w:tcW w:w="1774" w:type="dxa"/>
          </w:tcPr>
          <w:p w:rsidR="00EE6ED9" w:rsidRDefault="00EE6ED9">
            <w:pPr>
              <w:pStyle w:val="ConsPlusNormal"/>
              <w:jc w:val="center"/>
            </w:pPr>
            <w:r>
              <w:t>95</w:t>
            </w:r>
          </w:p>
        </w:tc>
      </w:tr>
      <w:tr w:rsidR="00EE6ED9">
        <w:tc>
          <w:tcPr>
            <w:tcW w:w="3394" w:type="dxa"/>
          </w:tcPr>
          <w:p w:rsidR="00EE6ED9" w:rsidRDefault="00EE6ED9">
            <w:pPr>
              <w:pStyle w:val="ConsPlusNormal"/>
              <w:jc w:val="center"/>
            </w:pPr>
            <w:r>
              <w:lastRenderedPageBreak/>
              <w:t>Кинотеатры</w:t>
            </w:r>
          </w:p>
        </w:tc>
        <w:tc>
          <w:tcPr>
            <w:tcW w:w="1354" w:type="dxa"/>
          </w:tcPr>
          <w:p w:rsidR="00EE6ED9" w:rsidRDefault="00EE6ED9">
            <w:pPr>
              <w:pStyle w:val="ConsPlusNormal"/>
              <w:jc w:val="center"/>
            </w:pPr>
            <w:r>
              <w:t>мест</w:t>
            </w:r>
          </w:p>
        </w:tc>
        <w:tc>
          <w:tcPr>
            <w:tcW w:w="1609" w:type="dxa"/>
          </w:tcPr>
          <w:p w:rsidR="00EE6ED9" w:rsidRDefault="00EE6ED9">
            <w:pPr>
              <w:pStyle w:val="ConsPlusNormal"/>
              <w:jc w:val="center"/>
            </w:pPr>
            <w:r>
              <w:t>929</w:t>
            </w:r>
          </w:p>
        </w:tc>
        <w:tc>
          <w:tcPr>
            <w:tcW w:w="949" w:type="dxa"/>
          </w:tcPr>
          <w:p w:rsidR="00EE6ED9" w:rsidRDefault="00EE6ED9">
            <w:pPr>
              <w:pStyle w:val="ConsPlusNormal"/>
              <w:jc w:val="center"/>
            </w:pPr>
            <w:r>
              <w:t>3</w:t>
            </w:r>
          </w:p>
        </w:tc>
        <w:tc>
          <w:tcPr>
            <w:tcW w:w="1564" w:type="dxa"/>
          </w:tcPr>
          <w:p w:rsidR="00EE6ED9" w:rsidRDefault="00EE6ED9">
            <w:pPr>
              <w:pStyle w:val="ConsPlusNormal"/>
              <w:jc w:val="center"/>
            </w:pPr>
            <w:r>
              <w:t>25 - 35</w:t>
            </w:r>
          </w:p>
        </w:tc>
        <w:tc>
          <w:tcPr>
            <w:tcW w:w="2164" w:type="dxa"/>
          </w:tcPr>
          <w:p w:rsidR="00EE6ED9" w:rsidRDefault="00EE6ED9">
            <w:pPr>
              <w:pStyle w:val="ConsPlusNormal"/>
              <w:jc w:val="center"/>
            </w:pPr>
            <w:r>
              <w:t>6 видеосалонов и видеозалов на 100 тыс. жителей</w:t>
            </w:r>
          </w:p>
        </w:tc>
        <w:tc>
          <w:tcPr>
            <w:tcW w:w="1354" w:type="dxa"/>
          </w:tcPr>
          <w:p w:rsidR="00EE6ED9" w:rsidRDefault="00EE6ED9">
            <w:pPr>
              <w:pStyle w:val="ConsPlusNormal"/>
              <w:jc w:val="center"/>
            </w:pPr>
            <w:r>
              <w:t>25</w:t>
            </w:r>
          </w:p>
        </w:tc>
        <w:tc>
          <w:tcPr>
            <w:tcW w:w="1774" w:type="dxa"/>
          </w:tcPr>
          <w:p w:rsidR="00EE6ED9" w:rsidRDefault="00EE6ED9">
            <w:pPr>
              <w:pStyle w:val="ConsPlusNormal"/>
              <w:jc w:val="center"/>
            </w:pPr>
            <w:r>
              <w:t>11</w:t>
            </w:r>
          </w:p>
        </w:tc>
      </w:tr>
      <w:tr w:rsidR="00EE6ED9">
        <w:tc>
          <w:tcPr>
            <w:tcW w:w="14162" w:type="dxa"/>
            <w:gridSpan w:val="8"/>
          </w:tcPr>
          <w:p w:rsidR="00EE6ED9" w:rsidRDefault="00EE6ED9">
            <w:pPr>
              <w:pStyle w:val="ConsPlusNormal"/>
              <w:jc w:val="center"/>
            </w:pPr>
            <w:r>
              <w:t>Спортивные объекты</w:t>
            </w:r>
          </w:p>
        </w:tc>
      </w:tr>
      <w:tr w:rsidR="00EE6ED9">
        <w:tc>
          <w:tcPr>
            <w:tcW w:w="3394" w:type="dxa"/>
          </w:tcPr>
          <w:p w:rsidR="00EE6ED9" w:rsidRDefault="00EE6ED9">
            <w:pPr>
              <w:pStyle w:val="ConsPlusNormal"/>
              <w:jc w:val="center"/>
            </w:pPr>
            <w:r>
              <w:t>Плоскостные сооружения</w:t>
            </w:r>
          </w:p>
        </w:tc>
        <w:tc>
          <w:tcPr>
            <w:tcW w:w="1354" w:type="dxa"/>
          </w:tcPr>
          <w:p w:rsidR="00EE6ED9" w:rsidRDefault="00EE6ED9">
            <w:pPr>
              <w:pStyle w:val="ConsPlusNormal"/>
              <w:jc w:val="center"/>
            </w:pPr>
            <w:r>
              <w:t>га</w:t>
            </w:r>
          </w:p>
        </w:tc>
        <w:tc>
          <w:tcPr>
            <w:tcW w:w="1609" w:type="dxa"/>
          </w:tcPr>
          <w:p w:rsidR="00EE6ED9" w:rsidRDefault="00EE6ED9">
            <w:pPr>
              <w:pStyle w:val="ConsPlusNormal"/>
              <w:jc w:val="center"/>
            </w:pPr>
            <w:r>
              <w:t>21,66</w:t>
            </w:r>
          </w:p>
        </w:tc>
        <w:tc>
          <w:tcPr>
            <w:tcW w:w="949" w:type="dxa"/>
          </w:tcPr>
          <w:p w:rsidR="00EE6ED9" w:rsidRDefault="00EE6ED9">
            <w:pPr>
              <w:pStyle w:val="ConsPlusNormal"/>
              <w:jc w:val="center"/>
            </w:pPr>
            <w:r>
              <w:t>0,07</w:t>
            </w:r>
          </w:p>
        </w:tc>
        <w:tc>
          <w:tcPr>
            <w:tcW w:w="1564" w:type="dxa"/>
          </w:tcPr>
          <w:p w:rsidR="00EE6ED9" w:rsidRDefault="00EE6ED9">
            <w:pPr>
              <w:pStyle w:val="ConsPlusNormal"/>
              <w:jc w:val="center"/>
            </w:pPr>
            <w:r>
              <w:t>-</w:t>
            </w:r>
          </w:p>
        </w:tc>
        <w:tc>
          <w:tcPr>
            <w:tcW w:w="2164" w:type="dxa"/>
          </w:tcPr>
          <w:p w:rsidR="00EE6ED9" w:rsidRDefault="00EE6ED9">
            <w:pPr>
              <w:pStyle w:val="ConsPlusNormal"/>
              <w:jc w:val="center"/>
            </w:pPr>
            <w:r>
              <w:t>0,7 - 0,9</w:t>
            </w:r>
          </w:p>
        </w:tc>
        <w:tc>
          <w:tcPr>
            <w:tcW w:w="1354" w:type="dxa"/>
          </w:tcPr>
          <w:p w:rsidR="00EE6ED9" w:rsidRDefault="00EE6ED9">
            <w:pPr>
              <w:pStyle w:val="ConsPlusNormal"/>
              <w:jc w:val="center"/>
            </w:pPr>
            <w:r>
              <w:t>0,7</w:t>
            </w:r>
          </w:p>
        </w:tc>
        <w:tc>
          <w:tcPr>
            <w:tcW w:w="1774" w:type="dxa"/>
          </w:tcPr>
          <w:p w:rsidR="00EE6ED9" w:rsidRDefault="00EE6ED9">
            <w:pPr>
              <w:pStyle w:val="ConsPlusNormal"/>
              <w:jc w:val="center"/>
            </w:pPr>
            <w:r>
              <w:t>9</w:t>
            </w:r>
          </w:p>
        </w:tc>
      </w:tr>
      <w:tr w:rsidR="00EE6ED9">
        <w:tc>
          <w:tcPr>
            <w:tcW w:w="3394" w:type="dxa"/>
          </w:tcPr>
          <w:p w:rsidR="00EE6ED9" w:rsidRDefault="00EE6ED9">
            <w:pPr>
              <w:pStyle w:val="ConsPlusNormal"/>
              <w:jc w:val="center"/>
            </w:pPr>
            <w:r>
              <w:t>Спортивные залы</w:t>
            </w:r>
          </w:p>
        </w:tc>
        <w:tc>
          <w:tcPr>
            <w:tcW w:w="1354" w:type="dxa"/>
          </w:tcPr>
          <w:p w:rsidR="00EE6ED9" w:rsidRDefault="00EE6ED9">
            <w:pPr>
              <w:pStyle w:val="ConsPlusNormal"/>
              <w:jc w:val="center"/>
            </w:pPr>
            <w:r>
              <w:t>кв. м площади пола</w:t>
            </w:r>
          </w:p>
        </w:tc>
        <w:tc>
          <w:tcPr>
            <w:tcW w:w="1609" w:type="dxa"/>
          </w:tcPr>
          <w:p w:rsidR="00EE6ED9" w:rsidRDefault="00EE6ED9">
            <w:pPr>
              <w:pStyle w:val="ConsPlusNormal"/>
              <w:jc w:val="center"/>
            </w:pPr>
            <w:r>
              <w:t>17171</w:t>
            </w:r>
          </w:p>
        </w:tc>
        <w:tc>
          <w:tcPr>
            <w:tcW w:w="949" w:type="dxa"/>
          </w:tcPr>
          <w:p w:rsidR="00EE6ED9" w:rsidRDefault="00EE6ED9">
            <w:pPr>
              <w:pStyle w:val="ConsPlusNormal"/>
              <w:jc w:val="center"/>
            </w:pPr>
            <w:r>
              <w:t>53</w:t>
            </w:r>
          </w:p>
        </w:tc>
        <w:tc>
          <w:tcPr>
            <w:tcW w:w="1564" w:type="dxa"/>
          </w:tcPr>
          <w:p w:rsidR="00EE6ED9" w:rsidRDefault="00EE6ED9">
            <w:pPr>
              <w:pStyle w:val="ConsPlusNormal"/>
              <w:jc w:val="center"/>
            </w:pPr>
            <w:r>
              <w:t xml:space="preserve">60 - 80 </w:t>
            </w:r>
            <w:hyperlink w:anchor="P4810" w:history="1">
              <w:r>
                <w:rPr>
                  <w:color w:val="0000FF"/>
                </w:rPr>
                <w:t>&lt;5</w:t>
              </w:r>
            </w:hyperlink>
            <w:r>
              <w:t>&gt;</w:t>
            </w:r>
          </w:p>
        </w:tc>
        <w:tc>
          <w:tcPr>
            <w:tcW w:w="2164" w:type="dxa"/>
          </w:tcPr>
          <w:p w:rsidR="00EE6ED9" w:rsidRDefault="00EE6ED9">
            <w:pPr>
              <w:pStyle w:val="ConsPlusNormal"/>
              <w:jc w:val="center"/>
            </w:pPr>
            <w:r>
              <w:t>60 - 80</w:t>
            </w:r>
          </w:p>
        </w:tc>
        <w:tc>
          <w:tcPr>
            <w:tcW w:w="1354" w:type="dxa"/>
          </w:tcPr>
          <w:p w:rsidR="00EE6ED9" w:rsidRDefault="00EE6ED9">
            <w:pPr>
              <w:pStyle w:val="ConsPlusNormal"/>
              <w:jc w:val="center"/>
            </w:pPr>
            <w:r>
              <w:t>60</w:t>
            </w:r>
          </w:p>
        </w:tc>
        <w:tc>
          <w:tcPr>
            <w:tcW w:w="1774" w:type="dxa"/>
          </w:tcPr>
          <w:p w:rsidR="00EE6ED9" w:rsidRDefault="00EE6ED9">
            <w:pPr>
              <w:pStyle w:val="ConsPlusNormal"/>
              <w:jc w:val="center"/>
            </w:pPr>
            <w:r>
              <w:t>82</w:t>
            </w:r>
          </w:p>
        </w:tc>
      </w:tr>
      <w:tr w:rsidR="00EE6ED9">
        <w:tc>
          <w:tcPr>
            <w:tcW w:w="3394" w:type="dxa"/>
          </w:tcPr>
          <w:p w:rsidR="00EE6ED9" w:rsidRDefault="00EE6ED9">
            <w:pPr>
              <w:pStyle w:val="ConsPlusNormal"/>
              <w:jc w:val="center"/>
            </w:pPr>
            <w:r>
              <w:t>Крытые бассейны</w:t>
            </w:r>
          </w:p>
        </w:tc>
        <w:tc>
          <w:tcPr>
            <w:tcW w:w="1354" w:type="dxa"/>
          </w:tcPr>
          <w:p w:rsidR="00EE6ED9" w:rsidRDefault="00EE6ED9">
            <w:pPr>
              <w:pStyle w:val="ConsPlusNormal"/>
              <w:jc w:val="center"/>
            </w:pPr>
            <w:r>
              <w:t>кв. м зеркала воды</w:t>
            </w:r>
          </w:p>
        </w:tc>
        <w:tc>
          <w:tcPr>
            <w:tcW w:w="1609" w:type="dxa"/>
          </w:tcPr>
          <w:p w:rsidR="00EE6ED9" w:rsidRDefault="00EE6ED9">
            <w:pPr>
              <w:pStyle w:val="ConsPlusNormal"/>
              <w:jc w:val="center"/>
            </w:pPr>
            <w:r>
              <w:t>375</w:t>
            </w:r>
          </w:p>
        </w:tc>
        <w:tc>
          <w:tcPr>
            <w:tcW w:w="949" w:type="dxa"/>
          </w:tcPr>
          <w:p w:rsidR="00EE6ED9" w:rsidRDefault="00EE6ED9">
            <w:pPr>
              <w:pStyle w:val="ConsPlusNormal"/>
              <w:jc w:val="center"/>
            </w:pPr>
            <w:r>
              <w:t>1</w:t>
            </w:r>
          </w:p>
        </w:tc>
        <w:tc>
          <w:tcPr>
            <w:tcW w:w="1564" w:type="dxa"/>
          </w:tcPr>
          <w:p w:rsidR="00EE6ED9" w:rsidRDefault="00EE6ED9">
            <w:pPr>
              <w:pStyle w:val="ConsPlusNormal"/>
              <w:jc w:val="center"/>
            </w:pPr>
            <w:r>
              <w:t>20 - 25</w:t>
            </w:r>
          </w:p>
        </w:tc>
        <w:tc>
          <w:tcPr>
            <w:tcW w:w="2164" w:type="dxa"/>
          </w:tcPr>
          <w:p w:rsidR="00EE6ED9" w:rsidRDefault="00EE6ED9">
            <w:pPr>
              <w:pStyle w:val="ConsPlusNormal"/>
              <w:jc w:val="center"/>
            </w:pPr>
            <w:r>
              <w:t>20 - 25</w:t>
            </w:r>
          </w:p>
        </w:tc>
        <w:tc>
          <w:tcPr>
            <w:tcW w:w="1354" w:type="dxa"/>
          </w:tcPr>
          <w:p w:rsidR="00EE6ED9" w:rsidRDefault="00EE6ED9">
            <w:pPr>
              <w:pStyle w:val="ConsPlusNormal"/>
              <w:jc w:val="center"/>
            </w:pPr>
            <w:r>
              <w:t>20</w:t>
            </w:r>
          </w:p>
        </w:tc>
        <w:tc>
          <w:tcPr>
            <w:tcW w:w="1774" w:type="dxa"/>
          </w:tcPr>
          <w:p w:rsidR="00EE6ED9" w:rsidRDefault="00EE6ED9">
            <w:pPr>
              <w:pStyle w:val="ConsPlusNormal"/>
              <w:jc w:val="center"/>
            </w:pPr>
            <w:r>
              <w:t>5</w:t>
            </w:r>
          </w:p>
        </w:tc>
      </w:tr>
      <w:tr w:rsidR="00EE6ED9">
        <w:tc>
          <w:tcPr>
            <w:tcW w:w="14162" w:type="dxa"/>
            <w:gridSpan w:val="8"/>
          </w:tcPr>
          <w:p w:rsidR="00EE6ED9" w:rsidRDefault="00EE6ED9">
            <w:pPr>
              <w:pStyle w:val="ConsPlusNormal"/>
              <w:jc w:val="center"/>
            </w:pPr>
            <w:r>
              <w:t>Торговля, общественное питание</w:t>
            </w:r>
          </w:p>
        </w:tc>
      </w:tr>
      <w:tr w:rsidR="00EE6ED9">
        <w:tc>
          <w:tcPr>
            <w:tcW w:w="3394" w:type="dxa"/>
          </w:tcPr>
          <w:p w:rsidR="00EE6ED9" w:rsidRDefault="00EE6ED9">
            <w:pPr>
              <w:pStyle w:val="ConsPlusNormal"/>
              <w:jc w:val="center"/>
            </w:pPr>
            <w:r>
              <w:t>Учреждения торговли (включая кулинарию)</w:t>
            </w:r>
          </w:p>
        </w:tc>
        <w:tc>
          <w:tcPr>
            <w:tcW w:w="1354" w:type="dxa"/>
          </w:tcPr>
          <w:p w:rsidR="00EE6ED9" w:rsidRDefault="00EE6ED9">
            <w:pPr>
              <w:pStyle w:val="ConsPlusNormal"/>
              <w:jc w:val="center"/>
            </w:pPr>
            <w:r>
              <w:t>кв. м торг. площ.</w:t>
            </w:r>
          </w:p>
        </w:tc>
        <w:tc>
          <w:tcPr>
            <w:tcW w:w="1609" w:type="dxa"/>
          </w:tcPr>
          <w:p w:rsidR="00EE6ED9" w:rsidRDefault="00EE6ED9">
            <w:pPr>
              <w:pStyle w:val="ConsPlusNormal"/>
              <w:jc w:val="center"/>
            </w:pPr>
            <w:r>
              <w:t>81526</w:t>
            </w:r>
          </w:p>
        </w:tc>
        <w:tc>
          <w:tcPr>
            <w:tcW w:w="949" w:type="dxa"/>
          </w:tcPr>
          <w:p w:rsidR="00EE6ED9" w:rsidRDefault="00EE6ED9">
            <w:pPr>
              <w:pStyle w:val="ConsPlusNormal"/>
              <w:jc w:val="center"/>
            </w:pPr>
            <w:r>
              <w:t>250</w:t>
            </w:r>
          </w:p>
        </w:tc>
        <w:tc>
          <w:tcPr>
            <w:tcW w:w="1564" w:type="dxa"/>
          </w:tcPr>
          <w:p w:rsidR="00EE6ED9" w:rsidRDefault="00EE6ED9">
            <w:pPr>
              <w:pStyle w:val="ConsPlusNormal"/>
              <w:jc w:val="center"/>
            </w:pPr>
            <w:r>
              <w:t>286</w:t>
            </w:r>
          </w:p>
        </w:tc>
        <w:tc>
          <w:tcPr>
            <w:tcW w:w="2164" w:type="dxa"/>
          </w:tcPr>
          <w:p w:rsidR="00EE6ED9" w:rsidRDefault="00EE6ED9">
            <w:pPr>
              <w:pStyle w:val="ConsPlusNormal"/>
              <w:jc w:val="center"/>
            </w:pPr>
            <w:r>
              <w:t>286</w:t>
            </w:r>
          </w:p>
        </w:tc>
        <w:tc>
          <w:tcPr>
            <w:tcW w:w="1354" w:type="dxa"/>
          </w:tcPr>
          <w:p w:rsidR="00EE6ED9" w:rsidRDefault="00EE6ED9">
            <w:pPr>
              <w:pStyle w:val="ConsPlusNormal"/>
              <w:jc w:val="center"/>
            </w:pPr>
            <w:r>
              <w:t>286</w:t>
            </w:r>
          </w:p>
        </w:tc>
        <w:tc>
          <w:tcPr>
            <w:tcW w:w="1774" w:type="dxa"/>
          </w:tcPr>
          <w:p w:rsidR="00EE6ED9" w:rsidRDefault="00EE6ED9">
            <w:pPr>
              <w:pStyle w:val="ConsPlusNormal"/>
              <w:jc w:val="center"/>
            </w:pPr>
            <w:r>
              <w:t>82</w:t>
            </w:r>
          </w:p>
        </w:tc>
      </w:tr>
      <w:tr w:rsidR="00EE6ED9">
        <w:tc>
          <w:tcPr>
            <w:tcW w:w="3394" w:type="dxa"/>
          </w:tcPr>
          <w:p w:rsidR="00EE6ED9" w:rsidRDefault="00EE6ED9">
            <w:pPr>
              <w:pStyle w:val="ConsPlusNormal"/>
              <w:jc w:val="center"/>
            </w:pPr>
            <w:r>
              <w:t>Учреждения общественного питания</w:t>
            </w:r>
          </w:p>
        </w:tc>
        <w:tc>
          <w:tcPr>
            <w:tcW w:w="1354" w:type="dxa"/>
          </w:tcPr>
          <w:p w:rsidR="00EE6ED9" w:rsidRDefault="00EE6ED9">
            <w:pPr>
              <w:pStyle w:val="ConsPlusNormal"/>
              <w:jc w:val="center"/>
            </w:pPr>
            <w:r>
              <w:t>посадочных мест</w:t>
            </w:r>
          </w:p>
        </w:tc>
        <w:tc>
          <w:tcPr>
            <w:tcW w:w="1609" w:type="dxa"/>
          </w:tcPr>
          <w:p w:rsidR="00EE6ED9" w:rsidRDefault="00EE6ED9">
            <w:pPr>
              <w:pStyle w:val="ConsPlusNormal"/>
              <w:jc w:val="center"/>
            </w:pPr>
            <w:r>
              <w:t>4891,5</w:t>
            </w:r>
          </w:p>
        </w:tc>
        <w:tc>
          <w:tcPr>
            <w:tcW w:w="949" w:type="dxa"/>
          </w:tcPr>
          <w:p w:rsidR="00EE6ED9" w:rsidRDefault="00EE6ED9">
            <w:pPr>
              <w:pStyle w:val="ConsPlusNormal"/>
              <w:jc w:val="center"/>
            </w:pPr>
            <w:r>
              <w:t>15</w:t>
            </w:r>
          </w:p>
        </w:tc>
        <w:tc>
          <w:tcPr>
            <w:tcW w:w="1564" w:type="dxa"/>
          </w:tcPr>
          <w:p w:rsidR="00EE6ED9" w:rsidRDefault="00EE6ED9">
            <w:pPr>
              <w:pStyle w:val="ConsPlusNormal"/>
              <w:jc w:val="center"/>
            </w:pPr>
            <w:r>
              <w:t>40</w:t>
            </w:r>
          </w:p>
        </w:tc>
        <w:tc>
          <w:tcPr>
            <w:tcW w:w="2164" w:type="dxa"/>
          </w:tcPr>
          <w:p w:rsidR="00EE6ED9" w:rsidRDefault="00EE6ED9">
            <w:pPr>
              <w:pStyle w:val="ConsPlusNormal"/>
              <w:jc w:val="center"/>
            </w:pPr>
            <w:r>
              <w:t>40</w:t>
            </w:r>
          </w:p>
        </w:tc>
        <w:tc>
          <w:tcPr>
            <w:tcW w:w="1354" w:type="dxa"/>
          </w:tcPr>
          <w:p w:rsidR="00EE6ED9" w:rsidRDefault="00EE6ED9">
            <w:pPr>
              <w:pStyle w:val="ConsPlusNormal"/>
              <w:jc w:val="center"/>
            </w:pPr>
            <w:r>
              <w:t>40</w:t>
            </w:r>
          </w:p>
        </w:tc>
        <w:tc>
          <w:tcPr>
            <w:tcW w:w="1774" w:type="dxa"/>
          </w:tcPr>
          <w:p w:rsidR="00EE6ED9" w:rsidRDefault="00EE6ED9">
            <w:pPr>
              <w:pStyle w:val="ConsPlusNormal"/>
              <w:jc w:val="center"/>
            </w:pPr>
            <w:r>
              <w:t>35</w:t>
            </w:r>
          </w:p>
        </w:tc>
      </w:tr>
      <w:tr w:rsidR="00EE6ED9">
        <w:tc>
          <w:tcPr>
            <w:tcW w:w="14162" w:type="dxa"/>
            <w:gridSpan w:val="8"/>
          </w:tcPr>
          <w:p w:rsidR="00EE6ED9" w:rsidRDefault="00EE6ED9">
            <w:pPr>
              <w:pStyle w:val="ConsPlusNormal"/>
              <w:jc w:val="center"/>
            </w:pPr>
            <w:r>
              <w:t>Учреждения жилищно-коммунального хозяйства</w:t>
            </w:r>
          </w:p>
        </w:tc>
      </w:tr>
      <w:tr w:rsidR="00EE6ED9">
        <w:tc>
          <w:tcPr>
            <w:tcW w:w="3394" w:type="dxa"/>
          </w:tcPr>
          <w:p w:rsidR="00EE6ED9" w:rsidRDefault="00EE6ED9">
            <w:pPr>
              <w:pStyle w:val="ConsPlusNormal"/>
              <w:jc w:val="center"/>
            </w:pPr>
            <w:r>
              <w:t>Гостиницы</w:t>
            </w:r>
          </w:p>
        </w:tc>
        <w:tc>
          <w:tcPr>
            <w:tcW w:w="1354" w:type="dxa"/>
          </w:tcPr>
          <w:p w:rsidR="00EE6ED9" w:rsidRDefault="00EE6ED9">
            <w:pPr>
              <w:pStyle w:val="ConsPlusNormal"/>
              <w:jc w:val="center"/>
            </w:pPr>
            <w:r>
              <w:t>мест</w:t>
            </w:r>
          </w:p>
        </w:tc>
        <w:tc>
          <w:tcPr>
            <w:tcW w:w="1609" w:type="dxa"/>
          </w:tcPr>
          <w:p w:rsidR="00EE6ED9" w:rsidRDefault="00EE6ED9">
            <w:pPr>
              <w:pStyle w:val="ConsPlusNormal"/>
              <w:jc w:val="center"/>
            </w:pPr>
            <w:r>
              <w:t>4653</w:t>
            </w:r>
          </w:p>
        </w:tc>
        <w:tc>
          <w:tcPr>
            <w:tcW w:w="949" w:type="dxa"/>
          </w:tcPr>
          <w:p w:rsidR="00EE6ED9" w:rsidRDefault="00EE6ED9">
            <w:pPr>
              <w:pStyle w:val="ConsPlusNormal"/>
              <w:jc w:val="center"/>
            </w:pPr>
            <w:r>
              <w:t>2,3</w:t>
            </w:r>
          </w:p>
        </w:tc>
        <w:tc>
          <w:tcPr>
            <w:tcW w:w="1564" w:type="dxa"/>
          </w:tcPr>
          <w:p w:rsidR="00EE6ED9" w:rsidRDefault="00EE6ED9">
            <w:pPr>
              <w:pStyle w:val="ConsPlusNormal"/>
              <w:jc w:val="center"/>
            </w:pPr>
            <w:r>
              <w:t>6</w:t>
            </w:r>
          </w:p>
        </w:tc>
        <w:tc>
          <w:tcPr>
            <w:tcW w:w="2164" w:type="dxa"/>
          </w:tcPr>
          <w:p w:rsidR="00EE6ED9" w:rsidRDefault="00EE6ED9">
            <w:pPr>
              <w:pStyle w:val="ConsPlusNormal"/>
              <w:jc w:val="center"/>
            </w:pPr>
            <w:r>
              <w:t>-</w:t>
            </w:r>
          </w:p>
        </w:tc>
        <w:tc>
          <w:tcPr>
            <w:tcW w:w="1354" w:type="dxa"/>
          </w:tcPr>
          <w:p w:rsidR="00EE6ED9" w:rsidRDefault="00EE6ED9">
            <w:pPr>
              <w:pStyle w:val="ConsPlusNormal"/>
              <w:jc w:val="center"/>
            </w:pPr>
            <w:r>
              <w:t>6</w:t>
            </w:r>
          </w:p>
        </w:tc>
        <w:tc>
          <w:tcPr>
            <w:tcW w:w="1774" w:type="dxa"/>
          </w:tcPr>
          <w:p w:rsidR="00EE6ED9" w:rsidRDefault="00EE6ED9">
            <w:pPr>
              <w:pStyle w:val="ConsPlusNormal"/>
              <w:jc w:val="center"/>
            </w:pPr>
            <w:r>
              <w:t>223</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bookmarkStart w:id="5" w:name="P4806"/>
      <w:bookmarkEnd w:id="5"/>
      <w:r>
        <w:t xml:space="preserve">&lt;1&gt; В соответствии с </w:t>
      </w:r>
      <w:hyperlink r:id="rId81" w:history="1">
        <w:r>
          <w:rPr>
            <w:color w:val="0000FF"/>
          </w:rPr>
          <w:t>методикой</w:t>
        </w:r>
      </w:hyperlink>
      <w:r>
        <w:t xml:space="preserve"> определения нормативной потребности субъектов РФ в объектах социальной инфраструктуры (одобрена распоряжением Правительства Российской Федерации от 19 октября 1999 г. N 1683-р)</w:t>
      </w:r>
    </w:p>
    <w:p w:rsidR="00EE6ED9" w:rsidRDefault="00EE6ED9">
      <w:pPr>
        <w:pStyle w:val="ConsPlusNormal"/>
        <w:spacing w:before="220"/>
        <w:ind w:firstLine="540"/>
        <w:jc w:val="both"/>
      </w:pPr>
      <w:bookmarkStart w:id="6" w:name="P4807"/>
      <w:bookmarkEnd w:id="6"/>
      <w:r>
        <w:t xml:space="preserve">&lt;2&gt; В соответствии с </w:t>
      </w:r>
      <w:hyperlink r:id="rId82" w:history="1">
        <w:r>
          <w:rPr>
            <w:color w:val="0000FF"/>
          </w:rPr>
          <w:t>методикой</w:t>
        </w:r>
      </w:hyperlink>
      <w:r>
        <w:t xml:space="preserve"> определения нормативной потребности субъектов РФ в объектах социальной инфраструктуры (одобрена распоряжением Правительства Российской Федерации от 19 октября 1999 г. N 1683-р)</w:t>
      </w:r>
    </w:p>
    <w:p w:rsidR="00EE6ED9" w:rsidRDefault="00EE6ED9">
      <w:pPr>
        <w:pStyle w:val="ConsPlusNormal"/>
        <w:spacing w:before="220"/>
        <w:ind w:firstLine="540"/>
        <w:jc w:val="both"/>
      </w:pPr>
      <w:bookmarkStart w:id="7" w:name="P4808"/>
      <w:bookmarkEnd w:id="7"/>
      <w:r>
        <w:t xml:space="preserve">&lt;3&gt; В соответствии с требованиями </w:t>
      </w:r>
      <w:hyperlink r:id="rId83" w:history="1">
        <w:r>
          <w:rPr>
            <w:color w:val="0000FF"/>
          </w:rPr>
          <w:t>Распоряжения</w:t>
        </w:r>
      </w:hyperlink>
      <w:r>
        <w:t xml:space="preserve"> Правительства РФ от 03.07.1996 N 1063-р</w:t>
      </w:r>
    </w:p>
    <w:p w:rsidR="00EE6ED9" w:rsidRDefault="00EE6ED9">
      <w:pPr>
        <w:pStyle w:val="ConsPlusNormal"/>
        <w:spacing w:before="220"/>
        <w:ind w:firstLine="540"/>
        <w:jc w:val="both"/>
      </w:pPr>
      <w:bookmarkStart w:id="8" w:name="P4809"/>
      <w:bookmarkEnd w:id="8"/>
      <w:r>
        <w:t xml:space="preserve">&lt;4&gt; В соответствии с требованиями </w:t>
      </w:r>
      <w:hyperlink r:id="rId84" w:history="1">
        <w:r>
          <w:rPr>
            <w:color w:val="0000FF"/>
          </w:rPr>
          <w:t>Распоряжения</w:t>
        </w:r>
      </w:hyperlink>
      <w:r>
        <w:t xml:space="preserve"> Правительства РФ от 03.07.1996 N 1063-р</w:t>
      </w:r>
    </w:p>
    <w:p w:rsidR="00EE6ED9" w:rsidRDefault="00EE6ED9">
      <w:pPr>
        <w:pStyle w:val="ConsPlusNormal"/>
        <w:spacing w:before="220"/>
        <w:ind w:firstLine="540"/>
        <w:jc w:val="both"/>
      </w:pPr>
      <w:bookmarkStart w:id="9" w:name="P4810"/>
      <w:bookmarkEnd w:id="9"/>
      <w:r>
        <w:t>&lt;5&gt; Без учета закрытой сети (школы и пр.)</w:t>
      </w:r>
    </w:p>
    <w:p w:rsidR="00EE6ED9" w:rsidRDefault="00EE6ED9">
      <w:pPr>
        <w:pStyle w:val="ConsPlusNormal"/>
        <w:jc w:val="both"/>
      </w:pPr>
    </w:p>
    <w:p w:rsidR="00EE6ED9" w:rsidRDefault="00EE6ED9">
      <w:pPr>
        <w:pStyle w:val="ConsPlusTitle"/>
        <w:jc w:val="center"/>
        <w:outlineLvl w:val="4"/>
      </w:pPr>
      <w:r>
        <w:t>3.4.4. Жилищный фонд, жилищное строительство</w:t>
      </w:r>
    </w:p>
    <w:p w:rsidR="00EE6ED9" w:rsidRDefault="00EE6ED9">
      <w:pPr>
        <w:pStyle w:val="ConsPlusNormal"/>
        <w:jc w:val="both"/>
      </w:pPr>
    </w:p>
    <w:p w:rsidR="00EE6ED9" w:rsidRDefault="00EE6ED9">
      <w:pPr>
        <w:pStyle w:val="ConsPlusNormal"/>
        <w:ind w:firstLine="540"/>
        <w:jc w:val="both"/>
      </w:pPr>
      <w:r>
        <w:t>Жилищный фонд городского округа Саранск на 2016 г. составлял 8083,1 тыс. кв. м; средняя обеспеченность на одного жителя общей площадью жилищного фонда - порядка 23,5 кв. м, что ниже показателя по Республике Мордовия (26,7 кв. м). В соответствии с муниципальной адресной программой по ликвидации аварийного жилья в городском округе Саранск на 2011 - 2017 гг. площадь аварийных жилых домов составляла 25,2 тыс. кв. м (порядка 0,4% от общей площади жилищного фонда), кроме того, 36,1 тыс. кв. м предполагалось включить в перечень аварийных в ближайшее время. На начало 2018 г. в рамках муниципальной адресной программы "Переселение граждан из аварийного жилищного фонда городского округа Саранск на 2013 - 2017 годы" оставались нерасселенными 20,1 тыс. кв. м.</w:t>
      </w:r>
    </w:p>
    <w:p w:rsidR="00EE6ED9" w:rsidRDefault="00EE6ED9">
      <w:pPr>
        <w:pStyle w:val="ConsPlusNormal"/>
        <w:spacing w:before="220"/>
        <w:ind w:firstLine="540"/>
        <w:jc w:val="both"/>
      </w:pPr>
      <w:r>
        <w:t>Характеристика существующего жилищного фонда по этажности в целом по городскому округу приводится в таблице 11.</w:t>
      </w:r>
    </w:p>
    <w:p w:rsidR="00EE6ED9" w:rsidRDefault="00EE6ED9">
      <w:pPr>
        <w:pStyle w:val="ConsPlusNormal"/>
        <w:jc w:val="both"/>
      </w:pPr>
    </w:p>
    <w:p w:rsidR="00EE6ED9" w:rsidRDefault="00EE6ED9">
      <w:pPr>
        <w:pStyle w:val="ConsPlusNormal"/>
        <w:jc w:val="right"/>
        <w:outlineLvl w:val="5"/>
      </w:pPr>
      <w:r>
        <w:t>Таблица 11</w:t>
      </w:r>
    </w:p>
    <w:p w:rsidR="00EE6ED9" w:rsidRDefault="00EE6ED9">
      <w:pPr>
        <w:pStyle w:val="ConsPlusNormal"/>
        <w:jc w:val="both"/>
      </w:pPr>
    </w:p>
    <w:p w:rsidR="00EE6ED9" w:rsidRDefault="00EE6ED9">
      <w:pPr>
        <w:pStyle w:val="ConsPlusTitle"/>
        <w:jc w:val="center"/>
      </w:pPr>
      <w:r>
        <w:t>Характеристика существующего жилищного фонда по этажности</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190"/>
        <w:gridCol w:w="964"/>
      </w:tblGrid>
      <w:tr w:rsidR="00EE6ED9">
        <w:tc>
          <w:tcPr>
            <w:tcW w:w="4876" w:type="dxa"/>
          </w:tcPr>
          <w:p w:rsidR="00EE6ED9" w:rsidRDefault="00EE6ED9">
            <w:pPr>
              <w:pStyle w:val="ConsPlusNormal"/>
              <w:jc w:val="center"/>
            </w:pPr>
            <w:r>
              <w:t>Этажность</w:t>
            </w:r>
          </w:p>
        </w:tc>
        <w:tc>
          <w:tcPr>
            <w:tcW w:w="3190" w:type="dxa"/>
          </w:tcPr>
          <w:p w:rsidR="00EE6ED9" w:rsidRDefault="00EE6ED9">
            <w:pPr>
              <w:pStyle w:val="ConsPlusNormal"/>
              <w:jc w:val="center"/>
            </w:pPr>
            <w:r>
              <w:t>тыс. кв. м общей площади</w:t>
            </w:r>
          </w:p>
        </w:tc>
        <w:tc>
          <w:tcPr>
            <w:tcW w:w="964" w:type="dxa"/>
          </w:tcPr>
          <w:p w:rsidR="00EE6ED9" w:rsidRDefault="00EE6ED9">
            <w:pPr>
              <w:pStyle w:val="ConsPlusNormal"/>
              <w:jc w:val="center"/>
            </w:pPr>
            <w:r>
              <w:t>%</w:t>
            </w:r>
          </w:p>
        </w:tc>
      </w:tr>
      <w:tr w:rsidR="00EE6ED9">
        <w:tc>
          <w:tcPr>
            <w:tcW w:w="4876" w:type="dxa"/>
          </w:tcPr>
          <w:p w:rsidR="00EE6ED9" w:rsidRDefault="00EE6ED9">
            <w:pPr>
              <w:pStyle w:val="ConsPlusNormal"/>
              <w:jc w:val="center"/>
            </w:pPr>
            <w:r>
              <w:t>Многоэтажные (9 эт. и выше)</w:t>
            </w:r>
          </w:p>
        </w:tc>
        <w:tc>
          <w:tcPr>
            <w:tcW w:w="3190" w:type="dxa"/>
          </w:tcPr>
          <w:p w:rsidR="00EE6ED9" w:rsidRDefault="00EE6ED9">
            <w:pPr>
              <w:pStyle w:val="ConsPlusNormal"/>
              <w:jc w:val="center"/>
            </w:pPr>
            <w:r>
              <w:t>3210</w:t>
            </w:r>
          </w:p>
        </w:tc>
        <w:tc>
          <w:tcPr>
            <w:tcW w:w="964" w:type="dxa"/>
          </w:tcPr>
          <w:p w:rsidR="00EE6ED9" w:rsidRDefault="00EE6ED9">
            <w:pPr>
              <w:pStyle w:val="ConsPlusNormal"/>
              <w:jc w:val="center"/>
            </w:pPr>
            <w:r>
              <w:t>45</w:t>
            </w:r>
          </w:p>
        </w:tc>
      </w:tr>
      <w:tr w:rsidR="00EE6ED9">
        <w:tc>
          <w:tcPr>
            <w:tcW w:w="4876" w:type="dxa"/>
          </w:tcPr>
          <w:p w:rsidR="00EE6ED9" w:rsidRDefault="00EE6ED9">
            <w:pPr>
              <w:pStyle w:val="ConsPlusNormal"/>
              <w:jc w:val="center"/>
            </w:pPr>
            <w:r>
              <w:t>Среднеэтажные (5 - 8 эт.)</w:t>
            </w:r>
          </w:p>
        </w:tc>
        <w:tc>
          <w:tcPr>
            <w:tcW w:w="3190" w:type="dxa"/>
          </w:tcPr>
          <w:p w:rsidR="00EE6ED9" w:rsidRDefault="00EE6ED9">
            <w:pPr>
              <w:pStyle w:val="ConsPlusNormal"/>
              <w:jc w:val="center"/>
            </w:pPr>
            <w:r>
              <w:t>2140</w:t>
            </w:r>
          </w:p>
        </w:tc>
        <w:tc>
          <w:tcPr>
            <w:tcW w:w="964" w:type="dxa"/>
          </w:tcPr>
          <w:p w:rsidR="00EE6ED9" w:rsidRDefault="00EE6ED9">
            <w:pPr>
              <w:pStyle w:val="ConsPlusNormal"/>
              <w:jc w:val="center"/>
            </w:pPr>
            <w:r>
              <w:t>30</w:t>
            </w:r>
          </w:p>
        </w:tc>
      </w:tr>
      <w:tr w:rsidR="00EE6ED9">
        <w:tc>
          <w:tcPr>
            <w:tcW w:w="4876" w:type="dxa"/>
          </w:tcPr>
          <w:p w:rsidR="00EE6ED9" w:rsidRDefault="00EE6ED9">
            <w:pPr>
              <w:pStyle w:val="ConsPlusNormal"/>
              <w:jc w:val="center"/>
            </w:pPr>
            <w:r>
              <w:t>Малоэтажные (до 4 эт.)</w:t>
            </w:r>
          </w:p>
        </w:tc>
        <w:tc>
          <w:tcPr>
            <w:tcW w:w="3190" w:type="dxa"/>
          </w:tcPr>
          <w:p w:rsidR="00EE6ED9" w:rsidRDefault="00EE6ED9">
            <w:pPr>
              <w:pStyle w:val="ConsPlusNormal"/>
              <w:jc w:val="center"/>
            </w:pPr>
            <w:r>
              <w:t>355</w:t>
            </w:r>
          </w:p>
        </w:tc>
        <w:tc>
          <w:tcPr>
            <w:tcW w:w="964" w:type="dxa"/>
          </w:tcPr>
          <w:p w:rsidR="00EE6ED9" w:rsidRDefault="00EE6ED9">
            <w:pPr>
              <w:pStyle w:val="ConsPlusNormal"/>
              <w:jc w:val="center"/>
            </w:pPr>
            <w:r>
              <w:t>5</w:t>
            </w:r>
          </w:p>
        </w:tc>
      </w:tr>
      <w:tr w:rsidR="00EE6ED9">
        <w:tc>
          <w:tcPr>
            <w:tcW w:w="4876" w:type="dxa"/>
          </w:tcPr>
          <w:p w:rsidR="00EE6ED9" w:rsidRDefault="00EE6ED9">
            <w:pPr>
              <w:pStyle w:val="ConsPlusNormal"/>
              <w:jc w:val="center"/>
            </w:pPr>
            <w:r>
              <w:t>Индивидуальные дома с участками</w:t>
            </w:r>
          </w:p>
        </w:tc>
        <w:tc>
          <w:tcPr>
            <w:tcW w:w="3190" w:type="dxa"/>
          </w:tcPr>
          <w:p w:rsidR="00EE6ED9" w:rsidRDefault="00EE6ED9">
            <w:pPr>
              <w:pStyle w:val="ConsPlusNormal"/>
              <w:jc w:val="center"/>
            </w:pPr>
            <w:r>
              <w:t>1430</w:t>
            </w:r>
          </w:p>
        </w:tc>
        <w:tc>
          <w:tcPr>
            <w:tcW w:w="964" w:type="dxa"/>
          </w:tcPr>
          <w:p w:rsidR="00EE6ED9" w:rsidRDefault="00EE6ED9">
            <w:pPr>
              <w:pStyle w:val="ConsPlusNormal"/>
              <w:jc w:val="center"/>
            </w:pPr>
            <w:r>
              <w:t>20</w:t>
            </w:r>
          </w:p>
        </w:tc>
      </w:tr>
      <w:tr w:rsidR="00EE6ED9">
        <w:tc>
          <w:tcPr>
            <w:tcW w:w="4876" w:type="dxa"/>
          </w:tcPr>
          <w:p w:rsidR="00EE6ED9" w:rsidRDefault="00EE6ED9">
            <w:pPr>
              <w:pStyle w:val="ConsPlusNormal"/>
              <w:jc w:val="center"/>
            </w:pPr>
            <w:r>
              <w:t>Всего</w:t>
            </w:r>
          </w:p>
        </w:tc>
        <w:tc>
          <w:tcPr>
            <w:tcW w:w="3190" w:type="dxa"/>
          </w:tcPr>
          <w:p w:rsidR="00EE6ED9" w:rsidRDefault="00EE6ED9">
            <w:pPr>
              <w:pStyle w:val="ConsPlusNormal"/>
              <w:jc w:val="center"/>
            </w:pPr>
            <w:r>
              <w:t>7135</w:t>
            </w:r>
          </w:p>
        </w:tc>
        <w:tc>
          <w:tcPr>
            <w:tcW w:w="964" w:type="dxa"/>
          </w:tcPr>
          <w:p w:rsidR="00EE6ED9" w:rsidRDefault="00EE6ED9">
            <w:pPr>
              <w:pStyle w:val="ConsPlusNormal"/>
              <w:jc w:val="center"/>
            </w:pPr>
            <w:r>
              <w:t>100</w:t>
            </w:r>
          </w:p>
        </w:tc>
      </w:tr>
    </w:tbl>
    <w:p w:rsidR="00EE6ED9" w:rsidRDefault="00EE6ED9">
      <w:pPr>
        <w:pStyle w:val="ConsPlusNormal"/>
        <w:jc w:val="both"/>
      </w:pPr>
    </w:p>
    <w:p w:rsidR="00EE6ED9" w:rsidRDefault="00EE6ED9">
      <w:pPr>
        <w:pStyle w:val="ConsPlusNormal"/>
        <w:ind w:firstLine="540"/>
        <w:jc w:val="both"/>
      </w:pPr>
      <w:r>
        <w:t>Объем вводимого на территории городского округа жилья составляет половину всего жилищного строительства на территории Республики. За последние несколько лет объемы строительства стабильно составляют порядка 150 - 160 тыс. кв. м в год, что в пересчете на душу населения составляет порядка 0,5 кв. м на чел. в год. За последние годы на территории городского округа строились в основном многоэтажные жилые дома.</w:t>
      </w:r>
    </w:p>
    <w:p w:rsidR="00EE6ED9" w:rsidRDefault="00EE6ED9">
      <w:pPr>
        <w:pStyle w:val="ConsPlusNormal"/>
        <w:jc w:val="both"/>
      </w:pPr>
    </w:p>
    <w:p w:rsidR="00EE6ED9" w:rsidRDefault="00EE6ED9">
      <w:pPr>
        <w:pStyle w:val="ConsPlusNormal"/>
        <w:jc w:val="right"/>
        <w:outlineLvl w:val="5"/>
      </w:pPr>
      <w:r>
        <w:t>Таблица 12</w:t>
      </w:r>
    </w:p>
    <w:p w:rsidR="00EE6ED9" w:rsidRDefault="00EE6ED9">
      <w:pPr>
        <w:pStyle w:val="ConsPlusNormal"/>
        <w:jc w:val="both"/>
      </w:pPr>
    </w:p>
    <w:p w:rsidR="00EE6ED9" w:rsidRDefault="00EE6ED9">
      <w:pPr>
        <w:pStyle w:val="ConsPlusTitle"/>
        <w:jc w:val="center"/>
      </w:pPr>
      <w:r>
        <w:t>Ввод в действие жилых домов, тыс. кв. м</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4"/>
        <w:gridCol w:w="664"/>
        <w:gridCol w:w="664"/>
        <w:gridCol w:w="664"/>
        <w:gridCol w:w="664"/>
        <w:gridCol w:w="664"/>
        <w:gridCol w:w="664"/>
        <w:gridCol w:w="664"/>
        <w:gridCol w:w="664"/>
        <w:gridCol w:w="664"/>
      </w:tblGrid>
      <w:tr w:rsidR="00EE6ED9">
        <w:tc>
          <w:tcPr>
            <w:tcW w:w="2381" w:type="dxa"/>
          </w:tcPr>
          <w:p w:rsidR="00EE6ED9" w:rsidRDefault="00EE6ED9">
            <w:pPr>
              <w:pStyle w:val="ConsPlusNormal"/>
              <w:jc w:val="center"/>
            </w:pPr>
            <w:r>
              <w:t>Территория</w:t>
            </w:r>
          </w:p>
        </w:tc>
        <w:tc>
          <w:tcPr>
            <w:tcW w:w="664" w:type="dxa"/>
          </w:tcPr>
          <w:p w:rsidR="00EE6ED9" w:rsidRDefault="00EE6ED9">
            <w:pPr>
              <w:pStyle w:val="ConsPlusNormal"/>
              <w:jc w:val="center"/>
            </w:pPr>
            <w:r>
              <w:t>2007</w:t>
            </w:r>
          </w:p>
        </w:tc>
        <w:tc>
          <w:tcPr>
            <w:tcW w:w="664" w:type="dxa"/>
          </w:tcPr>
          <w:p w:rsidR="00EE6ED9" w:rsidRDefault="00EE6ED9">
            <w:pPr>
              <w:pStyle w:val="ConsPlusNormal"/>
              <w:jc w:val="center"/>
            </w:pPr>
            <w:r>
              <w:t>2008</w:t>
            </w:r>
          </w:p>
        </w:tc>
        <w:tc>
          <w:tcPr>
            <w:tcW w:w="664" w:type="dxa"/>
          </w:tcPr>
          <w:p w:rsidR="00EE6ED9" w:rsidRDefault="00EE6ED9">
            <w:pPr>
              <w:pStyle w:val="ConsPlusNormal"/>
              <w:jc w:val="center"/>
            </w:pPr>
            <w:r>
              <w:t>2009</w:t>
            </w:r>
          </w:p>
        </w:tc>
        <w:tc>
          <w:tcPr>
            <w:tcW w:w="664" w:type="dxa"/>
          </w:tcPr>
          <w:p w:rsidR="00EE6ED9" w:rsidRDefault="00EE6ED9">
            <w:pPr>
              <w:pStyle w:val="ConsPlusNormal"/>
              <w:jc w:val="center"/>
            </w:pPr>
            <w:r>
              <w:t>2010</w:t>
            </w:r>
          </w:p>
        </w:tc>
        <w:tc>
          <w:tcPr>
            <w:tcW w:w="664" w:type="dxa"/>
          </w:tcPr>
          <w:p w:rsidR="00EE6ED9" w:rsidRDefault="00EE6ED9">
            <w:pPr>
              <w:pStyle w:val="ConsPlusNormal"/>
              <w:jc w:val="center"/>
            </w:pPr>
            <w:r>
              <w:t>2011</w:t>
            </w:r>
          </w:p>
        </w:tc>
        <w:tc>
          <w:tcPr>
            <w:tcW w:w="664" w:type="dxa"/>
          </w:tcPr>
          <w:p w:rsidR="00EE6ED9" w:rsidRDefault="00EE6ED9">
            <w:pPr>
              <w:pStyle w:val="ConsPlusNormal"/>
              <w:jc w:val="center"/>
            </w:pPr>
            <w:r>
              <w:t>2012</w:t>
            </w:r>
          </w:p>
        </w:tc>
        <w:tc>
          <w:tcPr>
            <w:tcW w:w="664" w:type="dxa"/>
          </w:tcPr>
          <w:p w:rsidR="00EE6ED9" w:rsidRDefault="00EE6ED9">
            <w:pPr>
              <w:pStyle w:val="ConsPlusNormal"/>
              <w:jc w:val="center"/>
            </w:pPr>
            <w:r>
              <w:t>2013</w:t>
            </w:r>
          </w:p>
        </w:tc>
        <w:tc>
          <w:tcPr>
            <w:tcW w:w="664" w:type="dxa"/>
          </w:tcPr>
          <w:p w:rsidR="00EE6ED9" w:rsidRDefault="00EE6ED9">
            <w:pPr>
              <w:pStyle w:val="ConsPlusNormal"/>
              <w:jc w:val="center"/>
            </w:pPr>
            <w:r>
              <w:t>2014</w:t>
            </w:r>
          </w:p>
        </w:tc>
        <w:tc>
          <w:tcPr>
            <w:tcW w:w="664" w:type="dxa"/>
          </w:tcPr>
          <w:p w:rsidR="00EE6ED9" w:rsidRDefault="00EE6ED9">
            <w:pPr>
              <w:pStyle w:val="ConsPlusNormal"/>
              <w:jc w:val="center"/>
            </w:pPr>
            <w:r>
              <w:t>2015</w:t>
            </w:r>
          </w:p>
        </w:tc>
        <w:tc>
          <w:tcPr>
            <w:tcW w:w="664" w:type="dxa"/>
          </w:tcPr>
          <w:p w:rsidR="00EE6ED9" w:rsidRDefault="00EE6ED9">
            <w:pPr>
              <w:pStyle w:val="ConsPlusNormal"/>
              <w:jc w:val="center"/>
            </w:pPr>
            <w:r>
              <w:t>2016</w:t>
            </w:r>
          </w:p>
        </w:tc>
      </w:tr>
      <w:tr w:rsidR="00EE6ED9">
        <w:tc>
          <w:tcPr>
            <w:tcW w:w="2381" w:type="dxa"/>
          </w:tcPr>
          <w:p w:rsidR="00EE6ED9" w:rsidRDefault="00EE6ED9">
            <w:pPr>
              <w:pStyle w:val="ConsPlusNormal"/>
            </w:pPr>
            <w:r>
              <w:t>Республика Мордовия</w:t>
            </w:r>
          </w:p>
        </w:tc>
        <w:tc>
          <w:tcPr>
            <w:tcW w:w="664" w:type="dxa"/>
          </w:tcPr>
          <w:p w:rsidR="00EE6ED9" w:rsidRDefault="00EE6ED9">
            <w:pPr>
              <w:pStyle w:val="ConsPlusNormal"/>
              <w:jc w:val="center"/>
            </w:pPr>
            <w:r>
              <w:t>242,8</w:t>
            </w:r>
          </w:p>
        </w:tc>
        <w:tc>
          <w:tcPr>
            <w:tcW w:w="664" w:type="dxa"/>
          </w:tcPr>
          <w:p w:rsidR="00EE6ED9" w:rsidRDefault="00EE6ED9">
            <w:pPr>
              <w:pStyle w:val="ConsPlusNormal"/>
              <w:jc w:val="center"/>
            </w:pPr>
            <w:r>
              <w:t>284,1</w:t>
            </w:r>
          </w:p>
        </w:tc>
        <w:tc>
          <w:tcPr>
            <w:tcW w:w="664" w:type="dxa"/>
          </w:tcPr>
          <w:p w:rsidR="00EE6ED9" w:rsidRDefault="00EE6ED9">
            <w:pPr>
              <w:pStyle w:val="ConsPlusNormal"/>
              <w:jc w:val="center"/>
            </w:pPr>
            <w:r>
              <w:t>276,6</w:t>
            </w:r>
          </w:p>
        </w:tc>
        <w:tc>
          <w:tcPr>
            <w:tcW w:w="664" w:type="dxa"/>
          </w:tcPr>
          <w:p w:rsidR="00EE6ED9" w:rsidRDefault="00EE6ED9">
            <w:pPr>
              <w:pStyle w:val="ConsPlusNormal"/>
              <w:jc w:val="center"/>
            </w:pPr>
            <w:r>
              <w:t>289</w:t>
            </w:r>
          </w:p>
        </w:tc>
        <w:tc>
          <w:tcPr>
            <w:tcW w:w="664" w:type="dxa"/>
          </w:tcPr>
          <w:p w:rsidR="00EE6ED9" w:rsidRDefault="00EE6ED9">
            <w:pPr>
              <w:pStyle w:val="ConsPlusNormal"/>
              <w:jc w:val="center"/>
            </w:pPr>
            <w:r>
              <w:t>298,1</w:t>
            </w:r>
          </w:p>
        </w:tc>
        <w:tc>
          <w:tcPr>
            <w:tcW w:w="664" w:type="dxa"/>
          </w:tcPr>
          <w:p w:rsidR="00EE6ED9" w:rsidRDefault="00EE6ED9">
            <w:pPr>
              <w:pStyle w:val="ConsPlusNormal"/>
              <w:jc w:val="center"/>
            </w:pPr>
            <w:r>
              <w:t>265,7</w:t>
            </w:r>
          </w:p>
        </w:tc>
        <w:tc>
          <w:tcPr>
            <w:tcW w:w="664" w:type="dxa"/>
          </w:tcPr>
          <w:p w:rsidR="00EE6ED9" w:rsidRDefault="00EE6ED9">
            <w:pPr>
              <w:pStyle w:val="ConsPlusNormal"/>
              <w:jc w:val="center"/>
            </w:pPr>
            <w:r>
              <w:t>304,7</w:t>
            </w:r>
          </w:p>
        </w:tc>
        <w:tc>
          <w:tcPr>
            <w:tcW w:w="664" w:type="dxa"/>
          </w:tcPr>
          <w:p w:rsidR="00EE6ED9" w:rsidRDefault="00EE6ED9">
            <w:pPr>
              <w:pStyle w:val="ConsPlusNormal"/>
              <w:jc w:val="center"/>
            </w:pPr>
            <w:r>
              <w:t>320,8</w:t>
            </w:r>
          </w:p>
        </w:tc>
        <w:tc>
          <w:tcPr>
            <w:tcW w:w="664" w:type="dxa"/>
          </w:tcPr>
          <w:p w:rsidR="00EE6ED9" w:rsidRDefault="00EE6ED9">
            <w:pPr>
              <w:pStyle w:val="ConsPlusNormal"/>
              <w:jc w:val="center"/>
            </w:pPr>
            <w:r>
              <w:t>324,4</w:t>
            </w:r>
          </w:p>
        </w:tc>
        <w:tc>
          <w:tcPr>
            <w:tcW w:w="664" w:type="dxa"/>
          </w:tcPr>
          <w:p w:rsidR="00EE6ED9" w:rsidRDefault="00EE6ED9">
            <w:pPr>
              <w:pStyle w:val="ConsPlusNormal"/>
              <w:jc w:val="center"/>
            </w:pPr>
            <w:r>
              <w:t>328,5</w:t>
            </w:r>
          </w:p>
        </w:tc>
      </w:tr>
      <w:tr w:rsidR="00EE6ED9">
        <w:tc>
          <w:tcPr>
            <w:tcW w:w="2381" w:type="dxa"/>
          </w:tcPr>
          <w:p w:rsidR="00EE6ED9" w:rsidRDefault="00EE6ED9">
            <w:pPr>
              <w:pStyle w:val="ConsPlusNormal"/>
            </w:pPr>
            <w:r>
              <w:t>городской округ Саранск</w:t>
            </w:r>
          </w:p>
        </w:tc>
        <w:tc>
          <w:tcPr>
            <w:tcW w:w="664" w:type="dxa"/>
          </w:tcPr>
          <w:p w:rsidR="00EE6ED9" w:rsidRDefault="00EE6ED9">
            <w:pPr>
              <w:pStyle w:val="ConsPlusNormal"/>
              <w:jc w:val="center"/>
            </w:pPr>
            <w:r>
              <w:t>126,6</w:t>
            </w:r>
          </w:p>
        </w:tc>
        <w:tc>
          <w:tcPr>
            <w:tcW w:w="664" w:type="dxa"/>
          </w:tcPr>
          <w:p w:rsidR="00EE6ED9" w:rsidRDefault="00EE6ED9">
            <w:pPr>
              <w:pStyle w:val="ConsPlusNormal"/>
              <w:jc w:val="center"/>
            </w:pPr>
            <w:r>
              <w:t>152,2</w:t>
            </w:r>
          </w:p>
        </w:tc>
        <w:tc>
          <w:tcPr>
            <w:tcW w:w="664" w:type="dxa"/>
          </w:tcPr>
          <w:p w:rsidR="00EE6ED9" w:rsidRDefault="00EE6ED9">
            <w:pPr>
              <w:pStyle w:val="ConsPlusNormal"/>
              <w:jc w:val="center"/>
            </w:pPr>
            <w:r>
              <w:t>155,9</w:t>
            </w:r>
          </w:p>
        </w:tc>
        <w:tc>
          <w:tcPr>
            <w:tcW w:w="664" w:type="dxa"/>
          </w:tcPr>
          <w:p w:rsidR="00EE6ED9" w:rsidRDefault="00EE6ED9">
            <w:pPr>
              <w:pStyle w:val="ConsPlusNormal"/>
              <w:jc w:val="center"/>
            </w:pPr>
            <w:r>
              <w:t>156,1</w:t>
            </w:r>
          </w:p>
        </w:tc>
        <w:tc>
          <w:tcPr>
            <w:tcW w:w="664" w:type="dxa"/>
          </w:tcPr>
          <w:p w:rsidR="00EE6ED9" w:rsidRDefault="00EE6ED9">
            <w:pPr>
              <w:pStyle w:val="ConsPlusNormal"/>
              <w:jc w:val="center"/>
            </w:pPr>
            <w:r>
              <w:t>159,9</w:t>
            </w:r>
          </w:p>
        </w:tc>
        <w:tc>
          <w:tcPr>
            <w:tcW w:w="664" w:type="dxa"/>
          </w:tcPr>
          <w:p w:rsidR="00EE6ED9" w:rsidRDefault="00EE6ED9">
            <w:pPr>
              <w:pStyle w:val="ConsPlusNormal"/>
              <w:jc w:val="center"/>
            </w:pPr>
            <w:r>
              <w:t>127,8</w:t>
            </w:r>
          </w:p>
        </w:tc>
        <w:tc>
          <w:tcPr>
            <w:tcW w:w="664" w:type="dxa"/>
          </w:tcPr>
          <w:p w:rsidR="00EE6ED9" w:rsidRDefault="00EE6ED9">
            <w:pPr>
              <w:pStyle w:val="ConsPlusNormal"/>
              <w:jc w:val="center"/>
            </w:pPr>
            <w:r>
              <w:t>165,2</w:t>
            </w:r>
          </w:p>
        </w:tc>
        <w:tc>
          <w:tcPr>
            <w:tcW w:w="664" w:type="dxa"/>
          </w:tcPr>
          <w:p w:rsidR="00EE6ED9" w:rsidRDefault="00EE6ED9">
            <w:pPr>
              <w:pStyle w:val="ConsPlusNormal"/>
              <w:jc w:val="center"/>
            </w:pPr>
            <w:r>
              <w:t>159,2</w:t>
            </w:r>
          </w:p>
        </w:tc>
        <w:tc>
          <w:tcPr>
            <w:tcW w:w="664" w:type="dxa"/>
          </w:tcPr>
          <w:p w:rsidR="00EE6ED9" w:rsidRDefault="00EE6ED9">
            <w:pPr>
              <w:pStyle w:val="ConsPlusNormal"/>
              <w:jc w:val="center"/>
            </w:pPr>
            <w:r>
              <w:t>173,9</w:t>
            </w:r>
          </w:p>
        </w:tc>
        <w:tc>
          <w:tcPr>
            <w:tcW w:w="664" w:type="dxa"/>
          </w:tcPr>
          <w:p w:rsidR="00EE6ED9" w:rsidRDefault="00EE6ED9">
            <w:pPr>
              <w:pStyle w:val="ConsPlusNormal"/>
              <w:jc w:val="center"/>
            </w:pPr>
            <w:r>
              <w:t>185,3</w:t>
            </w:r>
          </w:p>
        </w:tc>
      </w:tr>
    </w:tbl>
    <w:p w:rsidR="00EE6ED9" w:rsidRDefault="00EE6ED9">
      <w:pPr>
        <w:pStyle w:val="ConsPlusNormal"/>
        <w:jc w:val="both"/>
      </w:pPr>
    </w:p>
    <w:p w:rsidR="00EE6ED9" w:rsidRDefault="00EE6ED9">
      <w:pPr>
        <w:pStyle w:val="ConsPlusNormal"/>
        <w:ind w:firstLine="540"/>
        <w:jc w:val="both"/>
      </w:pPr>
      <w:r>
        <w:t>На территории городского округа Саранск в январе - декабре 2017 года введено квартир (с учетом индивидуального жилищного строительства) общей площадью 195831 кв. м. Доля индивидуального жилищного строительства в общем объеме жилья составила 15,1%.</w:t>
      </w:r>
    </w:p>
    <w:p w:rsidR="00EE6ED9" w:rsidRDefault="00EE6ED9">
      <w:pPr>
        <w:pStyle w:val="ConsPlusNormal"/>
        <w:jc w:val="both"/>
      </w:pPr>
    </w:p>
    <w:p w:rsidR="00EE6ED9" w:rsidRDefault="00EE6ED9">
      <w:pPr>
        <w:pStyle w:val="ConsPlusNormal"/>
        <w:jc w:val="right"/>
        <w:outlineLvl w:val="5"/>
      </w:pPr>
      <w:r>
        <w:t>Таблица 13</w:t>
      </w:r>
    </w:p>
    <w:p w:rsidR="00EE6ED9" w:rsidRDefault="00EE6ED9">
      <w:pPr>
        <w:pStyle w:val="ConsPlusNormal"/>
        <w:jc w:val="both"/>
      </w:pPr>
    </w:p>
    <w:p w:rsidR="00EE6ED9" w:rsidRDefault="00EE6ED9">
      <w:pPr>
        <w:pStyle w:val="ConsPlusTitle"/>
        <w:jc w:val="center"/>
      </w:pPr>
      <w:r>
        <w:t>Жилищное строительство за период 2010 - 2017 гг.</w:t>
      </w:r>
    </w:p>
    <w:p w:rsidR="00EE6ED9" w:rsidRDefault="00EE6ED9">
      <w:pPr>
        <w:pStyle w:val="ConsPlusTitle"/>
        <w:jc w:val="center"/>
      </w:pPr>
      <w:r>
        <w:t>(кв. м общей площади)</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44"/>
        <w:gridCol w:w="844"/>
        <w:gridCol w:w="844"/>
        <w:gridCol w:w="844"/>
        <w:gridCol w:w="844"/>
        <w:gridCol w:w="844"/>
        <w:gridCol w:w="844"/>
        <w:gridCol w:w="844"/>
      </w:tblGrid>
      <w:tr w:rsidR="00EE6ED9">
        <w:tc>
          <w:tcPr>
            <w:tcW w:w="2268" w:type="dxa"/>
          </w:tcPr>
          <w:p w:rsidR="00EE6ED9" w:rsidRDefault="00EE6ED9">
            <w:pPr>
              <w:pStyle w:val="ConsPlusNormal"/>
              <w:jc w:val="center"/>
            </w:pPr>
            <w:r>
              <w:t>Этажность</w:t>
            </w:r>
          </w:p>
        </w:tc>
        <w:tc>
          <w:tcPr>
            <w:tcW w:w="844" w:type="dxa"/>
          </w:tcPr>
          <w:p w:rsidR="00EE6ED9" w:rsidRDefault="00EE6ED9">
            <w:pPr>
              <w:pStyle w:val="ConsPlusNormal"/>
              <w:jc w:val="center"/>
            </w:pPr>
            <w:r>
              <w:t>2010</w:t>
            </w:r>
          </w:p>
        </w:tc>
        <w:tc>
          <w:tcPr>
            <w:tcW w:w="844" w:type="dxa"/>
          </w:tcPr>
          <w:p w:rsidR="00EE6ED9" w:rsidRDefault="00EE6ED9">
            <w:pPr>
              <w:pStyle w:val="ConsPlusNormal"/>
              <w:jc w:val="center"/>
            </w:pPr>
            <w:r>
              <w:t>2011</w:t>
            </w:r>
          </w:p>
        </w:tc>
        <w:tc>
          <w:tcPr>
            <w:tcW w:w="844" w:type="dxa"/>
          </w:tcPr>
          <w:p w:rsidR="00EE6ED9" w:rsidRDefault="00EE6ED9">
            <w:pPr>
              <w:pStyle w:val="ConsPlusNormal"/>
              <w:jc w:val="center"/>
            </w:pPr>
            <w:r>
              <w:t>2012</w:t>
            </w:r>
          </w:p>
        </w:tc>
        <w:tc>
          <w:tcPr>
            <w:tcW w:w="844" w:type="dxa"/>
          </w:tcPr>
          <w:p w:rsidR="00EE6ED9" w:rsidRDefault="00EE6ED9">
            <w:pPr>
              <w:pStyle w:val="ConsPlusNormal"/>
              <w:jc w:val="center"/>
            </w:pPr>
            <w:r>
              <w:t>2013</w:t>
            </w:r>
          </w:p>
        </w:tc>
        <w:tc>
          <w:tcPr>
            <w:tcW w:w="844" w:type="dxa"/>
          </w:tcPr>
          <w:p w:rsidR="00EE6ED9" w:rsidRDefault="00EE6ED9">
            <w:pPr>
              <w:pStyle w:val="ConsPlusNormal"/>
              <w:jc w:val="center"/>
            </w:pPr>
            <w:r>
              <w:t>2014</w:t>
            </w:r>
          </w:p>
        </w:tc>
        <w:tc>
          <w:tcPr>
            <w:tcW w:w="844" w:type="dxa"/>
          </w:tcPr>
          <w:p w:rsidR="00EE6ED9" w:rsidRDefault="00EE6ED9">
            <w:pPr>
              <w:pStyle w:val="ConsPlusNormal"/>
              <w:jc w:val="center"/>
            </w:pPr>
            <w:r>
              <w:t>2015</w:t>
            </w:r>
          </w:p>
        </w:tc>
        <w:tc>
          <w:tcPr>
            <w:tcW w:w="844" w:type="dxa"/>
          </w:tcPr>
          <w:p w:rsidR="00EE6ED9" w:rsidRDefault="00EE6ED9">
            <w:pPr>
              <w:pStyle w:val="ConsPlusNormal"/>
              <w:jc w:val="center"/>
            </w:pPr>
            <w:r>
              <w:t>2016</w:t>
            </w:r>
          </w:p>
        </w:tc>
        <w:tc>
          <w:tcPr>
            <w:tcW w:w="844" w:type="dxa"/>
          </w:tcPr>
          <w:p w:rsidR="00EE6ED9" w:rsidRDefault="00EE6ED9">
            <w:pPr>
              <w:pStyle w:val="ConsPlusNormal"/>
              <w:jc w:val="center"/>
            </w:pPr>
            <w:r>
              <w:t>2017</w:t>
            </w:r>
          </w:p>
        </w:tc>
      </w:tr>
      <w:tr w:rsidR="00EE6ED9">
        <w:tc>
          <w:tcPr>
            <w:tcW w:w="2268" w:type="dxa"/>
          </w:tcPr>
          <w:p w:rsidR="00EE6ED9" w:rsidRDefault="00EE6ED9">
            <w:pPr>
              <w:pStyle w:val="ConsPlusNormal"/>
              <w:jc w:val="center"/>
            </w:pPr>
            <w:r>
              <w:t>МКД - всего</w:t>
            </w:r>
          </w:p>
        </w:tc>
        <w:tc>
          <w:tcPr>
            <w:tcW w:w="844" w:type="dxa"/>
          </w:tcPr>
          <w:p w:rsidR="00EE6ED9" w:rsidRDefault="00EE6ED9">
            <w:pPr>
              <w:pStyle w:val="ConsPlusNormal"/>
              <w:jc w:val="center"/>
            </w:pPr>
            <w:r>
              <w:t>27</w:t>
            </w:r>
          </w:p>
        </w:tc>
        <w:tc>
          <w:tcPr>
            <w:tcW w:w="844" w:type="dxa"/>
          </w:tcPr>
          <w:p w:rsidR="00EE6ED9" w:rsidRDefault="00EE6ED9">
            <w:pPr>
              <w:pStyle w:val="ConsPlusNormal"/>
              <w:jc w:val="center"/>
            </w:pPr>
            <w:r>
              <w:t>32</w:t>
            </w:r>
          </w:p>
        </w:tc>
        <w:tc>
          <w:tcPr>
            <w:tcW w:w="844" w:type="dxa"/>
          </w:tcPr>
          <w:p w:rsidR="00EE6ED9" w:rsidRDefault="00EE6ED9">
            <w:pPr>
              <w:pStyle w:val="ConsPlusNormal"/>
              <w:jc w:val="center"/>
            </w:pPr>
            <w:r>
              <w:t>25</w:t>
            </w:r>
          </w:p>
        </w:tc>
        <w:tc>
          <w:tcPr>
            <w:tcW w:w="844" w:type="dxa"/>
          </w:tcPr>
          <w:p w:rsidR="00EE6ED9" w:rsidRDefault="00EE6ED9">
            <w:pPr>
              <w:pStyle w:val="ConsPlusNormal"/>
              <w:jc w:val="center"/>
            </w:pPr>
            <w:r>
              <w:t>27</w:t>
            </w:r>
          </w:p>
        </w:tc>
        <w:tc>
          <w:tcPr>
            <w:tcW w:w="844" w:type="dxa"/>
          </w:tcPr>
          <w:p w:rsidR="00EE6ED9" w:rsidRDefault="00EE6ED9">
            <w:pPr>
              <w:pStyle w:val="ConsPlusNormal"/>
              <w:jc w:val="center"/>
            </w:pPr>
            <w:r>
              <w:t>24</w:t>
            </w:r>
          </w:p>
        </w:tc>
        <w:tc>
          <w:tcPr>
            <w:tcW w:w="844" w:type="dxa"/>
          </w:tcPr>
          <w:p w:rsidR="00EE6ED9" w:rsidRDefault="00EE6ED9">
            <w:pPr>
              <w:pStyle w:val="ConsPlusNormal"/>
              <w:jc w:val="center"/>
            </w:pPr>
            <w:r>
              <w:t>27</w:t>
            </w:r>
          </w:p>
        </w:tc>
        <w:tc>
          <w:tcPr>
            <w:tcW w:w="844" w:type="dxa"/>
          </w:tcPr>
          <w:p w:rsidR="00EE6ED9" w:rsidRDefault="00EE6ED9">
            <w:pPr>
              <w:pStyle w:val="ConsPlusNormal"/>
              <w:jc w:val="center"/>
            </w:pPr>
            <w:r>
              <w:t>38</w:t>
            </w:r>
          </w:p>
        </w:tc>
        <w:tc>
          <w:tcPr>
            <w:tcW w:w="844" w:type="dxa"/>
          </w:tcPr>
          <w:p w:rsidR="00EE6ED9" w:rsidRDefault="00EE6ED9">
            <w:pPr>
              <w:pStyle w:val="ConsPlusNormal"/>
              <w:jc w:val="center"/>
            </w:pPr>
            <w:r>
              <w:t>32</w:t>
            </w:r>
          </w:p>
        </w:tc>
      </w:tr>
      <w:tr w:rsidR="00EE6ED9">
        <w:tc>
          <w:tcPr>
            <w:tcW w:w="2268" w:type="dxa"/>
          </w:tcPr>
          <w:p w:rsidR="00EE6ED9" w:rsidRDefault="00EE6ED9">
            <w:pPr>
              <w:pStyle w:val="ConsPlusNormal"/>
              <w:jc w:val="center"/>
            </w:pPr>
            <w:r>
              <w:t>в том числе:</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2</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3</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14</w:t>
            </w:r>
          </w:p>
        </w:tc>
        <w:tc>
          <w:tcPr>
            <w:tcW w:w="844" w:type="dxa"/>
          </w:tcPr>
          <w:p w:rsidR="00EE6ED9" w:rsidRDefault="00EE6ED9">
            <w:pPr>
              <w:pStyle w:val="ConsPlusNormal"/>
              <w:jc w:val="center"/>
            </w:pPr>
            <w:r>
              <w:t>8</w:t>
            </w:r>
          </w:p>
        </w:tc>
      </w:tr>
      <w:tr w:rsidR="00EE6ED9">
        <w:tc>
          <w:tcPr>
            <w:tcW w:w="2268" w:type="dxa"/>
          </w:tcPr>
          <w:p w:rsidR="00EE6ED9" w:rsidRDefault="00EE6ED9">
            <w:pPr>
              <w:pStyle w:val="ConsPlusNormal"/>
              <w:jc w:val="center"/>
            </w:pPr>
            <w:r>
              <w:t>4</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5</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6</w:t>
            </w:r>
          </w:p>
        </w:tc>
        <w:tc>
          <w:tcPr>
            <w:tcW w:w="844" w:type="dxa"/>
          </w:tcPr>
          <w:p w:rsidR="00EE6ED9" w:rsidRDefault="00EE6ED9">
            <w:pPr>
              <w:pStyle w:val="ConsPlusNormal"/>
              <w:jc w:val="center"/>
            </w:pPr>
            <w:r>
              <w:t>2</w:t>
            </w: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7</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8</w:t>
            </w: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jc w:val="center"/>
            </w:pPr>
            <w:r>
              <w:t>2</w:t>
            </w: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9</w:t>
            </w:r>
          </w:p>
        </w:tc>
        <w:tc>
          <w:tcPr>
            <w:tcW w:w="844" w:type="dxa"/>
          </w:tcPr>
          <w:p w:rsidR="00EE6ED9" w:rsidRDefault="00EE6ED9">
            <w:pPr>
              <w:pStyle w:val="ConsPlusNormal"/>
              <w:jc w:val="center"/>
            </w:pPr>
            <w:r>
              <w:t>9</w:t>
            </w:r>
          </w:p>
        </w:tc>
        <w:tc>
          <w:tcPr>
            <w:tcW w:w="844" w:type="dxa"/>
          </w:tcPr>
          <w:p w:rsidR="00EE6ED9" w:rsidRDefault="00EE6ED9">
            <w:pPr>
              <w:pStyle w:val="ConsPlusNormal"/>
              <w:jc w:val="center"/>
            </w:pPr>
            <w:r>
              <w:t>10</w:t>
            </w:r>
          </w:p>
        </w:tc>
        <w:tc>
          <w:tcPr>
            <w:tcW w:w="844" w:type="dxa"/>
          </w:tcPr>
          <w:p w:rsidR="00EE6ED9" w:rsidRDefault="00EE6ED9">
            <w:pPr>
              <w:pStyle w:val="ConsPlusNormal"/>
              <w:jc w:val="center"/>
            </w:pPr>
            <w:r>
              <w:t>6</w:t>
            </w:r>
          </w:p>
        </w:tc>
        <w:tc>
          <w:tcPr>
            <w:tcW w:w="844" w:type="dxa"/>
          </w:tcPr>
          <w:p w:rsidR="00EE6ED9" w:rsidRDefault="00EE6ED9">
            <w:pPr>
              <w:pStyle w:val="ConsPlusNormal"/>
              <w:jc w:val="center"/>
            </w:pPr>
            <w:r>
              <w:t>6</w:t>
            </w:r>
          </w:p>
        </w:tc>
        <w:tc>
          <w:tcPr>
            <w:tcW w:w="844" w:type="dxa"/>
          </w:tcPr>
          <w:p w:rsidR="00EE6ED9" w:rsidRDefault="00EE6ED9">
            <w:pPr>
              <w:pStyle w:val="ConsPlusNormal"/>
              <w:jc w:val="center"/>
            </w:pPr>
            <w:r>
              <w:t>3</w:t>
            </w:r>
          </w:p>
        </w:tc>
        <w:tc>
          <w:tcPr>
            <w:tcW w:w="844" w:type="dxa"/>
          </w:tcPr>
          <w:p w:rsidR="00EE6ED9" w:rsidRDefault="00EE6ED9">
            <w:pPr>
              <w:pStyle w:val="ConsPlusNormal"/>
              <w:jc w:val="center"/>
            </w:pPr>
            <w:r>
              <w:t>8</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r>
      <w:tr w:rsidR="00EE6ED9">
        <w:tc>
          <w:tcPr>
            <w:tcW w:w="2268" w:type="dxa"/>
          </w:tcPr>
          <w:p w:rsidR="00EE6ED9" w:rsidRDefault="00EE6ED9">
            <w:pPr>
              <w:pStyle w:val="ConsPlusNormal"/>
              <w:jc w:val="center"/>
            </w:pPr>
            <w:r>
              <w:t>10</w:t>
            </w:r>
          </w:p>
        </w:tc>
        <w:tc>
          <w:tcPr>
            <w:tcW w:w="844" w:type="dxa"/>
          </w:tcPr>
          <w:p w:rsidR="00EE6ED9" w:rsidRDefault="00EE6ED9">
            <w:pPr>
              <w:pStyle w:val="ConsPlusNormal"/>
              <w:jc w:val="center"/>
            </w:pPr>
            <w:r>
              <w:t>13</w:t>
            </w:r>
          </w:p>
        </w:tc>
        <w:tc>
          <w:tcPr>
            <w:tcW w:w="844" w:type="dxa"/>
          </w:tcPr>
          <w:p w:rsidR="00EE6ED9" w:rsidRDefault="00EE6ED9">
            <w:pPr>
              <w:pStyle w:val="ConsPlusNormal"/>
              <w:jc w:val="center"/>
            </w:pPr>
            <w:r>
              <w:t>16</w:t>
            </w:r>
          </w:p>
        </w:tc>
        <w:tc>
          <w:tcPr>
            <w:tcW w:w="844" w:type="dxa"/>
          </w:tcPr>
          <w:p w:rsidR="00EE6ED9" w:rsidRDefault="00EE6ED9">
            <w:pPr>
              <w:pStyle w:val="ConsPlusNormal"/>
              <w:jc w:val="center"/>
            </w:pPr>
            <w:r>
              <w:t>12</w:t>
            </w:r>
          </w:p>
        </w:tc>
        <w:tc>
          <w:tcPr>
            <w:tcW w:w="844" w:type="dxa"/>
          </w:tcPr>
          <w:p w:rsidR="00EE6ED9" w:rsidRDefault="00EE6ED9">
            <w:pPr>
              <w:pStyle w:val="ConsPlusNormal"/>
              <w:jc w:val="center"/>
            </w:pPr>
            <w:r>
              <w:t>12</w:t>
            </w:r>
          </w:p>
        </w:tc>
        <w:tc>
          <w:tcPr>
            <w:tcW w:w="844" w:type="dxa"/>
          </w:tcPr>
          <w:p w:rsidR="00EE6ED9" w:rsidRDefault="00EE6ED9">
            <w:pPr>
              <w:pStyle w:val="ConsPlusNormal"/>
              <w:jc w:val="center"/>
            </w:pPr>
            <w:r>
              <w:t>11</w:t>
            </w:r>
          </w:p>
        </w:tc>
        <w:tc>
          <w:tcPr>
            <w:tcW w:w="844" w:type="dxa"/>
          </w:tcPr>
          <w:p w:rsidR="00EE6ED9" w:rsidRDefault="00EE6ED9">
            <w:pPr>
              <w:pStyle w:val="ConsPlusNormal"/>
              <w:jc w:val="center"/>
            </w:pPr>
            <w:r>
              <w:t>15</w:t>
            </w:r>
          </w:p>
        </w:tc>
        <w:tc>
          <w:tcPr>
            <w:tcW w:w="844" w:type="dxa"/>
          </w:tcPr>
          <w:p w:rsidR="00EE6ED9" w:rsidRDefault="00EE6ED9">
            <w:pPr>
              <w:pStyle w:val="ConsPlusNormal"/>
              <w:jc w:val="center"/>
            </w:pPr>
            <w:r>
              <w:t>3</w:t>
            </w:r>
          </w:p>
        </w:tc>
        <w:tc>
          <w:tcPr>
            <w:tcW w:w="844" w:type="dxa"/>
          </w:tcPr>
          <w:p w:rsidR="00EE6ED9" w:rsidRDefault="00EE6ED9">
            <w:pPr>
              <w:pStyle w:val="ConsPlusNormal"/>
              <w:jc w:val="center"/>
            </w:pPr>
            <w:r>
              <w:t>12</w:t>
            </w:r>
          </w:p>
        </w:tc>
      </w:tr>
      <w:tr w:rsidR="00EE6ED9">
        <w:tc>
          <w:tcPr>
            <w:tcW w:w="2268" w:type="dxa"/>
          </w:tcPr>
          <w:p w:rsidR="00EE6ED9" w:rsidRDefault="00EE6ED9">
            <w:pPr>
              <w:pStyle w:val="ConsPlusNormal"/>
              <w:jc w:val="center"/>
            </w:pPr>
            <w:r>
              <w:t>11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12</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2</w:t>
            </w:r>
          </w:p>
        </w:tc>
        <w:tc>
          <w:tcPr>
            <w:tcW w:w="844" w:type="dxa"/>
          </w:tcPr>
          <w:p w:rsidR="00EE6ED9" w:rsidRDefault="00EE6ED9">
            <w:pPr>
              <w:pStyle w:val="ConsPlusNormal"/>
            </w:pPr>
          </w:p>
        </w:tc>
        <w:tc>
          <w:tcPr>
            <w:tcW w:w="844" w:type="dxa"/>
          </w:tcPr>
          <w:p w:rsidR="00EE6ED9" w:rsidRDefault="00EE6ED9">
            <w:pPr>
              <w:pStyle w:val="ConsPlusNormal"/>
              <w:jc w:val="center"/>
            </w:pPr>
            <w:r>
              <w:t>13</w:t>
            </w:r>
          </w:p>
        </w:tc>
        <w:tc>
          <w:tcPr>
            <w:tcW w:w="844" w:type="dxa"/>
          </w:tcPr>
          <w:p w:rsidR="00EE6ED9" w:rsidRDefault="00EE6ED9">
            <w:pPr>
              <w:pStyle w:val="ConsPlusNormal"/>
              <w:jc w:val="center"/>
            </w:pPr>
            <w:r>
              <w:t>5</w:t>
            </w:r>
          </w:p>
        </w:tc>
      </w:tr>
      <w:tr w:rsidR="00EE6ED9">
        <w:tc>
          <w:tcPr>
            <w:tcW w:w="2268" w:type="dxa"/>
          </w:tcPr>
          <w:p w:rsidR="00EE6ED9" w:rsidRDefault="00EE6ED9">
            <w:pPr>
              <w:pStyle w:val="ConsPlusNormal"/>
              <w:jc w:val="center"/>
            </w:pPr>
            <w:r>
              <w:t>13</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14</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2</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3</w:t>
            </w:r>
          </w:p>
        </w:tc>
        <w:tc>
          <w:tcPr>
            <w:tcW w:w="844" w:type="dxa"/>
          </w:tcPr>
          <w:p w:rsidR="00EE6ED9" w:rsidRDefault="00EE6ED9">
            <w:pPr>
              <w:pStyle w:val="ConsPlusNormal"/>
              <w:jc w:val="center"/>
            </w:pPr>
            <w:r>
              <w:t>3</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r>
      <w:tr w:rsidR="00EE6ED9">
        <w:tc>
          <w:tcPr>
            <w:tcW w:w="2268" w:type="dxa"/>
          </w:tcPr>
          <w:p w:rsidR="00EE6ED9" w:rsidRDefault="00EE6ED9">
            <w:pPr>
              <w:pStyle w:val="ConsPlusNormal"/>
              <w:jc w:val="center"/>
            </w:pPr>
            <w:r>
              <w:t>15</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16</w:t>
            </w:r>
          </w:p>
        </w:tc>
        <w:tc>
          <w:tcPr>
            <w:tcW w:w="844" w:type="dxa"/>
          </w:tcPr>
          <w:p w:rsidR="00EE6ED9" w:rsidRDefault="00EE6ED9">
            <w:pPr>
              <w:pStyle w:val="ConsPlusNormal"/>
            </w:pPr>
          </w:p>
        </w:tc>
        <w:tc>
          <w:tcPr>
            <w:tcW w:w="844" w:type="dxa"/>
          </w:tcPr>
          <w:p w:rsidR="00EE6ED9" w:rsidRDefault="00EE6ED9">
            <w:pPr>
              <w:pStyle w:val="ConsPlusNormal"/>
              <w:jc w:val="center"/>
            </w:pPr>
            <w:r>
              <w:t>3</w:t>
            </w: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2</w:t>
            </w:r>
          </w:p>
        </w:tc>
        <w:tc>
          <w:tcPr>
            <w:tcW w:w="844" w:type="dxa"/>
          </w:tcPr>
          <w:p w:rsidR="00EE6ED9" w:rsidRDefault="00EE6ED9">
            <w:pPr>
              <w:pStyle w:val="ConsPlusNormal"/>
            </w:pPr>
          </w:p>
        </w:tc>
        <w:tc>
          <w:tcPr>
            <w:tcW w:w="844" w:type="dxa"/>
          </w:tcPr>
          <w:p w:rsidR="00EE6ED9" w:rsidRDefault="00EE6ED9">
            <w:pPr>
              <w:pStyle w:val="ConsPlusNormal"/>
              <w:jc w:val="center"/>
            </w:pPr>
            <w:r>
              <w:t>2</w:t>
            </w:r>
          </w:p>
        </w:tc>
        <w:tc>
          <w:tcPr>
            <w:tcW w:w="844" w:type="dxa"/>
          </w:tcPr>
          <w:p w:rsidR="00EE6ED9" w:rsidRDefault="00EE6ED9">
            <w:pPr>
              <w:pStyle w:val="ConsPlusNormal"/>
              <w:jc w:val="center"/>
            </w:pPr>
            <w:r>
              <w:t>2</w:t>
            </w:r>
          </w:p>
        </w:tc>
        <w:tc>
          <w:tcPr>
            <w:tcW w:w="844" w:type="dxa"/>
          </w:tcPr>
          <w:p w:rsidR="00EE6ED9" w:rsidRDefault="00EE6ED9">
            <w:pPr>
              <w:pStyle w:val="ConsPlusNormal"/>
              <w:jc w:val="center"/>
            </w:pPr>
            <w:r>
              <w:t>3</w:t>
            </w:r>
          </w:p>
        </w:tc>
      </w:tr>
      <w:tr w:rsidR="00EE6ED9">
        <w:tc>
          <w:tcPr>
            <w:tcW w:w="2268" w:type="dxa"/>
          </w:tcPr>
          <w:p w:rsidR="00EE6ED9" w:rsidRDefault="00EE6ED9">
            <w:pPr>
              <w:pStyle w:val="ConsPlusNormal"/>
              <w:jc w:val="center"/>
            </w:pPr>
            <w:r>
              <w:lastRenderedPageBreak/>
              <w:t>17</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18</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1</w:t>
            </w: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jc w:val="center"/>
            </w:pPr>
            <w:r>
              <w:t>2</w:t>
            </w:r>
          </w:p>
        </w:tc>
      </w:tr>
      <w:tr w:rsidR="00EE6ED9">
        <w:tc>
          <w:tcPr>
            <w:tcW w:w="2268" w:type="dxa"/>
          </w:tcPr>
          <w:p w:rsidR="00EE6ED9" w:rsidRDefault="00EE6ED9">
            <w:pPr>
              <w:pStyle w:val="ConsPlusNormal"/>
              <w:jc w:val="center"/>
            </w:pPr>
            <w:r>
              <w:t>19</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20</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21</w:t>
            </w: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pPr>
          </w:p>
        </w:tc>
        <w:tc>
          <w:tcPr>
            <w:tcW w:w="844" w:type="dxa"/>
          </w:tcPr>
          <w:p w:rsidR="00EE6ED9" w:rsidRDefault="00EE6ED9">
            <w:pPr>
              <w:pStyle w:val="ConsPlusNormal"/>
              <w:jc w:val="center"/>
            </w:pPr>
            <w:r>
              <w:t>1</w:t>
            </w:r>
          </w:p>
        </w:tc>
        <w:tc>
          <w:tcPr>
            <w:tcW w:w="844" w:type="dxa"/>
          </w:tcPr>
          <w:p w:rsidR="00EE6ED9" w:rsidRDefault="00EE6ED9">
            <w:pPr>
              <w:pStyle w:val="ConsPlusNormal"/>
            </w:pPr>
          </w:p>
        </w:tc>
      </w:tr>
      <w:tr w:rsidR="00EE6ED9">
        <w:tc>
          <w:tcPr>
            <w:tcW w:w="2268" w:type="dxa"/>
          </w:tcPr>
          <w:p w:rsidR="00EE6ED9" w:rsidRDefault="00EE6ED9">
            <w:pPr>
              <w:pStyle w:val="ConsPlusNormal"/>
              <w:jc w:val="center"/>
            </w:pPr>
            <w:r>
              <w:t>ИЖД (кв. м)</w:t>
            </w:r>
          </w:p>
        </w:tc>
        <w:tc>
          <w:tcPr>
            <w:tcW w:w="844" w:type="dxa"/>
          </w:tcPr>
          <w:p w:rsidR="00EE6ED9" w:rsidRDefault="00EE6ED9">
            <w:pPr>
              <w:pStyle w:val="ConsPlusNormal"/>
              <w:jc w:val="center"/>
            </w:pPr>
            <w:r>
              <w:t>15936</w:t>
            </w:r>
          </w:p>
        </w:tc>
        <w:tc>
          <w:tcPr>
            <w:tcW w:w="844" w:type="dxa"/>
          </w:tcPr>
          <w:p w:rsidR="00EE6ED9" w:rsidRDefault="00EE6ED9">
            <w:pPr>
              <w:pStyle w:val="ConsPlusNormal"/>
              <w:jc w:val="center"/>
            </w:pPr>
            <w:r>
              <w:t>13050</w:t>
            </w:r>
          </w:p>
        </w:tc>
        <w:tc>
          <w:tcPr>
            <w:tcW w:w="844" w:type="dxa"/>
          </w:tcPr>
          <w:p w:rsidR="00EE6ED9" w:rsidRDefault="00EE6ED9">
            <w:pPr>
              <w:pStyle w:val="ConsPlusNormal"/>
              <w:jc w:val="center"/>
            </w:pPr>
            <w:r>
              <w:t>9299</w:t>
            </w:r>
          </w:p>
        </w:tc>
        <w:tc>
          <w:tcPr>
            <w:tcW w:w="844" w:type="dxa"/>
          </w:tcPr>
          <w:p w:rsidR="00EE6ED9" w:rsidRDefault="00EE6ED9">
            <w:pPr>
              <w:pStyle w:val="ConsPlusNormal"/>
              <w:jc w:val="center"/>
            </w:pPr>
            <w:r>
              <w:t>12919</w:t>
            </w:r>
          </w:p>
        </w:tc>
        <w:tc>
          <w:tcPr>
            <w:tcW w:w="844" w:type="dxa"/>
          </w:tcPr>
          <w:p w:rsidR="00EE6ED9" w:rsidRDefault="00EE6ED9">
            <w:pPr>
              <w:pStyle w:val="ConsPlusNormal"/>
              <w:jc w:val="center"/>
            </w:pPr>
            <w:r>
              <w:t>33282</w:t>
            </w:r>
          </w:p>
        </w:tc>
        <w:tc>
          <w:tcPr>
            <w:tcW w:w="844" w:type="dxa"/>
          </w:tcPr>
          <w:p w:rsidR="00EE6ED9" w:rsidRDefault="00EE6ED9">
            <w:pPr>
              <w:pStyle w:val="ConsPlusNormal"/>
              <w:jc w:val="center"/>
            </w:pPr>
            <w:r>
              <w:t>27716</w:t>
            </w:r>
          </w:p>
        </w:tc>
        <w:tc>
          <w:tcPr>
            <w:tcW w:w="844" w:type="dxa"/>
          </w:tcPr>
          <w:p w:rsidR="00EE6ED9" w:rsidRDefault="00EE6ED9">
            <w:pPr>
              <w:pStyle w:val="ConsPlusNormal"/>
              <w:jc w:val="center"/>
            </w:pPr>
            <w:r>
              <w:t>321463</w:t>
            </w:r>
          </w:p>
        </w:tc>
        <w:tc>
          <w:tcPr>
            <w:tcW w:w="844" w:type="dxa"/>
          </w:tcPr>
          <w:p w:rsidR="00EE6ED9" w:rsidRDefault="00EE6ED9">
            <w:pPr>
              <w:pStyle w:val="ConsPlusNormal"/>
              <w:jc w:val="center"/>
            </w:pPr>
            <w:r>
              <w:t>29730</w:t>
            </w:r>
          </w:p>
        </w:tc>
      </w:tr>
      <w:tr w:rsidR="00EE6ED9">
        <w:tc>
          <w:tcPr>
            <w:tcW w:w="2268" w:type="dxa"/>
          </w:tcPr>
          <w:p w:rsidR="00EE6ED9" w:rsidRDefault="00EE6ED9">
            <w:pPr>
              <w:pStyle w:val="ConsPlusNormal"/>
              <w:jc w:val="center"/>
            </w:pPr>
            <w:r>
              <w:t>МКД (кв. м)</w:t>
            </w:r>
          </w:p>
        </w:tc>
        <w:tc>
          <w:tcPr>
            <w:tcW w:w="844" w:type="dxa"/>
          </w:tcPr>
          <w:p w:rsidR="00EE6ED9" w:rsidRDefault="00EE6ED9">
            <w:pPr>
              <w:pStyle w:val="ConsPlusNormal"/>
              <w:jc w:val="center"/>
            </w:pPr>
            <w:r>
              <w:t>140202</w:t>
            </w:r>
          </w:p>
        </w:tc>
        <w:tc>
          <w:tcPr>
            <w:tcW w:w="844" w:type="dxa"/>
          </w:tcPr>
          <w:p w:rsidR="00EE6ED9" w:rsidRDefault="00EE6ED9">
            <w:pPr>
              <w:pStyle w:val="ConsPlusNormal"/>
              <w:jc w:val="center"/>
            </w:pPr>
            <w:r>
              <w:t>146921</w:t>
            </w:r>
          </w:p>
        </w:tc>
        <w:tc>
          <w:tcPr>
            <w:tcW w:w="844" w:type="dxa"/>
          </w:tcPr>
          <w:p w:rsidR="00EE6ED9" w:rsidRDefault="00EE6ED9">
            <w:pPr>
              <w:pStyle w:val="ConsPlusNormal"/>
              <w:jc w:val="center"/>
            </w:pPr>
            <w:r>
              <w:t>119525</w:t>
            </w:r>
          </w:p>
        </w:tc>
        <w:tc>
          <w:tcPr>
            <w:tcW w:w="844" w:type="dxa"/>
          </w:tcPr>
          <w:p w:rsidR="00EE6ED9" w:rsidRDefault="00EE6ED9">
            <w:pPr>
              <w:pStyle w:val="ConsPlusNormal"/>
              <w:jc w:val="center"/>
            </w:pPr>
            <w:r>
              <w:t>153374</w:t>
            </w:r>
          </w:p>
        </w:tc>
        <w:tc>
          <w:tcPr>
            <w:tcW w:w="844" w:type="dxa"/>
          </w:tcPr>
          <w:p w:rsidR="00EE6ED9" w:rsidRDefault="00EE6ED9">
            <w:pPr>
              <w:pStyle w:val="ConsPlusNormal"/>
              <w:jc w:val="center"/>
            </w:pPr>
            <w:r>
              <w:t>125829</w:t>
            </w:r>
          </w:p>
        </w:tc>
        <w:tc>
          <w:tcPr>
            <w:tcW w:w="844" w:type="dxa"/>
          </w:tcPr>
          <w:p w:rsidR="00EE6ED9" w:rsidRDefault="00EE6ED9">
            <w:pPr>
              <w:pStyle w:val="ConsPlusNormal"/>
              <w:jc w:val="center"/>
            </w:pPr>
            <w:r>
              <w:t>146261</w:t>
            </w:r>
          </w:p>
        </w:tc>
        <w:tc>
          <w:tcPr>
            <w:tcW w:w="844" w:type="dxa"/>
          </w:tcPr>
          <w:p w:rsidR="00EE6ED9" w:rsidRDefault="00EE6ED9">
            <w:pPr>
              <w:pStyle w:val="ConsPlusNormal"/>
              <w:jc w:val="center"/>
            </w:pPr>
            <w:r>
              <w:t>153919</w:t>
            </w:r>
          </w:p>
        </w:tc>
        <w:tc>
          <w:tcPr>
            <w:tcW w:w="844" w:type="dxa"/>
          </w:tcPr>
          <w:p w:rsidR="00EE6ED9" w:rsidRDefault="00EE6ED9">
            <w:pPr>
              <w:pStyle w:val="ConsPlusNormal"/>
              <w:jc w:val="center"/>
            </w:pPr>
            <w:r>
              <w:t>166101</w:t>
            </w:r>
          </w:p>
        </w:tc>
      </w:tr>
      <w:tr w:rsidR="00EE6ED9">
        <w:tc>
          <w:tcPr>
            <w:tcW w:w="2268" w:type="dxa"/>
          </w:tcPr>
          <w:p w:rsidR="00EE6ED9" w:rsidRDefault="00EE6ED9">
            <w:pPr>
              <w:pStyle w:val="ConsPlusNormal"/>
              <w:jc w:val="center"/>
            </w:pPr>
            <w:r>
              <w:t>ИТОГО:</w:t>
            </w:r>
          </w:p>
        </w:tc>
        <w:tc>
          <w:tcPr>
            <w:tcW w:w="844" w:type="dxa"/>
          </w:tcPr>
          <w:p w:rsidR="00EE6ED9" w:rsidRDefault="00EE6ED9">
            <w:pPr>
              <w:pStyle w:val="ConsPlusNormal"/>
              <w:jc w:val="center"/>
            </w:pPr>
            <w:r>
              <w:t>156138</w:t>
            </w:r>
          </w:p>
        </w:tc>
        <w:tc>
          <w:tcPr>
            <w:tcW w:w="844" w:type="dxa"/>
          </w:tcPr>
          <w:p w:rsidR="00EE6ED9" w:rsidRDefault="00EE6ED9">
            <w:pPr>
              <w:pStyle w:val="ConsPlusNormal"/>
              <w:jc w:val="center"/>
            </w:pPr>
            <w:r>
              <w:t>159971</w:t>
            </w:r>
          </w:p>
        </w:tc>
        <w:tc>
          <w:tcPr>
            <w:tcW w:w="844" w:type="dxa"/>
          </w:tcPr>
          <w:p w:rsidR="00EE6ED9" w:rsidRDefault="00EE6ED9">
            <w:pPr>
              <w:pStyle w:val="ConsPlusNormal"/>
              <w:jc w:val="center"/>
            </w:pPr>
            <w:r>
              <w:t>127841</w:t>
            </w:r>
          </w:p>
        </w:tc>
        <w:tc>
          <w:tcPr>
            <w:tcW w:w="844" w:type="dxa"/>
          </w:tcPr>
          <w:p w:rsidR="00EE6ED9" w:rsidRDefault="00EE6ED9">
            <w:pPr>
              <w:pStyle w:val="ConsPlusNormal"/>
              <w:jc w:val="center"/>
            </w:pPr>
            <w:r>
              <w:t>165293</w:t>
            </w:r>
          </w:p>
        </w:tc>
        <w:tc>
          <w:tcPr>
            <w:tcW w:w="844" w:type="dxa"/>
          </w:tcPr>
          <w:p w:rsidR="00EE6ED9" w:rsidRDefault="00EE6ED9">
            <w:pPr>
              <w:pStyle w:val="ConsPlusNormal"/>
              <w:jc w:val="center"/>
            </w:pPr>
            <w:r>
              <w:t>159110</w:t>
            </w:r>
          </w:p>
        </w:tc>
        <w:tc>
          <w:tcPr>
            <w:tcW w:w="844" w:type="dxa"/>
          </w:tcPr>
          <w:p w:rsidR="00EE6ED9" w:rsidRDefault="00EE6ED9">
            <w:pPr>
              <w:pStyle w:val="ConsPlusNormal"/>
              <w:jc w:val="center"/>
            </w:pPr>
            <w:r>
              <w:t>173977</w:t>
            </w:r>
          </w:p>
        </w:tc>
        <w:tc>
          <w:tcPr>
            <w:tcW w:w="844" w:type="dxa"/>
          </w:tcPr>
          <w:p w:rsidR="00EE6ED9" w:rsidRDefault="00EE6ED9">
            <w:pPr>
              <w:pStyle w:val="ConsPlusNormal"/>
              <w:jc w:val="center"/>
            </w:pPr>
            <w:r>
              <w:t>185382</w:t>
            </w:r>
          </w:p>
        </w:tc>
        <w:tc>
          <w:tcPr>
            <w:tcW w:w="844" w:type="dxa"/>
          </w:tcPr>
          <w:p w:rsidR="00EE6ED9" w:rsidRDefault="00EE6ED9">
            <w:pPr>
              <w:pStyle w:val="ConsPlusNormal"/>
              <w:jc w:val="center"/>
            </w:pPr>
            <w:r>
              <w:t>195831</w:t>
            </w:r>
          </w:p>
        </w:tc>
      </w:tr>
    </w:tbl>
    <w:p w:rsidR="00EE6ED9" w:rsidRDefault="00EE6ED9">
      <w:pPr>
        <w:pStyle w:val="ConsPlusNormal"/>
        <w:jc w:val="both"/>
      </w:pPr>
    </w:p>
    <w:p w:rsidR="00EE6ED9" w:rsidRDefault="00EE6ED9">
      <w:pPr>
        <w:pStyle w:val="ConsPlusNormal"/>
        <w:ind w:firstLine="540"/>
        <w:jc w:val="both"/>
      </w:pPr>
      <w:r>
        <w:t>Выводы</w:t>
      </w:r>
    </w:p>
    <w:p w:rsidR="00EE6ED9" w:rsidRDefault="00EE6ED9">
      <w:pPr>
        <w:pStyle w:val="ConsPlusNormal"/>
        <w:spacing w:before="220"/>
        <w:ind w:firstLine="540"/>
        <w:jc w:val="both"/>
      </w:pPr>
      <w:r>
        <w:t>В структуре жилищного фонда по этажности преобладает капитальная застройка в 9 этажей и более. Показатель обеспеченности жильем на душу населения ниже среднего значения по Республике Мордовия. Доля ветхого и аварийного жилья незначительна.</w:t>
      </w:r>
    </w:p>
    <w:p w:rsidR="00EE6ED9" w:rsidRDefault="00EE6ED9">
      <w:pPr>
        <w:pStyle w:val="ConsPlusNormal"/>
        <w:jc w:val="both"/>
      </w:pPr>
    </w:p>
    <w:p w:rsidR="00EE6ED9" w:rsidRDefault="00EE6ED9">
      <w:pPr>
        <w:pStyle w:val="ConsPlusTitle"/>
        <w:jc w:val="center"/>
        <w:outlineLvl w:val="3"/>
      </w:pPr>
      <w:r>
        <w:t>3.5. Транспортная инфраструктура</w:t>
      </w:r>
    </w:p>
    <w:p w:rsidR="00EE6ED9" w:rsidRDefault="00EE6ED9">
      <w:pPr>
        <w:pStyle w:val="ConsPlusNormal"/>
        <w:jc w:val="both"/>
      </w:pPr>
    </w:p>
    <w:p w:rsidR="00EE6ED9" w:rsidRDefault="00EE6ED9">
      <w:pPr>
        <w:pStyle w:val="ConsPlusNormal"/>
        <w:ind w:firstLine="540"/>
        <w:jc w:val="both"/>
      </w:pPr>
      <w:r>
        <w:t>Городской округ характеризуется высоким транспортным потенциалом. Его транспортный комплекс представлен развитыми системами железнодорожного, автомобильного и авиационного транспорта, которые обладают возможностями своего дальнейшего совершенствования.</w:t>
      </w:r>
    </w:p>
    <w:p w:rsidR="00EE6ED9" w:rsidRDefault="00EE6ED9">
      <w:pPr>
        <w:pStyle w:val="ConsPlusNormal"/>
        <w:jc w:val="both"/>
      </w:pPr>
    </w:p>
    <w:p w:rsidR="00EE6ED9" w:rsidRDefault="00EE6ED9">
      <w:pPr>
        <w:pStyle w:val="ConsPlusTitle"/>
        <w:jc w:val="center"/>
        <w:outlineLvl w:val="4"/>
      </w:pPr>
      <w:r>
        <w:t>3.5.1. Внешний транспорт</w:t>
      </w:r>
    </w:p>
    <w:p w:rsidR="00EE6ED9" w:rsidRDefault="00EE6ED9">
      <w:pPr>
        <w:pStyle w:val="ConsPlusNormal"/>
        <w:jc w:val="both"/>
      </w:pPr>
    </w:p>
    <w:p w:rsidR="00EE6ED9" w:rsidRDefault="00EE6ED9">
      <w:pPr>
        <w:pStyle w:val="ConsPlusNormal"/>
        <w:ind w:firstLine="540"/>
        <w:jc w:val="both"/>
      </w:pPr>
      <w:r>
        <w:t>Железнодорожный транспорт</w:t>
      </w:r>
    </w:p>
    <w:p w:rsidR="00EE6ED9" w:rsidRDefault="00EE6ED9">
      <w:pPr>
        <w:pStyle w:val="ConsPlusNormal"/>
        <w:spacing w:before="220"/>
        <w:ind w:firstLine="540"/>
        <w:jc w:val="both"/>
      </w:pPr>
      <w:r>
        <w:t>В пределах территории городского округа на железнодорожной станции Саранск сходятся железнодорожные транзитные магистрали: Санкт-Петербург - Нижний Новгород - Рузаевка - Волгоград и Казань - Саранск - Ртищево - Воронеж, связывающие Республику Мордовию с северной и центральной частью Российской Федерации, Кавказом, Уралом. Связь с городами Москва, Рязань, Красный Узел, Нижний Новгород и другими осуществляется посредством участка железнодорожной магистрали Рузаевка - Красный Узел (Ромоданово). В Москву ежедневно курсирует фирменный поезд "Мордовия".</w:t>
      </w:r>
    </w:p>
    <w:p w:rsidR="00EE6ED9" w:rsidRDefault="00EE6ED9">
      <w:pPr>
        <w:pStyle w:val="ConsPlusNormal"/>
        <w:spacing w:before="220"/>
        <w:ind w:firstLine="540"/>
        <w:jc w:val="both"/>
      </w:pPr>
      <w:r>
        <w:t>На территории городского округа располагаются следующие железнодорожные станции: Саранск-I, Саранск-II (обслуживает северный промышленный район), Ялга - промежуточная (грузовая), Новые Полянки (грузовая).</w:t>
      </w:r>
    </w:p>
    <w:p w:rsidR="00EE6ED9" w:rsidRDefault="00EE6ED9">
      <w:pPr>
        <w:pStyle w:val="ConsPlusNormal"/>
        <w:spacing w:before="220"/>
        <w:ind w:firstLine="540"/>
        <w:jc w:val="both"/>
      </w:pPr>
      <w:r>
        <w:t>Пассажирский вокзал располагается на станции Саранск-I. По объему выполняемой работы вокзал относится ко 2-му класса, расчетная вместимость - 500 чел. В среднем за сутки количество отправленных пассажиров составляет в осенне-зимний период - 750 чел., летний период - 960 чел. Размеры пассажирского движения составляют: в летний период в дальнем сообщении - 23 пары поездов, в пригородном сообщении - 3 пары поездов; в зимний период: в дальнем сообщении - 8 пар поездов, в пригородном сообщении - 3 пары поездов.</w:t>
      </w:r>
    </w:p>
    <w:p w:rsidR="00EE6ED9" w:rsidRDefault="00EE6ED9">
      <w:pPr>
        <w:pStyle w:val="ConsPlusNormal"/>
        <w:spacing w:before="220"/>
        <w:ind w:firstLine="540"/>
        <w:jc w:val="both"/>
      </w:pPr>
      <w:r>
        <w:t xml:space="preserve">Сообщение железнодорожного вокзала с остальными объектами города осуществляется по многочисленным маршрутам общественного транспорта. Организовано парковочное пространство, количество машино-мест удовлетворяет спросу на стоянку у вокзала, существуют </w:t>
      </w:r>
      <w:r>
        <w:lastRenderedPageBreak/>
        <w:t>также выделенные места для маломобильных групп населения.</w:t>
      </w:r>
    </w:p>
    <w:p w:rsidR="00EE6ED9" w:rsidRDefault="00EE6ED9">
      <w:pPr>
        <w:pStyle w:val="ConsPlusNormal"/>
        <w:spacing w:before="220"/>
        <w:ind w:firstLine="540"/>
        <w:jc w:val="both"/>
      </w:pPr>
      <w:r>
        <w:t>Исторически сложилось таким образом, что основной железнодорожной станцией Республики Мордовии является не Саранск, а Рузаевка (город, находящийся в 25 км от столицы, Рузаевский район).</w:t>
      </w:r>
    </w:p>
    <w:p w:rsidR="00EE6ED9" w:rsidRDefault="00EE6ED9">
      <w:pPr>
        <w:pStyle w:val="ConsPlusNormal"/>
        <w:spacing w:before="220"/>
        <w:ind w:firstLine="540"/>
        <w:jc w:val="both"/>
      </w:pPr>
      <w:r>
        <w:t>Рузаевка - крупный железнодорожный узел на пересечении линий Рязань - Инза и Пенза - Красный Узел. Расчетная вместимость вокзала - 1036 человек. В период летних перевозок размеры пассажирского движения составляют: в дальнем сообщении - 35 пар поездов; в пригородном сообщении - 10 пар поездов. В зимний период: в дальнем сообщении - 30 пар поездов; в пригородном сообщении - 8 пар поездов.</w:t>
      </w:r>
    </w:p>
    <w:p w:rsidR="00EE6ED9" w:rsidRDefault="00EE6ED9">
      <w:pPr>
        <w:pStyle w:val="ConsPlusNormal"/>
        <w:spacing w:before="220"/>
        <w:ind w:firstLine="540"/>
        <w:jc w:val="both"/>
      </w:pPr>
      <w:r>
        <w:t>В среднем за сутки отправляется более 1200 пассажиров. Всего за год перевозится порядка 800 тыс. человек, в том числе в пригородном сообщении - более 450 тыс. человек.</w:t>
      </w:r>
    </w:p>
    <w:p w:rsidR="00EE6ED9" w:rsidRDefault="00EE6ED9">
      <w:pPr>
        <w:pStyle w:val="ConsPlusNormal"/>
        <w:spacing w:before="220"/>
        <w:ind w:firstLine="540"/>
        <w:jc w:val="both"/>
      </w:pPr>
      <w:r>
        <w:t>На территории городского округа имеются следующие пересечения магистральных железнодорожных путей с улицами и проездами в одном уровне:</w:t>
      </w:r>
    </w:p>
    <w:p w:rsidR="00EE6ED9" w:rsidRDefault="00EE6ED9">
      <w:pPr>
        <w:pStyle w:val="ConsPlusNormal"/>
        <w:spacing w:before="220"/>
        <w:ind w:firstLine="540"/>
        <w:jc w:val="both"/>
      </w:pPr>
      <w:r>
        <w:t>- железнодорожный переезд 25 км (регулируемый, 1 категории);</w:t>
      </w:r>
    </w:p>
    <w:p w:rsidR="00EE6ED9" w:rsidRDefault="00EE6ED9">
      <w:pPr>
        <w:pStyle w:val="ConsPlusNormal"/>
        <w:spacing w:before="220"/>
        <w:ind w:firstLine="540"/>
        <w:jc w:val="both"/>
      </w:pPr>
      <w:r>
        <w:t>- железнодорожный переезд 27 км (регулируемый, 1 категории);</w:t>
      </w:r>
    </w:p>
    <w:p w:rsidR="00EE6ED9" w:rsidRDefault="00EE6ED9">
      <w:pPr>
        <w:pStyle w:val="ConsPlusNormal"/>
        <w:spacing w:before="220"/>
        <w:ind w:firstLine="540"/>
        <w:jc w:val="both"/>
      </w:pPr>
      <w:r>
        <w:t>- железнодорожный переезд 12 км (регулируемый, 4 категории);</w:t>
      </w:r>
    </w:p>
    <w:p w:rsidR="00EE6ED9" w:rsidRDefault="00EE6ED9">
      <w:pPr>
        <w:pStyle w:val="ConsPlusNormal"/>
        <w:spacing w:before="220"/>
        <w:ind w:firstLine="540"/>
        <w:jc w:val="both"/>
      </w:pPr>
      <w:r>
        <w:t>- железнодорожный переезд 19 км (регулируемый, 4 категории).</w:t>
      </w:r>
    </w:p>
    <w:p w:rsidR="00EE6ED9" w:rsidRDefault="00EE6ED9">
      <w:pPr>
        <w:pStyle w:val="ConsPlusNormal"/>
        <w:spacing w:before="220"/>
        <w:ind w:firstLine="540"/>
        <w:jc w:val="both"/>
      </w:pPr>
      <w:r>
        <w:t>Автомобильный транспорт</w:t>
      </w:r>
    </w:p>
    <w:p w:rsidR="00EE6ED9" w:rsidRDefault="00EE6ED9">
      <w:pPr>
        <w:pStyle w:val="ConsPlusNormal"/>
        <w:spacing w:before="220"/>
        <w:ind w:firstLine="540"/>
        <w:jc w:val="both"/>
      </w:pPr>
      <w:r>
        <w:t>Для городского округа характерна высокая обеспеченность базовой инфраструктурой автомобильного транспорта. Сформирована транспортная система автодорог регионального значения в основном моноцентрического типа, при котором радиальная сеть подходящих к городу автодорог продолжается внутригородскими магистралями, проходящими через его центральную часть.</w:t>
      </w:r>
    </w:p>
    <w:p w:rsidR="00EE6ED9" w:rsidRDefault="00EE6ED9">
      <w:pPr>
        <w:pStyle w:val="ConsPlusNormal"/>
        <w:spacing w:before="220"/>
        <w:ind w:firstLine="540"/>
        <w:jc w:val="both"/>
      </w:pPr>
      <w:r>
        <w:t>К автодорогам федерального значения относятся:</w:t>
      </w:r>
    </w:p>
    <w:p w:rsidR="00EE6ED9" w:rsidRDefault="00EE6ED9">
      <w:pPr>
        <w:pStyle w:val="ConsPlusNormal"/>
        <w:spacing w:before="220"/>
        <w:ind w:firstLine="540"/>
        <w:jc w:val="both"/>
      </w:pPr>
      <w:r>
        <w:t>- Подъезд к г. Саранску от а/д М-5 "Урал" (Москва - Рязань - Пенза - Самара - Уфа - Челябинск);</w:t>
      </w:r>
    </w:p>
    <w:p w:rsidR="00EE6ED9" w:rsidRDefault="00EE6ED9">
      <w:pPr>
        <w:pStyle w:val="ConsPlusNormal"/>
        <w:spacing w:before="220"/>
        <w:ind w:firstLine="540"/>
        <w:jc w:val="both"/>
      </w:pPr>
      <w:r>
        <w:t>- Р-158 Нижний Новгород - Арзамас - Саранск - Исса - Пенза - Саратов;</w:t>
      </w:r>
    </w:p>
    <w:p w:rsidR="00EE6ED9" w:rsidRDefault="00EE6ED9">
      <w:pPr>
        <w:pStyle w:val="ConsPlusNormal"/>
        <w:spacing w:before="220"/>
        <w:ind w:firstLine="540"/>
        <w:jc w:val="both"/>
      </w:pPr>
      <w:r>
        <w:t>- Р-178 Саранск - Сурское - Ульяновск.</w:t>
      </w:r>
    </w:p>
    <w:p w:rsidR="00EE6ED9" w:rsidRDefault="00EE6ED9">
      <w:pPr>
        <w:pStyle w:val="ConsPlusNormal"/>
        <w:spacing w:before="220"/>
        <w:ind w:firstLine="540"/>
        <w:jc w:val="both"/>
      </w:pPr>
      <w:r>
        <w:t>К основным автодорогам регионального или межмуниципального значения относятся:</w:t>
      </w:r>
    </w:p>
    <w:p w:rsidR="00EE6ED9" w:rsidRDefault="00EE6ED9">
      <w:pPr>
        <w:pStyle w:val="ConsPlusNormal"/>
        <w:spacing w:before="220"/>
        <w:ind w:firstLine="540"/>
        <w:jc w:val="both"/>
      </w:pPr>
      <w:r>
        <w:t>- Северный обход г. Саранска;</w:t>
      </w:r>
    </w:p>
    <w:p w:rsidR="00EE6ED9" w:rsidRDefault="00EE6ED9">
      <w:pPr>
        <w:pStyle w:val="ConsPlusNormal"/>
        <w:spacing w:before="220"/>
        <w:ind w:firstLine="540"/>
        <w:jc w:val="both"/>
      </w:pPr>
      <w:r>
        <w:t>- г. Саранск - рп. Ромоданово - с. Большое Игнатово;</w:t>
      </w:r>
    </w:p>
    <w:p w:rsidR="00EE6ED9" w:rsidRDefault="00EE6ED9">
      <w:pPr>
        <w:pStyle w:val="ConsPlusNormal"/>
        <w:spacing w:before="220"/>
        <w:ind w:firstLine="540"/>
        <w:jc w:val="both"/>
      </w:pPr>
      <w:r>
        <w:t>- г. Саранск - с. Большие Березники - с. Дубенки;</w:t>
      </w:r>
    </w:p>
    <w:p w:rsidR="00EE6ED9" w:rsidRDefault="00EE6ED9">
      <w:pPr>
        <w:pStyle w:val="ConsPlusNormal"/>
        <w:spacing w:before="220"/>
        <w:ind w:firstLine="540"/>
        <w:jc w:val="both"/>
      </w:pPr>
      <w:r>
        <w:t>- г. Саранск - с. Кочкурово - гр. Пензенской области;</w:t>
      </w:r>
    </w:p>
    <w:p w:rsidR="00EE6ED9" w:rsidRDefault="00EE6ED9">
      <w:pPr>
        <w:pStyle w:val="ConsPlusNormal"/>
        <w:spacing w:before="220"/>
        <w:ind w:firstLine="540"/>
        <w:jc w:val="both"/>
      </w:pPr>
      <w:r>
        <w:t>- г. Саранск - г. Рузаевка.</w:t>
      </w:r>
    </w:p>
    <w:p w:rsidR="00EE6ED9" w:rsidRDefault="00EE6ED9">
      <w:pPr>
        <w:pStyle w:val="ConsPlusNormal"/>
        <w:spacing w:before="220"/>
        <w:ind w:firstLine="540"/>
        <w:jc w:val="both"/>
      </w:pPr>
      <w:r>
        <w:t>Характеристика автомобильных дорог федерального, регионального или межмуниципального значения представлена в таблице 14.</w:t>
      </w:r>
    </w:p>
    <w:p w:rsidR="00EE6ED9" w:rsidRDefault="00EE6ED9">
      <w:pPr>
        <w:pStyle w:val="ConsPlusNormal"/>
        <w:jc w:val="both"/>
      </w:pPr>
    </w:p>
    <w:p w:rsidR="00EE6ED9" w:rsidRDefault="00EE6ED9">
      <w:pPr>
        <w:pStyle w:val="ConsPlusNormal"/>
        <w:jc w:val="right"/>
        <w:outlineLvl w:val="5"/>
      </w:pPr>
      <w:r>
        <w:lastRenderedPageBreak/>
        <w:t>Таблица 14</w:t>
      </w:r>
    </w:p>
    <w:p w:rsidR="00EE6ED9" w:rsidRDefault="00EE6ED9">
      <w:pPr>
        <w:pStyle w:val="ConsPlusNormal"/>
        <w:jc w:val="both"/>
      </w:pPr>
    </w:p>
    <w:p w:rsidR="00EE6ED9" w:rsidRDefault="00EE6ED9">
      <w:pPr>
        <w:pStyle w:val="ConsPlusTitle"/>
        <w:jc w:val="center"/>
      </w:pPr>
      <w:r>
        <w:t>Техническая характеристика автомобильных дорог</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1174"/>
        <w:gridCol w:w="1587"/>
        <w:gridCol w:w="1144"/>
      </w:tblGrid>
      <w:tr w:rsidR="00EE6ED9">
        <w:tc>
          <w:tcPr>
            <w:tcW w:w="454" w:type="dxa"/>
          </w:tcPr>
          <w:p w:rsidR="00EE6ED9" w:rsidRDefault="00EE6ED9">
            <w:pPr>
              <w:pStyle w:val="ConsPlusNormal"/>
              <w:jc w:val="center"/>
            </w:pPr>
            <w:r>
              <w:t>N п/п</w:t>
            </w:r>
          </w:p>
        </w:tc>
        <w:tc>
          <w:tcPr>
            <w:tcW w:w="4706" w:type="dxa"/>
          </w:tcPr>
          <w:p w:rsidR="00EE6ED9" w:rsidRDefault="00EE6ED9">
            <w:pPr>
              <w:pStyle w:val="ConsPlusNormal"/>
              <w:jc w:val="center"/>
            </w:pPr>
            <w:r>
              <w:t>Наименование объекта</w:t>
            </w:r>
          </w:p>
        </w:tc>
        <w:tc>
          <w:tcPr>
            <w:tcW w:w="1174" w:type="dxa"/>
          </w:tcPr>
          <w:p w:rsidR="00EE6ED9" w:rsidRDefault="00EE6ED9">
            <w:pPr>
              <w:pStyle w:val="ConsPlusNormal"/>
              <w:jc w:val="center"/>
            </w:pPr>
            <w:r>
              <w:t>Категория дороги</w:t>
            </w:r>
          </w:p>
        </w:tc>
        <w:tc>
          <w:tcPr>
            <w:tcW w:w="1587" w:type="dxa"/>
          </w:tcPr>
          <w:p w:rsidR="00EE6ED9" w:rsidRDefault="00EE6ED9">
            <w:pPr>
              <w:pStyle w:val="ConsPlusNormal"/>
              <w:jc w:val="center"/>
            </w:pPr>
            <w:r>
              <w:t>Ширина земляного полотна, м</w:t>
            </w:r>
          </w:p>
        </w:tc>
        <w:tc>
          <w:tcPr>
            <w:tcW w:w="1144" w:type="dxa"/>
          </w:tcPr>
          <w:p w:rsidR="00EE6ED9" w:rsidRDefault="00EE6ED9">
            <w:pPr>
              <w:pStyle w:val="ConsPlusNormal"/>
              <w:jc w:val="center"/>
            </w:pPr>
            <w:r>
              <w:t>Число полос движения</w:t>
            </w:r>
          </w:p>
        </w:tc>
      </w:tr>
      <w:tr w:rsidR="00EE6ED9">
        <w:tc>
          <w:tcPr>
            <w:tcW w:w="9065" w:type="dxa"/>
            <w:gridSpan w:val="5"/>
          </w:tcPr>
          <w:p w:rsidR="00EE6ED9" w:rsidRDefault="00EE6ED9">
            <w:pPr>
              <w:pStyle w:val="ConsPlusNormal"/>
              <w:jc w:val="center"/>
            </w:pPr>
            <w:r>
              <w:t>Федеральные автомобильные дороги</w:t>
            </w:r>
          </w:p>
        </w:tc>
      </w:tr>
      <w:tr w:rsidR="00EE6ED9">
        <w:tc>
          <w:tcPr>
            <w:tcW w:w="454" w:type="dxa"/>
          </w:tcPr>
          <w:p w:rsidR="00EE6ED9" w:rsidRDefault="00EE6ED9">
            <w:pPr>
              <w:pStyle w:val="ConsPlusNormal"/>
              <w:jc w:val="center"/>
            </w:pPr>
            <w:r>
              <w:t>1.</w:t>
            </w:r>
          </w:p>
        </w:tc>
        <w:tc>
          <w:tcPr>
            <w:tcW w:w="4706" w:type="dxa"/>
          </w:tcPr>
          <w:p w:rsidR="00EE6ED9" w:rsidRDefault="00EE6ED9">
            <w:pPr>
              <w:pStyle w:val="ConsPlusNormal"/>
              <w:jc w:val="center"/>
            </w:pPr>
            <w:r>
              <w:t>Р-180 (подъезд к г. Саранску от а/д М-5)</w:t>
            </w:r>
          </w:p>
        </w:tc>
        <w:tc>
          <w:tcPr>
            <w:tcW w:w="1174" w:type="dxa"/>
          </w:tcPr>
          <w:p w:rsidR="00EE6ED9" w:rsidRDefault="00EE6ED9">
            <w:pPr>
              <w:pStyle w:val="ConsPlusNormal"/>
              <w:jc w:val="center"/>
            </w:pPr>
            <w:r>
              <w:t>II</w:t>
            </w:r>
          </w:p>
        </w:tc>
        <w:tc>
          <w:tcPr>
            <w:tcW w:w="1587" w:type="dxa"/>
          </w:tcPr>
          <w:p w:rsidR="00EE6ED9" w:rsidRDefault="00EE6ED9">
            <w:pPr>
              <w:pStyle w:val="ConsPlusNormal"/>
              <w:jc w:val="center"/>
            </w:pPr>
            <w:r>
              <w:t>15,0</w:t>
            </w:r>
          </w:p>
        </w:tc>
        <w:tc>
          <w:tcPr>
            <w:tcW w:w="1144" w:type="dxa"/>
          </w:tcPr>
          <w:p w:rsidR="00EE6ED9" w:rsidRDefault="00EE6ED9">
            <w:pPr>
              <w:pStyle w:val="ConsPlusNormal"/>
              <w:jc w:val="center"/>
            </w:pPr>
            <w:r>
              <w:t>2 x 3,75</w:t>
            </w:r>
          </w:p>
        </w:tc>
      </w:tr>
      <w:tr w:rsidR="00EE6ED9">
        <w:tc>
          <w:tcPr>
            <w:tcW w:w="454" w:type="dxa"/>
          </w:tcPr>
          <w:p w:rsidR="00EE6ED9" w:rsidRDefault="00EE6ED9">
            <w:pPr>
              <w:pStyle w:val="ConsPlusNormal"/>
              <w:jc w:val="center"/>
            </w:pPr>
            <w:r>
              <w:t>2.</w:t>
            </w:r>
          </w:p>
        </w:tc>
        <w:tc>
          <w:tcPr>
            <w:tcW w:w="4706" w:type="dxa"/>
          </w:tcPr>
          <w:p w:rsidR="00EE6ED9" w:rsidRDefault="00EE6ED9">
            <w:pPr>
              <w:pStyle w:val="ConsPlusNormal"/>
              <w:jc w:val="center"/>
            </w:pPr>
            <w:r>
              <w:t>Р-158 Нижний Новгород - Арзамас - Саранск - Исса - Пенза - Саратов</w:t>
            </w:r>
          </w:p>
        </w:tc>
        <w:tc>
          <w:tcPr>
            <w:tcW w:w="1174" w:type="dxa"/>
          </w:tcPr>
          <w:p w:rsidR="00EE6ED9" w:rsidRDefault="00EE6ED9">
            <w:pPr>
              <w:pStyle w:val="ConsPlusNormal"/>
              <w:jc w:val="center"/>
            </w:pPr>
            <w:r>
              <w:t>II</w:t>
            </w:r>
          </w:p>
        </w:tc>
        <w:tc>
          <w:tcPr>
            <w:tcW w:w="1587" w:type="dxa"/>
          </w:tcPr>
          <w:p w:rsidR="00EE6ED9" w:rsidRDefault="00EE6ED9">
            <w:pPr>
              <w:pStyle w:val="ConsPlusNormal"/>
              <w:jc w:val="center"/>
            </w:pPr>
            <w:r>
              <w:t>15,0</w:t>
            </w:r>
          </w:p>
        </w:tc>
        <w:tc>
          <w:tcPr>
            <w:tcW w:w="1144" w:type="dxa"/>
          </w:tcPr>
          <w:p w:rsidR="00EE6ED9" w:rsidRDefault="00EE6ED9">
            <w:pPr>
              <w:pStyle w:val="ConsPlusNormal"/>
              <w:jc w:val="center"/>
            </w:pPr>
            <w:r>
              <w:t>2 x 3,75</w:t>
            </w:r>
          </w:p>
        </w:tc>
      </w:tr>
      <w:tr w:rsidR="00EE6ED9">
        <w:tc>
          <w:tcPr>
            <w:tcW w:w="454" w:type="dxa"/>
          </w:tcPr>
          <w:p w:rsidR="00EE6ED9" w:rsidRDefault="00EE6ED9">
            <w:pPr>
              <w:pStyle w:val="ConsPlusNormal"/>
              <w:jc w:val="center"/>
            </w:pPr>
            <w:r>
              <w:t>3.</w:t>
            </w:r>
          </w:p>
        </w:tc>
        <w:tc>
          <w:tcPr>
            <w:tcW w:w="4706" w:type="dxa"/>
          </w:tcPr>
          <w:p w:rsidR="00EE6ED9" w:rsidRDefault="00EE6ED9">
            <w:pPr>
              <w:pStyle w:val="ConsPlusNormal"/>
              <w:jc w:val="center"/>
            </w:pPr>
            <w:r>
              <w:t>Р-178 Саранск - Сурское - Ульяновск.</w:t>
            </w:r>
          </w:p>
        </w:tc>
        <w:tc>
          <w:tcPr>
            <w:tcW w:w="1174" w:type="dxa"/>
          </w:tcPr>
          <w:p w:rsidR="00EE6ED9" w:rsidRDefault="00EE6ED9">
            <w:pPr>
              <w:pStyle w:val="ConsPlusNormal"/>
              <w:jc w:val="center"/>
            </w:pPr>
            <w:r>
              <w:t>II</w:t>
            </w:r>
          </w:p>
        </w:tc>
        <w:tc>
          <w:tcPr>
            <w:tcW w:w="1587" w:type="dxa"/>
          </w:tcPr>
          <w:p w:rsidR="00EE6ED9" w:rsidRDefault="00EE6ED9">
            <w:pPr>
              <w:pStyle w:val="ConsPlusNormal"/>
              <w:jc w:val="center"/>
            </w:pPr>
            <w:r>
              <w:t>15,0</w:t>
            </w:r>
          </w:p>
        </w:tc>
        <w:tc>
          <w:tcPr>
            <w:tcW w:w="1144" w:type="dxa"/>
          </w:tcPr>
          <w:p w:rsidR="00EE6ED9" w:rsidRDefault="00EE6ED9">
            <w:pPr>
              <w:pStyle w:val="ConsPlusNormal"/>
              <w:jc w:val="center"/>
            </w:pPr>
            <w:r>
              <w:t>2 x 3,75</w:t>
            </w:r>
          </w:p>
        </w:tc>
      </w:tr>
      <w:tr w:rsidR="00EE6ED9">
        <w:tc>
          <w:tcPr>
            <w:tcW w:w="9065" w:type="dxa"/>
            <w:gridSpan w:val="5"/>
          </w:tcPr>
          <w:p w:rsidR="00EE6ED9" w:rsidRDefault="00EE6ED9">
            <w:pPr>
              <w:pStyle w:val="ConsPlusNormal"/>
              <w:jc w:val="center"/>
            </w:pPr>
            <w:r>
              <w:t>Региональные или межмуниципальные автомобильные дороги</w:t>
            </w:r>
          </w:p>
        </w:tc>
      </w:tr>
      <w:tr w:rsidR="00EE6ED9">
        <w:tc>
          <w:tcPr>
            <w:tcW w:w="454" w:type="dxa"/>
          </w:tcPr>
          <w:p w:rsidR="00EE6ED9" w:rsidRDefault="00EE6ED9">
            <w:pPr>
              <w:pStyle w:val="ConsPlusNormal"/>
              <w:jc w:val="center"/>
            </w:pPr>
            <w:r>
              <w:t>4.</w:t>
            </w:r>
          </w:p>
        </w:tc>
        <w:tc>
          <w:tcPr>
            <w:tcW w:w="4706" w:type="dxa"/>
          </w:tcPr>
          <w:p w:rsidR="00EE6ED9" w:rsidRDefault="00EE6ED9">
            <w:pPr>
              <w:pStyle w:val="ConsPlusNormal"/>
              <w:jc w:val="center"/>
            </w:pPr>
            <w:r>
              <w:t>Северный обход г. Саранска</w:t>
            </w:r>
          </w:p>
        </w:tc>
        <w:tc>
          <w:tcPr>
            <w:tcW w:w="1174" w:type="dxa"/>
          </w:tcPr>
          <w:p w:rsidR="00EE6ED9" w:rsidRDefault="00EE6ED9">
            <w:pPr>
              <w:pStyle w:val="ConsPlusNormal"/>
              <w:jc w:val="center"/>
            </w:pPr>
            <w:r>
              <w:t>II</w:t>
            </w:r>
          </w:p>
        </w:tc>
        <w:tc>
          <w:tcPr>
            <w:tcW w:w="1587" w:type="dxa"/>
          </w:tcPr>
          <w:p w:rsidR="00EE6ED9" w:rsidRDefault="00EE6ED9">
            <w:pPr>
              <w:pStyle w:val="ConsPlusNormal"/>
              <w:jc w:val="center"/>
            </w:pPr>
            <w:r>
              <w:t>15,0</w:t>
            </w:r>
          </w:p>
        </w:tc>
        <w:tc>
          <w:tcPr>
            <w:tcW w:w="1144" w:type="dxa"/>
          </w:tcPr>
          <w:p w:rsidR="00EE6ED9" w:rsidRDefault="00EE6ED9">
            <w:pPr>
              <w:pStyle w:val="ConsPlusNormal"/>
              <w:jc w:val="center"/>
            </w:pPr>
            <w:r>
              <w:t>2 x 3,75</w:t>
            </w:r>
          </w:p>
        </w:tc>
      </w:tr>
      <w:tr w:rsidR="00EE6ED9">
        <w:tc>
          <w:tcPr>
            <w:tcW w:w="454" w:type="dxa"/>
          </w:tcPr>
          <w:p w:rsidR="00EE6ED9" w:rsidRDefault="00EE6ED9">
            <w:pPr>
              <w:pStyle w:val="ConsPlusNormal"/>
              <w:jc w:val="center"/>
            </w:pPr>
            <w:r>
              <w:t>5.</w:t>
            </w:r>
          </w:p>
        </w:tc>
        <w:tc>
          <w:tcPr>
            <w:tcW w:w="4706" w:type="dxa"/>
          </w:tcPr>
          <w:p w:rsidR="00EE6ED9" w:rsidRDefault="00EE6ED9">
            <w:pPr>
              <w:pStyle w:val="ConsPlusNormal"/>
              <w:jc w:val="center"/>
            </w:pPr>
            <w:r>
              <w:t>г. Саранск - с. Большие Березники - с. Дубенки</w:t>
            </w:r>
          </w:p>
        </w:tc>
        <w:tc>
          <w:tcPr>
            <w:tcW w:w="1174" w:type="dxa"/>
          </w:tcPr>
          <w:p w:rsidR="00EE6ED9" w:rsidRDefault="00EE6ED9">
            <w:pPr>
              <w:pStyle w:val="ConsPlusNormal"/>
              <w:jc w:val="center"/>
            </w:pPr>
            <w:r>
              <w:t>III</w:t>
            </w:r>
          </w:p>
        </w:tc>
        <w:tc>
          <w:tcPr>
            <w:tcW w:w="1587" w:type="dxa"/>
          </w:tcPr>
          <w:p w:rsidR="00EE6ED9" w:rsidRDefault="00EE6ED9">
            <w:pPr>
              <w:pStyle w:val="ConsPlusNormal"/>
              <w:jc w:val="center"/>
            </w:pPr>
            <w:r>
              <w:t>12,0</w:t>
            </w:r>
          </w:p>
        </w:tc>
        <w:tc>
          <w:tcPr>
            <w:tcW w:w="1144" w:type="dxa"/>
          </w:tcPr>
          <w:p w:rsidR="00EE6ED9" w:rsidRDefault="00EE6ED9">
            <w:pPr>
              <w:pStyle w:val="ConsPlusNormal"/>
              <w:jc w:val="center"/>
            </w:pPr>
            <w:r>
              <w:t>2 x 3,5</w:t>
            </w:r>
          </w:p>
        </w:tc>
      </w:tr>
      <w:tr w:rsidR="00EE6ED9">
        <w:tc>
          <w:tcPr>
            <w:tcW w:w="454" w:type="dxa"/>
            <w:vMerge w:val="restart"/>
          </w:tcPr>
          <w:p w:rsidR="00EE6ED9" w:rsidRDefault="00EE6ED9">
            <w:pPr>
              <w:pStyle w:val="ConsPlusNormal"/>
              <w:jc w:val="center"/>
            </w:pPr>
            <w:r>
              <w:t>6.</w:t>
            </w:r>
          </w:p>
        </w:tc>
        <w:tc>
          <w:tcPr>
            <w:tcW w:w="4706" w:type="dxa"/>
            <w:vMerge w:val="restart"/>
          </w:tcPr>
          <w:p w:rsidR="00EE6ED9" w:rsidRDefault="00EE6ED9">
            <w:pPr>
              <w:pStyle w:val="ConsPlusNormal"/>
              <w:jc w:val="center"/>
            </w:pPr>
            <w:r>
              <w:t>г. Саранск - с. Кочкурово - гр. Пензенской области</w:t>
            </w:r>
          </w:p>
        </w:tc>
        <w:tc>
          <w:tcPr>
            <w:tcW w:w="1174" w:type="dxa"/>
          </w:tcPr>
          <w:p w:rsidR="00EE6ED9" w:rsidRDefault="00EE6ED9">
            <w:pPr>
              <w:pStyle w:val="ConsPlusNormal"/>
              <w:jc w:val="center"/>
            </w:pPr>
            <w:r>
              <w:t>III</w:t>
            </w:r>
          </w:p>
        </w:tc>
        <w:tc>
          <w:tcPr>
            <w:tcW w:w="1587" w:type="dxa"/>
          </w:tcPr>
          <w:p w:rsidR="00EE6ED9" w:rsidRDefault="00EE6ED9">
            <w:pPr>
              <w:pStyle w:val="ConsPlusNormal"/>
              <w:jc w:val="center"/>
            </w:pPr>
            <w:r>
              <w:t>12,0</w:t>
            </w:r>
          </w:p>
        </w:tc>
        <w:tc>
          <w:tcPr>
            <w:tcW w:w="1144" w:type="dxa"/>
          </w:tcPr>
          <w:p w:rsidR="00EE6ED9" w:rsidRDefault="00EE6ED9">
            <w:pPr>
              <w:pStyle w:val="ConsPlusNormal"/>
              <w:jc w:val="center"/>
            </w:pPr>
            <w:r>
              <w:t>2 x 3,5</w:t>
            </w:r>
          </w:p>
        </w:tc>
      </w:tr>
      <w:tr w:rsidR="00EE6ED9">
        <w:tc>
          <w:tcPr>
            <w:tcW w:w="454" w:type="dxa"/>
            <w:vMerge/>
          </w:tcPr>
          <w:p w:rsidR="00EE6ED9" w:rsidRDefault="00EE6ED9">
            <w:pPr>
              <w:spacing w:after="1" w:line="0" w:lineRule="atLeast"/>
            </w:pPr>
          </w:p>
        </w:tc>
        <w:tc>
          <w:tcPr>
            <w:tcW w:w="4706" w:type="dxa"/>
            <w:vMerge/>
          </w:tcPr>
          <w:p w:rsidR="00EE6ED9" w:rsidRDefault="00EE6ED9">
            <w:pPr>
              <w:spacing w:after="1" w:line="0" w:lineRule="atLeast"/>
            </w:pP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10,0</w:t>
            </w:r>
          </w:p>
        </w:tc>
        <w:tc>
          <w:tcPr>
            <w:tcW w:w="1144" w:type="dxa"/>
          </w:tcPr>
          <w:p w:rsidR="00EE6ED9" w:rsidRDefault="00EE6ED9">
            <w:pPr>
              <w:pStyle w:val="ConsPlusNormal"/>
              <w:jc w:val="center"/>
            </w:pPr>
            <w:r>
              <w:t>2 x 3,0</w:t>
            </w:r>
          </w:p>
        </w:tc>
      </w:tr>
      <w:tr w:rsidR="00EE6ED9">
        <w:tc>
          <w:tcPr>
            <w:tcW w:w="454" w:type="dxa"/>
          </w:tcPr>
          <w:p w:rsidR="00EE6ED9" w:rsidRDefault="00EE6ED9">
            <w:pPr>
              <w:pStyle w:val="ConsPlusNormal"/>
              <w:jc w:val="center"/>
            </w:pPr>
            <w:r>
              <w:t>7.</w:t>
            </w:r>
          </w:p>
        </w:tc>
        <w:tc>
          <w:tcPr>
            <w:tcW w:w="4706" w:type="dxa"/>
          </w:tcPr>
          <w:p w:rsidR="00EE6ED9" w:rsidRDefault="00EE6ED9">
            <w:pPr>
              <w:pStyle w:val="ConsPlusNormal"/>
              <w:jc w:val="center"/>
            </w:pPr>
            <w:r>
              <w:t>г. Саранск - г. Рузаевка</w:t>
            </w:r>
          </w:p>
        </w:tc>
        <w:tc>
          <w:tcPr>
            <w:tcW w:w="1174" w:type="dxa"/>
          </w:tcPr>
          <w:p w:rsidR="00EE6ED9" w:rsidRDefault="00EE6ED9">
            <w:pPr>
              <w:pStyle w:val="ConsPlusNormal"/>
              <w:jc w:val="center"/>
            </w:pPr>
            <w:r>
              <w:t>III</w:t>
            </w:r>
          </w:p>
        </w:tc>
        <w:tc>
          <w:tcPr>
            <w:tcW w:w="1587" w:type="dxa"/>
          </w:tcPr>
          <w:p w:rsidR="00EE6ED9" w:rsidRDefault="00EE6ED9">
            <w:pPr>
              <w:pStyle w:val="ConsPlusNormal"/>
              <w:jc w:val="center"/>
            </w:pPr>
            <w:r>
              <w:t>12,0</w:t>
            </w:r>
          </w:p>
        </w:tc>
        <w:tc>
          <w:tcPr>
            <w:tcW w:w="1144" w:type="dxa"/>
          </w:tcPr>
          <w:p w:rsidR="00EE6ED9" w:rsidRDefault="00EE6ED9">
            <w:pPr>
              <w:pStyle w:val="ConsPlusNormal"/>
              <w:jc w:val="center"/>
            </w:pPr>
            <w:r>
              <w:t>2 x 3,5</w:t>
            </w:r>
          </w:p>
        </w:tc>
      </w:tr>
      <w:tr w:rsidR="00EE6ED9">
        <w:tc>
          <w:tcPr>
            <w:tcW w:w="454" w:type="dxa"/>
            <w:vMerge w:val="restart"/>
          </w:tcPr>
          <w:p w:rsidR="00EE6ED9" w:rsidRDefault="00EE6ED9">
            <w:pPr>
              <w:pStyle w:val="ConsPlusNormal"/>
              <w:jc w:val="center"/>
            </w:pPr>
            <w:r>
              <w:t>8.</w:t>
            </w:r>
          </w:p>
        </w:tc>
        <w:tc>
          <w:tcPr>
            <w:tcW w:w="4706" w:type="dxa"/>
            <w:vMerge w:val="restart"/>
          </w:tcPr>
          <w:p w:rsidR="00EE6ED9" w:rsidRDefault="00EE6ED9">
            <w:pPr>
              <w:pStyle w:val="ConsPlusNormal"/>
              <w:jc w:val="center"/>
            </w:pPr>
            <w:r>
              <w:t>г. Саранск - рп. Ромоданово - с. Большое Игнатово</w:t>
            </w:r>
          </w:p>
        </w:tc>
        <w:tc>
          <w:tcPr>
            <w:tcW w:w="1174" w:type="dxa"/>
          </w:tcPr>
          <w:p w:rsidR="00EE6ED9" w:rsidRDefault="00EE6ED9">
            <w:pPr>
              <w:pStyle w:val="ConsPlusNormal"/>
              <w:jc w:val="center"/>
            </w:pPr>
            <w:r>
              <w:t>III</w:t>
            </w:r>
          </w:p>
        </w:tc>
        <w:tc>
          <w:tcPr>
            <w:tcW w:w="1587" w:type="dxa"/>
          </w:tcPr>
          <w:p w:rsidR="00EE6ED9" w:rsidRDefault="00EE6ED9">
            <w:pPr>
              <w:pStyle w:val="ConsPlusNormal"/>
              <w:jc w:val="center"/>
            </w:pPr>
            <w:r>
              <w:t>12,0</w:t>
            </w:r>
          </w:p>
        </w:tc>
        <w:tc>
          <w:tcPr>
            <w:tcW w:w="1144" w:type="dxa"/>
          </w:tcPr>
          <w:p w:rsidR="00EE6ED9" w:rsidRDefault="00EE6ED9">
            <w:pPr>
              <w:pStyle w:val="ConsPlusNormal"/>
              <w:jc w:val="center"/>
            </w:pPr>
            <w:r>
              <w:t>2 x 3,5</w:t>
            </w:r>
          </w:p>
        </w:tc>
      </w:tr>
      <w:tr w:rsidR="00EE6ED9">
        <w:tc>
          <w:tcPr>
            <w:tcW w:w="454" w:type="dxa"/>
            <w:vMerge/>
          </w:tcPr>
          <w:p w:rsidR="00EE6ED9" w:rsidRDefault="00EE6ED9">
            <w:pPr>
              <w:spacing w:after="1" w:line="0" w:lineRule="atLeast"/>
            </w:pPr>
          </w:p>
        </w:tc>
        <w:tc>
          <w:tcPr>
            <w:tcW w:w="4706" w:type="dxa"/>
            <w:vMerge/>
          </w:tcPr>
          <w:p w:rsidR="00EE6ED9" w:rsidRDefault="00EE6ED9">
            <w:pPr>
              <w:spacing w:after="1" w:line="0" w:lineRule="atLeast"/>
            </w:pP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10,0</w:t>
            </w:r>
          </w:p>
        </w:tc>
        <w:tc>
          <w:tcPr>
            <w:tcW w:w="1144" w:type="dxa"/>
          </w:tcPr>
          <w:p w:rsidR="00EE6ED9" w:rsidRDefault="00EE6ED9">
            <w:pPr>
              <w:pStyle w:val="ConsPlusNormal"/>
              <w:jc w:val="center"/>
            </w:pPr>
            <w:r>
              <w:t>2 x 3,0</w:t>
            </w:r>
          </w:p>
        </w:tc>
      </w:tr>
      <w:tr w:rsidR="00EE6ED9">
        <w:tc>
          <w:tcPr>
            <w:tcW w:w="454" w:type="dxa"/>
          </w:tcPr>
          <w:p w:rsidR="00EE6ED9" w:rsidRDefault="00EE6ED9">
            <w:pPr>
              <w:pStyle w:val="ConsPlusNormal"/>
              <w:jc w:val="center"/>
            </w:pPr>
            <w:r>
              <w:t>9.</w:t>
            </w:r>
          </w:p>
        </w:tc>
        <w:tc>
          <w:tcPr>
            <w:tcW w:w="4706" w:type="dxa"/>
          </w:tcPr>
          <w:p w:rsidR="00EE6ED9" w:rsidRDefault="00EE6ED9">
            <w:pPr>
              <w:pStyle w:val="ConsPlusNormal"/>
              <w:jc w:val="center"/>
            </w:pPr>
            <w:r>
              <w:t>"г. Саранск - с. Кочкурово - гр. Пензенской области" - с. Булгаково</w:t>
            </w: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н/д</w:t>
            </w:r>
          </w:p>
        </w:tc>
        <w:tc>
          <w:tcPr>
            <w:tcW w:w="1144" w:type="dxa"/>
          </w:tcPr>
          <w:p w:rsidR="00EE6ED9" w:rsidRDefault="00EE6ED9">
            <w:pPr>
              <w:pStyle w:val="ConsPlusNormal"/>
              <w:jc w:val="center"/>
            </w:pPr>
            <w:r>
              <w:t>2 x 3,0</w:t>
            </w:r>
          </w:p>
        </w:tc>
      </w:tr>
      <w:tr w:rsidR="00EE6ED9">
        <w:tc>
          <w:tcPr>
            <w:tcW w:w="454" w:type="dxa"/>
          </w:tcPr>
          <w:p w:rsidR="00EE6ED9" w:rsidRDefault="00EE6ED9">
            <w:pPr>
              <w:pStyle w:val="ConsPlusNormal"/>
              <w:jc w:val="center"/>
            </w:pPr>
            <w:r>
              <w:t>10.</w:t>
            </w:r>
          </w:p>
        </w:tc>
        <w:tc>
          <w:tcPr>
            <w:tcW w:w="4706" w:type="dxa"/>
          </w:tcPr>
          <w:p w:rsidR="00EE6ED9" w:rsidRDefault="00EE6ED9">
            <w:pPr>
              <w:pStyle w:val="ConsPlusNormal"/>
              <w:jc w:val="center"/>
            </w:pPr>
            <w:r>
              <w:t>"г. Саранск - с. Кочкурово - гр. Пензенской области" - с. Подлесная Тавла</w:t>
            </w: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н/д</w:t>
            </w:r>
          </w:p>
        </w:tc>
        <w:tc>
          <w:tcPr>
            <w:tcW w:w="1144" w:type="dxa"/>
          </w:tcPr>
          <w:p w:rsidR="00EE6ED9" w:rsidRDefault="00EE6ED9">
            <w:pPr>
              <w:pStyle w:val="ConsPlusNormal"/>
              <w:jc w:val="center"/>
            </w:pPr>
            <w:r>
              <w:t>2 x 3,0</w:t>
            </w:r>
          </w:p>
        </w:tc>
      </w:tr>
      <w:tr w:rsidR="00EE6ED9">
        <w:tc>
          <w:tcPr>
            <w:tcW w:w="454" w:type="dxa"/>
          </w:tcPr>
          <w:p w:rsidR="00EE6ED9" w:rsidRDefault="00EE6ED9">
            <w:pPr>
              <w:pStyle w:val="ConsPlusNormal"/>
              <w:jc w:val="center"/>
            </w:pPr>
            <w:r>
              <w:t>11.</w:t>
            </w:r>
          </w:p>
        </w:tc>
        <w:tc>
          <w:tcPr>
            <w:tcW w:w="4706" w:type="dxa"/>
          </w:tcPr>
          <w:p w:rsidR="00EE6ED9" w:rsidRDefault="00EE6ED9">
            <w:pPr>
              <w:pStyle w:val="ConsPlusNormal"/>
              <w:jc w:val="center"/>
            </w:pPr>
            <w:r>
              <w:t>"г. Саранск - с. Сурское - г. Ульяновск" - п. Озерный</w:t>
            </w: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н/д</w:t>
            </w:r>
          </w:p>
        </w:tc>
        <w:tc>
          <w:tcPr>
            <w:tcW w:w="1144" w:type="dxa"/>
          </w:tcPr>
          <w:p w:rsidR="00EE6ED9" w:rsidRDefault="00EE6ED9">
            <w:pPr>
              <w:pStyle w:val="ConsPlusNormal"/>
              <w:jc w:val="center"/>
            </w:pPr>
            <w:r>
              <w:t>2 x 3,0</w:t>
            </w:r>
          </w:p>
        </w:tc>
      </w:tr>
      <w:tr w:rsidR="00EE6ED9">
        <w:tc>
          <w:tcPr>
            <w:tcW w:w="454" w:type="dxa"/>
          </w:tcPr>
          <w:p w:rsidR="00EE6ED9" w:rsidRDefault="00EE6ED9">
            <w:pPr>
              <w:pStyle w:val="ConsPlusNormal"/>
              <w:jc w:val="center"/>
            </w:pPr>
            <w:r>
              <w:t>12.</w:t>
            </w:r>
          </w:p>
        </w:tc>
        <w:tc>
          <w:tcPr>
            <w:tcW w:w="4706" w:type="dxa"/>
          </w:tcPr>
          <w:p w:rsidR="00EE6ED9" w:rsidRDefault="00EE6ED9">
            <w:pPr>
              <w:pStyle w:val="ConsPlusNormal"/>
              <w:jc w:val="center"/>
            </w:pPr>
            <w:r>
              <w:t>"г. Саранск - г. Рузаевка" - с. Зыково - с. Аргамаково</w:t>
            </w: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н/д</w:t>
            </w:r>
          </w:p>
        </w:tc>
        <w:tc>
          <w:tcPr>
            <w:tcW w:w="1144" w:type="dxa"/>
          </w:tcPr>
          <w:p w:rsidR="00EE6ED9" w:rsidRDefault="00EE6ED9">
            <w:pPr>
              <w:pStyle w:val="ConsPlusNormal"/>
              <w:jc w:val="center"/>
            </w:pPr>
            <w:r>
              <w:t>2 x 3,0</w:t>
            </w:r>
          </w:p>
        </w:tc>
      </w:tr>
      <w:tr w:rsidR="00EE6ED9">
        <w:tc>
          <w:tcPr>
            <w:tcW w:w="454" w:type="dxa"/>
          </w:tcPr>
          <w:p w:rsidR="00EE6ED9" w:rsidRDefault="00EE6ED9">
            <w:pPr>
              <w:pStyle w:val="ConsPlusNormal"/>
              <w:jc w:val="center"/>
            </w:pPr>
            <w:r>
              <w:t>13.</w:t>
            </w:r>
          </w:p>
        </w:tc>
        <w:tc>
          <w:tcPr>
            <w:tcW w:w="4706" w:type="dxa"/>
          </w:tcPr>
          <w:p w:rsidR="00EE6ED9" w:rsidRDefault="00EE6ED9">
            <w:pPr>
              <w:pStyle w:val="ConsPlusNormal"/>
              <w:jc w:val="center"/>
            </w:pPr>
            <w:r>
              <w:t>"г. Саранск - г. Рузаевка" - детский санаторий</w:t>
            </w:r>
          </w:p>
        </w:tc>
        <w:tc>
          <w:tcPr>
            <w:tcW w:w="1174" w:type="dxa"/>
          </w:tcPr>
          <w:p w:rsidR="00EE6ED9" w:rsidRDefault="00EE6ED9">
            <w:pPr>
              <w:pStyle w:val="ConsPlusNormal"/>
              <w:jc w:val="center"/>
            </w:pPr>
            <w:r>
              <w:t>IV</w:t>
            </w:r>
          </w:p>
        </w:tc>
        <w:tc>
          <w:tcPr>
            <w:tcW w:w="1587" w:type="dxa"/>
          </w:tcPr>
          <w:p w:rsidR="00EE6ED9" w:rsidRDefault="00EE6ED9">
            <w:pPr>
              <w:pStyle w:val="ConsPlusNormal"/>
              <w:jc w:val="center"/>
            </w:pPr>
            <w:r>
              <w:t>н/д</w:t>
            </w:r>
          </w:p>
        </w:tc>
        <w:tc>
          <w:tcPr>
            <w:tcW w:w="1144" w:type="dxa"/>
          </w:tcPr>
          <w:p w:rsidR="00EE6ED9" w:rsidRDefault="00EE6ED9">
            <w:pPr>
              <w:pStyle w:val="ConsPlusNormal"/>
              <w:jc w:val="center"/>
            </w:pPr>
            <w:r>
              <w:t>2 x 3,0</w:t>
            </w:r>
          </w:p>
        </w:tc>
      </w:tr>
    </w:tbl>
    <w:p w:rsidR="00EE6ED9" w:rsidRDefault="00EE6ED9">
      <w:pPr>
        <w:pStyle w:val="ConsPlusNormal"/>
        <w:jc w:val="both"/>
      </w:pPr>
    </w:p>
    <w:p w:rsidR="00EE6ED9" w:rsidRDefault="00EE6ED9">
      <w:pPr>
        <w:pStyle w:val="ConsPlusNormal"/>
        <w:ind w:firstLine="540"/>
        <w:jc w:val="both"/>
      </w:pPr>
      <w:r>
        <w:t>На подъездах к Саранску расположено несколько крупных искусственных дорожных сооружений - мостов и путепроводов. Их характеристика дана в таблице 15.</w:t>
      </w:r>
    </w:p>
    <w:p w:rsidR="00EE6ED9" w:rsidRDefault="00EE6ED9">
      <w:pPr>
        <w:pStyle w:val="ConsPlusNormal"/>
        <w:jc w:val="both"/>
      </w:pPr>
    </w:p>
    <w:p w:rsidR="00EE6ED9" w:rsidRDefault="00EE6ED9">
      <w:pPr>
        <w:pStyle w:val="ConsPlusNormal"/>
        <w:jc w:val="right"/>
        <w:outlineLvl w:val="5"/>
      </w:pPr>
      <w:r>
        <w:t>Таблица 15</w:t>
      </w:r>
    </w:p>
    <w:p w:rsidR="00EE6ED9" w:rsidRDefault="00EE6ED9">
      <w:pPr>
        <w:pStyle w:val="ConsPlusNormal"/>
        <w:jc w:val="both"/>
      </w:pPr>
    </w:p>
    <w:p w:rsidR="00EE6ED9" w:rsidRDefault="00EE6ED9">
      <w:pPr>
        <w:pStyle w:val="ConsPlusTitle"/>
        <w:jc w:val="center"/>
      </w:pPr>
      <w:r>
        <w:t>Техническая характеристика мостов и путепроводов</w:t>
      </w:r>
    </w:p>
    <w:p w:rsidR="00EE6ED9" w:rsidRDefault="00EE6ED9">
      <w:pPr>
        <w:pStyle w:val="ConsPlusTitle"/>
        <w:jc w:val="center"/>
      </w:pPr>
      <w:r>
        <w:t>на подъездных автомобильных дорогах</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99"/>
        <w:gridCol w:w="1129"/>
        <w:gridCol w:w="1928"/>
        <w:gridCol w:w="2211"/>
      </w:tblGrid>
      <w:tr w:rsidR="00EE6ED9">
        <w:tc>
          <w:tcPr>
            <w:tcW w:w="2381" w:type="dxa"/>
          </w:tcPr>
          <w:p w:rsidR="00EE6ED9" w:rsidRDefault="00EE6ED9">
            <w:pPr>
              <w:pStyle w:val="ConsPlusNormal"/>
              <w:jc w:val="center"/>
            </w:pPr>
            <w:r>
              <w:t xml:space="preserve">Наименование </w:t>
            </w:r>
            <w:r>
              <w:lastRenderedPageBreak/>
              <w:t>препятствия</w:t>
            </w:r>
          </w:p>
        </w:tc>
        <w:tc>
          <w:tcPr>
            <w:tcW w:w="1399" w:type="dxa"/>
          </w:tcPr>
          <w:p w:rsidR="00EE6ED9" w:rsidRDefault="00EE6ED9">
            <w:pPr>
              <w:pStyle w:val="ConsPlusNormal"/>
              <w:jc w:val="center"/>
            </w:pPr>
            <w:r>
              <w:lastRenderedPageBreak/>
              <w:t xml:space="preserve">Длина </w:t>
            </w:r>
            <w:r>
              <w:lastRenderedPageBreak/>
              <w:t>сооружения, м</w:t>
            </w:r>
          </w:p>
        </w:tc>
        <w:tc>
          <w:tcPr>
            <w:tcW w:w="1129" w:type="dxa"/>
          </w:tcPr>
          <w:p w:rsidR="00EE6ED9" w:rsidRDefault="00EE6ED9">
            <w:pPr>
              <w:pStyle w:val="ConsPlusNormal"/>
              <w:jc w:val="center"/>
            </w:pPr>
            <w:r>
              <w:lastRenderedPageBreak/>
              <w:t>Материал</w:t>
            </w:r>
          </w:p>
        </w:tc>
        <w:tc>
          <w:tcPr>
            <w:tcW w:w="1928" w:type="dxa"/>
          </w:tcPr>
          <w:p w:rsidR="00EE6ED9" w:rsidRDefault="00EE6ED9">
            <w:pPr>
              <w:pStyle w:val="ConsPlusNormal"/>
              <w:jc w:val="center"/>
            </w:pPr>
            <w:r>
              <w:t>Схема</w:t>
            </w:r>
          </w:p>
        </w:tc>
        <w:tc>
          <w:tcPr>
            <w:tcW w:w="2211" w:type="dxa"/>
          </w:tcPr>
          <w:p w:rsidR="00EE6ED9" w:rsidRDefault="00EE6ED9">
            <w:pPr>
              <w:pStyle w:val="ConsPlusNormal"/>
              <w:jc w:val="center"/>
            </w:pPr>
            <w:r>
              <w:t>Габарит</w:t>
            </w:r>
          </w:p>
        </w:tc>
      </w:tr>
      <w:tr w:rsidR="00EE6ED9">
        <w:tc>
          <w:tcPr>
            <w:tcW w:w="9048" w:type="dxa"/>
            <w:gridSpan w:val="5"/>
          </w:tcPr>
          <w:p w:rsidR="00EE6ED9" w:rsidRDefault="00EE6ED9">
            <w:pPr>
              <w:pStyle w:val="ConsPlusNormal"/>
              <w:jc w:val="center"/>
            </w:pPr>
            <w:r>
              <w:lastRenderedPageBreak/>
              <w:t>Автомобильная дорога Р-158 Нижний Новгород - Саратов (через Арзамас, Саранск, Иссу, Пензу)</w:t>
            </w:r>
          </w:p>
        </w:tc>
      </w:tr>
      <w:tr w:rsidR="00EE6ED9">
        <w:tc>
          <w:tcPr>
            <w:tcW w:w="2381" w:type="dxa"/>
          </w:tcPr>
          <w:p w:rsidR="00EE6ED9" w:rsidRDefault="00EE6ED9">
            <w:pPr>
              <w:pStyle w:val="ConsPlusNormal"/>
              <w:jc w:val="center"/>
            </w:pPr>
            <w:r>
              <w:t>Мост через р. Пензятка</w:t>
            </w:r>
          </w:p>
        </w:tc>
        <w:tc>
          <w:tcPr>
            <w:tcW w:w="1399" w:type="dxa"/>
          </w:tcPr>
          <w:p w:rsidR="00EE6ED9" w:rsidRDefault="00EE6ED9">
            <w:pPr>
              <w:pStyle w:val="ConsPlusNormal"/>
              <w:jc w:val="center"/>
            </w:pPr>
            <w:r>
              <w:t>62,05</w:t>
            </w:r>
          </w:p>
        </w:tc>
        <w:tc>
          <w:tcPr>
            <w:tcW w:w="1129" w:type="dxa"/>
          </w:tcPr>
          <w:p w:rsidR="00EE6ED9" w:rsidRDefault="00EE6ED9">
            <w:pPr>
              <w:pStyle w:val="ConsPlusNormal"/>
              <w:jc w:val="center"/>
            </w:pPr>
            <w:r>
              <w:t>ж/б</w:t>
            </w:r>
          </w:p>
        </w:tc>
        <w:tc>
          <w:tcPr>
            <w:tcW w:w="1928" w:type="dxa"/>
          </w:tcPr>
          <w:p w:rsidR="00EE6ED9" w:rsidRDefault="00EE6ED9">
            <w:pPr>
              <w:pStyle w:val="ConsPlusNormal"/>
              <w:jc w:val="center"/>
            </w:pPr>
            <w:r>
              <w:t>5 x 11,36</w:t>
            </w:r>
          </w:p>
        </w:tc>
        <w:tc>
          <w:tcPr>
            <w:tcW w:w="2211" w:type="dxa"/>
          </w:tcPr>
          <w:p w:rsidR="00EE6ED9" w:rsidRDefault="00EE6ED9">
            <w:pPr>
              <w:pStyle w:val="ConsPlusNormal"/>
              <w:jc w:val="center"/>
            </w:pPr>
            <w:r>
              <w:t>Г - 11,5 + 0,75</w:t>
            </w:r>
          </w:p>
        </w:tc>
      </w:tr>
      <w:tr w:rsidR="00EE6ED9">
        <w:tc>
          <w:tcPr>
            <w:tcW w:w="2381" w:type="dxa"/>
          </w:tcPr>
          <w:p w:rsidR="00EE6ED9" w:rsidRDefault="00EE6ED9">
            <w:pPr>
              <w:pStyle w:val="ConsPlusNormal"/>
              <w:jc w:val="center"/>
            </w:pPr>
            <w:r>
              <w:t>Путепровод через а/д "подъезд к г. Саранску от а/д М-5"</w:t>
            </w:r>
          </w:p>
        </w:tc>
        <w:tc>
          <w:tcPr>
            <w:tcW w:w="1399" w:type="dxa"/>
          </w:tcPr>
          <w:p w:rsidR="00EE6ED9" w:rsidRDefault="00EE6ED9">
            <w:pPr>
              <w:pStyle w:val="ConsPlusNormal"/>
              <w:jc w:val="center"/>
            </w:pPr>
            <w:r>
              <w:t>69,40</w:t>
            </w:r>
          </w:p>
        </w:tc>
        <w:tc>
          <w:tcPr>
            <w:tcW w:w="1129" w:type="dxa"/>
          </w:tcPr>
          <w:p w:rsidR="00EE6ED9" w:rsidRDefault="00EE6ED9">
            <w:pPr>
              <w:pStyle w:val="ConsPlusNormal"/>
              <w:jc w:val="center"/>
            </w:pPr>
            <w:r>
              <w:t>ж/б</w:t>
            </w:r>
          </w:p>
        </w:tc>
        <w:tc>
          <w:tcPr>
            <w:tcW w:w="1928" w:type="dxa"/>
          </w:tcPr>
          <w:p w:rsidR="00EE6ED9" w:rsidRDefault="00EE6ED9">
            <w:pPr>
              <w:pStyle w:val="ConsPlusNormal"/>
              <w:jc w:val="center"/>
            </w:pPr>
            <w:r>
              <w:t>12 + 21 + 18 + 12</w:t>
            </w:r>
          </w:p>
        </w:tc>
        <w:tc>
          <w:tcPr>
            <w:tcW w:w="2211" w:type="dxa"/>
          </w:tcPr>
          <w:p w:rsidR="00EE6ED9" w:rsidRDefault="00EE6ED9">
            <w:pPr>
              <w:pStyle w:val="ConsPlusNormal"/>
              <w:jc w:val="center"/>
            </w:pPr>
            <w:r>
              <w:t>Г - 9,15 + 2 x 0,90</w:t>
            </w:r>
          </w:p>
        </w:tc>
      </w:tr>
      <w:tr w:rsidR="00EE6ED9">
        <w:tc>
          <w:tcPr>
            <w:tcW w:w="9048" w:type="dxa"/>
            <w:gridSpan w:val="5"/>
          </w:tcPr>
          <w:p w:rsidR="00EE6ED9" w:rsidRDefault="00EE6ED9">
            <w:pPr>
              <w:pStyle w:val="ConsPlusNormal"/>
              <w:jc w:val="center"/>
            </w:pPr>
            <w:r>
              <w:t>Автомобильная дорога г. Саранск - г. Рузаевка</w:t>
            </w:r>
          </w:p>
        </w:tc>
      </w:tr>
      <w:tr w:rsidR="00EE6ED9">
        <w:tc>
          <w:tcPr>
            <w:tcW w:w="2381" w:type="dxa"/>
          </w:tcPr>
          <w:p w:rsidR="00EE6ED9" w:rsidRDefault="00EE6ED9">
            <w:pPr>
              <w:pStyle w:val="ConsPlusNormal"/>
              <w:jc w:val="center"/>
            </w:pPr>
            <w:r>
              <w:t>Мост через р. Левжа</w:t>
            </w:r>
          </w:p>
        </w:tc>
        <w:tc>
          <w:tcPr>
            <w:tcW w:w="1399" w:type="dxa"/>
          </w:tcPr>
          <w:p w:rsidR="00EE6ED9" w:rsidRDefault="00EE6ED9">
            <w:pPr>
              <w:pStyle w:val="ConsPlusNormal"/>
              <w:jc w:val="center"/>
            </w:pPr>
            <w:r>
              <w:t>50,7</w:t>
            </w:r>
          </w:p>
        </w:tc>
        <w:tc>
          <w:tcPr>
            <w:tcW w:w="1129" w:type="dxa"/>
          </w:tcPr>
          <w:p w:rsidR="00EE6ED9" w:rsidRDefault="00EE6ED9">
            <w:pPr>
              <w:pStyle w:val="ConsPlusNormal"/>
              <w:jc w:val="center"/>
            </w:pPr>
            <w:r>
              <w:t>Ст. ж/б</w:t>
            </w:r>
          </w:p>
        </w:tc>
        <w:tc>
          <w:tcPr>
            <w:tcW w:w="1928" w:type="dxa"/>
          </w:tcPr>
          <w:p w:rsidR="00EE6ED9" w:rsidRDefault="00EE6ED9">
            <w:pPr>
              <w:pStyle w:val="ConsPlusNormal"/>
              <w:jc w:val="center"/>
            </w:pPr>
            <w:r>
              <w:t>4 x 11,36</w:t>
            </w:r>
          </w:p>
        </w:tc>
        <w:tc>
          <w:tcPr>
            <w:tcW w:w="2211" w:type="dxa"/>
          </w:tcPr>
          <w:p w:rsidR="00EE6ED9" w:rsidRDefault="00EE6ED9">
            <w:pPr>
              <w:pStyle w:val="ConsPlusNormal"/>
              <w:jc w:val="center"/>
            </w:pPr>
            <w:r>
              <w:t>Г - 11,75 + 2 x 0,93</w:t>
            </w:r>
          </w:p>
        </w:tc>
      </w:tr>
      <w:tr w:rsidR="00EE6ED9">
        <w:tc>
          <w:tcPr>
            <w:tcW w:w="9048" w:type="dxa"/>
            <w:gridSpan w:val="5"/>
          </w:tcPr>
          <w:p w:rsidR="00EE6ED9" w:rsidRDefault="00EE6ED9">
            <w:pPr>
              <w:pStyle w:val="ConsPlusNormal"/>
              <w:jc w:val="center"/>
            </w:pPr>
            <w:r>
              <w:t>Автомобильная дорога Р-178 Саранск - Сурское - Ульяновск</w:t>
            </w:r>
          </w:p>
        </w:tc>
      </w:tr>
      <w:tr w:rsidR="00EE6ED9">
        <w:tc>
          <w:tcPr>
            <w:tcW w:w="2381" w:type="dxa"/>
          </w:tcPr>
          <w:p w:rsidR="00EE6ED9" w:rsidRDefault="00EE6ED9">
            <w:pPr>
              <w:pStyle w:val="ConsPlusNormal"/>
              <w:jc w:val="center"/>
            </w:pPr>
            <w:r>
              <w:t>Мост через овраг Татарский</w:t>
            </w:r>
          </w:p>
        </w:tc>
        <w:tc>
          <w:tcPr>
            <w:tcW w:w="1399" w:type="dxa"/>
          </w:tcPr>
          <w:p w:rsidR="00EE6ED9" w:rsidRDefault="00EE6ED9">
            <w:pPr>
              <w:pStyle w:val="ConsPlusNormal"/>
              <w:jc w:val="center"/>
            </w:pPr>
            <w:r>
              <w:t>41,20</w:t>
            </w:r>
          </w:p>
        </w:tc>
        <w:tc>
          <w:tcPr>
            <w:tcW w:w="1129" w:type="dxa"/>
          </w:tcPr>
          <w:p w:rsidR="00EE6ED9" w:rsidRDefault="00EE6ED9">
            <w:pPr>
              <w:pStyle w:val="ConsPlusNormal"/>
              <w:jc w:val="center"/>
            </w:pPr>
            <w:r>
              <w:t>ж/б</w:t>
            </w:r>
          </w:p>
        </w:tc>
        <w:tc>
          <w:tcPr>
            <w:tcW w:w="1928" w:type="dxa"/>
          </w:tcPr>
          <w:p w:rsidR="00EE6ED9" w:rsidRDefault="00EE6ED9">
            <w:pPr>
              <w:pStyle w:val="ConsPlusNormal"/>
              <w:jc w:val="center"/>
            </w:pPr>
            <w:r>
              <w:t>3 x 12</w:t>
            </w:r>
          </w:p>
        </w:tc>
        <w:tc>
          <w:tcPr>
            <w:tcW w:w="2211" w:type="dxa"/>
          </w:tcPr>
          <w:p w:rsidR="00EE6ED9" w:rsidRDefault="00EE6ED9">
            <w:pPr>
              <w:pStyle w:val="ConsPlusNormal"/>
              <w:jc w:val="center"/>
            </w:pPr>
            <w:r>
              <w:t>Г - 12,3 + 2 x 0,84</w:t>
            </w:r>
          </w:p>
        </w:tc>
      </w:tr>
      <w:tr w:rsidR="00EE6ED9">
        <w:tc>
          <w:tcPr>
            <w:tcW w:w="2381" w:type="dxa"/>
          </w:tcPr>
          <w:p w:rsidR="00EE6ED9" w:rsidRDefault="00EE6ED9">
            <w:pPr>
              <w:pStyle w:val="ConsPlusNormal"/>
              <w:jc w:val="center"/>
            </w:pPr>
            <w:r>
              <w:t>Мост через р. Аморда</w:t>
            </w:r>
          </w:p>
        </w:tc>
        <w:tc>
          <w:tcPr>
            <w:tcW w:w="1399" w:type="dxa"/>
          </w:tcPr>
          <w:p w:rsidR="00EE6ED9" w:rsidRDefault="00EE6ED9">
            <w:pPr>
              <w:pStyle w:val="ConsPlusNormal"/>
              <w:jc w:val="center"/>
            </w:pPr>
            <w:r>
              <w:t>65,25</w:t>
            </w:r>
          </w:p>
        </w:tc>
        <w:tc>
          <w:tcPr>
            <w:tcW w:w="1129" w:type="dxa"/>
          </w:tcPr>
          <w:p w:rsidR="00EE6ED9" w:rsidRDefault="00EE6ED9">
            <w:pPr>
              <w:pStyle w:val="ConsPlusNormal"/>
              <w:jc w:val="center"/>
            </w:pPr>
            <w:r>
              <w:t>ж/б</w:t>
            </w:r>
          </w:p>
        </w:tc>
        <w:tc>
          <w:tcPr>
            <w:tcW w:w="1928" w:type="dxa"/>
          </w:tcPr>
          <w:p w:rsidR="00EE6ED9" w:rsidRDefault="00EE6ED9">
            <w:pPr>
              <w:pStyle w:val="ConsPlusNormal"/>
              <w:jc w:val="center"/>
            </w:pPr>
            <w:r>
              <w:t>4 x 15</w:t>
            </w:r>
          </w:p>
        </w:tc>
        <w:tc>
          <w:tcPr>
            <w:tcW w:w="2211" w:type="dxa"/>
          </w:tcPr>
          <w:p w:rsidR="00EE6ED9" w:rsidRDefault="00EE6ED9">
            <w:pPr>
              <w:pStyle w:val="ConsPlusNormal"/>
              <w:jc w:val="center"/>
            </w:pPr>
            <w:r>
              <w:t>Г - 11,80 + 2 x 1,1</w:t>
            </w:r>
          </w:p>
        </w:tc>
      </w:tr>
      <w:tr w:rsidR="00EE6ED9">
        <w:tc>
          <w:tcPr>
            <w:tcW w:w="2381" w:type="dxa"/>
          </w:tcPr>
          <w:p w:rsidR="00EE6ED9" w:rsidRDefault="00EE6ED9">
            <w:pPr>
              <w:pStyle w:val="ConsPlusNormal"/>
              <w:jc w:val="center"/>
            </w:pPr>
            <w:r>
              <w:t>Мост через р. Шайкин</w:t>
            </w:r>
          </w:p>
        </w:tc>
        <w:tc>
          <w:tcPr>
            <w:tcW w:w="1399" w:type="dxa"/>
          </w:tcPr>
          <w:p w:rsidR="00EE6ED9" w:rsidRDefault="00EE6ED9">
            <w:pPr>
              <w:pStyle w:val="ConsPlusNormal"/>
              <w:jc w:val="center"/>
            </w:pPr>
            <w:r>
              <w:t>17,10</w:t>
            </w:r>
          </w:p>
        </w:tc>
        <w:tc>
          <w:tcPr>
            <w:tcW w:w="1129" w:type="dxa"/>
          </w:tcPr>
          <w:p w:rsidR="00EE6ED9" w:rsidRDefault="00EE6ED9">
            <w:pPr>
              <w:pStyle w:val="ConsPlusNormal"/>
              <w:jc w:val="center"/>
            </w:pPr>
            <w:r>
              <w:t>ж/б</w:t>
            </w:r>
          </w:p>
        </w:tc>
        <w:tc>
          <w:tcPr>
            <w:tcW w:w="1928" w:type="dxa"/>
          </w:tcPr>
          <w:p w:rsidR="00EE6ED9" w:rsidRDefault="00EE6ED9">
            <w:pPr>
              <w:pStyle w:val="ConsPlusNormal"/>
              <w:jc w:val="center"/>
            </w:pPr>
            <w:r>
              <w:t>1 x 12</w:t>
            </w:r>
          </w:p>
        </w:tc>
        <w:tc>
          <w:tcPr>
            <w:tcW w:w="2211" w:type="dxa"/>
          </w:tcPr>
          <w:p w:rsidR="00EE6ED9" w:rsidRDefault="00EE6ED9">
            <w:pPr>
              <w:pStyle w:val="ConsPlusNormal"/>
              <w:jc w:val="center"/>
            </w:pPr>
            <w:r>
              <w:t>Г - 11,5 + 2 x 0,75</w:t>
            </w:r>
          </w:p>
        </w:tc>
      </w:tr>
      <w:tr w:rsidR="00EE6ED9">
        <w:tc>
          <w:tcPr>
            <w:tcW w:w="2381" w:type="dxa"/>
          </w:tcPr>
          <w:p w:rsidR="00EE6ED9" w:rsidRDefault="00EE6ED9">
            <w:pPr>
              <w:pStyle w:val="ConsPlusNormal"/>
              <w:jc w:val="center"/>
            </w:pPr>
            <w:r>
              <w:t>Мост через р. Елох</w:t>
            </w:r>
          </w:p>
        </w:tc>
        <w:tc>
          <w:tcPr>
            <w:tcW w:w="1399" w:type="dxa"/>
          </w:tcPr>
          <w:p w:rsidR="00EE6ED9" w:rsidRDefault="00EE6ED9">
            <w:pPr>
              <w:pStyle w:val="ConsPlusNormal"/>
              <w:jc w:val="center"/>
            </w:pPr>
            <w:r>
              <w:t>14,10</w:t>
            </w:r>
          </w:p>
        </w:tc>
        <w:tc>
          <w:tcPr>
            <w:tcW w:w="1129" w:type="dxa"/>
          </w:tcPr>
          <w:p w:rsidR="00EE6ED9" w:rsidRDefault="00EE6ED9">
            <w:pPr>
              <w:pStyle w:val="ConsPlusNormal"/>
              <w:jc w:val="center"/>
            </w:pPr>
            <w:r>
              <w:t>ж/б</w:t>
            </w:r>
          </w:p>
        </w:tc>
        <w:tc>
          <w:tcPr>
            <w:tcW w:w="1928" w:type="dxa"/>
          </w:tcPr>
          <w:p w:rsidR="00EE6ED9" w:rsidRDefault="00EE6ED9">
            <w:pPr>
              <w:pStyle w:val="ConsPlusNormal"/>
              <w:jc w:val="center"/>
            </w:pPr>
            <w:r>
              <w:t>1 x 9</w:t>
            </w:r>
          </w:p>
        </w:tc>
        <w:tc>
          <w:tcPr>
            <w:tcW w:w="2211" w:type="dxa"/>
          </w:tcPr>
          <w:p w:rsidR="00EE6ED9" w:rsidRDefault="00EE6ED9">
            <w:pPr>
              <w:pStyle w:val="ConsPlusNormal"/>
              <w:jc w:val="center"/>
            </w:pPr>
            <w:r>
              <w:t>Г - 11,5 + 2 x 0,75</w:t>
            </w:r>
          </w:p>
        </w:tc>
      </w:tr>
    </w:tbl>
    <w:p w:rsidR="00EE6ED9" w:rsidRDefault="00EE6ED9">
      <w:pPr>
        <w:pStyle w:val="ConsPlusNormal"/>
        <w:jc w:val="both"/>
      </w:pPr>
    </w:p>
    <w:p w:rsidR="00EE6ED9" w:rsidRDefault="00EE6ED9">
      <w:pPr>
        <w:pStyle w:val="ConsPlusNormal"/>
        <w:ind w:firstLine="540"/>
        <w:jc w:val="both"/>
      </w:pPr>
      <w:r>
        <w:t>Саранский автовокзал располагается по адресу ул. Полежаева, 184 и представляет собой комплекс зданий и сооружений, состоящий из пассажирского здания, внутренней территории с перронами для посадки и высадки пассажиров, площадками для стоянки автобусов между рейсами. Расчетное суточное отправление пассажиров - 2000 человек. Вместимость автовокзала - 160 человек.</w:t>
      </w:r>
    </w:p>
    <w:p w:rsidR="00EE6ED9" w:rsidRDefault="00EE6ED9">
      <w:pPr>
        <w:pStyle w:val="ConsPlusNormal"/>
        <w:spacing w:before="220"/>
        <w:ind w:firstLine="540"/>
        <w:jc w:val="both"/>
      </w:pPr>
      <w:r>
        <w:t>Ежедневно с Саранского автовокзала отправляются 156 рейсов по 95 маршрутам межсубъектного, междугородного и пригородного сообщений. Регулярные перевозки пассажиров осуществляются по 22 межсубъектным маршрутам в такие регионы и области как Москва и Московская область, Рязанская, Самарская, Саратовская, Пензенская, Нижегородская, Ульяновская, Волгоградская области, Республика Чувашия. Объем перевезенных пассажиров ежегодно составляет порядка 660 тыс. чел. Средняя эксплуатационная скорость автобусов - 54 км/ч. Основой автопарка автовокзала Саранска являются современные комфортабельные автобусы.</w:t>
      </w:r>
    </w:p>
    <w:p w:rsidR="00EE6ED9" w:rsidRDefault="00EE6ED9">
      <w:pPr>
        <w:pStyle w:val="ConsPlusNormal"/>
        <w:spacing w:before="220"/>
        <w:ind w:firstLine="540"/>
        <w:jc w:val="both"/>
      </w:pPr>
      <w:r>
        <w:t>Внегородские автобусные маршруты обслуживаются государственными и частными перевозчиками.</w:t>
      </w:r>
    </w:p>
    <w:p w:rsidR="00EE6ED9" w:rsidRDefault="00EE6ED9">
      <w:pPr>
        <w:pStyle w:val="ConsPlusNormal"/>
        <w:spacing w:before="220"/>
        <w:ind w:firstLine="540"/>
        <w:jc w:val="both"/>
      </w:pPr>
      <w:r>
        <w:t>Сообщение автовокзала с объектами города осуществляется многочисленными маршрутами общественного транспорта.</w:t>
      </w:r>
    </w:p>
    <w:p w:rsidR="00EE6ED9" w:rsidRDefault="00EE6ED9">
      <w:pPr>
        <w:pStyle w:val="ConsPlusNormal"/>
        <w:spacing w:before="220"/>
        <w:ind w:firstLine="540"/>
        <w:jc w:val="both"/>
      </w:pPr>
      <w:r>
        <w:t>На данный момент спрос на передвижение на маршрутах пригородных автобусов Саранск - Рузаевка и Саранск - Лямбирь приближается к транспортному предложению, однако в скором времени провозная способность на этих маршрутах будет исчерпана.</w:t>
      </w:r>
    </w:p>
    <w:p w:rsidR="00EE6ED9" w:rsidRDefault="00EE6ED9">
      <w:pPr>
        <w:pStyle w:val="ConsPlusNormal"/>
        <w:spacing w:before="220"/>
        <w:ind w:firstLine="540"/>
        <w:jc w:val="both"/>
      </w:pPr>
      <w:r>
        <w:t>Воздушный транспорт</w:t>
      </w:r>
    </w:p>
    <w:p w:rsidR="00EE6ED9" w:rsidRDefault="00EE6ED9">
      <w:pPr>
        <w:pStyle w:val="ConsPlusNormal"/>
        <w:spacing w:before="220"/>
        <w:ind w:firstLine="540"/>
        <w:jc w:val="both"/>
      </w:pPr>
      <w:r>
        <w:t xml:space="preserve">Аэропорт Саранск - международный аэропорт федерального значения класса "В", расположенный в 4,7 км юго-восточнее г. Саранск. В 2017 году произведена полная </w:t>
      </w:r>
      <w:r>
        <w:lastRenderedPageBreak/>
        <w:t>реконструкция со строительством здания нового терминала.</w:t>
      </w:r>
    </w:p>
    <w:p w:rsidR="00EE6ED9" w:rsidRDefault="00EE6ED9">
      <w:pPr>
        <w:pStyle w:val="ConsPlusNormal"/>
        <w:spacing w:before="220"/>
        <w:ind w:firstLine="540"/>
        <w:jc w:val="both"/>
      </w:pPr>
      <w:r>
        <w:t>Аэродром пригоден к эксплуатации воздушных судов: Ан-12, 24, Ил-18, Ту-134, Як-40, 43, Airbus A319/320/321, RRJ-95, CRI-100/200, B-737-300/400/500, Embraer-170/175/190/195 и др. Парк самолетов аэропорта состоит из 4 пассажирских самолетов АН-24, 12 легких многоцелевых самолетов АН-2, самолета CRJ-200.</w:t>
      </w:r>
    </w:p>
    <w:p w:rsidR="00EE6ED9" w:rsidRDefault="00EE6ED9">
      <w:pPr>
        <w:pStyle w:val="ConsPlusNormal"/>
        <w:spacing w:before="220"/>
        <w:ind w:firstLine="540"/>
        <w:jc w:val="both"/>
      </w:pPr>
      <w:r>
        <w:t>Аэропорт имеет одну искусственную взлетно-посадочную полосу размером 2801,8 x 42.</w:t>
      </w:r>
    </w:p>
    <w:p w:rsidR="00EE6ED9" w:rsidRDefault="00EE6ED9">
      <w:pPr>
        <w:pStyle w:val="ConsPlusNormal"/>
        <w:spacing w:before="220"/>
        <w:ind w:firstLine="540"/>
        <w:jc w:val="both"/>
      </w:pPr>
      <w:r>
        <w:t>Регулярное пассажирское сообщение осуществляется с Москвой (аэропорты "Домодедово", "Шереметьево"), а также с Санкт-Петербургом.</w:t>
      </w:r>
    </w:p>
    <w:p w:rsidR="00EE6ED9" w:rsidRDefault="00EE6ED9">
      <w:pPr>
        <w:pStyle w:val="ConsPlusNormal"/>
        <w:spacing w:before="220"/>
        <w:ind w:firstLine="540"/>
        <w:jc w:val="both"/>
      </w:pPr>
      <w:r>
        <w:t>Новый пассажирский терминал, площадью 7000 кв. м, обладает пропускной способностью до 600 человек в час.</w:t>
      </w:r>
    </w:p>
    <w:p w:rsidR="00EE6ED9" w:rsidRDefault="00EE6ED9">
      <w:pPr>
        <w:pStyle w:val="ConsPlusNormal"/>
        <w:spacing w:before="220"/>
        <w:ind w:firstLine="540"/>
        <w:jc w:val="both"/>
      </w:pPr>
      <w:r>
        <w:t>На сегодняшний день связь аэропорта с остальной частью города осуществляется одним автобусным маршрутом N 29 Аэропорт - ж/д вокзал Саранск-I.</w:t>
      </w:r>
    </w:p>
    <w:p w:rsidR="00EE6ED9" w:rsidRDefault="00EE6ED9">
      <w:pPr>
        <w:pStyle w:val="ConsPlusNormal"/>
        <w:jc w:val="both"/>
      </w:pPr>
    </w:p>
    <w:p w:rsidR="00EE6ED9" w:rsidRDefault="00EE6ED9">
      <w:pPr>
        <w:pStyle w:val="ConsPlusTitle"/>
        <w:jc w:val="center"/>
        <w:outlineLvl w:val="4"/>
      </w:pPr>
      <w:r>
        <w:t>3.5.2. Улично-дорожная сеть</w:t>
      </w:r>
    </w:p>
    <w:p w:rsidR="00EE6ED9" w:rsidRDefault="00EE6ED9">
      <w:pPr>
        <w:pStyle w:val="ConsPlusNormal"/>
        <w:jc w:val="both"/>
      </w:pPr>
    </w:p>
    <w:p w:rsidR="00EE6ED9" w:rsidRDefault="00EE6ED9">
      <w:pPr>
        <w:pStyle w:val="ConsPlusNormal"/>
        <w:ind w:firstLine="540"/>
        <w:jc w:val="both"/>
      </w:pPr>
      <w:r>
        <w:t>Городские улицы и дороги</w:t>
      </w:r>
    </w:p>
    <w:p w:rsidR="00EE6ED9" w:rsidRDefault="00EE6ED9">
      <w:pPr>
        <w:pStyle w:val="ConsPlusNormal"/>
        <w:spacing w:before="220"/>
        <w:ind w:firstLine="540"/>
        <w:jc w:val="both"/>
      </w:pPr>
      <w:r>
        <w:t>Сложившаяся структура улично-дорожной сети городского округа (далее УДС) совместно с основными внешними направлениями представляет собой преимущественно радиально-кольцевую схему. Среди кольцевых направлений выделяются следующие магистральные: северный обход г. Саранска совместно с участком трассы Р-158 Нижний Новгород - Арзамас - Саранск - Исса - Пенза - Саратов и ул. Лодыгина - Северо-Восточное шоссе - ул. Косарева - ул. Волгоградская - ул. Коммунистическая - ул. Полежаева - Лямбирское шоссе. Основными магистральными радиальными направлениями являются: ул. Победы, ул. Осипенко - Ленина (рп. Николаевка) - Российская - Пионерская (рп. Ялга), ул. Красная, пр. 70 лет Октября, Александровское шоссе - пр. Ленина.</w:t>
      </w:r>
    </w:p>
    <w:p w:rsidR="00EE6ED9" w:rsidRDefault="00EE6ED9">
      <w:pPr>
        <w:pStyle w:val="ConsPlusNormal"/>
        <w:spacing w:before="220"/>
        <w:ind w:firstLine="540"/>
        <w:jc w:val="both"/>
      </w:pPr>
      <w:r>
        <w:t>УДС центральной части города имеет ярко выраженную прямоугольную конфигурацию.</w:t>
      </w:r>
    </w:p>
    <w:p w:rsidR="00EE6ED9" w:rsidRDefault="00EE6ED9">
      <w:pPr>
        <w:pStyle w:val="ConsPlusNormal"/>
        <w:spacing w:before="220"/>
        <w:ind w:firstLine="540"/>
        <w:jc w:val="both"/>
      </w:pPr>
      <w:r>
        <w:t>Помимо перечисленных, к магистральным направлениям относятся также следующие улицы: Полежаева, Пролетарская, Строительная, Титова, 1-я Промышленная, Веселовского, Коваленко, Гагарина, Республиканская, А.Невского, Ульянова, Энгельса, Московская, Рабочая, Севастопольская, Короленко, пр. 60 лет Октября и др.</w:t>
      </w:r>
    </w:p>
    <w:p w:rsidR="00EE6ED9" w:rsidRDefault="00EE6ED9">
      <w:pPr>
        <w:pStyle w:val="ConsPlusNormal"/>
        <w:spacing w:before="220"/>
        <w:ind w:firstLine="540"/>
        <w:jc w:val="both"/>
      </w:pPr>
      <w:r>
        <w:t>Общая протяженность улично-дорожной сети на территории муниципального образования 497,7 км, в том числе магистральных улиц и дорог - 152,7 км. Плотность магистральной сети на застроенных территориях - 1,3 км/кв. км.</w:t>
      </w:r>
    </w:p>
    <w:p w:rsidR="00EE6ED9" w:rsidRDefault="00EE6ED9">
      <w:pPr>
        <w:pStyle w:val="ConsPlusNormal"/>
        <w:spacing w:before="220"/>
        <w:ind w:firstLine="540"/>
        <w:jc w:val="both"/>
      </w:pPr>
      <w:r>
        <w:t>Ниже приведен анализ пропускной способности магистральной УДС (таблица 16).</w:t>
      </w:r>
    </w:p>
    <w:p w:rsidR="00EE6ED9" w:rsidRDefault="00EE6ED9">
      <w:pPr>
        <w:pStyle w:val="ConsPlusNormal"/>
        <w:jc w:val="both"/>
      </w:pPr>
    </w:p>
    <w:p w:rsidR="00EE6ED9" w:rsidRDefault="00EE6ED9">
      <w:pPr>
        <w:pStyle w:val="ConsPlusNormal"/>
        <w:jc w:val="right"/>
        <w:outlineLvl w:val="5"/>
      </w:pPr>
      <w:r>
        <w:t>Таблица 16</w:t>
      </w:r>
    </w:p>
    <w:p w:rsidR="00EE6ED9" w:rsidRDefault="00EE6ED9">
      <w:pPr>
        <w:pStyle w:val="ConsPlusNormal"/>
        <w:jc w:val="both"/>
      </w:pPr>
    </w:p>
    <w:p w:rsidR="00EE6ED9" w:rsidRDefault="00EE6ED9">
      <w:pPr>
        <w:pStyle w:val="ConsPlusTitle"/>
        <w:jc w:val="center"/>
      </w:pPr>
      <w:r>
        <w:t>Интенсивность движения на магистральных участках УДС</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699"/>
        <w:gridCol w:w="1474"/>
        <w:gridCol w:w="1399"/>
        <w:gridCol w:w="1654"/>
      </w:tblGrid>
      <w:tr w:rsidR="00EE6ED9">
        <w:tc>
          <w:tcPr>
            <w:tcW w:w="454" w:type="dxa"/>
          </w:tcPr>
          <w:p w:rsidR="00EE6ED9" w:rsidRDefault="00EE6ED9">
            <w:pPr>
              <w:pStyle w:val="ConsPlusNormal"/>
              <w:jc w:val="center"/>
            </w:pPr>
            <w:r>
              <w:t>N п/п</w:t>
            </w:r>
          </w:p>
        </w:tc>
        <w:tc>
          <w:tcPr>
            <w:tcW w:w="2381" w:type="dxa"/>
          </w:tcPr>
          <w:p w:rsidR="00EE6ED9" w:rsidRDefault="00EE6ED9">
            <w:pPr>
              <w:pStyle w:val="ConsPlusNormal"/>
              <w:jc w:val="center"/>
            </w:pPr>
            <w:r>
              <w:t>Наименование участка магистральной УДС</w:t>
            </w:r>
          </w:p>
        </w:tc>
        <w:tc>
          <w:tcPr>
            <w:tcW w:w="1699" w:type="dxa"/>
          </w:tcPr>
          <w:p w:rsidR="00EE6ED9" w:rsidRDefault="00EE6ED9">
            <w:pPr>
              <w:pStyle w:val="ConsPlusNormal"/>
              <w:jc w:val="center"/>
            </w:pPr>
            <w:r>
              <w:t>Интенсивность движения, ед./ч</w:t>
            </w:r>
          </w:p>
        </w:tc>
        <w:tc>
          <w:tcPr>
            <w:tcW w:w="1474" w:type="dxa"/>
          </w:tcPr>
          <w:p w:rsidR="00EE6ED9" w:rsidRDefault="00EE6ED9">
            <w:pPr>
              <w:pStyle w:val="ConsPlusNormal"/>
              <w:jc w:val="center"/>
            </w:pPr>
            <w:r>
              <w:t>Количество полос движения в одном направлении</w:t>
            </w:r>
          </w:p>
        </w:tc>
        <w:tc>
          <w:tcPr>
            <w:tcW w:w="1399" w:type="dxa"/>
          </w:tcPr>
          <w:p w:rsidR="00EE6ED9" w:rsidRDefault="00EE6ED9">
            <w:pPr>
              <w:pStyle w:val="ConsPlusNormal"/>
              <w:jc w:val="center"/>
            </w:pPr>
            <w:r>
              <w:t>Пропускная способность</w:t>
            </w:r>
          </w:p>
        </w:tc>
        <w:tc>
          <w:tcPr>
            <w:tcW w:w="1654" w:type="dxa"/>
          </w:tcPr>
          <w:p w:rsidR="00EE6ED9" w:rsidRDefault="00EE6ED9">
            <w:pPr>
              <w:pStyle w:val="ConsPlusNormal"/>
              <w:jc w:val="center"/>
            </w:pPr>
            <w:r>
              <w:t>Коэффициент использования пропускной способности проезжей части</w:t>
            </w:r>
          </w:p>
        </w:tc>
      </w:tr>
      <w:tr w:rsidR="00EE6ED9">
        <w:tc>
          <w:tcPr>
            <w:tcW w:w="454" w:type="dxa"/>
          </w:tcPr>
          <w:p w:rsidR="00EE6ED9" w:rsidRDefault="00EE6ED9">
            <w:pPr>
              <w:pStyle w:val="ConsPlusNormal"/>
              <w:jc w:val="center"/>
            </w:pPr>
            <w:r>
              <w:lastRenderedPageBreak/>
              <w:t>1.</w:t>
            </w:r>
          </w:p>
        </w:tc>
        <w:tc>
          <w:tcPr>
            <w:tcW w:w="2381" w:type="dxa"/>
          </w:tcPr>
          <w:p w:rsidR="00EE6ED9" w:rsidRDefault="00EE6ED9">
            <w:pPr>
              <w:pStyle w:val="ConsPlusNormal"/>
              <w:jc w:val="center"/>
            </w:pPr>
            <w:r>
              <w:t>ул. Косарева от Северного обхода до Северо-Восточного шоссе</w:t>
            </w:r>
          </w:p>
        </w:tc>
        <w:tc>
          <w:tcPr>
            <w:tcW w:w="1699" w:type="dxa"/>
          </w:tcPr>
          <w:p w:rsidR="00EE6ED9" w:rsidRDefault="00EE6ED9">
            <w:pPr>
              <w:pStyle w:val="ConsPlusNormal"/>
              <w:jc w:val="center"/>
            </w:pPr>
            <w:r>
              <w:t>1215</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0,9</w:t>
            </w:r>
          </w:p>
        </w:tc>
      </w:tr>
      <w:tr w:rsidR="00EE6ED9">
        <w:tc>
          <w:tcPr>
            <w:tcW w:w="454" w:type="dxa"/>
          </w:tcPr>
          <w:p w:rsidR="00EE6ED9" w:rsidRDefault="00EE6ED9">
            <w:pPr>
              <w:pStyle w:val="ConsPlusNormal"/>
              <w:jc w:val="center"/>
            </w:pPr>
            <w:r>
              <w:t>2.</w:t>
            </w:r>
          </w:p>
        </w:tc>
        <w:tc>
          <w:tcPr>
            <w:tcW w:w="2381" w:type="dxa"/>
          </w:tcPr>
          <w:p w:rsidR="00EE6ED9" w:rsidRDefault="00EE6ED9">
            <w:pPr>
              <w:pStyle w:val="ConsPlusNormal"/>
              <w:jc w:val="center"/>
            </w:pPr>
            <w:r>
              <w:t>ул. Косарева Северо-Восточного шоссе до пр. 70 лет Октября</w:t>
            </w:r>
          </w:p>
        </w:tc>
        <w:tc>
          <w:tcPr>
            <w:tcW w:w="1699" w:type="dxa"/>
          </w:tcPr>
          <w:p w:rsidR="00EE6ED9" w:rsidRDefault="00EE6ED9">
            <w:pPr>
              <w:pStyle w:val="ConsPlusNormal"/>
              <w:jc w:val="center"/>
            </w:pPr>
            <w:r>
              <w:t>1601</w:t>
            </w:r>
          </w:p>
        </w:tc>
        <w:tc>
          <w:tcPr>
            <w:tcW w:w="1474" w:type="dxa"/>
          </w:tcPr>
          <w:p w:rsidR="00EE6ED9" w:rsidRDefault="00EE6ED9">
            <w:pPr>
              <w:pStyle w:val="ConsPlusNormal"/>
              <w:jc w:val="center"/>
            </w:pPr>
            <w:r>
              <w:t>3</w:t>
            </w:r>
          </w:p>
        </w:tc>
        <w:tc>
          <w:tcPr>
            <w:tcW w:w="1399" w:type="dxa"/>
          </w:tcPr>
          <w:p w:rsidR="00EE6ED9" w:rsidRDefault="00EE6ED9">
            <w:pPr>
              <w:pStyle w:val="ConsPlusNormal"/>
              <w:jc w:val="center"/>
            </w:pPr>
            <w:r>
              <w:t>1890</w:t>
            </w:r>
          </w:p>
        </w:tc>
        <w:tc>
          <w:tcPr>
            <w:tcW w:w="1654" w:type="dxa"/>
          </w:tcPr>
          <w:p w:rsidR="00EE6ED9" w:rsidRDefault="00EE6ED9">
            <w:pPr>
              <w:pStyle w:val="ConsPlusNormal"/>
              <w:jc w:val="center"/>
            </w:pPr>
            <w:r>
              <w:t>0,8</w:t>
            </w:r>
          </w:p>
        </w:tc>
      </w:tr>
      <w:tr w:rsidR="00EE6ED9">
        <w:tc>
          <w:tcPr>
            <w:tcW w:w="454" w:type="dxa"/>
          </w:tcPr>
          <w:p w:rsidR="00EE6ED9" w:rsidRDefault="00EE6ED9">
            <w:pPr>
              <w:pStyle w:val="ConsPlusNormal"/>
              <w:jc w:val="center"/>
            </w:pPr>
            <w:r>
              <w:t>3.</w:t>
            </w:r>
          </w:p>
        </w:tc>
        <w:tc>
          <w:tcPr>
            <w:tcW w:w="2381" w:type="dxa"/>
          </w:tcPr>
          <w:p w:rsidR="00EE6ED9" w:rsidRDefault="00EE6ED9">
            <w:pPr>
              <w:pStyle w:val="ConsPlusNormal"/>
              <w:jc w:val="center"/>
            </w:pPr>
            <w:r>
              <w:t>Северо-Восточное шоссе от ул. Косарева до Александровского шоссе</w:t>
            </w:r>
          </w:p>
        </w:tc>
        <w:tc>
          <w:tcPr>
            <w:tcW w:w="1699" w:type="dxa"/>
          </w:tcPr>
          <w:p w:rsidR="00EE6ED9" w:rsidRDefault="00EE6ED9">
            <w:pPr>
              <w:pStyle w:val="ConsPlusNormal"/>
              <w:jc w:val="center"/>
            </w:pPr>
            <w:r>
              <w:t>2213</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1,7</w:t>
            </w:r>
          </w:p>
        </w:tc>
      </w:tr>
      <w:tr w:rsidR="00EE6ED9">
        <w:tc>
          <w:tcPr>
            <w:tcW w:w="454" w:type="dxa"/>
          </w:tcPr>
          <w:p w:rsidR="00EE6ED9" w:rsidRDefault="00EE6ED9">
            <w:pPr>
              <w:pStyle w:val="ConsPlusNormal"/>
              <w:jc w:val="center"/>
            </w:pPr>
            <w:r>
              <w:t>4.</w:t>
            </w:r>
          </w:p>
        </w:tc>
        <w:tc>
          <w:tcPr>
            <w:tcW w:w="2381" w:type="dxa"/>
          </w:tcPr>
          <w:p w:rsidR="00EE6ED9" w:rsidRDefault="00EE6ED9">
            <w:pPr>
              <w:pStyle w:val="ConsPlusNormal"/>
              <w:jc w:val="center"/>
            </w:pPr>
            <w:r>
              <w:t>ул. Лодыгина от ул. Титова до Александровского шоссе</w:t>
            </w:r>
          </w:p>
        </w:tc>
        <w:tc>
          <w:tcPr>
            <w:tcW w:w="1699" w:type="dxa"/>
          </w:tcPr>
          <w:p w:rsidR="00EE6ED9" w:rsidRDefault="00EE6ED9">
            <w:pPr>
              <w:pStyle w:val="ConsPlusNormal"/>
              <w:jc w:val="center"/>
            </w:pPr>
            <w:r>
              <w:t>2024</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1,5</w:t>
            </w:r>
          </w:p>
        </w:tc>
      </w:tr>
      <w:tr w:rsidR="00EE6ED9">
        <w:tc>
          <w:tcPr>
            <w:tcW w:w="454" w:type="dxa"/>
          </w:tcPr>
          <w:p w:rsidR="00EE6ED9" w:rsidRDefault="00EE6ED9">
            <w:pPr>
              <w:pStyle w:val="ConsPlusNormal"/>
              <w:jc w:val="center"/>
            </w:pPr>
            <w:r>
              <w:t>5.</w:t>
            </w:r>
          </w:p>
        </w:tc>
        <w:tc>
          <w:tcPr>
            <w:tcW w:w="2381" w:type="dxa"/>
          </w:tcPr>
          <w:p w:rsidR="00EE6ED9" w:rsidRDefault="00EE6ED9">
            <w:pPr>
              <w:pStyle w:val="ConsPlusNormal"/>
              <w:jc w:val="center"/>
            </w:pPr>
            <w:r>
              <w:t>ул. Волгоградская от ул. Короленко до ул. Севастопольская</w:t>
            </w:r>
          </w:p>
        </w:tc>
        <w:tc>
          <w:tcPr>
            <w:tcW w:w="1699" w:type="dxa"/>
          </w:tcPr>
          <w:p w:rsidR="00EE6ED9" w:rsidRDefault="00EE6ED9">
            <w:pPr>
              <w:pStyle w:val="ConsPlusNormal"/>
              <w:jc w:val="center"/>
            </w:pPr>
            <w:r>
              <w:t>1800</w:t>
            </w:r>
          </w:p>
        </w:tc>
        <w:tc>
          <w:tcPr>
            <w:tcW w:w="1474" w:type="dxa"/>
          </w:tcPr>
          <w:p w:rsidR="00EE6ED9" w:rsidRDefault="00EE6ED9">
            <w:pPr>
              <w:pStyle w:val="ConsPlusNormal"/>
              <w:jc w:val="center"/>
            </w:pPr>
            <w:r>
              <w:t>3</w:t>
            </w:r>
          </w:p>
        </w:tc>
        <w:tc>
          <w:tcPr>
            <w:tcW w:w="1399" w:type="dxa"/>
          </w:tcPr>
          <w:p w:rsidR="00EE6ED9" w:rsidRDefault="00EE6ED9">
            <w:pPr>
              <w:pStyle w:val="ConsPlusNormal"/>
              <w:jc w:val="center"/>
            </w:pPr>
            <w:r>
              <w:t>1890</w:t>
            </w:r>
          </w:p>
        </w:tc>
        <w:tc>
          <w:tcPr>
            <w:tcW w:w="1654" w:type="dxa"/>
          </w:tcPr>
          <w:p w:rsidR="00EE6ED9" w:rsidRDefault="00EE6ED9">
            <w:pPr>
              <w:pStyle w:val="ConsPlusNormal"/>
              <w:jc w:val="center"/>
            </w:pPr>
            <w:r>
              <w:t>1,0</w:t>
            </w:r>
          </w:p>
        </w:tc>
      </w:tr>
      <w:tr w:rsidR="00EE6ED9">
        <w:tc>
          <w:tcPr>
            <w:tcW w:w="454" w:type="dxa"/>
          </w:tcPr>
          <w:p w:rsidR="00EE6ED9" w:rsidRDefault="00EE6ED9">
            <w:pPr>
              <w:pStyle w:val="ConsPlusNormal"/>
              <w:jc w:val="center"/>
            </w:pPr>
            <w:r>
              <w:t>6.</w:t>
            </w:r>
          </w:p>
        </w:tc>
        <w:tc>
          <w:tcPr>
            <w:tcW w:w="2381" w:type="dxa"/>
          </w:tcPr>
          <w:p w:rsidR="00EE6ED9" w:rsidRDefault="00EE6ED9">
            <w:pPr>
              <w:pStyle w:val="ConsPlusNormal"/>
              <w:jc w:val="center"/>
            </w:pPr>
            <w:r>
              <w:t>ул. Волгоградская от ул. Короленко до ул. Красная</w:t>
            </w:r>
          </w:p>
        </w:tc>
        <w:tc>
          <w:tcPr>
            <w:tcW w:w="1699" w:type="dxa"/>
          </w:tcPr>
          <w:p w:rsidR="00EE6ED9" w:rsidRDefault="00EE6ED9">
            <w:pPr>
              <w:pStyle w:val="ConsPlusNormal"/>
              <w:jc w:val="center"/>
            </w:pPr>
            <w:r>
              <w:t>3200</w:t>
            </w:r>
          </w:p>
        </w:tc>
        <w:tc>
          <w:tcPr>
            <w:tcW w:w="1474" w:type="dxa"/>
          </w:tcPr>
          <w:p w:rsidR="00EE6ED9" w:rsidRDefault="00EE6ED9">
            <w:pPr>
              <w:pStyle w:val="ConsPlusNormal"/>
              <w:jc w:val="center"/>
            </w:pPr>
            <w:r>
              <w:t>3</w:t>
            </w:r>
          </w:p>
        </w:tc>
        <w:tc>
          <w:tcPr>
            <w:tcW w:w="1399" w:type="dxa"/>
          </w:tcPr>
          <w:p w:rsidR="00EE6ED9" w:rsidRDefault="00EE6ED9">
            <w:pPr>
              <w:pStyle w:val="ConsPlusNormal"/>
              <w:jc w:val="center"/>
            </w:pPr>
            <w:r>
              <w:t>1890</w:t>
            </w:r>
          </w:p>
        </w:tc>
        <w:tc>
          <w:tcPr>
            <w:tcW w:w="1654" w:type="dxa"/>
          </w:tcPr>
          <w:p w:rsidR="00EE6ED9" w:rsidRDefault="00EE6ED9">
            <w:pPr>
              <w:pStyle w:val="ConsPlusNormal"/>
              <w:jc w:val="center"/>
            </w:pPr>
            <w:r>
              <w:t>1,7</w:t>
            </w:r>
          </w:p>
        </w:tc>
      </w:tr>
      <w:tr w:rsidR="00EE6ED9">
        <w:tc>
          <w:tcPr>
            <w:tcW w:w="454" w:type="dxa"/>
          </w:tcPr>
          <w:p w:rsidR="00EE6ED9" w:rsidRDefault="00EE6ED9">
            <w:pPr>
              <w:pStyle w:val="ConsPlusNormal"/>
              <w:jc w:val="center"/>
            </w:pPr>
            <w:r>
              <w:t>7.</w:t>
            </w:r>
          </w:p>
        </w:tc>
        <w:tc>
          <w:tcPr>
            <w:tcW w:w="2381" w:type="dxa"/>
          </w:tcPr>
          <w:p w:rsidR="00EE6ED9" w:rsidRDefault="00EE6ED9">
            <w:pPr>
              <w:pStyle w:val="ConsPlusNormal"/>
              <w:jc w:val="center"/>
            </w:pPr>
            <w:r>
              <w:t>ул. А.Невского от ул. Московская до ул. Гагарина</w:t>
            </w:r>
          </w:p>
        </w:tc>
        <w:tc>
          <w:tcPr>
            <w:tcW w:w="1699" w:type="dxa"/>
          </w:tcPr>
          <w:p w:rsidR="00EE6ED9" w:rsidRDefault="00EE6ED9">
            <w:pPr>
              <w:pStyle w:val="ConsPlusNormal"/>
              <w:jc w:val="center"/>
            </w:pPr>
            <w:r>
              <w:t>1608</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1,2</w:t>
            </w:r>
          </w:p>
        </w:tc>
      </w:tr>
      <w:tr w:rsidR="00EE6ED9">
        <w:tc>
          <w:tcPr>
            <w:tcW w:w="454" w:type="dxa"/>
          </w:tcPr>
          <w:p w:rsidR="00EE6ED9" w:rsidRDefault="00EE6ED9">
            <w:pPr>
              <w:pStyle w:val="ConsPlusNormal"/>
              <w:jc w:val="center"/>
            </w:pPr>
            <w:r>
              <w:t>8.</w:t>
            </w:r>
          </w:p>
        </w:tc>
        <w:tc>
          <w:tcPr>
            <w:tcW w:w="2381" w:type="dxa"/>
          </w:tcPr>
          <w:p w:rsidR="00EE6ED9" w:rsidRDefault="00EE6ED9">
            <w:pPr>
              <w:pStyle w:val="ConsPlusNormal"/>
              <w:jc w:val="center"/>
            </w:pPr>
            <w:r>
              <w:t>ул. Полежаева от ул. Гагарина до Лямбирского шоссе</w:t>
            </w:r>
          </w:p>
        </w:tc>
        <w:tc>
          <w:tcPr>
            <w:tcW w:w="1699" w:type="dxa"/>
          </w:tcPr>
          <w:p w:rsidR="00EE6ED9" w:rsidRDefault="00EE6ED9">
            <w:pPr>
              <w:pStyle w:val="ConsPlusNormal"/>
              <w:jc w:val="center"/>
            </w:pPr>
            <w:r>
              <w:t>2278</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1,7</w:t>
            </w:r>
          </w:p>
        </w:tc>
      </w:tr>
      <w:tr w:rsidR="00EE6ED9">
        <w:tc>
          <w:tcPr>
            <w:tcW w:w="454" w:type="dxa"/>
          </w:tcPr>
          <w:p w:rsidR="00EE6ED9" w:rsidRDefault="00EE6ED9">
            <w:pPr>
              <w:pStyle w:val="ConsPlusNormal"/>
              <w:jc w:val="center"/>
            </w:pPr>
            <w:r>
              <w:t>9.</w:t>
            </w:r>
          </w:p>
        </w:tc>
        <w:tc>
          <w:tcPr>
            <w:tcW w:w="2381" w:type="dxa"/>
          </w:tcPr>
          <w:p w:rsidR="00EE6ED9" w:rsidRDefault="00EE6ED9">
            <w:pPr>
              <w:pStyle w:val="ConsPlusNormal"/>
              <w:jc w:val="center"/>
            </w:pPr>
            <w:r>
              <w:t>ул. Титова от ул. Строительная до ул. Васенко</w:t>
            </w:r>
          </w:p>
        </w:tc>
        <w:tc>
          <w:tcPr>
            <w:tcW w:w="1699" w:type="dxa"/>
          </w:tcPr>
          <w:p w:rsidR="00EE6ED9" w:rsidRDefault="00EE6ED9">
            <w:pPr>
              <w:pStyle w:val="ConsPlusNormal"/>
              <w:jc w:val="center"/>
            </w:pPr>
            <w:r>
              <w:t>1547</w:t>
            </w:r>
          </w:p>
        </w:tc>
        <w:tc>
          <w:tcPr>
            <w:tcW w:w="1474" w:type="dxa"/>
          </w:tcPr>
          <w:p w:rsidR="00EE6ED9" w:rsidRDefault="00EE6ED9">
            <w:pPr>
              <w:pStyle w:val="ConsPlusNormal"/>
              <w:jc w:val="center"/>
            </w:pPr>
            <w:r>
              <w:t>3</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1,2</w:t>
            </w:r>
          </w:p>
        </w:tc>
      </w:tr>
      <w:tr w:rsidR="00EE6ED9">
        <w:tc>
          <w:tcPr>
            <w:tcW w:w="454" w:type="dxa"/>
          </w:tcPr>
          <w:p w:rsidR="00EE6ED9" w:rsidRDefault="00EE6ED9">
            <w:pPr>
              <w:pStyle w:val="ConsPlusNormal"/>
              <w:jc w:val="center"/>
            </w:pPr>
            <w:r>
              <w:t>10.</w:t>
            </w:r>
          </w:p>
        </w:tc>
        <w:tc>
          <w:tcPr>
            <w:tcW w:w="2381" w:type="dxa"/>
          </w:tcPr>
          <w:p w:rsidR="00EE6ED9" w:rsidRDefault="00EE6ED9">
            <w:pPr>
              <w:pStyle w:val="ConsPlusNormal"/>
              <w:jc w:val="center"/>
            </w:pPr>
            <w:r>
              <w:t>Автомобильная дорога г. Саранск - г. Рузаевка</w:t>
            </w:r>
          </w:p>
        </w:tc>
        <w:tc>
          <w:tcPr>
            <w:tcW w:w="1699" w:type="dxa"/>
          </w:tcPr>
          <w:p w:rsidR="00EE6ED9" w:rsidRDefault="00EE6ED9">
            <w:pPr>
              <w:pStyle w:val="ConsPlusNormal"/>
              <w:jc w:val="center"/>
            </w:pPr>
            <w:r>
              <w:t>895</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0,7</w:t>
            </w:r>
          </w:p>
        </w:tc>
      </w:tr>
      <w:tr w:rsidR="00EE6ED9">
        <w:tc>
          <w:tcPr>
            <w:tcW w:w="454" w:type="dxa"/>
          </w:tcPr>
          <w:p w:rsidR="00EE6ED9" w:rsidRDefault="00EE6ED9">
            <w:pPr>
              <w:pStyle w:val="ConsPlusNormal"/>
              <w:jc w:val="center"/>
            </w:pPr>
            <w:r>
              <w:t>11.</w:t>
            </w:r>
          </w:p>
        </w:tc>
        <w:tc>
          <w:tcPr>
            <w:tcW w:w="2381" w:type="dxa"/>
          </w:tcPr>
          <w:p w:rsidR="00EE6ED9" w:rsidRDefault="00EE6ED9">
            <w:pPr>
              <w:pStyle w:val="ConsPlusNormal"/>
              <w:jc w:val="center"/>
            </w:pPr>
            <w:r>
              <w:t>ул. Осипенко от ул. А.Невского до ул. Ульянова</w:t>
            </w:r>
          </w:p>
        </w:tc>
        <w:tc>
          <w:tcPr>
            <w:tcW w:w="1699" w:type="dxa"/>
          </w:tcPr>
          <w:p w:rsidR="00EE6ED9" w:rsidRDefault="00EE6ED9">
            <w:pPr>
              <w:pStyle w:val="ConsPlusNormal"/>
              <w:jc w:val="center"/>
            </w:pPr>
            <w:r>
              <w:t>1913</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1,4</w:t>
            </w:r>
          </w:p>
        </w:tc>
      </w:tr>
      <w:tr w:rsidR="00EE6ED9">
        <w:tc>
          <w:tcPr>
            <w:tcW w:w="454" w:type="dxa"/>
          </w:tcPr>
          <w:p w:rsidR="00EE6ED9" w:rsidRDefault="00EE6ED9">
            <w:pPr>
              <w:pStyle w:val="ConsPlusNormal"/>
              <w:jc w:val="center"/>
            </w:pPr>
            <w:r>
              <w:t>12.</w:t>
            </w:r>
          </w:p>
        </w:tc>
        <w:tc>
          <w:tcPr>
            <w:tcW w:w="2381" w:type="dxa"/>
          </w:tcPr>
          <w:p w:rsidR="00EE6ED9" w:rsidRDefault="00EE6ED9">
            <w:pPr>
              <w:pStyle w:val="ConsPlusNormal"/>
              <w:jc w:val="center"/>
            </w:pPr>
            <w:r>
              <w:t>ул. Осипенко от ул. Ульянова до рп. Ялга</w:t>
            </w:r>
          </w:p>
        </w:tc>
        <w:tc>
          <w:tcPr>
            <w:tcW w:w="1699" w:type="dxa"/>
          </w:tcPr>
          <w:p w:rsidR="00EE6ED9" w:rsidRDefault="00EE6ED9">
            <w:pPr>
              <w:pStyle w:val="ConsPlusNormal"/>
              <w:jc w:val="center"/>
            </w:pPr>
            <w:r>
              <w:t>1804</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1,4</w:t>
            </w:r>
          </w:p>
        </w:tc>
      </w:tr>
      <w:tr w:rsidR="00EE6ED9">
        <w:tc>
          <w:tcPr>
            <w:tcW w:w="454" w:type="dxa"/>
          </w:tcPr>
          <w:p w:rsidR="00EE6ED9" w:rsidRDefault="00EE6ED9">
            <w:pPr>
              <w:pStyle w:val="ConsPlusNormal"/>
              <w:jc w:val="center"/>
            </w:pPr>
            <w:r>
              <w:t>13.</w:t>
            </w:r>
          </w:p>
        </w:tc>
        <w:tc>
          <w:tcPr>
            <w:tcW w:w="2381" w:type="dxa"/>
          </w:tcPr>
          <w:p w:rsidR="00EE6ED9" w:rsidRDefault="00EE6ED9">
            <w:pPr>
              <w:pStyle w:val="ConsPlusNormal"/>
              <w:jc w:val="center"/>
            </w:pPr>
            <w:r>
              <w:t>ул. Победы от ул. Коваленко до Лямбирского шоссе</w:t>
            </w:r>
          </w:p>
        </w:tc>
        <w:tc>
          <w:tcPr>
            <w:tcW w:w="1699" w:type="dxa"/>
          </w:tcPr>
          <w:p w:rsidR="00EE6ED9" w:rsidRDefault="00EE6ED9">
            <w:pPr>
              <w:pStyle w:val="ConsPlusNormal"/>
              <w:jc w:val="center"/>
            </w:pPr>
            <w:r>
              <w:t>1923</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1,4</w:t>
            </w:r>
          </w:p>
        </w:tc>
      </w:tr>
      <w:tr w:rsidR="00EE6ED9">
        <w:tc>
          <w:tcPr>
            <w:tcW w:w="454" w:type="dxa"/>
          </w:tcPr>
          <w:p w:rsidR="00EE6ED9" w:rsidRDefault="00EE6ED9">
            <w:pPr>
              <w:pStyle w:val="ConsPlusNormal"/>
              <w:jc w:val="center"/>
            </w:pPr>
            <w:r>
              <w:t>14.</w:t>
            </w:r>
          </w:p>
        </w:tc>
        <w:tc>
          <w:tcPr>
            <w:tcW w:w="2381" w:type="dxa"/>
          </w:tcPr>
          <w:p w:rsidR="00EE6ED9" w:rsidRDefault="00EE6ED9">
            <w:pPr>
              <w:pStyle w:val="ConsPlusNormal"/>
              <w:jc w:val="center"/>
            </w:pPr>
            <w:r>
              <w:t>Лямбирское шоссе от ул. Победы до ул. Лодыгина</w:t>
            </w:r>
          </w:p>
        </w:tc>
        <w:tc>
          <w:tcPr>
            <w:tcW w:w="1699" w:type="dxa"/>
          </w:tcPr>
          <w:p w:rsidR="00EE6ED9" w:rsidRDefault="00EE6ED9">
            <w:pPr>
              <w:pStyle w:val="ConsPlusNormal"/>
              <w:jc w:val="center"/>
            </w:pPr>
            <w:r>
              <w:t>1363</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1,0</w:t>
            </w:r>
          </w:p>
        </w:tc>
      </w:tr>
      <w:tr w:rsidR="00EE6ED9">
        <w:tc>
          <w:tcPr>
            <w:tcW w:w="454" w:type="dxa"/>
          </w:tcPr>
          <w:p w:rsidR="00EE6ED9" w:rsidRDefault="00EE6ED9">
            <w:pPr>
              <w:pStyle w:val="ConsPlusNormal"/>
              <w:jc w:val="center"/>
            </w:pPr>
            <w:r>
              <w:lastRenderedPageBreak/>
              <w:t>15.</w:t>
            </w:r>
          </w:p>
        </w:tc>
        <w:tc>
          <w:tcPr>
            <w:tcW w:w="2381" w:type="dxa"/>
          </w:tcPr>
          <w:p w:rsidR="00EE6ED9" w:rsidRDefault="00EE6ED9">
            <w:pPr>
              <w:pStyle w:val="ConsPlusNormal"/>
              <w:jc w:val="center"/>
            </w:pPr>
            <w:r>
              <w:t>Лямбирское шоссе от ул. Лодыгина до Северного обхода</w:t>
            </w:r>
          </w:p>
        </w:tc>
        <w:tc>
          <w:tcPr>
            <w:tcW w:w="1699" w:type="dxa"/>
          </w:tcPr>
          <w:p w:rsidR="00EE6ED9" w:rsidRDefault="00EE6ED9">
            <w:pPr>
              <w:pStyle w:val="ConsPlusNormal"/>
              <w:jc w:val="center"/>
            </w:pPr>
            <w:r>
              <w:t>1610</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1,2</w:t>
            </w:r>
          </w:p>
        </w:tc>
      </w:tr>
      <w:tr w:rsidR="00EE6ED9">
        <w:tc>
          <w:tcPr>
            <w:tcW w:w="454" w:type="dxa"/>
          </w:tcPr>
          <w:p w:rsidR="00EE6ED9" w:rsidRDefault="00EE6ED9">
            <w:pPr>
              <w:pStyle w:val="ConsPlusNormal"/>
              <w:jc w:val="center"/>
            </w:pPr>
            <w:r>
              <w:t>16.</w:t>
            </w:r>
          </w:p>
        </w:tc>
        <w:tc>
          <w:tcPr>
            <w:tcW w:w="2381" w:type="dxa"/>
          </w:tcPr>
          <w:p w:rsidR="00EE6ED9" w:rsidRDefault="00EE6ED9">
            <w:pPr>
              <w:pStyle w:val="ConsPlusNormal"/>
              <w:jc w:val="center"/>
            </w:pPr>
            <w:r>
              <w:t>ул. Коммунистическая от ул. Ботевградская до ул. Гагарина</w:t>
            </w:r>
          </w:p>
        </w:tc>
        <w:tc>
          <w:tcPr>
            <w:tcW w:w="1699" w:type="dxa"/>
          </w:tcPr>
          <w:p w:rsidR="00EE6ED9" w:rsidRDefault="00EE6ED9">
            <w:pPr>
              <w:pStyle w:val="ConsPlusNormal"/>
              <w:jc w:val="center"/>
            </w:pPr>
            <w:r>
              <w:t>1158</w:t>
            </w:r>
          </w:p>
        </w:tc>
        <w:tc>
          <w:tcPr>
            <w:tcW w:w="1474" w:type="dxa"/>
          </w:tcPr>
          <w:p w:rsidR="00EE6ED9" w:rsidRDefault="00EE6ED9">
            <w:pPr>
              <w:pStyle w:val="ConsPlusNormal"/>
              <w:jc w:val="center"/>
            </w:pPr>
            <w:r>
              <w:t>2</w:t>
            </w:r>
          </w:p>
        </w:tc>
        <w:tc>
          <w:tcPr>
            <w:tcW w:w="1399" w:type="dxa"/>
          </w:tcPr>
          <w:p w:rsidR="00EE6ED9" w:rsidRDefault="00EE6ED9">
            <w:pPr>
              <w:pStyle w:val="ConsPlusNormal"/>
              <w:jc w:val="center"/>
            </w:pPr>
            <w:r>
              <w:t>1330</w:t>
            </w:r>
          </w:p>
        </w:tc>
        <w:tc>
          <w:tcPr>
            <w:tcW w:w="1654" w:type="dxa"/>
          </w:tcPr>
          <w:p w:rsidR="00EE6ED9" w:rsidRDefault="00EE6ED9">
            <w:pPr>
              <w:pStyle w:val="ConsPlusNormal"/>
              <w:jc w:val="center"/>
            </w:pPr>
            <w:r>
              <w:t>0,9</w:t>
            </w:r>
          </w:p>
        </w:tc>
      </w:tr>
    </w:tbl>
    <w:p w:rsidR="00EE6ED9" w:rsidRDefault="00EE6ED9">
      <w:pPr>
        <w:pStyle w:val="ConsPlusNormal"/>
        <w:jc w:val="both"/>
      </w:pPr>
    </w:p>
    <w:p w:rsidR="00EE6ED9" w:rsidRDefault="00EE6ED9">
      <w:pPr>
        <w:pStyle w:val="ConsPlusNormal"/>
        <w:ind w:firstLine="540"/>
        <w:jc w:val="both"/>
      </w:pPr>
      <w:r>
        <w:t>Имеющиеся сведения по интенсивности движения на магистральной улично-дорожной сети показывают, что габариты отдельных участков улиц не соответствуют действующим нормативам и размерам движения автотранспорта, пропускная способность превышена или близка к этому. Прежде всего, транспортные заторы наблюдаются на радиальных и кольцевых магистральных направлениях, связывающих между собой центральную часть и обособленные районы городского округа (Северо-Восточное шоссе, ул. Лодыгина, ул. Волгоградская, ул. Титова, ул. Осипенко, ул. Победы, Лямбирское шоссе). Это связано в том числе и с наличием интенсивных потоков грузового автотранспорта. Пути движения грузового транспорта увязаны с размещением предприятий в плане города. Практически все основные грузовые автотранспортные предприятия имеют выходы на внешние направления, минуя жилые районы города.</w:t>
      </w:r>
    </w:p>
    <w:p w:rsidR="00EE6ED9" w:rsidRDefault="00EE6ED9">
      <w:pPr>
        <w:pStyle w:val="ConsPlusNormal"/>
        <w:spacing w:before="220"/>
        <w:ind w:firstLine="540"/>
        <w:jc w:val="both"/>
      </w:pPr>
      <w:r>
        <w:t>Основными путями пропуска грузового автотранспорта являются: северный обход г. Саранска, Ромодановское шоссе, Северо-Восточное шоссе, Лямбирское шоссе - ул. Полежаева (до ул. Титова), ул. Лодыгина, ул. Ленина (до ул. Васенко), ул. Васенко, ул. Рабочая, ул. А.Невского, ул. Московская - ул. Советская - ул. Моховая - ул. Волгоградская, ул. Осипенко - а/д г. Саранск - г. Рузаевка, ул. Косарева, пр. 70 лет Октября, ул. Севастопольская, ул. Красная.</w:t>
      </w:r>
    </w:p>
    <w:p w:rsidR="00EE6ED9" w:rsidRDefault="00EE6ED9">
      <w:pPr>
        <w:pStyle w:val="ConsPlusNormal"/>
        <w:spacing w:before="220"/>
        <w:ind w:firstLine="540"/>
        <w:jc w:val="both"/>
      </w:pPr>
      <w:r>
        <w:t>Необходимо отметить ввод в эксплуатацию за последние несколько лет важных общегородских направлений: Юго-Западного шоссе, Восточного обхода Саранска, ул. Севастопольской.</w:t>
      </w:r>
    </w:p>
    <w:p w:rsidR="00EE6ED9" w:rsidRDefault="00EE6ED9">
      <w:pPr>
        <w:pStyle w:val="ConsPlusNormal"/>
        <w:spacing w:before="220"/>
        <w:ind w:firstLine="540"/>
        <w:jc w:val="both"/>
      </w:pPr>
      <w:r>
        <w:t>На пересечении улиц и дорог с искусственными (железнодорожные пути) и естественными преградами (реки, овраги) имеется большое количество искусственных дорожных сооружений. Основные из них представлены в таблице 17.</w:t>
      </w:r>
    </w:p>
    <w:p w:rsidR="00EE6ED9" w:rsidRDefault="00EE6ED9">
      <w:pPr>
        <w:pStyle w:val="ConsPlusNormal"/>
        <w:jc w:val="both"/>
      </w:pPr>
    </w:p>
    <w:p w:rsidR="00EE6ED9" w:rsidRDefault="00EE6ED9">
      <w:pPr>
        <w:pStyle w:val="ConsPlusNormal"/>
        <w:jc w:val="right"/>
        <w:outlineLvl w:val="5"/>
      </w:pPr>
      <w:r>
        <w:t>Таблица 17</w:t>
      </w:r>
    </w:p>
    <w:p w:rsidR="00EE6ED9" w:rsidRDefault="00EE6ED9">
      <w:pPr>
        <w:pStyle w:val="ConsPlusNormal"/>
        <w:jc w:val="both"/>
      </w:pPr>
    </w:p>
    <w:p w:rsidR="00EE6ED9" w:rsidRDefault="00EE6ED9">
      <w:pPr>
        <w:pStyle w:val="ConsPlusTitle"/>
        <w:jc w:val="center"/>
      </w:pPr>
      <w:r>
        <w:t>Характеристика основных искусственных дорожных сооружений,</w:t>
      </w:r>
    </w:p>
    <w:p w:rsidR="00EE6ED9" w:rsidRDefault="00EE6ED9">
      <w:pPr>
        <w:pStyle w:val="ConsPlusTitle"/>
        <w:jc w:val="center"/>
      </w:pPr>
      <w:r>
        <w:t>расположенных на территории городского округа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1639"/>
        <w:gridCol w:w="1339"/>
        <w:gridCol w:w="1129"/>
        <w:gridCol w:w="1077"/>
        <w:gridCol w:w="1304"/>
      </w:tblGrid>
      <w:tr w:rsidR="00EE6ED9">
        <w:tc>
          <w:tcPr>
            <w:tcW w:w="454" w:type="dxa"/>
          </w:tcPr>
          <w:p w:rsidR="00EE6ED9" w:rsidRDefault="00EE6ED9">
            <w:pPr>
              <w:pStyle w:val="ConsPlusNormal"/>
              <w:jc w:val="center"/>
            </w:pPr>
            <w:r>
              <w:t>N п/п</w:t>
            </w:r>
          </w:p>
        </w:tc>
        <w:tc>
          <w:tcPr>
            <w:tcW w:w="2074" w:type="dxa"/>
          </w:tcPr>
          <w:p w:rsidR="00EE6ED9" w:rsidRDefault="00EE6ED9">
            <w:pPr>
              <w:pStyle w:val="ConsPlusNormal"/>
              <w:jc w:val="center"/>
            </w:pPr>
            <w:r>
              <w:t>Местоположение</w:t>
            </w:r>
          </w:p>
        </w:tc>
        <w:tc>
          <w:tcPr>
            <w:tcW w:w="1639" w:type="dxa"/>
          </w:tcPr>
          <w:p w:rsidR="00EE6ED9" w:rsidRDefault="00EE6ED9">
            <w:pPr>
              <w:pStyle w:val="ConsPlusNormal"/>
              <w:jc w:val="center"/>
            </w:pPr>
            <w:r>
              <w:t>Наименование препятствия</w:t>
            </w:r>
          </w:p>
        </w:tc>
        <w:tc>
          <w:tcPr>
            <w:tcW w:w="1339" w:type="dxa"/>
          </w:tcPr>
          <w:p w:rsidR="00EE6ED9" w:rsidRDefault="00EE6ED9">
            <w:pPr>
              <w:pStyle w:val="ConsPlusNormal"/>
              <w:jc w:val="center"/>
            </w:pPr>
            <w:r>
              <w:t>Длина сооружения (м)</w:t>
            </w:r>
          </w:p>
        </w:tc>
        <w:tc>
          <w:tcPr>
            <w:tcW w:w="1129" w:type="dxa"/>
          </w:tcPr>
          <w:p w:rsidR="00EE6ED9" w:rsidRDefault="00EE6ED9">
            <w:pPr>
              <w:pStyle w:val="ConsPlusNormal"/>
              <w:jc w:val="center"/>
            </w:pPr>
            <w:r>
              <w:t>Материал</w:t>
            </w:r>
          </w:p>
        </w:tc>
        <w:tc>
          <w:tcPr>
            <w:tcW w:w="1077" w:type="dxa"/>
          </w:tcPr>
          <w:p w:rsidR="00EE6ED9" w:rsidRDefault="00EE6ED9">
            <w:pPr>
              <w:pStyle w:val="ConsPlusNormal"/>
              <w:jc w:val="center"/>
            </w:pPr>
            <w:r>
              <w:t>Схема</w:t>
            </w:r>
          </w:p>
        </w:tc>
        <w:tc>
          <w:tcPr>
            <w:tcW w:w="1304" w:type="dxa"/>
          </w:tcPr>
          <w:p w:rsidR="00EE6ED9" w:rsidRDefault="00EE6ED9">
            <w:pPr>
              <w:pStyle w:val="ConsPlusNormal"/>
              <w:jc w:val="center"/>
            </w:pPr>
            <w:r>
              <w:t>Габариты</w:t>
            </w:r>
          </w:p>
        </w:tc>
      </w:tr>
      <w:tr w:rsidR="00EE6ED9">
        <w:tc>
          <w:tcPr>
            <w:tcW w:w="454" w:type="dxa"/>
          </w:tcPr>
          <w:p w:rsidR="00EE6ED9" w:rsidRDefault="00EE6ED9">
            <w:pPr>
              <w:pStyle w:val="ConsPlusNormal"/>
              <w:jc w:val="center"/>
            </w:pPr>
            <w:r>
              <w:t>1.</w:t>
            </w:r>
          </w:p>
        </w:tc>
        <w:tc>
          <w:tcPr>
            <w:tcW w:w="2074" w:type="dxa"/>
            <w:vMerge w:val="restart"/>
          </w:tcPr>
          <w:p w:rsidR="00EE6ED9" w:rsidRDefault="00EE6ED9">
            <w:pPr>
              <w:pStyle w:val="ConsPlusNormal"/>
              <w:jc w:val="center"/>
            </w:pPr>
            <w:r>
              <w:t>ул. Коммунистическая</w:t>
            </w:r>
          </w:p>
        </w:tc>
        <w:tc>
          <w:tcPr>
            <w:tcW w:w="1639" w:type="dxa"/>
          </w:tcPr>
          <w:p w:rsidR="00EE6ED9" w:rsidRDefault="00EE6ED9">
            <w:pPr>
              <w:pStyle w:val="ConsPlusNormal"/>
              <w:jc w:val="center"/>
            </w:pPr>
            <w:r>
              <w:t>Мост - путепровод (из центра города на "Химмаш")</w:t>
            </w:r>
          </w:p>
        </w:tc>
        <w:tc>
          <w:tcPr>
            <w:tcW w:w="1339" w:type="dxa"/>
          </w:tcPr>
          <w:p w:rsidR="00EE6ED9" w:rsidRDefault="00EE6ED9">
            <w:pPr>
              <w:pStyle w:val="ConsPlusNormal"/>
              <w:jc w:val="center"/>
            </w:pPr>
            <w:r>
              <w:t>394,64</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22 x 16,76 + 22,16</w:t>
            </w:r>
          </w:p>
        </w:tc>
        <w:tc>
          <w:tcPr>
            <w:tcW w:w="1304" w:type="dxa"/>
          </w:tcPr>
          <w:p w:rsidR="00EE6ED9" w:rsidRDefault="00EE6ED9">
            <w:pPr>
              <w:pStyle w:val="ConsPlusNormal"/>
              <w:jc w:val="center"/>
            </w:pPr>
            <w:r>
              <w:t>Г - 10,5 + 1 x 1,0 + 1 x 1,5</w:t>
            </w:r>
          </w:p>
        </w:tc>
      </w:tr>
      <w:tr w:rsidR="00EE6ED9">
        <w:tc>
          <w:tcPr>
            <w:tcW w:w="454" w:type="dxa"/>
          </w:tcPr>
          <w:p w:rsidR="00EE6ED9" w:rsidRDefault="00EE6ED9">
            <w:pPr>
              <w:pStyle w:val="ConsPlusNormal"/>
              <w:jc w:val="center"/>
            </w:pPr>
            <w:r>
              <w:t>2.</w:t>
            </w:r>
          </w:p>
        </w:tc>
        <w:tc>
          <w:tcPr>
            <w:tcW w:w="2074" w:type="dxa"/>
            <w:vMerge/>
          </w:tcPr>
          <w:p w:rsidR="00EE6ED9" w:rsidRDefault="00EE6ED9">
            <w:pPr>
              <w:spacing w:after="1" w:line="0" w:lineRule="atLeast"/>
            </w:pPr>
          </w:p>
        </w:tc>
        <w:tc>
          <w:tcPr>
            <w:tcW w:w="1639" w:type="dxa"/>
          </w:tcPr>
          <w:p w:rsidR="00EE6ED9" w:rsidRDefault="00EE6ED9">
            <w:pPr>
              <w:pStyle w:val="ConsPlusNormal"/>
              <w:jc w:val="center"/>
            </w:pPr>
            <w:r>
              <w:t>Мост - путепровод (из "Химмаша" в центр города)</w:t>
            </w:r>
          </w:p>
        </w:tc>
        <w:tc>
          <w:tcPr>
            <w:tcW w:w="1339" w:type="dxa"/>
          </w:tcPr>
          <w:p w:rsidR="00EE6ED9" w:rsidRDefault="00EE6ED9">
            <w:pPr>
              <w:pStyle w:val="ConsPlusNormal"/>
              <w:jc w:val="center"/>
            </w:pPr>
            <w:r>
              <w:t>397,32</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3 x 18,0 + 10 x 33,0</w:t>
            </w:r>
          </w:p>
        </w:tc>
        <w:tc>
          <w:tcPr>
            <w:tcW w:w="1304" w:type="dxa"/>
          </w:tcPr>
          <w:p w:rsidR="00EE6ED9" w:rsidRDefault="00EE6ED9">
            <w:pPr>
              <w:pStyle w:val="ConsPlusNormal"/>
              <w:jc w:val="center"/>
            </w:pPr>
            <w:r>
              <w:t>Г - 9,5 + 1 x 1,0 + 1 x 1,5</w:t>
            </w:r>
          </w:p>
        </w:tc>
      </w:tr>
      <w:tr w:rsidR="00EE6ED9">
        <w:tc>
          <w:tcPr>
            <w:tcW w:w="454" w:type="dxa"/>
          </w:tcPr>
          <w:p w:rsidR="00EE6ED9" w:rsidRDefault="00EE6ED9">
            <w:pPr>
              <w:pStyle w:val="ConsPlusNormal"/>
              <w:jc w:val="center"/>
            </w:pPr>
            <w:r>
              <w:t>3.</w:t>
            </w:r>
          </w:p>
        </w:tc>
        <w:tc>
          <w:tcPr>
            <w:tcW w:w="2074" w:type="dxa"/>
            <w:vMerge w:val="restart"/>
          </w:tcPr>
          <w:p w:rsidR="00EE6ED9" w:rsidRDefault="00EE6ED9">
            <w:pPr>
              <w:pStyle w:val="ConsPlusNormal"/>
              <w:jc w:val="center"/>
            </w:pPr>
            <w:r>
              <w:t>ул. Волгоградская</w:t>
            </w:r>
          </w:p>
        </w:tc>
        <w:tc>
          <w:tcPr>
            <w:tcW w:w="1639" w:type="dxa"/>
          </w:tcPr>
          <w:p w:rsidR="00EE6ED9" w:rsidRDefault="00EE6ED9">
            <w:pPr>
              <w:pStyle w:val="ConsPlusNormal"/>
              <w:jc w:val="center"/>
            </w:pPr>
            <w:r>
              <w:t xml:space="preserve">Мост через р. </w:t>
            </w:r>
            <w:r>
              <w:lastRenderedPageBreak/>
              <w:t>Тавла (из центра города на "Химмаш")</w:t>
            </w:r>
          </w:p>
        </w:tc>
        <w:tc>
          <w:tcPr>
            <w:tcW w:w="1339" w:type="dxa"/>
          </w:tcPr>
          <w:p w:rsidR="00EE6ED9" w:rsidRDefault="00EE6ED9">
            <w:pPr>
              <w:pStyle w:val="ConsPlusNormal"/>
              <w:jc w:val="center"/>
            </w:pPr>
            <w:r>
              <w:lastRenderedPageBreak/>
              <w:t>41,15</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2 x 18,0</w:t>
            </w:r>
          </w:p>
        </w:tc>
        <w:tc>
          <w:tcPr>
            <w:tcW w:w="1304" w:type="dxa"/>
          </w:tcPr>
          <w:p w:rsidR="00EE6ED9" w:rsidRDefault="00EE6ED9">
            <w:pPr>
              <w:pStyle w:val="ConsPlusNormal"/>
              <w:jc w:val="center"/>
            </w:pPr>
            <w:r>
              <w:t xml:space="preserve">Г - 13,0 + 1 x </w:t>
            </w:r>
            <w:r>
              <w:lastRenderedPageBreak/>
              <w:t>1,5</w:t>
            </w:r>
          </w:p>
        </w:tc>
      </w:tr>
      <w:tr w:rsidR="00EE6ED9">
        <w:tc>
          <w:tcPr>
            <w:tcW w:w="454" w:type="dxa"/>
          </w:tcPr>
          <w:p w:rsidR="00EE6ED9" w:rsidRDefault="00EE6ED9">
            <w:pPr>
              <w:pStyle w:val="ConsPlusNormal"/>
              <w:jc w:val="center"/>
            </w:pPr>
            <w:r>
              <w:lastRenderedPageBreak/>
              <w:t>4.</w:t>
            </w:r>
          </w:p>
        </w:tc>
        <w:tc>
          <w:tcPr>
            <w:tcW w:w="2074" w:type="dxa"/>
            <w:vMerge/>
          </w:tcPr>
          <w:p w:rsidR="00EE6ED9" w:rsidRDefault="00EE6ED9">
            <w:pPr>
              <w:spacing w:after="1" w:line="0" w:lineRule="atLeast"/>
            </w:pPr>
          </w:p>
        </w:tc>
        <w:tc>
          <w:tcPr>
            <w:tcW w:w="1639" w:type="dxa"/>
          </w:tcPr>
          <w:p w:rsidR="00EE6ED9" w:rsidRDefault="00EE6ED9">
            <w:pPr>
              <w:pStyle w:val="ConsPlusNormal"/>
              <w:jc w:val="center"/>
            </w:pPr>
            <w:r>
              <w:t>Мост через р. Тавла (из "Химмаша" в центр города)</w:t>
            </w:r>
          </w:p>
        </w:tc>
        <w:tc>
          <w:tcPr>
            <w:tcW w:w="1339" w:type="dxa"/>
          </w:tcPr>
          <w:p w:rsidR="00EE6ED9" w:rsidRDefault="00EE6ED9">
            <w:pPr>
              <w:pStyle w:val="ConsPlusNormal"/>
              <w:jc w:val="center"/>
            </w:pPr>
            <w:r>
              <w:t>41,15</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2 x 18,0</w:t>
            </w:r>
          </w:p>
        </w:tc>
        <w:tc>
          <w:tcPr>
            <w:tcW w:w="1304" w:type="dxa"/>
          </w:tcPr>
          <w:p w:rsidR="00EE6ED9" w:rsidRDefault="00EE6ED9">
            <w:pPr>
              <w:pStyle w:val="ConsPlusNormal"/>
              <w:jc w:val="center"/>
            </w:pPr>
            <w:r>
              <w:t>Г - 10,30 + 2 x 2,25</w:t>
            </w:r>
          </w:p>
        </w:tc>
      </w:tr>
      <w:tr w:rsidR="00EE6ED9">
        <w:tc>
          <w:tcPr>
            <w:tcW w:w="454" w:type="dxa"/>
          </w:tcPr>
          <w:p w:rsidR="00EE6ED9" w:rsidRDefault="00EE6ED9">
            <w:pPr>
              <w:pStyle w:val="ConsPlusNormal"/>
              <w:jc w:val="center"/>
            </w:pPr>
            <w:r>
              <w:t>5.</w:t>
            </w:r>
          </w:p>
        </w:tc>
        <w:tc>
          <w:tcPr>
            <w:tcW w:w="2074" w:type="dxa"/>
          </w:tcPr>
          <w:p w:rsidR="00EE6ED9" w:rsidRDefault="00EE6ED9">
            <w:pPr>
              <w:pStyle w:val="ConsPlusNormal"/>
              <w:jc w:val="center"/>
            </w:pPr>
            <w:r>
              <w:t>ул. Советская</w:t>
            </w:r>
          </w:p>
        </w:tc>
        <w:tc>
          <w:tcPr>
            <w:tcW w:w="1639" w:type="dxa"/>
          </w:tcPr>
          <w:p w:rsidR="00EE6ED9" w:rsidRDefault="00EE6ED9">
            <w:pPr>
              <w:pStyle w:val="ConsPlusNormal"/>
              <w:jc w:val="center"/>
            </w:pPr>
            <w:r>
              <w:t>Мост через р. Инсар</w:t>
            </w:r>
          </w:p>
        </w:tc>
        <w:tc>
          <w:tcPr>
            <w:tcW w:w="1339" w:type="dxa"/>
          </w:tcPr>
          <w:p w:rsidR="00EE6ED9" w:rsidRDefault="00EE6ED9">
            <w:pPr>
              <w:pStyle w:val="ConsPlusNormal"/>
              <w:jc w:val="center"/>
            </w:pPr>
            <w:r>
              <w:t>64,4</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17,5 + 20,0 + 17,5</w:t>
            </w:r>
          </w:p>
        </w:tc>
        <w:tc>
          <w:tcPr>
            <w:tcW w:w="1304" w:type="dxa"/>
          </w:tcPr>
          <w:p w:rsidR="00EE6ED9" w:rsidRDefault="00EE6ED9">
            <w:pPr>
              <w:pStyle w:val="ConsPlusNormal"/>
              <w:jc w:val="center"/>
            </w:pPr>
            <w:r>
              <w:t>Г - 6,20 + 2 x 0,92</w:t>
            </w:r>
          </w:p>
        </w:tc>
      </w:tr>
      <w:tr w:rsidR="00EE6ED9">
        <w:tc>
          <w:tcPr>
            <w:tcW w:w="454" w:type="dxa"/>
          </w:tcPr>
          <w:p w:rsidR="00EE6ED9" w:rsidRDefault="00EE6ED9">
            <w:pPr>
              <w:pStyle w:val="ConsPlusNormal"/>
              <w:jc w:val="center"/>
            </w:pPr>
            <w:r>
              <w:t>6.</w:t>
            </w:r>
          </w:p>
        </w:tc>
        <w:tc>
          <w:tcPr>
            <w:tcW w:w="2074" w:type="dxa"/>
          </w:tcPr>
          <w:p w:rsidR="00EE6ED9" w:rsidRDefault="00EE6ED9">
            <w:pPr>
              <w:pStyle w:val="ConsPlusNormal"/>
              <w:jc w:val="center"/>
            </w:pPr>
            <w:r>
              <w:t>ул. Ботевградская</w:t>
            </w:r>
          </w:p>
        </w:tc>
        <w:tc>
          <w:tcPr>
            <w:tcW w:w="1639" w:type="dxa"/>
          </w:tcPr>
          <w:p w:rsidR="00EE6ED9" w:rsidRDefault="00EE6ED9">
            <w:pPr>
              <w:pStyle w:val="ConsPlusNormal"/>
              <w:jc w:val="center"/>
            </w:pPr>
            <w:r>
              <w:t>Мост через р. Саранка</w:t>
            </w:r>
          </w:p>
        </w:tc>
        <w:tc>
          <w:tcPr>
            <w:tcW w:w="1339" w:type="dxa"/>
          </w:tcPr>
          <w:p w:rsidR="00EE6ED9" w:rsidRDefault="00EE6ED9">
            <w:pPr>
              <w:pStyle w:val="ConsPlusNormal"/>
              <w:jc w:val="center"/>
            </w:pPr>
            <w:r>
              <w:t>353,0</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12 x 21,0</w:t>
            </w:r>
          </w:p>
        </w:tc>
        <w:tc>
          <w:tcPr>
            <w:tcW w:w="1304" w:type="dxa"/>
          </w:tcPr>
          <w:p w:rsidR="00EE6ED9" w:rsidRDefault="00EE6ED9">
            <w:pPr>
              <w:pStyle w:val="ConsPlusNormal"/>
              <w:jc w:val="center"/>
            </w:pPr>
            <w:r>
              <w:t>Г - 17,30 + 2 x 1,44</w:t>
            </w:r>
          </w:p>
        </w:tc>
      </w:tr>
      <w:tr w:rsidR="00EE6ED9">
        <w:tc>
          <w:tcPr>
            <w:tcW w:w="454" w:type="dxa"/>
          </w:tcPr>
          <w:p w:rsidR="00EE6ED9" w:rsidRDefault="00EE6ED9">
            <w:pPr>
              <w:pStyle w:val="ConsPlusNormal"/>
              <w:jc w:val="center"/>
            </w:pPr>
            <w:r>
              <w:t>7.</w:t>
            </w:r>
          </w:p>
        </w:tc>
        <w:tc>
          <w:tcPr>
            <w:tcW w:w="2074" w:type="dxa"/>
          </w:tcPr>
          <w:p w:rsidR="00EE6ED9" w:rsidRDefault="00EE6ED9">
            <w:pPr>
              <w:pStyle w:val="ConsPlusNormal"/>
              <w:jc w:val="center"/>
            </w:pPr>
            <w:r>
              <w:t>ул. Серова</w:t>
            </w:r>
          </w:p>
        </w:tc>
        <w:tc>
          <w:tcPr>
            <w:tcW w:w="1639" w:type="dxa"/>
          </w:tcPr>
          <w:p w:rsidR="00EE6ED9" w:rsidRDefault="00EE6ED9">
            <w:pPr>
              <w:pStyle w:val="ConsPlusNormal"/>
              <w:jc w:val="center"/>
            </w:pPr>
            <w:r>
              <w:t>Мост через р. Саранка</w:t>
            </w:r>
          </w:p>
        </w:tc>
        <w:tc>
          <w:tcPr>
            <w:tcW w:w="1339" w:type="dxa"/>
          </w:tcPr>
          <w:p w:rsidR="00EE6ED9" w:rsidRDefault="00EE6ED9">
            <w:pPr>
              <w:pStyle w:val="ConsPlusNormal"/>
              <w:jc w:val="center"/>
            </w:pPr>
            <w:r>
              <w:t>23,10</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 x 18,0</w:t>
            </w:r>
          </w:p>
        </w:tc>
        <w:tc>
          <w:tcPr>
            <w:tcW w:w="1304" w:type="dxa"/>
          </w:tcPr>
          <w:p w:rsidR="00EE6ED9" w:rsidRDefault="00EE6ED9">
            <w:pPr>
              <w:pStyle w:val="ConsPlusNormal"/>
              <w:jc w:val="center"/>
            </w:pPr>
            <w:r>
              <w:t>Г - 16,0 + 2 x 1,5</w:t>
            </w:r>
          </w:p>
        </w:tc>
      </w:tr>
      <w:tr w:rsidR="00EE6ED9">
        <w:tc>
          <w:tcPr>
            <w:tcW w:w="454" w:type="dxa"/>
          </w:tcPr>
          <w:p w:rsidR="00EE6ED9" w:rsidRDefault="00EE6ED9">
            <w:pPr>
              <w:pStyle w:val="ConsPlusNormal"/>
              <w:jc w:val="center"/>
            </w:pPr>
            <w:r>
              <w:t>8.</w:t>
            </w:r>
          </w:p>
        </w:tc>
        <w:tc>
          <w:tcPr>
            <w:tcW w:w="2074" w:type="dxa"/>
          </w:tcPr>
          <w:p w:rsidR="00EE6ED9" w:rsidRDefault="00EE6ED9">
            <w:pPr>
              <w:pStyle w:val="ConsPlusNormal"/>
              <w:jc w:val="center"/>
            </w:pPr>
            <w:r>
              <w:t>ул. Титова</w:t>
            </w:r>
          </w:p>
        </w:tc>
        <w:tc>
          <w:tcPr>
            <w:tcW w:w="1639" w:type="dxa"/>
          </w:tcPr>
          <w:p w:rsidR="00EE6ED9" w:rsidRDefault="00EE6ED9">
            <w:pPr>
              <w:pStyle w:val="ConsPlusNormal"/>
              <w:jc w:val="center"/>
            </w:pPr>
            <w:r>
              <w:t>Мост путепровод</w:t>
            </w:r>
          </w:p>
        </w:tc>
        <w:tc>
          <w:tcPr>
            <w:tcW w:w="1339" w:type="dxa"/>
          </w:tcPr>
          <w:p w:rsidR="00EE6ED9" w:rsidRDefault="00EE6ED9">
            <w:pPr>
              <w:pStyle w:val="ConsPlusNormal"/>
              <w:jc w:val="center"/>
            </w:pPr>
            <w:r>
              <w:t>635,8</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11 x 18,0 + 12 x 24,0</w:t>
            </w:r>
          </w:p>
        </w:tc>
        <w:tc>
          <w:tcPr>
            <w:tcW w:w="1304" w:type="dxa"/>
          </w:tcPr>
          <w:p w:rsidR="00EE6ED9" w:rsidRDefault="00EE6ED9">
            <w:pPr>
              <w:pStyle w:val="ConsPlusNormal"/>
              <w:jc w:val="center"/>
            </w:pPr>
            <w:r>
              <w:t>Г - 14,10 + 2 x 2,25</w:t>
            </w:r>
          </w:p>
        </w:tc>
      </w:tr>
      <w:tr w:rsidR="00EE6ED9">
        <w:tc>
          <w:tcPr>
            <w:tcW w:w="454" w:type="dxa"/>
          </w:tcPr>
          <w:p w:rsidR="00EE6ED9" w:rsidRDefault="00EE6ED9">
            <w:pPr>
              <w:pStyle w:val="ConsPlusNormal"/>
              <w:jc w:val="center"/>
            </w:pPr>
            <w:r>
              <w:t>9.</w:t>
            </w:r>
          </w:p>
        </w:tc>
        <w:tc>
          <w:tcPr>
            <w:tcW w:w="2074" w:type="dxa"/>
          </w:tcPr>
          <w:p w:rsidR="00EE6ED9" w:rsidRDefault="00EE6ED9">
            <w:pPr>
              <w:pStyle w:val="ConsPlusNormal"/>
              <w:jc w:val="center"/>
            </w:pPr>
            <w:r>
              <w:t>ул. Титова</w:t>
            </w:r>
          </w:p>
        </w:tc>
        <w:tc>
          <w:tcPr>
            <w:tcW w:w="1639" w:type="dxa"/>
          </w:tcPr>
          <w:p w:rsidR="00EE6ED9" w:rsidRDefault="00EE6ED9">
            <w:pPr>
              <w:pStyle w:val="ConsPlusNormal"/>
              <w:jc w:val="center"/>
            </w:pPr>
            <w:r>
              <w:t>Путепровод у ДСК</w:t>
            </w:r>
          </w:p>
        </w:tc>
        <w:tc>
          <w:tcPr>
            <w:tcW w:w="1339" w:type="dxa"/>
          </w:tcPr>
          <w:p w:rsidR="00EE6ED9" w:rsidRDefault="00EE6ED9">
            <w:pPr>
              <w:pStyle w:val="ConsPlusNormal"/>
              <w:jc w:val="center"/>
            </w:pPr>
            <w:r>
              <w:t>111,95</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6 x 18,0</w:t>
            </w:r>
          </w:p>
        </w:tc>
        <w:tc>
          <w:tcPr>
            <w:tcW w:w="1304" w:type="dxa"/>
          </w:tcPr>
          <w:p w:rsidR="00EE6ED9" w:rsidRDefault="00EE6ED9">
            <w:pPr>
              <w:pStyle w:val="ConsPlusNormal"/>
              <w:jc w:val="center"/>
            </w:pPr>
            <w:r>
              <w:t>Г - 14,0 + 2 x 2,15</w:t>
            </w:r>
          </w:p>
        </w:tc>
      </w:tr>
      <w:tr w:rsidR="00EE6ED9">
        <w:tc>
          <w:tcPr>
            <w:tcW w:w="454" w:type="dxa"/>
          </w:tcPr>
          <w:p w:rsidR="00EE6ED9" w:rsidRDefault="00EE6ED9">
            <w:pPr>
              <w:pStyle w:val="ConsPlusNormal"/>
              <w:jc w:val="center"/>
            </w:pPr>
            <w:r>
              <w:t>10.</w:t>
            </w:r>
          </w:p>
        </w:tc>
        <w:tc>
          <w:tcPr>
            <w:tcW w:w="2074" w:type="dxa"/>
          </w:tcPr>
          <w:p w:rsidR="00EE6ED9" w:rsidRDefault="00EE6ED9">
            <w:pPr>
              <w:pStyle w:val="ConsPlusNormal"/>
              <w:jc w:val="center"/>
            </w:pPr>
            <w:r>
              <w:t>рп. Николаевка</w:t>
            </w:r>
          </w:p>
        </w:tc>
        <w:tc>
          <w:tcPr>
            <w:tcW w:w="1639" w:type="dxa"/>
          </w:tcPr>
          <w:p w:rsidR="00EE6ED9" w:rsidRDefault="00EE6ED9">
            <w:pPr>
              <w:pStyle w:val="ConsPlusNormal"/>
              <w:jc w:val="center"/>
            </w:pPr>
            <w:r>
              <w:t>Мост через р. Лепелейка</w:t>
            </w:r>
          </w:p>
        </w:tc>
        <w:tc>
          <w:tcPr>
            <w:tcW w:w="1339" w:type="dxa"/>
          </w:tcPr>
          <w:p w:rsidR="00EE6ED9" w:rsidRDefault="00EE6ED9">
            <w:pPr>
              <w:pStyle w:val="ConsPlusNormal"/>
              <w:jc w:val="center"/>
            </w:pPr>
            <w:r>
              <w:t>45,6</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4 x 11,36</w:t>
            </w:r>
          </w:p>
        </w:tc>
        <w:tc>
          <w:tcPr>
            <w:tcW w:w="1304" w:type="dxa"/>
          </w:tcPr>
          <w:p w:rsidR="00EE6ED9" w:rsidRDefault="00EE6ED9">
            <w:pPr>
              <w:pStyle w:val="ConsPlusNormal"/>
              <w:jc w:val="center"/>
            </w:pPr>
            <w:r>
              <w:t>Г - 14,23 + 2 x 1,96</w:t>
            </w:r>
          </w:p>
        </w:tc>
      </w:tr>
      <w:tr w:rsidR="00EE6ED9">
        <w:tc>
          <w:tcPr>
            <w:tcW w:w="454" w:type="dxa"/>
          </w:tcPr>
          <w:p w:rsidR="00EE6ED9" w:rsidRDefault="00EE6ED9">
            <w:pPr>
              <w:pStyle w:val="ConsPlusNormal"/>
              <w:jc w:val="center"/>
            </w:pPr>
            <w:r>
              <w:t>11.</w:t>
            </w:r>
          </w:p>
        </w:tc>
        <w:tc>
          <w:tcPr>
            <w:tcW w:w="2074" w:type="dxa"/>
          </w:tcPr>
          <w:p w:rsidR="00EE6ED9" w:rsidRDefault="00EE6ED9">
            <w:pPr>
              <w:pStyle w:val="ConsPlusNormal"/>
              <w:jc w:val="center"/>
            </w:pPr>
            <w:r>
              <w:t>рп. Ялга</w:t>
            </w:r>
          </w:p>
        </w:tc>
        <w:tc>
          <w:tcPr>
            <w:tcW w:w="1639" w:type="dxa"/>
          </w:tcPr>
          <w:p w:rsidR="00EE6ED9" w:rsidRDefault="00EE6ED9">
            <w:pPr>
              <w:pStyle w:val="ConsPlusNormal"/>
              <w:jc w:val="center"/>
            </w:pPr>
            <w:r>
              <w:t>Путепровод</w:t>
            </w:r>
          </w:p>
        </w:tc>
        <w:tc>
          <w:tcPr>
            <w:tcW w:w="1339" w:type="dxa"/>
          </w:tcPr>
          <w:p w:rsidR="00EE6ED9" w:rsidRDefault="00EE6ED9">
            <w:pPr>
              <w:pStyle w:val="ConsPlusNormal"/>
              <w:jc w:val="center"/>
            </w:pPr>
            <w:r>
              <w:t>24,0</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 x 24</w:t>
            </w:r>
          </w:p>
        </w:tc>
        <w:tc>
          <w:tcPr>
            <w:tcW w:w="1304" w:type="dxa"/>
          </w:tcPr>
          <w:p w:rsidR="00EE6ED9" w:rsidRDefault="00EE6ED9">
            <w:pPr>
              <w:pStyle w:val="ConsPlusNormal"/>
              <w:jc w:val="center"/>
            </w:pPr>
            <w:r>
              <w:t>Г - 16,54 + 2 x 1,95</w:t>
            </w:r>
          </w:p>
        </w:tc>
      </w:tr>
      <w:tr w:rsidR="00EE6ED9">
        <w:tc>
          <w:tcPr>
            <w:tcW w:w="454" w:type="dxa"/>
          </w:tcPr>
          <w:p w:rsidR="00EE6ED9" w:rsidRDefault="00EE6ED9">
            <w:pPr>
              <w:pStyle w:val="ConsPlusNormal"/>
              <w:jc w:val="center"/>
            </w:pPr>
            <w:r>
              <w:t>12.</w:t>
            </w:r>
          </w:p>
        </w:tc>
        <w:tc>
          <w:tcPr>
            <w:tcW w:w="2074" w:type="dxa"/>
          </w:tcPr>
          <w:p w:rsidR="00EE6ED9" w:rsidRDefault="00EE6ED9">
            <w:pPr>
              <w:pStyle w:val="ConsPlusNormal"/>
              <w:jc w:val="center"/>
            </w:pPr>
            <w:r>
              <w:t>ул. Пролетарская</w:t>
            </w:r>
          </w:p>
        </w:tc>
        <w:tc>
          <w:tcPr>
            <w:tcW w:w="1639" w:type="dxa"/>
          </w:tcPr>
          <w:p w:rsidR="00EE6ED9" w:rsidRDefault="00EE6ED9">
            <w:pPr>
              <w:pStyle w:val="ConsPlusNormal"/>
              <w:jc w:val="center"/>
            </w:pPr>
            <w:r>
              <w:t>Путепровод</w:t>
            </w:r>
          </w:p>
        </w:tc>
        <w:tc>
          <w:tcPr>
            <w:tcW w:w="1339" w:type="dxa"/>
          </w:tcPr>
          <w:p w:rsidR="00EE6ED9" w:rsidRDefault="00EE6ED9">
            <w:pPr>
              <w:pStyle w:val="ConsPlusNormal"/>
              <w:jc w:val="center"/>
            </w:pPr>
            <w:r>
              <w:t>297,0</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7 x 24,0 + 33,0 + 4 x 24,0</w:t>
            </w:r>
          </w:p>
        </w:tc>
        <w:tc>
          <w:tcPr>
            <w:tcW w:w="1304" w:type="dxa"/>
          </w:tcPr>
          <w:p w:rsidR="00EE6ED9" w:rsidRDefault="00EE6ED9">
            <w:pPr>
              <w:pStyle w:val="ConsPlusNormal"/>
              <w:jc w:val="center"/>
            </w:pPr>
            <w:r>
              <w:t>Г - 17,0 + 2 x 2,25</w:t>
            </w:r>
          </w:p>
        </w:tc>
      </w:tr>
      <w:tr w:rsidR="00EE6ED9">
        <w:tc>
          <w:tcPr>
            <w:tcW w:w="454" w:type="dxa"/>
          </w:tcPr>
          <w:p w:rsidR="00EE6ED9" w:rsidRDefault="00EE6ED9">
            <w:pPr>
              <w:pStyle w:val="ConsPlusNormal"/>
              <w:jc w:val="center"/>
            </w:pPr>
            <w:r>
              <w:t>13.</w:t>
            </w:r>
          </w:p>
        </w:tc>
        <w:tc>
          <w:tcPr>
            <w:tcW w:w="2074" w:type="dxa"/>
          </w:tcPr>
          <w:p w:rsidR="00EE6ED9" w:rsidRDefault="00EE6ED9">
            <w:pPr>
              <w:pStyle w:val="ConsPlusNormal"/>
              <w:jc w:val="center"/>
            </w:pPr>
            <w:r>
              <w:t>ул. Лодыгина</w:t>
            </w:r>
          </w:p>
        </w:tc>
        <w:tc>
          <w:tcPr>
            <w:tcW w:w="1639" w:type="dxa"/>
          </w:tcPr>
          <w:p w:rsidR="00EE6ED9" w:rsidRDefault="00EE6ED9">
            <w:pPr>
              <w:pStyle w:val="ConsPlusNormal"/>
              <w:jc w:val="center"/>
            </w:pPr>
            <w:r>
              <w:t>Путепровод N 1</w:t>
            </w:r>
          </w:p>
        </w:tc>
        <w:tc>
          <w:tcPr>
            <w:tcW w:w="1339" w:type="dxa"/>
          </w:tcPr>
          <w:p w:rsidR="00EE6ED9" w:rsidRDefault="00EE6ED9">
            <w:pPr>
              <w:pStyle w:val="ConsPlusNormal"/>
              <w:jc w:val="center"/>
            </w:pPr>
            <w:r>
              <w:t>46,1</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11,36 + 16,76 + 11,36</w:t>
            </w:r>
          </w:p>
        </w:tc>
        <w:tc>
          <w:tcPr>
            <w:tcW w:w="1304" w:type="dxa"/>
          </w:tcPr>
          <w:p w:rsidR="00EE6ED9" w:rsidRDefault="00EE6ED9">
            <w:pPr>
              <w:pStyle w:val="ConsPlusNormal"/>
              <w:jc w:val="center"/>
            </w:pPr>
            <w:r>
              <w:t>Г - 14,20 + 2 x 1,60</w:t>
            </w:r>
          </w:p>
        </w:tc>
      </w:tr>
      <w:tr w:rsidR="00EE6ED9">
        <w:tc>
          <w:tcPr>
            <w:tcW w:w="454" w:type="dxa"/>
          </w:tcPr>
          <w:p w:rsidR="00EE6ED9" w:rsidRDefault="00EE6ED9">
            <w:pPr>
              <w:pStyle w:val="ConsPlusNormal"/>
              <w:jc w:val="center"/>
            </w:pPr>
            <w:r>
              <w:t>14.</w:t>
            </w:r>
          </w:p>
        </w:tc>
        <w:tc>
          <w:tcPr>
            <w:tcW w:w="2074" w:type="dxa"/>
          </w:tcPr>
          <w:p w:rsidR="00EE6ED9" w:rsidRDefault="00EE6ED9">
            <w:pPr>
              <w:pStyle w:val="ConsPlusNormal"/>
              <w:jc w:val="center"/>
            </w:pPr>
            <w:r>
              <w:t>ул. Лодыгина</w:t>
            </w:r>
          </w:p>
        </w:tc>
        <w:tc>
          <w:tcPr>
            <w:tcW w:w="1639" w:type="dxa"/>
          </w:tcPr>
          <w:p w:rsidR="00EE6ED9" w:rsidRDefault="00EE6ED9">
            <w:pPr>
              <w:pStyle w:val="ConsPlusNormal"/>
              <w:jc w:val="center"/>
            </w:pPr>
            <w:r>
              <w:t>Мост через р. Инсар</w:t>
            </w:r>
          </w:p>
        </w:tc>
        <w:tc>
          <w:tcPr>
            <w:tcW w:w="1339" w:type="dxa"/>
          </w:tcPr>
          <w:p w:rsidR="00EE6ED9" w:rsidRDefault="00EE6ED9">
            <w:pPr>
              <w:pStyle w:val="ConsPlusNormal"/>
              <w:jc w:val="center"/>
            </w:pPr>
            <w:r>
              <w:t>73,5</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4 x 16,76</w:t>
            </w:r>
          </w:p>
        </w:tc>
        <w:tc>
          <w:tcPr>
            <w:tcW w:w="1304" w:type="dxa"/>
          </w:tcPr>
          <w:p w:rsidR="00EE6ED9" w:rsidRDefault="00EE6ED9">
            <w:pPr>
              <w:pStyle w:val="ConsPlusNormal"/>
              <w:jc w:val="center"/>
            </w:pPr>
            <w:r>
              <w:t>Г - 14,0 + 2 x 1,70</w:t>
            </w:r>
          </w:p>
        </w:tc>
      </w:tr>
      <w:tr w:rsidR="00EE6ED9">
        <w:tc>
          <w:tcPr>
            <w:tcW w:w="454" w:type="dxa"/>
          </w:tcPr>
          <w:p w:rsidR="00EE6ED9" w:rsidRDefault="00EE6ED9">
            <w:pPr>
              <w:pStyle w:val="ConsPlusNormal"/>
              <w:jc w:val="center"/>
            </w:pPr>
            <w:r>
              <w:t>15.</w:t>
            </w:r>
          </w:p>
        </w:tc>
        <w:tc>
          <w:tcPr>
            <w:tcW w:w="2074" w:type="dxa"/>
          </w:tcPr>
          <w:p w:rsidR="00EE6ED9" w:rsidRDefault="00EE6ED9">
            <w:pPr>
              <w:pStyle w:val="ConsPlusNormal"/>
              <w:jc w:val="center"/>
            </w:pPr>
            <w:r>
              <w:t>ул. Лодыгина</w:t>
            </w:r>
          </w:p>
        </w:tc>
        <w:tc>
          <w:tcPr>
            <w:tcW w:w="1639" w:type="dxa"/>
          </w:tcPr>
          <w:p w:rsidR="00EE6ED9" w:rsidRDefault="00EE6ED9">
            <w:pPr>
              <w:pStyle w:val="ConsPlusNormal"/>
              <w:jc w:val="center"/>
            </w:pPr>
            <w:r>
              <w:t>Путепровод N 2</w:t>
            </w:r>
          </w:p>
        </w:tc>
        <w:tc>
          <w:tcPr>
            <w:tcW w:w="1339" w:type="dxa"/>
          </w:tcPr>
          <w:p w:rsidR="00EE6ED9" w:rsidRDefault="00EE6ED9">
            <w:pPr>
              <w:pStyle w:val="ConsPlusNormal"/>
              <w:jc w:val="center"/>
            </w:pPr>
            <w:r>
              <w:t>47,64</w:t>
            </w:r>
          </w:p>
        </w:tc>
        <w:tc>
          <w:tcPr>
            <w:tcW w:w="1129" w:type="dxa"/>
          </w:tcPr>
          <w:p w:rsidR="00EE6ED9" w:rsidRDefault="00EE6ED9">
            <w:pPr>
              <w:pStyle w:val="ConsPlusNormal"/>
              <w:jc w:val="center"/>
            </w:pPr>
            <w:r>
              <w:t>ж/б</w:t>
            </w:r>
          </w:p>
        </w:tc>
        <w:tc>
          <w:tcPr>
            <w:tcW w:w="1077" w:type="dxa"/>
          </w:tcPr>
          <w:p w:rsidR="00EE6ED9" w:rsidRDefault="00EE6ED9">
            <w:pPr>
              <w:pStyle w:val="ConsPlusNormal"/>
              <w:jc w:val="center"/>
            </w:pPr>
            <w:r>
              <w:t>11,36 + 17,76 + 11,36</w:t>
            </w:r>
          </w:p>
        </w:tc>
        <w:tc>
          <w:tcPr>
            <w:tcW w:w="1304" w:type="dxa"/>
          </w:tcPr>
          <w:p w:rsidR="00EE6ED9" w:rsidRDefault="00EE6ED9">
            <w:pPr>
              <w:pStyle w:val="ConsPlusNormal"/>
              <w:jc w:val="center"/>
            </w:pPr>
            <w:r>
              <w:t>Г - 13,5 + 2 x 1,75</w:t>
            </w:r>
          </w:p>
        </w:tc>
      </w:tr>
    </w:tbl>
    <w:p w:rsidR="00EE6ED9" w:rsidRDefault="00EE6ED9">
      <w:pPr>
        <w:pStyle w:val="ConsPlusNormal"/>
        <w:jc w:val="both"/>
      </w:pPr>
    </w:p>
    <w:p w:rsidR="00EE6ED9" w:rsidRDefault="00EE6ED9">
      <w:pPr>
        <w:pStyle w:val="ConsPlusNormal"/>
        <w:ind w:firstLine="540"/>
        <w:jc w:val="both"/>
      </w:pPr>
      <w:r>
        <w:t>Имеется ряд пешеходных мостовых переходов через р. Саранка и через железнодорожные пути (на станции Саранск), функционирует подземный пешеходный переход на ул. Косарева.</w:t>
      </w:r>
    </w:p>
    <w:p w:rsidR="00EE6ED9" w:rsidRDefault="00EE6ED9">
      <w:pPr>
        <w:pStyle w:val="ConsPlusNormal"/>
        <w:spacing w:before="220"/>
        <w:ind w:firstLine="540"/>
        <w:jc w:val="both"/>
      </w:pPr>
      <w:r>
        <w:t>На территории городского округа имеется ряд велодорожек: в парковой зоне Пролетарского района (6,4 км), на территории лесного массива Ленинского района (2,1 км). Крупные торгово-развлекательные и спортивные объекты, построенные в последние годы, оборудованы велопарковками.</w:t>
      </w:r>
    </w:p>
    <w:p w:rsidR="00EE6ED9" w:rsidRDefault="00EE6ED9">
      <w:pPr>
        <w:pStyle w:val="ConsPlusNormal"/>
        <w:spacing w:before="220"/>
        <w:ind w:firstLine="540"/>
        <w:jc w:val="both"/>
      </w:pPr>
      <w:r>
        <w:t>Городской транспорт</w:t>
      </w:r>
    </w:p>
    <w:p w:rsidR="00EE6ED9" w:rsidRDefault="00EE6ED9">
      <w:pPr>
        <w:pStyle w:val="ConsPlusNormal"/>
        <w:spacing w:before="220"/>
        <w:ind w:firstLine="540"/>
        <w:jc w:val="both"/>
      </w:pPr>
      <w:r>
        <w:lastRenderedPageBreak/>
        <w:t>Городские пассажирские перевозки на территории городского округа обслуживаются троллейбусами, автобусами и маршрутными такси.</w:t>
      </w:r>
    </w:p>
    <w:p w:rsidR="00EE6ED9" w:rsidRDefault="00EE6ED9">
      <w:pPr>
        <w:pStyle w:val="ConsPlusNormal"/>
        <w:spacing w:before="220"/>
        <w:ind w:firstLine="540"/>
        <w:jc w:val="both"/>
      </w:pPr>
      <w:r>
        <w:t>В городе действуют 28 автобусных и 12 троллейбусных маршрутов. Автобусные маршруты обслуживают муниципальное предприятие (МП городского округа Саранск "ГЭТ") и частные перевозчики, троллейбусные - МП городского округа Саранск "ГЭТ".</w:t>
      </w:r>
    </w:p>
    <w:p w:rsidR="00EE6ED9" w:rsidRDefault="00EE6ED9">
      <w:pPr>
        <w:pStyle w:val="ConsPlusNormal"/>
        <w:spacing w:before="220"/>
        <w:ind w:firstLine="540"/>
        <w:jc w:val="both"/>
      </w:pPr>
      <w:r>
        <w:t>Характеристика городских автобусов, троллейбусов и маршрутных такси:</w:t>
      </w:r>
    </w:p>
    <w:p w:rsidR="00EE6ED9" w:rsidRDefault="00EE6ED9">
      <w:pPr>
        <w:pStyle w:val="ConsPlusNormal"/>
        <w:spacing w:before="220"/>
        <w:ind w:firstLine="540"/>
        <w:jc w:val="both"/>
      </w:pPr>
      <w:r>
        <w:t>- перевезено пассажиров за год - 79591 тыс. чел., в т.ч. троллейбусом - 19890 тыс. чел.;</w:t>
      </w:r>
    </w:p>
    <w:p w:rsidR="00EE6ED9" w:rsidRDefault="00EE6ED9">
      <w:pPr>
        <w:pStyle w:val="ConsPlusNormal"/>
        <w:spacing w:before="220"/>
        <w:ind w:firstLine="540"/>
        <w:jc w:val="both"/>
      </w:pPr>
      <w:r>
        <w:t>- выполнено пассажирокилометров за год - 408152 тыс. пасс. км;</w:t>
      </w:r>
    </w:p>
    <w:p w:rsidR="00EE6ED9" w:rsidRDefault="00EE6ED9">
      <w:pPr>
        <w:pStyle w:val="ConsPlusNormal"/>
        <w:spacing w:before="220"/>
        <w:ind w:firstLine="540"/>
        <w:jc w:val="both"/>
      </w:pPr>
      <w:r>
        <w:t>- коэффициент выпуска автобусов и троллейбусов на линию - 78%;</w:t>
      </w:r>
    </w:p>
    <w:p w:rsidR="00EE6ED9" w:rsidRDefault="00EE6ED9">
      <w:pPr>
        <w:pStyle w:val="ConsPlusNormal"/>
        <w:spacing w:before="220"/>
        <w:ind w:firstLine="540"/>
        <w:jc w:val="both"/>
      </w:pPr>
      <w:r>
        <w:t>- среднегодовой коэффициент наполнения подвижного состава - 16%;</w:t>
      </w:r>
    </w:p>
    <w:p w:rsidR="00EE6ED9" w:rsidRDefault="00EE6ED9">
      <w:pPr>
        <w:pStyle w:val="ConsPlusNormal"/>
        <w:spacing w:before="220"/>
        <w:ind w:firstLine="540"/>
        <w:jc w:val="both"/>
      </w:pPr>
      <w:r>
        <w:t>- режим работы в сутки - 5.40 - 23.30;</w:t>
      </w:r>
    </w:p>
    <w:p w:rsidR="00EE6ED9" w:rsidRDefault="00EE6ED9">
      <w:pPr>
        <w:pStyle w:val="ConsPlusNormal"/>
        <w:spacing w:before="220"/>
        <w:ind w:firstLine="540"/>
        <w:jc w:val="both"/>
      </w:pPr>
      <w:r>
        <w:t>- средняя дальность поездки - 5,1 км;</w:t>
      </w:r>
    </w:p>
    <w:p w:rsidR="00EE6ED9" w:rsidRDefault="00EE6ED9">
      <w:pPr>
        <w:pStyle w:val="ConsPlusNormal"/>
        <w:spacing w:before="220"/>
        <w:ind w:firstLine="540"/>
        <w:jc w:val="both"/>
      </w:pPr>
      <w:r>
        <w:t>- средняя скорость автобуса 20,4 км/ч;</w:t>
      </w:r>
    </w:p>
    <w:p w:rsidR="00EE6ED9" w:rsidRDefault="00EE6ED9">
      <w:pPr>
        <w:pStyle w:val="ConsPlusNormal"/>
        <w:spacing w:before="220"/>
        <w:ind w:firstLine="540"/>
        <w:jc w:val="both"/>
      </w:pPr>
      <w:r>
        <w:t>- средняя скорость троллейбуса 18,3 км/ч;</w:t>
      </w:r>
    </w:p>
    <w:p w:rsidR="00EE6ED9" w:rsidRDefault="00EE6ED9">
      <w:pPr>
        <w:pStyle w:val="ConsPlusNormal"/>
        <w:spacing w:before="220"/>
        <w:ind w:firstLine="540"/>
        <w:jc w:val="both"/>
      </w:pPr>
      <w:r>
        <w:t>- интервал движения в часы-пик: автобусов - 3 - 5 мин., троллейбусов - 5 - 8 мин.</w:t>
      </w:r>
    </w:p>
    <w:p w:rsidR="00EE6ED9" w:rsidRDefault="00EE6ED9">
      <w:pPr>
        <w:pStyle w:val="ConsPlusNormal"/>
        <w:spacing w:before="220"/>
        <w:ind w:firstLine="540"/>
        <w:jc w:val="both"/>
      </w:pPr>
      <w:r>
        <w:t>На автобусных маршрутах работают 784 ед. транспортных средства, из них большой вместимости 85 ед., средней вместимости 206 ед., очень малой вместимость 493 ед.</w:t>
      </w:r>
    </w:p>
    <w:p w:rsidR="00EE6ED9" w:rsidRDefault="00EE6ED9">
      <w:pPr>
        <w:pStyle w:val="ConsPlusNormal"/>
        <w:spacing w:before="220"/>
        <w:ind w:firstLine="540"/>
        <w:jc w:val="both"/>
      </w:pPr>
      <w:r>
        <w:t>Троллейбусный парк представлен 112 троллейбусами.</w:t>
      </w:r>
    </w:p>
    <w:p w:rsidR="00EE6ED9" w:rsidRDefault="00EE6ED9">
      <w:pPr>
        <w:pStyle w:val="ConsPlusNormal"/>
        <w:spacing w:before="220"/>
        <w:ind w:firstLine="540"/>
        <w:jc w:val="both"/>
      </w:pPr>
      <w:r>
        <w:t>Практически все населенные пункты городского округа обслуживаются общественным транспортом, исключение составляют п. Пушкино, п. Добровольный, с. Грибоедово, д. Танеевка.</w:t>
      </w:r>
    </w:p>
    <w:p w:rsidR="00EE6ED9" w:rsidRDefault="00EE6ED9">
      <w:pPr>
        <w:pStyle w:val="ConsPlusNormal"/>
        <w:spacing w:before="220"/>
        <w:ind w:firstLine="540"/>
        <w:jc w:val="both"/>
      </w:pPr>
      <w:r>
        <w:t>Подвижность населения на общественном транспорте составляет 245 поездок на 1 жителя в год. Протяженность УДС с общественным транспортом - порядка 122,5 км, а ее плотность - 1,3 км/кв. км, что несколько ниже существующих нормативов.</w:t>
      </w:r>
    </w:p>
    <w:p w:rsidR="00EE6ED9" w:rsidRDefault="00EE6ED9">
      <w:pPr>
        <w:pStyle w:val="ConsPlusNormal"/>
        <w:spacing w:before="220"/>
        <w:ind w:firstLine="540"/>
        <w:jc w:val="both"/>
      </w:pPr>
      <w:r>
        <w:t>Хранение и обслуживание троллейбусов осуществляется в троллейбусных депо:</w:t>
      </w:r>
    </w:p>
    <w:p w:rsidR="00EE6ED9" w:rsidRDefault="00EE6ED9">
      <w:pPr>
        <w:pStyle w:val="ConsPlusNormal"/>
        <w:spacing w:before="220"/>
        <w:ind w:firstLine="540"/>
        <w:jc w:val="both"/>
      </w:pPr>
      <w:r>
        <w:t>- N 1 (ул. Транспортная, 1, имеется открытая стоянка на 75 машино-мест);</w:t>
      </w:r>
    </w:p>
    <w:p w:rsidR="00EE6ED9" w:rsidRDefault="00EE6ED9">
      <w:pPr>
        <w:pStyle w:val="ConsPlusNormal"/>
        <w:spacing w:before="220"/>
        <w:ind w:firstLine="540"/>
        <w:jc w:val="both"/>
      </w:pPr>
      <w:r>
        <w:t>- N 2 (ул. Лодыгина, 4, имеется открытая стоянка на 100 машино-мест).</w:t>
      </w:r>
    </w:p>
    <w:p w:rsidR="00EE6ED9" w:rsidRDefault="00EE6ED9">
      <w:pPr>
        <w:pStyle w:val="ConsPlusNormal"/>
        <w:spacing w:before="220"/>
        <w:ind w:firstLine="540"/>
        <w:jc w:val="both"/>
      </w:pPr>
      <w:r>
        <w:t>- Хранение и обслуживание автобусов осуществляется по следующим адресам:</w:t>
      </w:r>
    </w:p>
    <w:p w:rsidR="00EE6ED9" w:rsidRDefault="00EE6ED9">
      <w:pPr>
        <w:pStyle w:val="ConsPlusNormal"/>
        <w:spacing w:before="220"/>
        <w:ind w:firstLine="540"/>
        <w:jc w:val="both"/>
      </w:pPr>
      <w:r>
        <w:t>- ул. Осипенко, 95 (МП городского округа Саранск "ГЭТ", имеется открытая стоянка на 150 машино-мест);</w:t>
      </w:r>
    </w:p>
    <w:p w:rsidR="00EE6ED9" w:rsidRDefault="00EE6ED9">
      <w:pPr>
        <w:pStyle w:val="ConsPlusNormal"/>
        <w:spacing w:before="220"/>
        <w:ind w:firstLine="540"/>
        <w:jc w:val="both"/>
      </w:pPr>
      <w:r>
        <w:t>- Лямбирское шоссе, 2 км (имеются открытая стоянка на 80 и закрытая на 60 машино-мест).</w:t>
      </w:r>
    </w:p>
    <w:p w:rsidR="00EE6ED9" w:rsidRDefault="00EE6ED9">
      <w:pPr>
        <w:pStyle w:val="ConsPlusNormal"/>
        <w:spacing w:before="220"/>
        <w:ind w:firstLine="540"/>
        <w:jc w:val="both"/>
      </w:pPr>
      <w:r>
        <w:t>Остальные перевозчики осуществляют хранение автотранспортных средств на территории существующих гаражей и открытых платных стоянок.</w:t>
      </w:r>
    </w:p>
    <w:p w:rsidR="00EE6ED9" w:rsidRDefault="00EE6ED9">
      <w:pPr>
        <w:pStyle w:val="ConsPlusNormal"/>
        <w:spacing w:before="220"/>
        <w:ind w:firstLine="540"/>
        <w:jc w:val="both"/>
      </w:pPr>
      <w:r>
        <w:t>Сведения о количестве автомототранспорта на территории городского округа приведены в таблице 18.</w:t>
      </w:r>
    </w:p>
    <w:p w:rsidR="00EE6ED9" w:rsidRDefault="00EE6ED9">
      <w:pPr>
        <w:pStyle w:val="ConsPlusNormal"/>
        <w:jc w:val="both"/>
      </w:pPr>
    </w:p>
    <w:p w:rsidR="00EE6ED9" w:rsidRDefault="00EE6ED9">
      <w:pPr>
        <w:pStyle w:val="ConsPlusNormal"/>
        <w:jc w:val="right"/>
        <w:outlineLvl w:val="5"/>
      </w:pPr>
      <w:r>
        <w:lastRenderedPageBreak/>
        <w:t>Таблица 18</w:t>
      </w:r>
    </w:p>
    <w:p w:rsidR="00EE6ED9" w:rsidRDefault="00EE6ED9">
      <w:pPr>
        <w:pStyle w:val="ConsPlusNormal"/>
        <w:jc w:val="both"/>
      </w:pPr>
    </w:p>
    <w:p w:rsidR="00EE6ED9" w:rsidRDefault="00EE6ED9">
      <w:pPr>
        <w:pStyle w:val="ConsPlusTitle"/>
        <w:jc w:val="center"/>
      </w:pPr>
      <w:r>
        <w:t>Наличие автомототранспорта на территории городского</w:t>
      </w:r>
    </w:p>
    <w:p w:rsidR="00EE6ED9" w:rsidRDefault="00EE6ED9">
      <w:pPr>
        <w:pStyle w:val="ConsPlusTitle"/>
        <w:jc w:val="center"/>
      </w:pPr>
      <w:r>
        <w:t>округа на 01.01.2018</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2891"/>
        <w:gridCol w:w="1701"/>
        <w:gridCol w:w="1843"/>
        <w:gridCol w:w="2126"/>
      </w:tblGrid>
      <w:tr w:rsidR="00EE6ED9">
        <w:tc>
          <w:tcPr>
            <w:tcW w:w="497" w:type="dxa"/>
            <w:vMerge w:val="restart"/>
          </w:tcPr>
          <w:p w:rsidR="00EE6ED9" w:rsidRDefault="00EE6ED9">
            <w:pPr>
              <w:pStyle w:val="ConsPlusNormal"/>
              <w:jc w:val="center"/>
            </w:pPr>
            <w:r>
              <w:t>N п/п</w:t>
            </w:r>
          </w:p>
        </w:tc>
        <w:tc>
          <w:tcPr>
            <w:tcW w:w="2891" w:type="dxa"/>
            <w:vMerge w:val="restart"/>
          </w:tcPr>
          <w:p w:rsidR="00EE6ED9" w:rsidRDefault="00EE6ED9">
            <w:pPr>
              <w:pStyle w:val="ConsPlusNormal"/>
              <w:jc w:val="center"/>
            </w:pPr>
            <w:r>
              <w:t>Вид автомототранспортных средств</w:t>
            </w:r>
          </w:p>
        </w:tc>
        <w:tc>
          <w:tcPr>
            <w:tcW w:w="1701" w:type="dxa"/>
            <w:vMerge w:val="restart"/>
          </w:tcPr>
          <w:p w:rsidR="00EE6ED9" w:rsidRDefault="00EE6ED9">
            <w:pPr>
              <w:pStyle w:val="ConsPlusNormal"/>
              <w:jc w:val="center"/>
            </w:pPr>
            <w:r>
              <w:t>Всего, ед.</w:t>
            </w:r>
          </w:p>
        </w:tc>
        <w:tc>
          <w:tcPr>
            <w:tcW w:w="3969" w:type="dxa"/>
            <w:gridSpan w:val="2"/>
          </w:tcPr>
          <w:p w:rsidR="00EE6ED9" w:rsidRDefault="00EE6ED9">
            <w:pPr>
              <w:pStyle w:val="ConsPlusNormal"/>
              <w:jc w:val="center"/>
            </w:pPr>
            <w:r>
              <w:t>В том числе</w:t>
            </w:r>
          </w:p>
        </w:tc>
      </w:tr>
      <w:tr w:rsidR="00EE6ED9">
        <w:tc>
          <w:tcPr>
            <w:tcW w:w="497" w:type="dxa"/>
            <w:vMerge/>
          </w:tcPr>
          <w:p w:rsidR="00EE6ED9" w:rsidRDefault="00EE6ED9">
            <w:pPr>
              <w:spacing w:after="1" w:line="0" w:lineRule="atLeast"/>
            </w:pPr>
          </w:p>
        </w:tc>
        <w:tc>
          <w:tcPr>
            <w:tcW w:w="2891" w:type="dxa"/>
            <w:vMerge/>
          </w:tcPr>
          <w:p w:rsidR="00EE6ED9" w:rsidRDefault="00EE6ED9">
            <w:pPr>
              <w:spacing w:after="1" w:line="0" w:lineRule="atLeast"/>
            </w:pPr>
          </w:p>
        </w:tc>
        <w:tc>
          <w:tcPr>
            <w:tcW w:w="1701" w:type="dxa"/>
            <w:vMerge/>
          </w:tcPr>
          <w:p w:rsidR="00EE6ED9" w:rsidRDefault="00EE6ED9">
            <w:pPr>
              <w:spacing w:after="1" w:line="0" w:lineRule="atLeast"/>
            </w:pPr>
          </w:p>
        </w:tc>
        <w:tc>
          <w:tcPr>
            <w:tcW w:w="1843" w:type="dxa"/>
          </w:tcPr>
          <w:p w:rsidR="00EE6ED9" w:rsidRDefault="00EE6ED9">
            <w:pPr>
              <w:pStyle w:val="ConsPlusNormal"/>
              <w:jc w:val="center"/>
            </w:pPr>
            <w:r>
              <w:t>Физические лица</w:t>
            </w:r>
          </w:p>
        </w:tc>
        <w:tc>
          <w:tcPr>
            <w:tcW w:w="2126" w:type="dxa"/>
          </w:tcPr>
          <w:p w:rsidR="00EE6ED9" w:rsidRDefault="00EE6ED9">
            <w:pPr>
              <w:pStyle w:val="ConsPlusNormal"/>
              <w:jc w:val="center"/>
            </w:pPr>
            <w:r>
              <w:t>Юридические лица</w:t>
            </w:r>
          </w:p>
        </w:tc>
      </w:tr>
      <w:tr w:rsidR="00EE6ED9">
        <w:tc>
          <w:tcPr>
            <w:tcW w:w="497" w:type="dxa"/>
          </w:tcPr>
          <w:p w:rsidR="00EE6ED9" w:rsidRDefault="00EE6ED9">
            <w:pPr>
              <w:pStyle w:val="ConsPlusNormal"/>
              <w:jc w:val="both"/>
            </w:pPr>
            <w:r>
              <w:t>1.</w:t>
            </w:r>
          </w:p>
        </w:tc>
        <w:tc>
          <w:tcPr>
            <w:tcW w:w="2891" w:type="dxa"/>
          </w:tcPr>
          <w:p w:rsidR="00EE6ED9" w:rsidRDefault="00EE6ED9">
            <w:pPr>
              <w:pStyle w:val="ConsPlusNormal"/>
              <w:jc w:val="center"/>
            </w:pPr>
            <w:r>
              <w:t>Легковые</w:t>
            </w:r>
          </w:p>
        </w:tc>
        <w:tc>
          <w:tcPr>
            <w:tcW w:w="1701" w:type="dxa"/>
          </w:tcPr>
          <w:p w:rsidR="00EE6ED9" w:rsidRDefault="00EE6ED9">
            <w:pPr>
              <w:pStyle w:val="ConsPlusNormal"/>
              <w:jc w:val="center"/>
            </w:pPr>
            <w:r>
              <w:t>97405</w:t>
            </w:r>
          </w:p>
        </w:tc>
        <w:tc>
          <w:tcPr>
            <w:tcW w:w="1843" w:type="dxa"/>
          </w:tcPr>
          <w:p w:rsidR="00EE6ED9" w:rsidRDefault="00EE6ED9">
            <w:pPr>
              <w:pStyle w:val="ConsPlusNormal"/>
              <w:jc w:val="center"/>
            </w:pPr>
            <w:r>
              <w:t>89841</w:t>
            </w:r>
          </w:p>
        </w:tc>
        <w:tc>
          <w:tcPr>
            <w:tcW w:w="2126" w:type="dxa"/>
          </w:tcPr>
          <w:p w:rsidR="00EE6ED9" w:rsidRDefault="00EE6ED9">
            <w:pPr>
              <w:pStyle w:val="ConsPlusNormal"/>
              <w:jc w:val="center"/>
            </w:pPr>
            <w:r>
              <w:t>7564</w:t>
            </w:r>
          </w:p>
        </w:tc>
      </w:tr>
      <w:tr w:rsidR="00EE6ED9">
        <w:tc>
          <w:tcPr>
            <w:tcW w:w="497" w:type="dxa"/>
          </w:tcPr>
          <w:p w:rsidR="00EE6ED9" w:rsidRDefault="00EE6ED9">
            <w:pPr>
              <w:pStyle w:val="ConsPlusNormal"/>
              <w:jc w:val="both"/>
            </w:pPr>
            <w:r>
              <w:t>2.</w:t>
            </w:r>
          </w:p>
        </w:tc>
        <w:tc>
          <w:tcPr>
            <w:tcW w:w="2891" w:type="dxa"/>
          </w:tcPr>
          <w:p w:rsidR="00EE6ED9" w:rsidRDefault="00EE6ED9">
            <w:pPr>
              <w:pStyle w:val="ConsPlusNormal"/>
              <w:jc w:val="center"/>
            </w:pPr>
            <w:r>
              <w:t>Грузовые</w:t>
            </w:r>
          </w:p>
        </w:tc>
        <w:tc>
          <w:tcPr>
            <w:tcW w:w="1701" w:type="dxa"/>
          </w:tcPr>
          <w:p w:rsidR="00EE6ED9" w:rsidRDefault="00EE6ED9">
            <w:pPr>
              <w:pStyle w:val="ConsPlusNormal"/>
              <w:jc w:val="center"/>
            </w:pPr>
            <w:r>
              <w:t>8471</w:t>
            </w:r>
          </w:p>
        </w:tc>
        <w:tc>
          <w:tcPr>
            <w:tcW w:w="1843" w:type="dxa"/>
          </w:tcPr>
          <w:p w:rsidR="00EE6ED9" w:rsidRDefault="00EE6ED9">
            <w:pPr>
              <w:pStyle w:val="ConsPlusNormal"/>
              <w:jc w:val="center"/>
            </w:pPr>
            <w:r>
              <w:t>2474</w:t>
            </w:r>
          </w:p>
        </w:tc>
        <w:tc>
          <w:tcPr>
            <w:tcW w:w="2126" w:type="dxa"/>
          </w:tcPr>
          <w:p w:rsidR="00EE6ED9" w:rsidRDefault="00EE6ED9">
            <w:pPr>
              <w:pStyle w:val="ConsPlusNormal"/>
              <w:jc w:val="center"/>
            </w:pPr>
            <w:r>
              <w:t>5997</w:t>
            </w:r>
          </w:p>
        </w:tc>
      </w:tr>
      <w:tr w:rsidR="00EE6ED9">
        <w:tc>
          <w:tcPr>
            <w:tcW w:w="497" w:type="dxa"/>
          </w:tcPr>
          <w:p w:rsidR="00EE6ED9" w:rsidRDefault="00EE6ED9">
            <w:pPr>
              <w:pStyle w:val="ConsPlusNormal"/>
              <w:jc w:val="both"/>
            </w:pPr>
            <w:r>
              <w:t>3.</w:t>
            </w:r>
          </w:p>
        </w:tc>
        <w:tc>
          <w:tcPr>
            <w:tcW w:w="2891" w:type="dxa"/>
          </w:tcPr>
          <w:p w:rsidR="00EE6ED9" w:rsidRDefault="00EE6ED9">
            <w:pPr>
              <w:pStyle w:val="ConsPlusNormal"/>
              <w:jc w:val="center"/>
            </w:pPr>
            <w:r>
              <w:t>Автобусы</w:t>
            </w:r>
          </w:p>
        </w:tc>
        <w:tc>
          <w:tcPr>
            <w:tcW w:w="1701" w:type="dxa"/>
          </w:tcPr>
          <w:p w:rsidR="00EE6ED9" w:rsidRDefault="00EE6ED9">
            <w:pPr>
              <w:pStyle w:val="ConsPlusNormal"/>
              <w:jc w:val="center"/>
            </w:pPr>
            <w:r>
              <w:t>2418</w:t>
            </w:r>
          </w:p>
        </w:tc>
        <w:tc>
          <w:tcPr>
            <w:tcW w:w="1843" w:type="dxa"/>
          </w:tcPr>
          <w:p w:rsidR="00EE6ED9" w:rsidRDefault="00EE6ED9">
            <w:pPr>
              <w:pStyle w:val="ConsPlusNormal"/>
              <w:jc w:val="center"/>
            </w:pPr>
            <w:r>
              <w:t>1140</w:t>
            </w:r>
          </w:p>
        </w:tc>
        <w:tc>
          <w:tcPr>
            <w:tcW w:w="2126" w:type="dxa"/>
          </w:tcPr>
          <w:p w:rsidR="00EE6ED9" w:rsidRDefault="00EE6ED9">
            <w:pPr>
              <w:pStyle w:val="ConsPlusNormal"/>
              <w:jc w:val="center"/>
            </w:pPr>
            <w:r>
              <w:t>1278</w:t>
            </w:r>
          </w:p>
        </w:tc>
      </w:tr>
      <w:tr w:rsidR="00EE6ED9">
        <w:tc>
          <w:tcPr>
            <w:tcW w:w="497" w:type="dxa"/>
          </w:tcPr>
          <w:p w:rsidR="00EE6ED9" w:rsidRDefault="00EE6ED9">
            <w:pPr>
              <w:pStyle w:val="ConsPlusNormal"/>
              <w:jc w:val="both"/>
            </w:pPr>
            <w:r>
              <w:t>4.</w:t>
            </w:r>
          </w:p>
        </w:tc>
        <w:tc>
          <w:tcPr>
            <w:tcW w:w="2891" w:type="dxa"/>
          </w:tcPr>
          <w:p w:rsidR="00EE6ED9" w:rsidRDefault="00EE6ED9">
            <w:pPr>
              <w:pStyle w:val="ConsPlusNormal"/>
              <w:jc w:val="center"/>
            </w:pPr>
            <w:r>
              <w:t>Мототранспорт</w:t>
            </w:r>
          </w:p>
        </w:tc>
        <w:tc>
          <w:tcPr>
            <w:tcW w:w="1701" w:type="dxa"/>
          </w:tcPr>
          <w:p w:rsidR="00EE6ED9" w:rsidRDefault="00EE6ED9">
            <w:pPr>
              <w:pStyle w:val="ConsPlusNormal"/>
              <w:jc w:val="center"/>
            </w:pPr>
            <w:r>
              <w:t>4021</w:t>
            </w:r>
          </w:p>
        </w:tc>
        <w:tc>
          <w:tcPr>
            <w:tcW w:w="1843" w:type="dxa"/>
          </w:tcPr>
          <w:p w:rsidR="00EE6ED9" w:rsidRDefault="00EE6ED9">
            <w:pPr>
              <w:pStyle w:val="ConsPlusNormal"/>
              <w:jc w:val="center"/>
            </w:pPr>
            <w:r>
              <w:t>3909</w:t>
            </w:r>
          </w:p>
        </w:tc>
        <w:tc>
          <w:tcPr>
            <w:tcW w:w="2126" w:type="dxa"/>
          </w:tcPr>
          <w:p w:rsidR="00EE6ED9" w:rsidRDefault="00EE6ED9">
            <w:pPr>
              <w:pStyle w:val="ConsPlusNormal"/>
              <w:jc w:val="center"/>
            </w:pPr>
            <w:r>
              <w:t>112</w:t>
            </w:r>
          </w:p>
        </w:tc>
      </w:tr>
      <w:tr w:rsidR="00EE6ED9">
        <w:tc>
          <w:tcPr>
            <w:tcW w:w="497" w:type="dxa"/>
          </w:tcPr>
          <w:p w:rsidR="00EE6ED9" w:rsidRDefault="00EE6ED9">
            <w:pPr>
              <w:pStyle w:val="ConsPlusNormal"/>
            </w:pPr>
          </w:p>
        </w:tc>
        <w:tc>
          <w:tcPr>
            <w:tcW w:w="2891" w:type="dxa"/>
          </w:tcPr>
          <w:p w:rsidR="00EE6ED9" w:rsidRDefault="00EE6ED9">
            <w:pPr>
              <w:pStyle w:val="ConsPlusNormal"/>
              <w:jc w:val="center"/>
            </w:pPr>
            <w:r>
              <w:t>ИТОГО</w:t>
            </w:r>
          </w:p>
        </w:tc>
        <w:tc>
          <w:tcPr>
            <w:tcW w:w="1701" w:type="dxa"/>
          </w:tcPr>
          <w:p w:rsidR="00EE6ED9" w:rsidRDefault="00EE6ED9">
            <w:pPr>
              <w:pStyle w:val="ConsPlusNormal"/>
              <w:jc w:val="center"/>
            </w:pPr>
            <w:r>
              <w:t>112315</w:t>
            </w:r>
          </w:p>
        </w:tc>
        <w:tc>
          <w:tcPr>
            <w:tcW w:w="1843" w:type="dxa"/>
          </w:tcPr>
          <w:p w:rsidR="00EE6ED9" w:rsidRDefault="00EE6ED9">
            <w:pPr>
              <w:pStyle w:val="ConsPlusNormal"/>
              <w:jc w:val="center"/>
            </w:pPr>
            <w:r>
              <w:t>97364</w:t>
            </w:r>
          </w:p>
        </w:tc>
        <w:tc>
          <w:tcPr>
            <w:tcW w:w="2126" w:type="dxa"/>
          </w:tcPr>
          <w:p w:rsidR="00EE6ED9" w:rsidRDefault="00EE6ED9">
            <w:pPr>
              <w:pStyle w:val="ConsPlusNormal"/>
              <w:jc w:val="center"/>
            </w:pPr>
            <w:r>
              <w:t>14951</w:t>
            </w:r>
          </w:p>
        </w:tc>
      </w:tr>
    </w:tbl>
    <w:p w:rsidR="00EE6ED9" w:rsidRDefault="00EE6ED9">
      <w:pPr>
        <w:pStyle w:val="ConsPlusNormal"/>
        <w:jc w:val="both"/>
      </w:pPr>
    </w:p>
    <w:p w:rsidR="00EE6ED9" w:rsidRDefault="00EE6ED9">
      <w:pPr>
        <w:pStyle w:val="ConsPlusNormal"/>
        <w:ind w:firstLine="540"/>
        <w:jc w:val="both"/>
      </w:pPr>
      <w:r>
        <w:t>Обеспеченность населения легковым индивидуальным автотранспортом составляет порядка 285 авт. на 1000 жителей. Парк автотранспорта городского округа неуклонно растет, в основном, за счет роста индивидуальных легковых автомобилей. За последние 5 лет увеличение парка автотранспорта составила 15%.</w:t>
      </w:r>
    </w:p>
    <w:p w:rsidR="00EE6ED9" w:rsidRDefault="00EE6ED9">
      <w:pPr>
        <w:pStyle w:val="ConsPlusNormal"/>
        <w:spacing w:before="220"/>
        <w:ind w:firstLine="540"/>
        <w:jc w:val="both"/>
      </w:pPr>
      <w:r>
        <w:t>Хранение автомототранспортных средств на территории муниципального образования осуществляется в одноэтажных боксовых и металлических гаражах, на открытых платных охраняемых стоянках и приусадебных участках в зонах индивидуальной жилой застройки.</w:t>
      </w:r>
    </w:p>
    <w:p w:rsidR="00EE6ED9" w:rsidRDefault="00EE6ED9">
      <w:pPr>
        <w:pStyle w:val="ConsPlusNormal"/>
        <w:spacing w:before="220"/>
        <w:ind w:firstLine="540"/>
        <w:jc w:val="both"/>
      </w:pPr>
      <w:r>
        <w:t>На территории городского округа располагается более 150 гаражных обществ, кооперативов, массивов, общей вместимостью - 28 тыс. машино-мест, функционирует - 28 платных охраняемых автостоянок вместимостью - 1,5 тыс. машино-мест. Хранение автотранспорта в зонах индивидуальной и малоэтажной застройки в основном осуществляется на приусадебных территориях (- 5,0 машино-мест). Таким образом, постоянным хранением охвачено 34,5 автомобилей (53% от общего количества).</w:t>
      </w:r>
    </w:p>
    <w:p w:rsidR="00EE6ED9" w:rsidRDefault="00EE6ED9">
      <w:pPr>
        <w:pStyle w:val="ConsPlusNormal"/>
        <w:spacing w:before="220"/>
        <w:ind w:firstLine="540"/>
        <w:jc w:val="both"/>
      </w:pPr>
      <w:r>
        <w:t>Автозаправочных станций на территории муниципального образования - 39 ед. (включая 5 заправочных станции с газовым топливом). Общее количество колонок порядка 160 ед., что достаточно для обслуживания имеющегося парка автотранспортных средств.</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Основная проблема железнодорожного сообщения - необходимость перемещения из Рузаевки в Саранск и обратно для совершения большинства поездок на железнодорожном транспорте. С учетом невозможности исправления исторически сложившихся проблем, необходима координация отправления и прибытия поездов на соответствующих двух вокзалах.</w:t>
      </w:r>
    </w:p>
    <w:p w:rsidR="00EE6ED9" w:rsidRDefault="00EE6ED9">
      <w:pPr>
        <w:pStyle w:val="ConsPlusNormal"/>
        <w:spacing w:before="220"/>
        <w:ind w:firstLine="540"/>
        <w:jc w:val="both"/>
      </w:pPr>
      <w:r>
        <w:t>- Система кольцевых (дуговых) автодорожных обходов города еще только начала формироваться и требует своего существенного развития, особенно с южной и восточной сторон. В функционировании транспортной инфраструктуры городского округа Саранск существует ряд проблем, в том числе несоответствие уровня развития сети уровню автомобилизации, в связи с чем значительно увеличиваются транспортные расходы и снижается скорость перемещения. Провозная способность на маршрутах пригородных автобусов Саранск - Рузаевка и Саранск - Лямбирь приближается к своему пределу.</w:t>
      </w:r>
    </w:p>
    <w:p w:rsidR="00EE6ED9" w:rsidRDefault="00EE6ED9">
      <w:pPr>
        <w:pStyle w:val="ConsPlusNormal"/>
        <w:spacing w:before="220"/>
        <w:ind w:firstLine="540"/>
        <w:jc w:val="both"/>
      </w:pPr>
      <w:r>
        <w:t xml:space="preserve">- Международный аэропорт Саранск реконструирован в 2017 году, построено новое здание </w:t>
      </w:r>
      <w:r>
        <w:lastRenderedPageBreak/>
        <w:t>автовокзала, открыт автобусный маршрут Аэропорт - ж/д вокзал.</w:t>
      </w:r>
    </w:p>
    <w:p w:rsidR="00EE6ED9" w:rsidRDefault="00EE6ED9">
      <w:pPr>
        <w:pStyle w:val="ConsPlusNormal"/>
        <w:spacing w:before="220"/>
        <w:ind w:firstLine="540"/>
        <w:jc w:val="both"/>
      </w:pPr>
      <w:r>
        <w:t>- Габариты отдельных участков радиальных и кольцевых магистральных улиц не соответствуют действующим нормативам и размерам движения автотранспорта, пропускная способность превышена или близка к этому, что приводит к появлению транспортных заторов. Это связано в том числе и с наличием на внутригородских магистралях интенсивных потоков грузового автотранспорта. Дорожно-транспортная ситуация обостряется недостаточной плотностью магистральной УДС и отсутствием необходимого количества дорожных искусственных сооружений через искусственные и естественные преграды. Однако, вместе с тем, стоит отметить ввод в эксплуатацию в последние годы ряда важных общегородских магистралей - Юго-Западное шоссе, Восточный обход Саранска, ул. Севастопольская.</w:t>
      </w:r>
    </w:p>
    <w:p w:rsidR="00EE6ED9" w:rsidRDefault="00EE6ED9">
      <w:pPr>
        <w:pStyle w:val="ConsPlusNormal"/>
        <w:spacing w:before="220"/>
        <w:ind w:firstLine="540"/>
        <w:jc w:val="both"/>
      </w:pPr>
      <w:r>
        <w:t>- В связи с нехваткой достаточного количества магистральных улиц и дорог, маршруты общественного транспорта ограничены в своем развитии и концентрируются на одних и тех же направлениях. Малая плотность сети пассажирского транспорта предопределяет ее недостаточную доступность для населения. В структуре автобусного парка общественного транспорта более 60% приходится на транспортные средства очень малой вместимости, что увеличивает нагрузку на магистральную УДС и отрицательно сказывается на безопасности и комфортности поездок.</w:t>
      </w:r>
    </w:p>
    <w:p w:rsidR="00EE6ED9" w:rsidRDefault="00EE6ED9">
      <w:pPr>
        <w:pStyle w:val="ConsPlusNormal"/>
        <w:spacing w:before="220"/>
        <w:ind w:firstLine="540"/>
        <w:jc w:val="both"/>
      </w:pPr>
      <w:r>
        <w:t>- Обеспеченность легкового автотранспорта обустроенными местами постоянного хранения составляет 53%, что приводит хаотичному хранению автотранспорта вдоль улиц и дорог и на придомовых территориях. На городских территориях практически не реализуются современные методы хранения автотранспорта (многоярусные, подземные и встроенные гаражи).</w:t>
      </w:r>
    </w:p>
    <w:p w:rsidR="00EE6ED9" w:rsidRDefault="00EE6ED9">
      <w:pPr>
        <w:pStyle w:val="ConsPlusNormal"/>
        <w:jc w:val="both"/>
      </w:pPr>
    </w:p>
    <w:p w:rsidR="00EE6ED9" w:rsidRDefault="00EE6ED9">
      <w:pPr>
        <w:pStyle w:val="ConsPlusTitle"/>
        <w:jc w:val="center"/>
        <w:outlineLvl w:val="3"/>
      </w:pPr>
      <w:r>
        <w:t>3.6. Инженерная инфраструктура</w:t>
      </w:r>
    </w:p>
    <w:p w:rsidR="00EE6ED9" w:rsidRDefault="00EE6ED9">
      <w:pPr>
        <w:pStyle w:val="ConsPlusNormal"/>
        <w:jc w:val="both"/>
      </w:pPr>
    </w:p>
    <w:p w:rsidR="00EE6ED9" w:rsidRDefault="00EE6ED9">
      <w:pPr>
        <w:pStyle w:val="ConsPlusTitle"/>
        <w:jc w:val="center"/>
        <w:outlineLvl w:val="4"/>
      </w:pPr>
      <w:r>
        <w:t>3.6.1. Электроснабжение</w:t>
      </w:r>
    </w:p>
    <w:p w:rsidR="00EE6ED9" w:rsidRDefault="00EE6ED9">
      <w:pPr>
        <w:pStyle w:val="ConsPlusNormal"/>
        <w:jc w:val="both"/>
      </w:pPr>
    </w:p>
    <w:p w:rsidR="00EE6ED9" w:rsidRDefault="00EE6ED9">
      <w:pPr>
        <w:pStyle w:val="ConsPlusNormal"/>
        <w:ind w:firstLine="540"/>
        <w:jc w:val="both"/>
      </w:pPr>
      <w:r>
        <w:t>Электроснабжение потребителей городского округа Саранск осуществляется от ТЭЦ-2 (Мордовский филиал ОАО "ТГК-6") с установленной электрической мощностью 340 МВт, АО "Саранская ГТ-ТЭЦ" с установленной мощностью 18 МВт, электрических сетей филиала ПАО "МРСК Волги" - "Мордовэнерго".</w:t>
      </w:r>
    </w:p>
    <w:p w:rsidR="00EE6ED9" w:rsidRDefault="00EE6ED9">
      <w:pPr>
        <w:pStyle w:val="ConsPlusNormal"/>
        <w:spacing w:before="220"/>
        <w:ind w:firstLine="540"/>
        <w:jc w:val="both"/>
      </w:pPr>
      <w:r>
        <w:t>Опорной подстанцией (ПС) является ПС 220/110/6 кВ "Саранская", подключенная на напряжении 220 кВ к ПС "Центролит", ПС "Рузаевка" и ПС "Осиновка" (ПАО "ФСК ЕЭС" Нижегородская область).</w:t>
      </w:r>
    </w:p>
    <w:p w:rsidR="00EE6ED9" w:rsidRDefault="00EE6ED9">
      <w:pPr>
        <w:pStyle w:val="ConsPlusNormal"/>
        <w:spacing w:before="220"/>
        <w:ind w:firstLine="540"/>
        <w:jc w:val="both"/>
      </w:pPr>
      <w:r>
        <w:t>Электроснабжение городского округа осуществляется от 24 центров питания, перечень которых приведен в таблице 19.</w:t>
      </w:r>
    </w:p>
    <w:p w:rsidR="00EE6ED9" w:rsidRDefault="00EE6ED9">
      <w:pPr>
        <w:pStyle w:val="ConsPlusNormal"/>
        <w:jc w:val="both"/>
      </w:pPr>
    </w:p>
    <w:p w:rsidR="00EE6ED9" w:rsidRDefault="00EE6ED9">
      <w:pPr>
        <w:pStyle w:val="ConsPlusNormal"/>
        <w:jc w:val="right"/>
        <w:outlineLvl w:val="5"/>
      </w:pPr>
      <w:r>
        <w:t>Таблица 19</w:t>
      </w:r>
    </w:p>
    <w:p w:rsidR="00EE6ED9" w:rsidRDefault="00EE6ED9">
      <w:pPr>
        <w:pStyle w:val="ConsPlusNormal"/>
        <w:jc w:val="both"/>
      </w:pPr>
    </w:p>
    <w:p w:rsidR="00EE6ED9" w:rsidRDefault="00EE6ED9">
      <w:pPr>
        <w:pStyle w:val="ConsPlusTitle"/>
        <w:jc w:val="center"/>
      </w:pPr>
      <w:r>
        <w:t>Перечень электрических подстанций расположенных</w:t>
      </w:r>
    </w:p>
    <w:p w:rsidR="00EE6ED9" w:rsidRDefault="00EE6ED9">
      <w:pPr>
        <w:pStyle w:val="ConsPlusTitle"/>
        <w:jc w:val="center"/>
      </w:pPr>
      <w:r>
        <w:t>на территории городского округа Саранск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984"/>
        <w:gridCol w:w="2835"/>
      </w:tblGrid>
      <w:tr w:rsidR="00EE6ED9">
        <w:tc>
          <w:tcPr>
            <w:tcW w:w="850" w:type="dxa"/>
          </w:tcPr>
          <w:p w:rsidR="00EE6ED9" w:rsidRDefault="00EE6ED9">
            <w:pPr>
              <w:pStyle w:val="ConsPlusNormal"/>
              <w:jc w:val="center"/>
            </w:pPr>
            <w:r>
              <w:t>N</w:t>
            </w:r>
          </w:p>
          <w:p w:rsidR="00EE6ED9" w:rsidRDefault="00EE6ED9">
            <w:pPr>
              <w:pStyle w:val="ConsPlusNormal"/>
              <w:jc w:val="center"/>
            </w:pPr>
            <w:r>
              <w:t>п/п</w:t>
            </w:r>
          </w:p>
        </w:tc>
        <w:tc>
          <w:tcPr>
            <w:tcW w:w="3402" w:type="dxa"/>
          </w:tcPr>
          <w:p w:rsidR="00EE6ED9" w:rsidRDefault="00EE6ED9">
            <w:pPr>
              <w:pStyle w:val="ConsPlusNormal"/>
              <w:jc w:val="center"/>
            </w:pPr>
            <w:r>
              <w:t>Наименование</w:t>
            </w:r>
          </w:p>
        </w:tc>
        <w:tc>
          <w:tcPr>
            <w:tcW w:w="1984" w:type="dxa"/>
          </w:tcPr>
          <w:p w:rsidR="00EE6ED9" w:rsidRDefault="00EE6ED9">
            <w:pPr>
              <w:pStyle w:val="ConsPlusNormal"/>
              <w:jc w:val="center"/>
            </w:pPr>
            <w:r>
              <w:t>Напряжение,</w:t>
            </w:r>
          </w:p>
          <w:p w:rsidR="00EE6ED9" w:rsidRDefault="00EE6ED9">
            <w:pPr>
              <w:pStyle w:val="ConsPlusNormal"/>
              <w:jc w:val="center"/>
            </w:pPr>
            <w:r>
              <w:t>кВ</w:t>
            </w:r>
          </w:p>
        </w:tc>
        <w:tc>
          <w:tcPr>
            <w:tcW w:w="2835" w:type="dxa"/>
          </w:tcPr>
          <w:p w:rsidR="00EE6ED9" w:rsidRDefault="00EE6ED9">
            <w:pPr>
              <w:pStyle w:val="ConsPlusNormal"/>
              <w:jc w:val="center"/>
            </w:pPr>
            <w:r>
              <w:t>Количество и</w:t>
            </w:r>
          </w:p>
          <w:p w:rsidR="00EE6ED9" w:rsidRDefault="00EE6ED9">
            <w:pPr>
              <w:pStyle w:val="ConsPlusNormal"/>
              <w:jc w:val="center"/>
            </w:pPr>
            <w:r>
              <w:t>мощность установленных</w:t>
            </w:r>
          </w:p>
          <w:p w:rsidR="00EE6ED9" w:rsidRDefault="00EE6ED9">
            <w:pPr>
              <w:pStyle w:val="ConsPlusNormal"/>
              <w:jc w:val="center"/>
            </w:pPr>
            <w:r>
              <w:t>трансформаторов, шт., МВ-А</w:t>
            </w:r>
          </w:p>
        </w:tc>
      </w:tr>
      <w:tr w:rsidR="00EE6ED9">
        <w:tc>
          <w:tcPr>
            <w:tcW w:w="850" w:type="dxa"/>
          </w:tcPr>
          <w:p w:rsidR="00EE6ED9" w:rsidRDefault="00EE6ED9">
            <w:pPr>
              <w:pStyle w:val="ConsPlusNormal"/>
              <w:jc w:val="center"/>
            </w:pPr>
            <w:r>
              <w:t>1.</w:t>
            </w:r>
          </w:p>
        </w:tc>
        <w:tc>
          <w:tcPr>
            <w:tcW w:w="3402" w:type="dxa"/>
          </w:tcPr>
          <w:p w:rsidR="00EE6ED9" w:rsidRDefault="00EE6ED9">
            <w:pPr>
              <w:pStyle w:val="ConsPlusNormal"/>
              <w:jc w:val="center"/>
            </w:pPr>
            <w:r>
              <w:t>ТЭЦ-2</w:t>
            </w:r>
          </w:p>
        </w:tc>
        <w:tc>
          <w:tcPr>
            <w:tcW w:w="1984" w:type="dxa"/>
          </w:tcPr>
          <w:p w:rsidR="00EE6ED9" w:rsidRDefault="00EE6ED9">
            <w:pPr>
              <w:pStyle w:val="ConsPlusNormal"/>
              <w:jc w:val="center"/>
            </w:pPr>
            <w:r>
              <w:t>110/35/6</w:t>
            </w:r>
          </w:p>
          <w:p w:rsidR="00EE6ED9" w:rsidRDefault="00EE6ED9">
            <w:pPr>
              <w:pStyle w:val="ConsPlusNormal"/>
              <w:jc w:val="center"/>
            </w:pPr>
            <w:r>
              <w:t>110/10</w:t>
            </w:r>
          </w:p>
          <w:p w:rsidR="00EE6ED9" w:rsidRDefault="00EE6ED9">
            <w:pPr>
              <w:pStyle w:val="ConsPlusNormal"/>
              <w:jc w:val="center"/>
            </w:pPr>
            <w:r>
              <w:t>110/6</w:t>
            </w:r>
          </w:p>
        </w:tc>
        <w:tc>
          <w:tcPr>
            <w:tcW w:w="2835" w:type="dxa"/>
          </w:tcPr>
          <w:p w:rsidR="00EE6ED9" w:rsidRDefault="00EE6ED9">
            <w:pPr>
              <w:pStyle w:val="ConsPlusNormal"/>
              <w:jc w:val="center"/>
            </w:pPr>
            <w:r>
              <w:t>2 - 31,5</w:t>
            </w:r>
          </w:p>
          <w:p w:rsidR="00EE6ED9" w:rsidRDefault="00EE6ED9">
            <w:pPr>
              <w:pStyle w:val="ConsPlusNormal"/>
              <w:jc w:val="center"/>
            </w:pPr>
            <w:r>
              <w:t>2 - 125</w:t>
            </w:r>
          </w:p>
          <w:p w:rsidR="00EE6ED9" w:rsidRDefault="00EE6ED9">
            <w:pPr>
              <w:pStyle w:val="ConsPlusNormal"/>
              <w:jc w:val="center"/>
            </w:pPr>
            <w:r>
              <w:t>2 - 80</w:t>
            </w:r>
          </w:p>
        </w:tc>
      </w:tr>
      <w:tr w:rsidR="00EE6ED9">
        <w:tc>
          <w:tcPr>
            <w:tcW w:w="850" w:type="dxa"/>
          </w:tcPr>
          <w:p w:rsidR="00EE6ED9" w:rsidRDefault="00EE6ED9">
            <w:pPr>
              <w:pStyle w:val="ConsPlusNormal"/>
              <w:jc w:val="center"/>
            </w:pPr>
            <w:r>
              <w:lastRenderedPageBreak/>
              <w:t>2.</w:t>
            </w:r>
          </w:p>
        </w:tc>
        <w:tc>
          <w:tcPr>
            <w:tcW w:w="3402" w:type="dxa"/>
          </w:tcPr>
          <w:p w:rsidR="00EE6ED9" w:rsidRDefault="00EE6ED9">
            <w:pPr>
              <w:pStyle w:val="ConsPlusNormal"/>
              <w:jc w:val="center"/>
            </w:pPr>
            <w:r>
              <w:t>Саранская</w:t>
            </w:r>
          </w:p>
        </w:tc>
        <w:tc>
          <w:tcPr>
            <w:tcW w:w="1984" w:type="dxa"/>
          </w:tcPr>
          <w:p w:rsidR="00EE6ED9" w:rsidRDefault="00EE6ED9">
            <w:pPr>
              <w:pStyle w:val="ConsPlusNormal"/>
              <w:jc w:val="center"/>
            </w:pPr>
            <w:r>
              <w:t>220/110/6</w:t>
            </w:r>
          </w:p>
        </w:tc>
        <w:tc>
          <w:tcPr>
            <w:tcW w:w="2835" w:type="dxa"/>
          </w:tcPr>
          <w:p w:rsidR="00EE6ED9" w:rsidRDefault="00EE6ED9">
            <w:pPr>
              <w:pStyle w:val="ConsPlusNormal"/>
              <w:jc w:val="center"/>
            </w:pPr>
            <w:r>
              <w:t>2 - 125</w:t>
            </w:r>
          </w:p>
        </w:tc>
      </w:tr>
      <w:tr w:rsidR="00EE6ED9">
        <w:tc>
          <w:tcPr>
            <w:tcW w:w="850" w:type="dxa"/>
          </w:tcPr>
          <w:p w:rsidR="00EE6ED9" w:rsidRDefault="00EE6ED9">
            <w:pPr>
              <w:pStyle w:val="ConsPlusNormal"/>
              <w:jc w:val="center"/>
            </w:pPr>
            <w:r>
              <w:t>3.</w:t>
            </w:r>
          </w:p>
        </w:tc>
        <w:tc>
          <w:tcPr>
            <w:tcW w:w="3402" w:type="dxa"/>
          </w:tcPr>
          <w:p w:rsidR="00EE6ED9" w:rsidRDefault="00EE6ED9">
            <w:pPr>
              <w:pStyle w:val="ConsPlusNormal"/>
              <w:jc w:val="center"/>
            </w:pPr>
            <w:r>
              <w:t>ПС 220/10 Центролит</w:t>
            </w:r>
          </w:p>
        </w:tc>
        <w:tc>
          <w:tcPr>
            <w:tcW w:w="1984" w:type="dxa"/>
          </w:tcPr>
          <w:p w:rsidR="00EE6ED9" w:rsidRDefault="00EE6ED9">
            <w:pPr>
              <w:pStyle w:val="ConsPlusNormal"/>
              <w:jc w:val="center"/>
            </w:pPr>
            <w:r>
              <w:t>220/10</w:t>
            </w:r>
          </w:p>
        </w:tc>
        <w:tc>
          <w:tcPr>
            <w:tcW w:w="2835" w:type="dxa"/>
          </w:tcPr>
          <w:p w:rsidR="00EE6ED9" w:rsidRDefault="00EE6ED9">
            <w:pPr>
              <w:pStyle w:val="ConsPlusNormal"/>
              <w:jc w:val="center"/>
            </w:pPr>
            <w:r>
              <w:t>2 - 63</w:t>
            </w:r>
          </w:p>
        </w:tc>
      </w:tr>
      <w:tr w:rsidR="00EE6ED9">
        <w:tc>
          <w:tcPr>
            <w:tcW w:w="850" w:type="dxa"/>
          </w:tcPr>
          <w:p w:rsidR="00EE6ED9" w:rsidRDefault="00EE6ED9">
            <w:pPr>
              <w:pStyle w:val="ConsPlusNormal"/>
              <w:jc w:val="center"/>
            </w:pPr>
            <w:r>
              <w:t>4.</w:t>
            </w:r>
          </w:p>
        </w:tc>
        <w:tc>
          <w:tcPr>
            <w:tcW w:w="3402" w:type="dxa"/>
          </w:tcPr>
          <w:p w:rsidR="00EE6ED9" w:rsidRDefault="00EE6ED9">
            <w:pPr>
              <w:pStyle w:val="ConsPlusNormal"/>
              <w:jc w:val="center"/>
            </w:pPr>
            <w:r>
              <w:t>Медпрепараты</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2 - 32</w:t>
            </w:r>
          </w:p>
        </w:tc>
      </w:tr>
      <w:tr w:rsidR="00EE6ED9">
        <w:tc>
          <w:tcPr>
            <w:tcW w:w="850" w:type="dxa"/>
          </w:tcPr>
          <w:p w:rsidR="00EE6ED9" w:rsidRDefault="00EE6ED9">
            <w:pPr>
              <w:pStyle w:val="ConsPlusNormal"/>
              <w:jc w:val="center"/>
            </w:pPr>
            <w:r>
              <w:t>5.</w:t>
            </w:r>
          </w:p>
        </w:tc>
        <w:tc>
          <w:tcPr>
            <w:tcW w:w="3402" w:type="dxa"/>
          </w:tcPr>
          <w:p w:rsidR="00EE6ED9" w:rsidRDefault="00EE6ED9">
            <w:pPr>
              <w:pStyle w:val="ConsPlusNormal"/>
              <w:jc w:val="center"/>
            </w:pPr>
            <w:r>
              <w:t>Северо-Западная</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2 - 25</w:t>
            </w:r>
          </w:p>
        </w:tc>
      </w:tr>
      <w:tr w:rsidR="00EE6ED9">
        <w:tc>
          <w:tcPr>
            <w:tcW w:w="850" w:type="dxa"/>
          </w:tcPr>
          <w:p w:rsidR="00EE6ED9" w:rsidRDefault="00EE6ED9">
            <w:pPr>
              <w:pStyle w:val="ConsPlusNormal"/>
              <w:jc w:val="center"/>
            </w:pPr>
            <w:r>
              <w:t>6.</w:t>
            </w:r>
          </w:p>
        </w:tc>
        <w:tc>
          <w:tcPr>
            <w:tcW w:w="3402" w:type="dxa"/>
          </w:tcPr>
          <w:p w:rsidR="00EE6ED9" w:rsidRDefault="00EE6ED9">
            <w:pPr>
              <w:pStyle w:val="ConsPlusNormal"/>
              <w:jc w:val="center"/>
            </w:pPr>
            <w:r>
              <w:t>ЭВС-1</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2 - 16</w:t>
            </w:r>
          </w:p>
        </w:tc>
      </w:tr>
      <w:tr w:rsidR="00EE6ED9">
        <w:tc>
          <w:tcPr>
            <w:tcW w:w="850" w:type="dxa"/>
          </w:tcPr>
          <w:p w:rsidR="00EE6ED9" w:rsidRDefault="00EE6ED9">
            <w:pPr>
              <w:pStyle w:val="ConsPlusNormal"/>
              <w:jc w:val="center"/>
            </w:pPr>
            <w:r>
              <w:t>7.</w:t>
            </w:r>
          </w:p>
        </w:tc>
        <w:tc>
          <w:tcPr>
            <w:tcW w:w="3402" w:type="dxa"/>
          </w:tcPr>
          <w:p w:rsidR="00EE6ED9" w:rsidRDefault="00EE6ED9">
            <w:pPr>
              <w:pStyle w:val="ConsPlusNormal"/>
              <w:jc w:val="center"/>
            </w:pPr>
            <w:r>
              <w:t>ЭВС-2</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1 - 16 + 1 - 15</w:t>
            </w:r>
          </w:p>
        </w:tc>
      </w:tr>
      <w:tr w:rsidR="00EE6ED9">
        <w:tc>
          <w:tcPr>
            <w:tcW w:w="850" w:type="dxa"/>
          </w:tcPr>
          <w:p w:rsidR="00EE6ED9" w:rsidRDefault="00EE6ED9">
            <w:pPr>
              <w:pStyle w:val="ConsPlusNormal"/>
              <w:jc w:val="center"/>
            </w:pPr>
            <w:r>
              <w:t>8.</w:t>
            </w:r>
          </w:p>
        </w:tc>
        <w:tc>
          <w:tcPr>
            <w:tcW w:w="3402" w:type="dxa"/>
          </w:tcPr>
          <w:p w:rsidR="00EE6ED9" w:rsidRDefault="00EE6ED9">
            <w:pPr>
              <w:pStyle w:val="ConsPlusNormal"/>
              <w:jc w:val="center"/>
            </w:pPr>
            <w:r>
              <w:t>30 км - Тяговая</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1 - 10</w:t>
            </w:r>
          </w:p>
        </w:tc>
      </w:tr>
      <w:tr w:rsidR="00EE6ED9">
        <w:tc>
          <w:tcPr>
            <w:tcW w:w="850" w:type="dxa"/>
          </w:tcPr>
          <w:p w:rsidR="00EE6ED9" w:rsidRDefault="00EE6ED9">
            <w:pPr>
              <w:pStyle w:val="ConsPlusNormal"/>
              <w:jc w:val="center"/>
            </w:pPr>
            <w:r>
              <w:t>9.</w:t>
            </w:r>
          </w:p>
        </w:tc>
        <w:tc>
          <w:tcPr>
            <w:tcW w:w="3402" w:type="dxa"/>
          </w:tcPr>
          <w:p w:rsidR="00EE6ED9" w:rsidRDefault="00EE6ED9">
            <w:pPr>
              <w:pStyle w:val="ConsPlusNormal"/>
              <w:jc w:val="center"/>
            </w:pPr>
            <w:r>
              <w:t>Резинотехника"</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2 - 31,5</w:t>
            </w:r>
          </w:p>
        </w:tc>
      </w:tr>
      <w:tr w:rsidR="00EE6ED9">
        <w:tc>
          <w:tcPr>
            <w:tcW w:w="850" w:type="dxa"/>
          </w:tcPr>
          <w:p w:rsidR="00EE6ED9" w:rsidRDefault="00EE6ED9">
            <w:pPr>
              <w:pStyle w:val="ConsPlusNormal"/>
              <w:jc w:val="center"/>
            </w:pPr>
            <w:r>
              <w:t>10.</w:t>
            </w:r>
          </w:p>
        </w:tc>
        <w:tc>
          <w:tcPr>
            <w:tcW w:w="3402" w:type="dxa"/>
          </w:tcPr>
          <w:p w:rsidR="00EE6ED9" w:rsidRDefault="00EE6ED9">
            <w:pPr>
              <w:pStyle w:val="ConsPlusNormal"/>
              <w:jc w:val="center"/>
            </w:pPr>
            <w:r>
              <w:t>Восточная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2 - 40</w:t>
            </w:r>
          </w:p>
        </w:tc>
      </w:tr>
      <w:tr w:rsidR="00EE6ED9">
        <w:tc>
          <w:tcPr>
            <w:tcW w:w="850" w:type="dxa"/>
          </w:tcPr>
          <w:p w:rsidR="00EE6ED9" w:rsidRDefault="00EE6ED9">
            <w:pPr>
              <w:pStyle w:val="ConsPlusNormal"/>
              <w:jc w:val="center"/>
            </w:pPr>
            <w:r>
              <w:t>11.</w:t>
            </w:r>
          </w:p>
        </w:tc>
        <w:tc>
          <w:tcPr>
            <w:tcW w:w="3402" w:type="dxa"/>
          </w:tcPr>
          <w:p w:rsidR="00EE6ED9" w:rsidRDefault="00EE6ED9">
            <w:pPr>
              <w:pStyle w:val="ConsPlusNormal"/>
              <w:jc w:val="center"/>
            </w:pPr>
            <w:r>
              <w:t>Юго-Западная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2 - 25</w:t>
            </w:r>
          </w:p>
        </w:tc>
      </w:tr>
      <w:tr w:rsidR="00EE6ED9">
        <w:tc>
          <w:tcPr>
            <w:tcW w:w="850" w:type="dxa"/>
          </w:tcPr>
          <w:p w:rsidR="00EE6ED9" w:rsidRDefault="00EE6ED9">
            <w:pPr>
              <w:pStyle w:val="ConsPlusNormal"/>
              <w:jc w:val="center"/>
            </w:pPr>
            <w:r>
              <w:t>12.</w:t>
            </w:r>
          </w:p>
        </w:tc>
        <w:tc>
          <w:tcPr>
            <w:tcW w:w="3402" w:type="dxa"/>
          </w:tcPr>
          <w:p w:rsidR="00EE6ED9" w:rsidRDefault="00EE6ED9">
            <w:pPr>
              <w:pStyle w:val="ConsPlusNormal"/>
              <w:jc w:val="center"/>
            </w:pPr>
            <w:r>
              <w:t>Южная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2 - 16</w:t>
            </w:r>
          </w:p>
        </w:tc>
      </w:tr>
      <w:tr w:rsidR="00EE6ED9">
        <w:tc>
          <w:tcPr>
            <w:tcW w:w="850" w:type="dxa"/>
          </w:tcPr>
          <w:p w:rsidR="00EE6ED9" w:rsidRDefault="00EE6ED9">
            <w:pPr>
              <w:pStyle w:val="ConsPlusNormal"/>
              <w:jc w:val="center"/>
            </w:pPr>
            <w:r>
              <w:t>13.</w:t>
            </w:r>
          </w:p>
        </w:tc>
        <w:tc>
          <w:tcPr>
            <w:tcW w:w="3402" w:type="dxa"/>
          </w:tcPr>
          <w:p w:rsidR="00EE6ED9" w:rsidRDefault="00EE6ED9">
            <w:pPr>
              <w:pStyle w:val="ConsPlusNormal"/>
              <w:jc w:val="center"/>
            </w:pPr>
            <w:r>
              <w:t>Заводская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2 - 16</w:t>
            </w:r>
          </w:p>
        </w:tc>
      </w:tr>
      <w:tr w:rsidR="00EE6ED9">
        <w:tc>
          <w:tcPr>
            <w:tcW w:w="850" w:type="dxa"/>
          </w:tcPr>
          <w:p w:rsidR="00EE6ED9" w:rsidRDefault="00EE6ED9">
            <w:pPr>
              <w:pStyle w:val="ConsPlusNormal"/>
              <w:jc w:val="center"/>
            </w:pPr>
            <w:r>
              <w:t>14.</w:t>
            </w:r>
          </w:p>
        </w:tc>
        <w:tc>
          <w:tcPr>
            <w:tcW w:w="3402" w:type="dxa"/>
          </w:tcPr>
          <w:p w:rsidR="00EE6ED9" w:rsidRDefault="00EE6ED9">
            <w:pPr>
              <w:pStyle w:val="ConsPlusNormal"/>
              <w:jc w:val="center"/>
            </w:pPr>
            <w:r>
              <w:t>Северная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2 - 40</w:t>
            </w:r>
          </w:p>
        </w:tc>
      </w:tr>
      <w:tr w:rsidR="00EE6ED9">
        <w:tc>
          <w:tcPr>
            <w:tcW w:w="850" w:type="dxa"/>
          </w:tcPr>
          <w:p w:rsidR="00EE6ED9" w:rsidRDefault="00EE6ED9">
            <w:pPr>
              <w:pStyle w:val="ConsPlusNormal"/>
              <w:jc w:val="center"/>
            </w:pPr>
            <w:r>
              <w:t>15.</w:t>
            </w:r>
          </w:p>
        </w:tc>
        <w:tc>
          <w:tcPr>
            <w:tcW w:w="3402" w:type="dxa"/>
          </w:tcPr>
          <w:p w:rsidR="00EE6ED9" w:rsidRDefault="00EE6ED9">
            <w:pPr>
              <w:pStyle w:val="ConsPlusNormal"/>
              <w:jc w:val="center"/>
            </w:pPr>
            <w:r>
              <w:t>Эрьзя</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2 - 40</w:t>
            </w:r>
          </w:p>
        </w:tc>
      </w:tr>
      <w:tr w:rsidR="00EE6ED9">
        <w:tc>
          <w:tcPr>
            <w:tcW w:w="850" w:type="dxa"/>
          </w:tcPr>
          <w:p w:rsidR="00EE6ED9" w:rsidRDefault="00EE6ED9">
            <w:pPr>
              <w:pStyle w:val="ConsPlusNormal"/>
              <w:jc w:val="center"/>
            </w:pPr>
            <w:r>
              <w:t>16.</w:t>
            </w:r>
          </w:p>
        </w:tc>
        <w:tc>
          <w:tcPr>
            <w:tcW w:w="3402" w:type="dxa"/>
          </w:tcPr>
          <w:p w:rsidR="00EE6ED9" w:rsidRDefault="00EE6ED9">
            <w:pPr>
              <w:pStyle w:val="ConsPlusNormal"/>
              <w:jc w:val="center"/>
            </w:pPr>
            <w:r>
              <w:t>Центральная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2 - 25</w:t>
            </w:r>
          </w:p>
        </w:tc>
      </w:tr>
      <w:tr w:rsidR="00EE6ED9">
        <w:tc>
          <w:tcPr>
            <w:tcW w:w="850" w:type="dxa"/>
          </w:tcPr>
          <w:p w:rsidR="00EE6ED9" w:rsidRDefault="00EE6ED9">
            <w:pPr>
              <w:pStyle w:val="ConsPlusNormal"/>
              <w:jc w:val="center"/>
            </w:pPr>
            <w:r>
              <w:t>17.</w:t>
            </w:r>
          </w:p>
        </w:tc>
        <w:tc>
          <w:tcPr>
            <w:tcW w:w="3402" w:type="dxa"/>
          </w:tcPr>
          <w:p w:rsidR="00EE6ED9" w:rsidRDefault="00EE6ED9">
            <w:pPr>
              <w:pStyle w:val="ConsPlusNormal"/>
              <w:jc w:val="center"/>
            </w:pPr>
            <w:r>
              <w:t>СТЗ</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2 - 16</w:t>
            </w:r>
          </w:p>
        </w:tc>
      </w:tr>
      <w:tr w:rsidR="00EE6ED9">
        <w:tc>
          <w:tcPr>
            <w:tcW w:w="850" w:type="dxa"/>
          </w:tcPr>
          <w:p w:rsidR="00EE6ED9" w:rsidRDefault="00EE6ED9">
            <w:pPr>
              <w:pStyle w:val="ConsPlusNormal"/>
              <w:jc w:val="center"/>
            </w:pPr>
            <w:r>
              <w:t>18.</w:t>
            </w:r>
          </w:p>
        </w:tc>
        <w:tc>
          <w:tcPr>
            <w:tcW w:w="3402" w:type="dxa"/>
          </w:tcPr>
          <w:p w:rsidR="00EE6ED9" w:rsidRDefault="00EE6ED9">
            <w:pPr>
              <w:pStyle w:val="ConsPlusNormal"/>
              <w:jc w:val="center"/>
            </w:pPr>
            <w:r>
              <w:t>Рабочая</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2 - 16</w:t>
            </w:r>
          </w:p>
        </w:tc>
      </w:tr>
      <w:tr w:rsidR="00EE6ED9">
        <w:tc>
          <w:tcPr>
            <w:tcW w:w="850" w:type="dxa"/>
          </w:tcPr>
          <w:p w:rsidR="00EE6ED9" w:rsidRDefault="00EE6ED9">
            <w:pPr>
              <w:pStyle w:val="ConsPlusNormal"/>
              <w:jc w:val="center"/>
            </w:pPr>
            <w:r>
              <w:t>19</w:t>
            </w:r>
          </w:p>
        </w:tc>
        <w:tc>
          <w:tcPr>
            <w:tcW w:w="3402" w:type="dxa"/>
          </w:tcPr>
          <w:p w:rsidR="00EE6ED9" w:rsidRDefault="00EE6ED9">
            <w:pPr>
              <w:pStyle w:val="ConsPlusNormal"/>
              <w:jc w:val="center"/>
            </w:pPr>
            <w:r>
              <w:t>СМЗ</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2 - 16</w:t>
            </w:r>
          </w:p>
        </w:tc>
      </w:tr>
      <w:tr w:rsidR="00EE6ED9">
        <w:tc>
          <w:tcPr>
            <w:tcW w:w="850" w:type="dxa"/>
          </w:tcPr>
          <w:p w:rsidR="00EE6ED9" w:rsidRDefault="00EE6ED9">
            <w:pPr>
              <w:pStyle w:val="ConsPlusNormal"/>
              <w:jc w:val="center"/>
            </w:pPr>
            <w:r>
              <w:t>20.</w:t>
            </w:r>
          </w:p>
        </w:tc>
        <w:tc>
          <w:tcPr>
            <w:tcW w:w="3402" w:type="dxa"/>
          </w:tcPr>
          <w:p w:rsidR="00EE6ED9" w:rsidRDefault="00EE6ED9">
            <w:pPr>
              <w:pStyle w:val="ConsPlusNormal"/>
              <w:jc w:val="center"/>
            </w:pPr>
            <w:r>
              <w:t>Тепличная</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2 - 6,3</w:t>
            </w:r>
          </w:p>
        </w:tc>
      </w:tr>
      <w:tr w:rsidR="00EE6ED9">
        <w:tc>
          <w:tcPr>
            <w:tcW w:w="850" w:type="dxa"/>
          </w:tcPr>
          <w:p w:rsidR="00EE6ED9" w:rsidRDefault="00EE6ED9">
            <w:pPr>
              <w:pStyle w:val="ConsPlusNormal"/>
              <w:jc w:val="center"/>
            </w:pPr>
            <w:r>
              <w:t>21.</w:t>
            </w:r>
          </w:p>
        </w:tc>
        <w:tc>
          <w:tcPr>
            <w:tcW w:w="3402" w:type="dxa"/>
          </w:tcPr>
          <w:p w:rsidR="00EE6ED9" w:rsidRDefault="00EE6ED9">
            <w:pPr>
              <w:pStyle w:val="ConsPlusNormal"/>
              <w:jc w:val="center"/>
            </w:pPr>
            <w:r>
              <w:t>ПС110/10 Центролит</w:t>
            </w:r>
          </w:p>
        </w:tc>
        <w:tc>
          <w:tcPr>
            <w:tcW w:w="1984" w:type="dxa"/>
          </w:tcPr>
          <w:p w:rsidR="00EE6ED9" w:rsidRDefault="00EE6ED9">
            <w:pPr>
              <w:pStyle w:val="ConsPlusNormal"/>
              <w:jc w:val="center"/>
            </w:pPr>
            <w:r>
              <w:t>110/10</w:t>
            </w:r>
          </w:p>
        </w:tc>
        <w:tc>
          <w:tcPr>
            <w:tcW w:w="2835" w:type="dxa"/>
          </w:tcPr>
          <w:p w:rsidR="00EE6ED9" w:rsidRDefault="00EE6ED9">
            <w:pPr>
              <w:pStyle w:val="ConsPlusNormal"/>
              <w:jc w:val="center"/>
            </w:pPr>
            <w:r>
              <w:t>2 - 40</w:t>
            </w:r>
          </w:p>
        </w:tc>
      </w:tr>
      <w:tr w:rsidR="00EE6ED9">
        <w:tc>
          <w:tcPr>
            <w:tcW w:w="850" w:type="dxa"/>
          </w:tcPr>
          <w:p w:rsidR="00EE6ED9" w:rsidRDefault="00EE6ED9">
            <w:pPr>
              <w:pStyle w:val="ConsPlusNormal"/>
              <w:jc w:val="center"/>
            </w:pPr>
            <w:r>
              <w:t>22.</w:t>
            </w:r>
          </w:p>
        </w:tc>
        <w:tc>
          <w:tcPr>
            <w:tcW w:w="3402" w:type="dxa"/>
          </w:tcPr>
          <w:p w:rsidR="00EE6ED9" w:rsidRDefault="00EE6ED9">
            <w:pPr>
              <w:pStyle w:val="ConsPlusNormal"/>
              <w:jc w:val="center"/>
            </w:pPr>
            <w:r>
              <w:t>Пивовар</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2 - 25</w:t>
            </w:r>
          </w:p>
        </w:tc>
      </w:tr>
      <w:tr w:rsidR="00EE6ED9">
        <w:tc>
          <w:tcPr>
            <w:tcW w:w="850" w:type="dxa"/>
          </w:tcPr>
          <w:p w:rsidR="00EE6ED9" w:rsidRDefault="00EE6ED9">
            <w:pPr>
              <w:pStyle w:val="ConsPlusNormal"/>
              <w:jc w:val="center"/>
            </w:pPr>
            <w:r>
              <w:t>23</w:t>
            </w:r>
          </w:p>
        </w:tc>
        <w:tc>
          <w:tcPr>
            <w:tcW w:w="3402" w:type="dxa"/>
          </w:tcPr>
          <w:p w:rsidR="00EE6ED9" w:rsidRDefault="00EE6ED9">
            <w:pPr>
              <w:pStyle w:val="ConsPlusNormal"/>
              <w:jc w:val="center"/>
            </w:pPr>
            <w:r>
              <w:t>Посоп</w:t>
            </w:r>
          </w:p>
        </w:tc>
        <w:tc>
          <w:tcPr>
            <w:tcW w:w="1984" w:type="dxa"/>
          </w:tcPr>
          <w:p w:rsidR="00EE6ED9" w:rsidRDefault="00EE6ED9">
            <w:pPr>
              <w:pStyle w:val="ConsPlusNormal"/>
              <w:jc w:val="center"/>
            </w:pPr>
            <w:r>
              <w:t>110/6</w:t>
            </w:r>
          </w:p>
        </w:tc>
        <w:tc>
          <w:tcPr>
            <w:tcW w:w="2835" w:type="dxa"/>
          </w:tcPr>
          <w:p w:rsidR="00EE6ED9" w:rsidRDefault="00EE6ED9">
            <w:pPr>
              <w:pStyle w:val="ConsPlusNormal"/>
              <w:jc w:val="center"/>
            </w:pPr>
            <w:r>
              <w:t>2 - 25</w:t>
            </w:r>
          </w:p>
        </w:tc>
      </w:tr>
      <w:tr w:rsidR="00EE6ED9">
        <w:tc>
          <w:tcPr>
            <w:tcW w:w="850" w:type="dxa"/>
          </w:tcPr>
          <w:p w:rsidR="00EE6ED9" w:rsidRDefault="00EE6ED9">
            <w:pPr>
              <w:pStyle w:val="ConsPlusNormal"/>
              <w:jc w:val="center"/>
            </w:pPr>
            <w:r>
              <w:t>24.</w:t>
            </w:r>
          </w:p>
        </w:tc>
        <w:tc>
          <w:tcPr>
            <w:tcW w:w="3402" w:type="dxa"/>
          </w:tcPr>
          <w:p w:rsidR="00EE6ED9" w:rsidRDefault="00EE6ED9">
            <w:pPr>
              <w:pStyle w:val="ConsPlusNormal"/>
              <w:jc w:val="center"/>
            </w:pPr>
            <w:r>
              <w:t>Центральная котельная</w:t>
            </w:r>
          </w:p>
        </w:tc>
        <w:tc>
          <w:tcPr>
            <w:tcW w:w="1984" w:type="dxa"/>
          </w:tcPr>
          <w:p w:rsidR="00EE6ED9" w:rsidRDefault="00EE6ED9">
            <w:pPr>
              <w:pStyle w:val="ConsPlusNormal"/>
              <w:jc w:val="center"/>
            </w:pPr>
            <w:r>
              <w:t>35/6</w:t>
            </w:r>
          </w:p>
        </w:tc>
        <w:tc>
          <w:tcPr>
            <w:tcW w:w="2835" w:type="dxa"/>
          </w:tcPr>
          <w:p w:rsidR="00EE6ED9" w:rsidRDefault="00EE6ED9">
            <w:pPr>
              <w:pStyle w:val="ConsPlusNormal"/>
              <w:jc w:val="center"/>
            </w:pPr>
            <w:r>
              <w:t>2 - 10</w:t>
            </w:r>
          </w:p>
        </w:tc>
      </w:tr>
    </w:tbl>
    <w:p w:rsidR="00EE6ED9" w:rsidRDefault="00EE6ED9">
      <w:pPr>
        <w:pStyle w:val="ConsPlusNormal"/>
        <w:jc w:val="both"/>
      </w:pPr>
    </w:p>
    <w:p w:rsidR="00EE6ED9" w:rsidRDefault="00EE6ED9">
      <w:pPr>
        <w:pStyle w:val="ConsPlusNormal"/>
        <w:ind w:firstLine="540"/>
        <w:jc w:val="both"/>
      </w:pPr>
      <w:r>
        <w:t>Охранная зона трансформаторных подстанций в соответствии с "</w:t>
      </w:r>
      <w:hyperlink r:id="rId85"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N 160, изменения от 26.08.2013) составляет: 220 кВ - 25 м, 110 кВ - 20 м, 35 кВ - 15 м, 10 кВ - 10 м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EE6ED9" w:rsidRDefault="00EE6ED9">
      <w:pPr>
        <w:pStyle w:val="ConsPlusNormal"/>
        <w:spacing w:before="220"/>
        <w:ind w:firstLine="540"/>
        <w:jc w:val="both"/>
      </w:pPr>
      <w:r>
        <w:t>По территории городского округа проходят линии электропередачи (ЛЭП) напряжением 220 кВ, 110 кВ, 35 кВ, 10 и 6 кВ.</w:t>
      </w:r>
    </w:p>
    <w:p w:rsidR="00EE6ED9" w:rsidRDefault="00EE6ED9">
      <w:pPr>
        <w:pStyle w:val="ConsPlusNormal"/>
        <w:spacing w:before="220"/>
        <w:ind w:firstLine="540"/>
        <w:jc w:val="both"/>
      </w:pPr>
      <w:r>
        <w:lastRenderedPageBreak/>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N 160) охранные зоны вдоль воздушных линий электропередачи составляют: 220 кВ - 25 м, 110 кВ - 20 м, 35 кВ - 15 м, 10 - 6 кВ - 10 м по обе стороны линии от крайних проводов при неотклоненном их положении.</w:t>
      </w:r>
    </w:p>
    <w:p w:rsidR="00EE6ED9" w:rsidRDefault="00EE6ED9">
      <w:pPr>
        <w:pStyle w:val="ConsPlusNormal"/>
        <w:spacing w:before="220"/>
        <w:ind w:firstLine="540"/>
        <w:jc w:val="both"/>
      </w:pPr>
      <w:r>
        <w:t>Распределение электроэнергии по потребителям городского округа на напряжении 6 - 10 кВ осуществляется по кабельным и воздушным линиям 6 - 10 кВ через сеть распределительных пунктов (РП) 6 - 10 кВ и трансформаторных подстанций (ТП) 6 - 10/0,4 кВ филиала ПАО "МРСК Волги" - "Мордовэнерго, АО технической фирмы "Ватт", ООО "ЭНЕРГОЛИН" и МП городского округа Саранск "Горсвет".</w:t>
      </w:r>
    </w:p>
    <w:p w:rsidR="00EE6ED9" w:rsidRDefault="00EE6ED9">
      <w:pPr>
        <w:pStyle w:val="ConsPlusNormal"/>
        <w:spacing w:before="220"/>
        <w:ind w:firstLine="540"/>
        <w:jc w:val="both"/>
      </w:pPr>
      <w:r>
        <w:t>Электроснабжение потребителей населенных пунктов, входящих в состав городского округа Саранск, осуществляется по воздушным линиям 6 - 10 кВ через сеть трансформаторных подстанций 10/0,4 кВ: п. Озерный - от ПС 110/10 кВ "Тепличная", д. Танеевка, с. Напольная Тавла, с. Горяйновка, с. Грибоедово, д. Ивановка - от ПС 35/10 кВ "Горяйновка", с. Макаровка, рп. Луховка, с. Куликовка - от ПС 110/10 кВ "Ремзавод", рп. Николаевка, п. Пушкино - от ПС 110/6 кВ "Южная", п. Добровольный - от ПС 110/6 кВ "Пивовар", рп. Ялга, с. Монастырское, с. Зыково, д. Полянки - от ПС 110/6 кВ "Заводская".</w:t>
      </w:r>
    </w:p>
    <w:p w:rsidR="00EE6ED9" w:rsidRDefault="00EE6ED9">
      <w:pPr>
        <w:pStyle w:val="ConsPlusNormal"/>
        <w:spacing w:before="220"/>
        <w:ind w:firstLine="540"/>
        <w:jc w:val="both"/>
      </w:pPr>
      <w:r>
        <w:t>Износ сетей 6 - 10 кВ городского округа составляет 75%, однако в рамках строительства и развития города и его инженерной инфраструктуры постоянно строятся новые ТП 6 - 10/0,4 кВ и РП - 6 - 10 кВ, проводится новое строительство и реконструкция существующих центров питания 110 кВ, отвечающих современным требованиям надежности и безопасности. Подстанции 110/6 кВ "Пивовар" 110/10 кВ "Эрьзя", 110/10 "Северо-Западная" и 110/6 кВ "Восточная" располагают достаточным запасом мощности для технологического присоединения.</w:t>
      </w:r>
    </w:p>
    <w:p w:rsidR="00EE6ED9" w:rsidRDefault="00EE6ED9">
      <w:pPr>
        <w:pStyle w:val="ConsPlusNormal"/>
        <w:spacing w:before="220"/>
        <w:ind w:firstLine="540"/>
        <w:jc w:val="both"/>
      </w:pPr>
      <w:r>
        <w:t>Потребление электроэнергии из сети филиала ПАО "МРСК Волги" "Мордовэнерго" в 2017 г. составило 840759, 2 тыс. кВт-ч, в том числе:</w:t>
      </w:r>
    </w:p>
    <w:p w:rsidR="00EE6ED9" w:rsidRDefault="00EE6E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EE6ED9">
        <w:tc>
          <w:tcPr>
            <w:tcW w:w="6973" w:type="dxa"/>
            <w:tcBorders>
              <w:top w:val="nil"/>
              <w:left w:val="nil"/>
              <w:bottom w:val="nil"/>
              <w:right w:val="nil"/>
            </w:tcBorders>
          </w:tcPr>
          <w:p w:rsidR="00EE6ED9" w:rsidRDefault="00EE6ED9">
            <w:pPr>
              <w:pStyle w:val="ConsPlusNormal"/>
            </w:pPr>
            <w:r>
              <w:t>- территориальные сетевые организации</w:t>
            </w:r>
          </w:p>
        </w:tc>
        <w:tc>
          <w:tcPr>
            <w:tcW w:w="2098" w:type="dxa"/>
            <w:tcBorders>
              <w:top w:val="nil"/>
              <w:left w:val="nil"/>
              <w:bottom w:val="nil"/>
              <w:right w:val="nil"/>
            </w:tcBorders>
          </w:tcPr>
          <w:p w:rsidR="00EE6ED9" w:rsidRDefault="00EE6ED9">
            <w:pPr>
              <w:pStyle w:val="ConsPlusNormal"/>
            </w:pPr>
            <w:r>
              <w:t>597754930 кВт-ч</w:t>
            </w:r>
          </w:p>
        </w:tc>
      </w:tr>
      <w:tr w:rsidR="00EE6ED9">
        <w:tc>
          <w:tcPr>
            <w:tcW w:w="6973" w:type="dxa"/>
            <w:tcBorders>
              <w:top w:val="nil"/>
              <w:left w:val="nil"/>
              <w:bottom w:val="nil"/>
              <w:right w:val="nil"/>
            </w:tcBorders>
          </w:tcPr>
          <w:p w:rsidR="00EE6ED9" w:rsidRDefault="00EE6ED9">
            <w:pPr>
              <w:pStyle w:val="ConsPlusNormal"/>
            </w:pPr>
            <w:r>
              <w:t>- крупные промышленные потребители свыше 670 кВт</w:t>
            </w:r>
          </w:p>
        </w:tc>
        <w:tc>
          <w:tcPr>
            <w:tcW w:w="2098" w:type="dxa"/>
            <w:tcBorders>
              <w:top w:val="nil"/>
              <w:left w:val="nil"/>
              <w:bottom w:val="nil"/>
              <w:right w:val="nil"/>
            </w:tcBorders>
          </w:tcPr>
          <w:p w:rsidR="00EE6ED9" w:rsidRDefault="00EE6ED9">
            <w:pPr>
              <w:pStyle w:val="ConsPlusNormal"/>
            </w:pPr>
            <w:r>
              <w:t>194427796 кВт-ч</w:t>
            </w:r>
          </w:p>
        </w:tc>
      </w:tr>
      <w:tr w:rsidR="00EE6ED9">
        <w:tc>
          <w:tcPr>
            <w:tcW w:w="6973" w:type="dxa"/>
            <w:tcBorders>
              <w:top w:val="nil"/>
              <w:left w:val="nil"/>
              <w:bottom w:val="nil"/>
              <w:right w:val="nil"/>
            </w:tcBorders>
          </w:tcPr>
          <w:p w:rsidR="00EE6ED9" w:rsidRDefault="00EE6ED9">
            <w:pPr>
              <w:pStyle w:val="ConsPlusNormal"/>
            </w:pPr>
            <w:r>
              <w:t>- прочие</w:t>
            </w:r>
          </w:p>
        </w:tc>
        <w:tc>
          <w:tcPr>
            <w:tcW w:w="2098" w:type="dxa"/>
            <w:tcBorders>
              <w:top w:val="nil"/>
              <w:left w:val="nil"/>
              <w:bottom w:val="nil"/>
              <w:right w:val="nil"/>
            </w:tcBorders>
          </w:tcPr>
          <w:p w:rsidR="00EE6ED9" w:rsidRDefault="00EE6ED9">
            <w:pPr>
              <w:pStyle w:val="ConsPlusNormal"/>
            </w:pPr>
            <w:r>
              <w:t>48111149 кВт-ч</w:t>
            </w:r>
          </w:p>
        </w:tc>
      </w:tr>
      <w:tr w:rsidR="00EE6ED9">
        <w:tc>
          <w:tcPr>
            <w:tcW w:w="6973" w:type="dxa"/>
            <w:tcBorders>
              <w:top w:val="nil"/>
              <w:left w:val="nil"/>
              <w:bottom w:val="nil"/>
              <w:right w:val="nil"/>
            </w:tcBorders>
          </w:tcPr>
          <w:p w:rsidR="00EE6ED9" w:rsidRDefault="00EE6ED9">
            <w:pPr>
              <w:pStyle w:val="ConsPlusNormal"/>
            </w:pPr>
            <w:r>
              <w:t>- население</w:t>
            </w:r>
          </w:p>
        </w:tc>
        <w:tc>
          <w:tcPr>
            <w:tcW w:w="2098" w:type="dxa"/>
            <w:tcBorders>
              <w:top w:val="nil"/>
              <w:left w:val="nil"/>
              <w:bottom w:val="nil"/>
              <w:right w:val="nil"/>
            </w:tcBorders>
          </w:tcPr>
          <w:p w:rsidR="00EE6ED9" w:rsidRDefault="00EE6ED9">
            <w:pPr>
              <w:pStyle w:val="ConsPlusNormal"/>
            </w:pPr>
            <w:r>
              <w:t>465327 кВт-ч</w:t>
            </w:r>
          </w:p>
        </w:tc>
      </w:tr>
    </w:tbl>
    <w:p w:rsidR="00EE6ED9" w:rsidRDefault="00EE6ED9">
      <w:pPr>
        <w:pStyle w:val="ConsPlusNormal"/>
        <w:jc w:val="both"/>
      </w:pPr>
    </w:p>
    <w:p w:rsidR="00EE6ED9" w:rsidRDefault="00EE6ED9">
      <w:pPr>
        <w:pStyle w:val="ConsPlusNormal"/>
        <w:ind w:firstLine="540"/>
        <w:jc w:val="both"/>
      </w:pPr>
      <w:r>
        <w:t>Выводы</w:t>
      </w:r>
    </w:p>
    <w:p w:rsidR="00EE6ED9" w:rsidRDefault="00EE6ED9">
      <w:pPr>
        <w:pStyle w:val="ConsPlusNormal"/>
        <w:spacing w:before="220"/>
        <w:ind w:firstLine="540"/>
        <w:jc w:val="both"/>
      </w:pPr>
      <w:r>
        <w:t>Потребители городского округа получают электроэнергией в полном объеме. Оборудование подстанций и электрические сети 6 - 10 кВ городского округа имеют износ 75%.</w:t>
      </w:r>
    </w:p>
    <w:p w:rsidR="00EE6ED9" w:rsidRDefault="00EE6ED9">
      <w:pPr>
        <w:pStyle w:val="ConsPlusNormal"/>
        <w:spacing w:before="220"/>
        <w:ind w:firstLine="540"/>
        <w:jc w:val="both"/>
      </w:pPr>
      <w:r>
        <w:t>Для надежного электроснабжения потребителей городского округа необходима реконструкция электрических сетей и подстанций с заменой устаревшего оборудования.</w:t>
      </w:r>
    </w:p>
    <w:p w:rsidR="00EE6ED9" w:rsidRDefault="00EE6ED9">
      <w:pPr>
        <w:pStyle w:val="ConsPlusNormal"/>
        <w:jc w:val="both"/>
      </w:pPr>
    </w:p>
    <w:p w:rsidR="00EE6ED9" w:rsidRDefault="00EE6ED9">
      <w:pPr>
        <w:pStyle w:val="ConsPlusTitle"/>
        <w:jc w:val="center"/>
        <w:outlineLvl w:val="4"/>
      </w:pPr>
      <w:r>
        <w:t>3.6.2. Газоснабжение</w:t>
      </w:r>
    </w:p>
    <w:p w:rsidR="00EE6ED9" w:rsidRDefault="00EE6ED9">
      <w:pPr>
        <w:pStyle w:val="ConsPlusNormal"/>
        <w:jc w:val="both"/>
      </w:pPr>
    </w:p>
    <w:p w:rsidR="00EE6ED9" w:rsidRDefault="00EE6ED9">
      <w:pPr>
        <w:pStyle w:val="ConsPlusNormal"/>
        <w:ind w:firstLine="540"/>
        <w:jc w:val="both"/>
      </w:pPr>
      <w:r>
        <w:t>Газоснабжение г. Саранска осуществляется от Уренгойского месторождения по отводу от магистрального газопровода "Нижний Новгород - Саратов". Природный газ поступает на четыре газораспределительные станции, расположенные:</w:t>
      </w:r>
    </w:p>
    <w:p w:rsidR="00EE6ED9" w:rsidRDefault="00EE6ED9">
      <w:pPr>
        <w:pStyle w:val="ConsPlusNormal"/>
        <w:spacing w:before="220"/>
        <w:ind w:firstLine="540"/>
        <w:jc w:val="both"/>
      </w:pPr>
      <w:r>
        <w:t>- АГРС Кочкурово-2 в районе п. Кочкурово;</w:t>
      </w:r>
    </w:p>
    <w:p w:rsidR="00EE6ED9" w:rsidRDefault="00EE6ED9">
      <w:pPr>
        <w:pStyle w:val="ConsPlusNormal"/>
        <w:spacing w:before="220"/>
        <w:ind w:firstLine="540"/>
        <w:jc w:val="both"/>
      </w:pPr>
      <w:r>
        <w:t>- ГРС Саранск-2 в районе с. Владимировка;</w:t>
      </w:r>
    </w:p>
    <w:p w:rsidR="00EE6ED9" w:rsidRDefault="00EE6ED9">
      <w:pPr>
        <w:pStyle w:val="ConsPlusNormal"/>
        <w:spacing w:before="220"/>
        <w:ind w:firstLine="540"/>
        <w:jc w:val="both"/>
      </w:pPr>
      <w:r>
        <w:lastRenderedPageBreak/>
        <w:t>- ГРС Саранск-3 в районе п. Добровольный;</w:t>
      </w:r>
    </w:p>
    <w:p w:rsidR="00EE6ED9" w:rsidRDefault="00EE6ED9">
      <w:pPr>
        <w:pStyle w:val="ConsPlusNormal"/>
        <w:spacing w:before="220"/>
        <w:ind w:firstLine="540"/>
        <w:jc w:val="both"/>
      </w:pPr>
      <w:r>
        <w:t>- АГРС Лямбирь в районе п. Лямбирь.</w:t>
      </w:r>
    </w:p>
    <w:p w:rsidR="00EE6ED9" w:rsidRDefault="00EE6ED9">
      <w:pPr>
        <w:pStyle w:val="ConsPlusNormal"/>
        <w:spacing w:before="220"/>
        <w:ind w:firstLine="540"/>
        <w:jc w:val="both"/>
      </w:pPr>
      <w:r>
        <w:t>Технические характеристики ГРС приведены в таблице 20.</w:t>
      </w:r>
    </w:p>
    <w:p w:rsidR="00EE6ED9" w:rsidRDefault="00EE6ED9">
      <w:pPr>
        <w:pStyle w:val="ConsPlusNormal"/>
        <w:jc w:val="both"/>
      </w:pPr>
    </w:p>
    <w:p w:rsidR="00EE6ED9" w:rsidRDefault="00EE6ED9">
      <w:pPr>
        <w:pStyle w:val="ConsPlusNormal"/>
        <w:jc w:val="right"/>
        <w:outlineLvl w:val="5"/>
      </w:pPr>
      <w:r>
        <w:t>Таблица 20</w:t>
      </w:r>
    </w:p>
    <w:p w:rsidR="00EE6ED9" w:rsidRDefault="00EE6ED9">
      <w:pPr>
        <w:pStyle w:val="ConsPlusNormal"/>
        <w:jc w:val="both"/>
      </w:pPr>
    </w:p>
    <w:p w:rsidR="00EE6ED9" w:rsidRDefault="00EE6ED9">
      <w:pPr>
        <w:pStyle w:val="ConsPlusTitle"/>
        <w:jc w:val="center"/>
      </w:pPr>
      <w:r>
        <w:t>Технические характеристики ГРС</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1"/>
        <w:gridCol w:w="2224"/>
        <w:gridCol w:w="2891"/>
      </w:tblGrid>
      <w:tr w:rsidR="00EE6ED9">
        <w:tc>
          <w:tcPr>
            <w:tcW w:w="2551" w:type="dxa"/>
          </w:tcPr>
          <w:p w:rsidR="00EE6ED9" w:rsidRDefault="00EE6ED9">
            <w:pPr>
              <w:pStyle w:val="ConsPlusNormal"/>
              <w:jc w:val="center"/>
            </w:pPr>
            <w:r>
              <w:t>Наименование ГРС</w:t>
            </w:r>
          </w:p>
        </w:tc>
        <w:tc>
          <w:tcPr>
            <w:tcW w:w="1361" w:type="dxa"/>
          </w:tcPr>
          <w:p w:rsidR="00EE6ED9" w:rsidRDefault="00EE6ED9">
            <w:pPr>
              <w:pStyle w:val="ConsPlusNormal"/>
              <w:jc w:val="center"/>
            </w:pPr>
            <w:r>
              <w:t>Проектное выходное давление, МПа</w:t>
            </w:r>
          </w:p>
        </w:tc>
        <w:tc>
          <w:tcPr>
            <w:tcW w:w="2224" w:type="dxa"/>
          </w:tcPr>
          <w:p w:rsidR="00EE6ED9" w:rsidRDefault="00EE6ED9">
            <w:pPr>
              <w:pStyle w:val="ConsPlusNormal"/>
              <w:jc w:val="center"/>
            </w:pPr>
            <w:r>
              <w:t>Проектная производительность ГРС, тыс. куб. м/час</w:t>
            </w:r>
          </w:p>
        </w:tc>
        <w:tc>
          <w:tcPr>
            <w:tcW w:w="2891" w:type="dxa"/>
          </w:tcPr>
          <w:p w:rsidR="00EE6ED9" w:rsidRDefault="00EE6ED9">
            <w:pPr>
              <w:pStyle w:val="ConsPlusNormal"/>
              <w:jc w:val="center"/>
            </w:pPr>
            <w:r>
              <w:t>Максимальная достигнутая загрузка (данные 01.03.2018), тыс. куб. м/час</w:t>
            </w:r>
          </w:p>
        </w:tc>
      </w:tr>
      <w:tr w:rsidR="00EE6ED9">
        <w:tc>
          <w:tcPr>
            <w:tcW w:w="2551" w:type="dxa"/>
          </w:tcPr>
          <w:p w:rsidR="00EE6ED9" w:rsidRDefault="00EE6ED9">
            <w:pPr>
              <w:pStyle w:val="ConsPlusNormal"/>
              <w:jc w:val="center"/>
            </w:pPr>
            <w:r>
              <w:t>АГРС Кочкурово-2</w:t>
            </w:r>
          </w:p>
        </w:tc>
        <w:tc>
          <w:tcPr>
            <w:tcW w:w="1361" w:type="dxa"/>
          </w:tcPr>
          <w:p w:rsidR="00EE6ED9" w:rsidRDefault="00EE6ED9">
            <w:pPr>
              <w:pStyle w:val="ConsPlusNormal"/>
              <w:jc w:val="center"/>
            </w:pPr>
            <w:r>
              <w:t>1,2</w:t>
            </w:r>
          </w:p>
        </w:tc>
        <w:tc>
          <w:tcPr>
            <w:tcW w:w="2224" w:type="dxa"/>
          </w:tcPr>
          <w:p w:rsidR="00EE6ED9" w:rsidRDefault="00EE6ED9">
            <w:pPr>
              <w:pStyle w:val="ConsPlusNormal"/>
              <w:jc w:val="center"/>
            </w:pPr>
            <w:r>
              <w:t>15,0</w:t>
            </w:r>
          </w:p>
        </w:tc>
        <w:tc>
          <w:tcPr>
            <w:tcW w:w="2891" w:type="dxa"/>
          </w:tcPr>
          <w:p w:rsidR="00EE6ED9" w:rsidRDefault="00EE6ED9">
            <w:pPr>
              <w:pStyle w:val="ConsPlusNormal"/>
              <w:jc w:val="center"/>
            </w:pPr>
            <w:r>
              <w:t>4,5</w:t>
            </w:r>
          </w:p>
        </w:tc>
      </w:tr>
      <w:tr w:rsidR="00EE6ED9">
        <w:tc>
          <w:tcPr>
            <w:tcW w:w="2551" w:type="dxa"/>
          </w:tcPr>
          <w:p w:rsidR="00EE6ED9" w:rsidRDefault="00EE6ED9">
            <w:pPr>
              <w:pStyle w:val="ConsPlusNormal"/>
              <w:jc w:val="center"/>
            </w:pPr>
            <w:r>
              <w:t>ГРС Саранск-2</w:t>
            </w:r>
          </w:p>
        </w:tc>
        <w:tc>
          <w:tcPr>
            <w:tcW w:w="1361" w:type="dxa"/>
          </w:tcPr>
          <w:p w:rsidR="00EE6ED9" w:rsidRDefault="00EE6ED9">
            <w:pPr>
              <w:pStyle w:val="ConsPlusNormal"/>
              <w:jc w:val="center"/>
            </w:pPr>
            <w:r>
              <w:t>1,2</w:t>
            </w:r>
          </w:p>
        </w:tc>
        <w:tc>
          <w:tcPr>
            <w:tcW w:w="2224" w:type="dxa"/>
          </w:tcPr>
          <w:p w:rsidR="00EE6ED9" w:rsidRDefault="00EE6ED9">
            <w:pPr>
              <w:pStyle w:val="ConsPlusNormal"/>
              <w:jc w:val="center"/>
            </w:pPr>
            <w:r>
              <w:t>150,0</w:t>
            </w:r>
          </w:p>
        </w:tc>
        <w:tc>
          <w:tcPr>
            <w:tcW w:w="2891" w:type="dxa"/>
          </w:tcPr>
          <w:p w:rsidR="00EE6ED9" w:rsidRDefault="00EE6ED9">
            <w:pPr>
              <w:pStyle w:val="ConsPlusNormal"/>
              <w:jc w:val="center"/>
            </w:pPr>
            <w:r>
              <w:t>123,0</w:t>
            </w:r>
          </w:p>
        </w:tc>
      </w:tr>
      <w:tr w:rsidR="00EE6ED9">
        <w:tc>
          <w:tcPr>
            <w:tcW w:w="2551" w:type="dxa"/>
          </w:tcPr>
          <w:p w:rsidR="00EE6ED9" w:rsidRDefault="00EE6ED9">
            <w:pPr>
              <w:pStyle w:val="ConsPlusNormal"/>
              <w:jc w:val="center"/>
            </w:pPr>
            <w:r>
              <w:t>ГРС Саранск-3</w:t>
            </w:r>
          </w:p>
        </w:tc>
        <w:tc>
          <w:tcPr>
            <w:tcW w:w="1361" w:type="dxa"/>
          </w:tcPr>
          <w:p w:rsidR="00EE6ED9" w:rsidRDefault="00EE6ED9">
            <w:pPr>
              <w:pStyle w:val="ConsPlusNormal"/>
              <w:jc w:val="center"/>
            </w:pPr>
            <w:r>
              <w:t>0,6</w:t>
            </w:r>
          </w:p>
        </w:tc>
        <w:tc>
          <w:tcPr>
            <w:tcW w:w="2224" w:type="dxa"/>
          </w:tcPr>
          <w:p w:rsidR="00EE6ED9" w:rsidRDefault="00EE6ED9">
            <w:pPr>
              <w:pStyle w:val="ConsPlusNormal"/>
              <w:jc w:val="center"/>
            </w:pPr>
            <w:r>
              <w:t>170,0</w:t>
            </w:r>
          </w:p>
        </w:tc>
        <w:tc>
          <w:tcPr>
            <w:tcW w:w="2891" w:type="dxa"/>
          </w:tcPr>
          <w:p w:rsidR="00EE6ED9" w:rsidRDefault="00EE6ED9">
            <w:pPr>
              <w:pStyle w:val="ConsPlusNormal"/>
              <w:jc w:val="center"/>
            </w:pPr>
            <w:r>
              <w:t>61,0</w:t>
            </w:r>
          </w:p>
        </w:tc>
      </w:tr>
      <w:tr w:rsidR="00EE6ED9">
        <w:tc>
          <w:tcPr>
            <w:tcW w:w="2551" w:type="dxa"/>
          </w:tcPr>
          <w:p w:rsidR="00EE6ED9" w:rsidRDefault="00EE6ED9">
            <w:pPr>
              <w:pStyle w:val="ConsPlusNormal"/>
              <w:jc w:val="center"/>
            </w:pPr>
            <w:r>
              <w:t>АГРС Лямбирь</w:t>
            </w:r>
          </w:p>
        </w:tc>
        <w:tc>
          <w:tcPr>
            <w:tcW w:w="1361" w:type="dxa"/>
          </w:tcPr>
          <w:p w:rsidR="00EE6ED9" w:rsidRDefault="00EE6ED9">
            <w:pPr>
              <w:pStyle w:val="ConsPlusNormal"/>
              <w:jc w:val="center"/>
            </w:pPr>
            <w:r>
              <w:t>1,2</w:t>
            </w:r>
          </w:p>
        </w:tc>
        <w:tc>
          <w:tcPr>
            <w:tcW w:w="2224" w:type="dxa"/>
          </w:tcPr>
          <w:p w:rsidR="00EE6ED9" w:rsidRDefault="00EE6ED9">
            <w:pPr>
              <w:pStyle w:val="ConsPlusNormal"/>
              <w:jc w:val="center"/>
            </w:pPr>
            <w:r>
              <w:t>27,0</w:t>
            </w:r>
          </w:p>
        </w:tc>
        <w:tc>
          <w:tcPr>
            <w:tcW w:w="2891" w:type="dxa"/>
          </w:tcPr>
          <w:p w:rsidR="00EE6ED9" w:rsidRDefault="00EE6ED9">
            <w:pPr>
              <w:pStyle w:val="ConsPlusNormal"/>
              <w:jc w:val="center"/>
            </w:pPr>
            <w:r>
              <w:t>11,0</w:t>
            </w:r>
          </w:p>
        </w:tc>
      </w:tr>
    </w:tbl>
    <w:p w:rsidR="00EE6ED9" w:rsidRDefault="00EE6ED9">
      <w:pPr>
        <w:pStyle w:val="ConsPlusNormal"/>
        <w:jc w:val="both"/>
      </w:pPr>
    </w:p>
    <w:p w:rsidR="00EE6ED9" w:rsidRDefault="00EE6ED9">
      <w:pPr>
        <w:pStyle w:val="ConsPlusNormal"/>
        <w:ind w:firstLine="540"/>
        <w:jc w:val="both"/>
      </w:pPr>
      <w:r>
        <w:t>По территории городского округа проходит газопровод-отвод от магистрального газопровода к ГРС Саранск-3 диаметром 426 мм.</w:t>
      </w:r>
    </w:p>
    <w:p w:rsidR="00EE6ED9" w:rsidRDefault="00EE6ED9">
      <w:pPr>
        <w:pStyle w:val="ConsPlusNormal"/>
        <w:spacing w:before="220"/>
        <w:ind w:firstLine="540"/>
        <w:jc w:val="both"/>
      </w:pPr>
      <w:r>
        <w:t>Эксплуатацией магистральных газопроводов и ГРС занимается ООО "Газпром-трансгаз Нижний Новгород".</w:t>
      </w:r>
    </w:p>
    <w:p w:rsidR="00EE6ED9" w:rsidRDefault="00EE6ED9">
      <w:pPr>
        <w:pStyle w:val="ConsPlusNormal"/>
        <w:spacing w:before="220"/>
        <w:ind w:firstLine="540"/>
        <w:jc w:val="both"/>
      </w:pPr>
      <w:r>
        <w:t xml:space="preserve">С целью обеспечения безопасности населенных пунктов, расположенных вблизи магистральных газовых сетей, в соответствии </w:t>
      </w:r>
      <w:hyperlink r:id="rId86" w:history="1">
        <w:r>
          <w:rPr>
            <w:color w:val="0000FF"/>
          </w:rPr>
          <w:t>СП 36.13330.2012</w:t>
        </w:r>
      </w:hyperlink>
      <w:r>
        <w:t xml:space="preserve"> Магистральные трубопроводы (Актуализированная редакция СНиП 2.05.06-85*), определены минимально допустимые расстояния от объектов магистральных сетей до жилой застройки.</w:t>
      </w:r>
    </w:p>
    <w:p w:rsidR="00EE6ED9" w:rsidRDefault="00EE6ED9">
      <w:pPr>
        <w:pStyle w:val="ConsPlusNormal"/>
        <w:spacing w:before="220"/>
        <w:ind w:firstLine="540"/>
        <w:jc w:val="both"/>
      </w:pPr>
      <w:r>
        <w:t>Магистральные газопроводы, газопроводы-отводы к ГРС и газораспределительные станции имеют технические коридоры (зоны минимально допустимых расстояний до объектов), составляющие:</w:t>
      </w:r>
    </w:p>
    <w:p w:rsidR="00EE6ED9" w:rsidRDefault="00EE6ED9">
      <w:pPr>
        <w:pStyle w:val="ConsPlusNormal"/>
        <w:spacing w:before="220"/>
        <w:ind w:firstLine="540"/>
        <w:jc w:val="both"/>
      </w:pPr>
      <w:r>
        <w:t>- от газопровода условным диаметром свыше 300 мм до 600 мм, давлением до 5,5 МПа - 150 м от оси газопровода в каждую сторону;</w:t>
      </w:r>
    </w:p>
    <w:p w:rsidR="00EE6ED9" w:rsidRDefault="00EE6ED9">
      <w:pPr>
        <w:pStyle w:val="ConsPlusNormal"/>
        <w:spacing w:before="220"/>
        <w:ind w:firstLine="540"/>
        <w:jc w:val="both"/>
      </w:pPr>
      <w:r>
        <w:t>- зона минимальных расстояний от ГРС Саранск-3 составляет 175 м.</w:t>
      </w:r>
    </w:p>
    <w:p w:rsidR="00EE6ED9" w:rsidRDefault="00EE6ED9">
      <w:pPr>
        <w:pStyle w:val="ConsPlusNormal"/>
        <w:spacing w:before="220"/>
        <w:ind w:firstLine="540"/>
        <w:jc w:val="both"/>
      </w:pPr>
      <w:r>
        <w:t>- "</w:t>
      </w:r>
      <w:hyperlink r:id="rId87" w:history="1">
        <w:r>
          <w:rPr>
            <w:color w:val="0000FF"/>
          </w:rPr>
          <w:t>Правилами</w:t>
        </w:r>
      </w:hyperlink>
      <w:r>
        <w:t xml:space="preserve"> охраны магистральных трубопроводов" (утверждены постановлением Госгортехнадзора России от 24.04.1992), в целях обеспечения нормальных условий эксплуатации и исключения возможности повреждения газопроводов установлены охранные зоны:</w:t>
      </w:r>
    </w:p>
    <w:p w:rsidR="00EE6ED9" w:rsidRDefault="00EE6ED9">
      <w:pPr>
        <w:pStyle w:val="ConsPlusNormal"/>
        <w:spacing w:before="220"/>
        <w:ind w:firstLine="540"/>
        <w:jc w:val="both"/>
      </w:pPr>
      <w:r>
        <w:t>- вдоль трасс газопроводов - в виде участка земли, ограниченного условными линиями, проходящими в 25 метрах от оси газопровода с каждой стороны;</w:t>
      </w:r>
    </w:p>
    <w:p w:rsidR="00EE6ED9" w:rsidRDefault="00EE6ED9">
      <w:pPr>
        <w:pStyle w:val="ConsPlusNormal"/>
        <w:spacing w:before="220"/>
        <w:ind w:firstLine="540"/>
        <w:jc w:val="both"/>
      </w:pPr>
      <w:r>
        <w:t>- вокруг ГРС - в виде участка земли, ограниченного замкнутой линией, отстоящей от границ территории (от ограждения) на 100 м во все стороны.</w:t>
      </w:r>
    </w:p>
    <w:p w:rsidR="00EE6ED9" w:rsidRDefault="00EE6ED9">
      <w:pPr>
        <w:pStyle w:val="ConsPlusNormal"/>
        <w:spacing w:before="220"/>
        <w:ind w:firstLine="540"/>
        <w:jc w:val="both"/>
      </w:pPr>
      <w:r>
        <w:t xml:space="preserve">В соответствии с </w:t>
      </w:r>
      <w:hyperlink r:id="rId88" w:history="1">
        <w:r>
          <w:rPr>
            <w:color w:val="0000FF"/>
          </w:rPr>
          <w:t>СанПиН 2.2.1/2.1.1.1200-03</w:t>
        </w:r>
      </w:hyperlink>
      <w:r>
        <w:t xml:space="preserve"> "Санитарно-защитные зоны и санитарная классификация предприятий, сооружений и иных объектов" ГРС магистральных газопроводов относятся к производствам III класса с ориентировочной санитарно-защитной зоной (СЗЗ) 300 </w:t>
      </w:r>
      <w:r>
        <w:lastRenderedPageBreak/>
        <w:t>метров.</w:t>
      </w:r>
    </w:p>
    <w:p w:rsidR="00EE6ED9" w:rsidRDefault="00EE6ED9">
      <w:pPr>
        <w:pStyle w:val="ConsPlusNormal"/>
        <w:spacing w:before="220"/>
        <w:ind w:firstLine="540"/>
        <w:jc w:val="both"/>
      </w:pPr>
      <w:r>
        <w:t>По состоянию на 01.01.2018 количество газифицированных природным газом квартир составляет 138376, домовладений - 27452.</w:t>
      </w:r>
    </w:p>
    <w:p w:rsidR="00EE6ED9" w:rsidRDefault="00EE6ED9">
      <w:pPr>
        <w:pStyle w:val="ConsPlusNormal"/>
        <w:spacing w:before="220"/>
        <w:ind w:firstLine="540"/>
        <w:jc w:val="both"/>
      </w:pPr>
      <w:r>
        <w:t>Подача газа потребителям осуществляется по трехступенчатой схеме: высокого, среднего и низкого давления. Протяженность газопроводов по состоянию на 01.01.2018 по данным АО "Газпром газораспределение Саранск" составляет 486,26 км, в т.ч. высокого давления - 326,16 км, среднего давления - 160,10 км. В городе эксплуатируется 109 газорегуляторных пунктов (ГРП) и 525 шкафных газорегуляторных пунктов (ШРП). Сжиженный газ объекты г. Саранска не используют.</w:t>
      </w:r>
    </w:p>
    <w:p w:rsidR="00EE6ED9" w:rsidRDefault="00EE6ED9">
      <w:pPr>
        <w:pStyle w:val="ConsPlusNormal"/>
        <w:spacing w:before="220"/>
        <w:ind w:firstLine="540"/>
        <w:jc w:val="both"/>
      </w:pPr>
      <w:r>
        <w:t>Объемы потребления природного газа по данным АО "Газпром газораспределение Саранск" за 2017 год составили:</w:t>
      </w:r>
    </w:p>
    <w:p w:rsidR="00EE6ED9" w:rsidRDefault="00EE6ED9">
      <w:pPr>
        <w:pStyle w:val="ConsPlusNormal"/>
        <w:spacing w:before="220"/>
        <w:ind w:firstLine="540"/>
        <w:jc w:val="both"/>
      </w:pPr>
      <w:r>
        <w:t>- населением - 71071,437 тыс. куб. м;</w:t>
      </w:r>
    </w:p>
    <w:p w:rsidR="00EE6ED9" w:rsidRDefault="00EE6ED9">
      <w:pPr>
        <w:pStyle w:val="ConsPlusNormal"/>
        <w:spacing w:before="220"/>
        <w:ind w:firstLine="540"/>
        <w:jc w:val="both"/>
      </w:pPr>
      <w:r>
        <w:t>- источниками теплоснабжения (ПАО "Т Плюс" включая объемы потребления "Саранской ТЭЦ-2" и ОАО "СаранскТеплоТранс") - 517297,858 тыс. куб. м;</w:t>
      </w:r>
    </w:p>
    <w:p w:rsidR="00EE6ED9" w:rsidRDefault="00EE6ED9">
      <w:pPr>
        <w:pStyle w:val="ConsPlusNormal"/>
        <w:spacing w:before="220"/>
        <w:ind w:firstLine="540"/>
        <w:jc w:val="both"/>
      </w:pPr>
      <w:r>
        <w:t>- промышленностью - 225701,805 тыс. куб. м.</w:t>
      </w:r>
    </w:p>
    <w:p w:rsidR="00EE6ED9" w:rsidRDefault="00EE6ED9">
      <w:pPr>
        <w:pStyle w:val="ConsPlusNormal"/>
        <w:spacing w:before="220"/>
        <w:ind w:firstLine="540"/>
        <w:jc w:val="both"/>
      </w:pPr>
      <w:r>
        <w:t>Газоснабжение населенных пунктов городского округа Саранск осуществляется:</w:t>
      </w:r>
    </w:p>
    <w:p w:rsidR="00EE6ED9" w:rsidRDefault="00EE6ED9">
      <w:pPr>
        <w:pStyle w:val="ConsPlusNormal"/>
        <w:spacing w:before="220"/>
        <w:ind w:firstLine="540"/>
        <w:jc w:val="both"/>
      </w:pPr>
      <w:r>
        <w:t>- в д. Полянки, п. Пушкино, с. Монастырское, с. Зыково от газопровода высокого давления проложенного вдоль трассы Саранск - Рузаевка;</w:t>
      </w:r>
    </w:p>
    <w:p w:rsidR="00EE6ED9" w:rsidRDefault="00EE6ED9">
      <w:pPr>
        <w:pStyle w:val="ConsPlusNormal"/>
        <w:spacing w:before="220"/>
        <w:ind w:firstLine="540"/>
        <w:jc w:val="both"/>
      </w:pPr>
      <w:r>
        <w:t>- в д. Ивановка, д. Танеевка, с. Горяйновка, с. Грибоедово, с. Куликовка, с. Макаровка, с. Напольная Тавла от газопровода высокого давления диаметром 273 мм, проложенного вдоль а/д г. Саранск - с. Кочкурово - гр. Пензенской области;</w:t>
      </w:r>
    </w:p>
    <w:p w:rsidR="00EE6ED9" w:rsidRDefault="00EE6ED9">
      <w:pPr>
        <w:pStyle w:val="ConsPlusNormal"/>
        <w:spacing w:before="220"/>
        <w:ind w:firstLine="540"/>
        <w:jc w:val="both"/>
      </w:pPr>
      <w:r>
        <w:t>- в п. Добровольный от газопровода высокого давления диаметром 500 мм, проложенного на юго-западную часть г. Саранск;</w:t>
      </w:r>
    </w:p>
    <w:p w:rsidR="00EE6ED9" w:rsidRDefault="00EE6ED9">
      <w:pPr>
        <w:pStyle w:val="ConsPlusNormal"/>
        <w:spacing w:before="220"/>
        <w:ind w:firstLine="540"/>
        <w:jc w:val="both"/>
      </w:pPr>
      <w:r>
        <w:t>- в п. Озерный осуществляется от газопровода высокого давления диаметром 273 мм, проходящего вдоль трассы Саранск - Ульяновск.</w:t>
      </w:r>
    </w:p>
    <w:p w:rsidR="00EE6ED9" w:rsidRDefault="00EE6ED9">
      <w:pPr>
        <w:pStyle w:val="ConsPlusNormal"/>
        <w:spacing w:before="220"/>
        <w:ind w:firstLine="540"/>
        <w:jc w:val="both"/>
      </w:pPr>
      <w:r>
        <w:t>Газоснабжение рп. Луховка осуществляется от Уренгойского месторождения по отводу от магистрального газопровода "Нижний Новгород - Саратов". Природный газ к рп. Луховка поступает от газораспределительной станции (АГРС), расположенной в районе с. Кочкурово.</w:t>
      </w:r>
    </w:p>
    <w:p w:rsidR="00EE6ED9" w:rsidRDefault="00EE6ED9">
      <w:pPr>
        <w:pStyle w:val="ConsPlusNormal"/>
        <w:spacing w:before="220"/>
        <w:ind w:firstLine="540"/>
        <w:jc w:val="both"/>
      </w:pPr>
      <w:r>
        <w:t>Подача газа потребителям осуществляется по трехступенчатой схеме: высокого, среднего и низкого давления.</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Обеспечение газоснабжением потребителей в городском округе надежно и удовлетворительно.</w:t>
      </w:r>
    </w:p>
    <w:p w:rsidR="00EE6ED9" w:rsidRDefault="00EE6ED9">
      <w:pPr>
        <w:pStyle w:val="ConsPlusNormal"/>
        <w:jc w:val="both"/>
      </w:pPr>
    </w:p>
    <w:p w:rsidR="00EE6ED9" w:rsidRDefault="00EE6ED9">
      <w:pPr>
        <w:pStyle w:val="ConsPlusTitle"/>
        <w:jc w:val="center"/>
        <w:outlineLvl w:val="4"/>
      </w:pPr>
      <w:r>
        <w:t>3.6.3. Теплоснабжение</w:t>
      </w:r>
    </w:p>
    <w:p w:rsidR="00EE6ED9" w:rsidRDefault="00EE6ED9">
      <w:pPr>
        <w:pStyle w:val="ConsPlusNormal"/>
        <w:jc w:val="both"/>
      </w:pPr>
    </w:p>
    <w:p w:rsidR="00EE6ED9" w:rsidRDefault="00EE6ED9">
      <w:pPr>
        <w:pStyle w:val="ConsPlusNormal"/>
        <w:ind w:firstLine="540"/>
        <w:jc w:val="both"/>
      </w:pPr>
      <w:r>
        <w:t>Централизованное теплоснабжение потребителей городского округа Саранск осуществляют два предприятия: Мордовский филиал ПАО "Т Плюс" и АО "СаранскТеплоТранс" (АО "СТТ").</w:t>
      </w:r>
    </w:p>
    <w:p w:rsidR="00EE6ED9" w:rsidRDefault="00EE6ED9">
      <w:pPr>
        <w:pStyle w:val="ConsPlusNormal"/>
        <w:spacing w:before="220"/>
        <w:ind w:firstLine="540"/>
        <w:jc w:val="both"/>
      </w:pPr>
      <w:r>
        <w:t>Теплоснабжение потребителей г.о. Саранск осуществляется от нескольких групп энергоисточников:</w:t>
      </w:r>
    </w:p>
    <w:p w:rsidR="00EE6ED9" w:rsidRDefault="00EE6ED9">
      <w:pPr>
        <w:pStyle w:val="ConsPlusNormal"/>
        <w:spacing w:before="220"/>
        <w:ind w:firstLine="540"/>
        <w:jc w:val="both"/>
      </w:pPr>
      <w:r>
        <w:lastRenderedPageBreak/>
        <w:t>- источник комбинированной выработки тепловой и электрической энергии - Саранская ТЭЦ-2 филиал "Мордовский" ПАО "Т Плюс". Установленная мощность 744 Гкал/ч;</w:t>
      </w:r>
    </w:p>
    <w:p w:rsidR="00EE6ED9" w:rsidRDefault="00EE6ED9">
      <w:pPr>
        <w:pStyle w:val="ConsPlusNormal"/>
        <w:spacing w:before="220"/>
        <w:ind w:firstLine="540"/>
        <w:jc w:val="both"/>
      </w:pPr>
      <w:r>
        <w:t>- источники выработки тепловой энергии - 21 локальная котельная филиала "Мордовский" ПАО "Т Плюс";</w:t>
      </w:r>
    </w:p>
    <w:p w:rsidR="00EE6ED9" w:rsidRDefault="00EE6ED9">
      <w:pPr>
        <w:pStyle w:val="ConsPlusNormal"/>
        <w:spacing w:before="220"/>
        <w:ind w:firstLine="540"/>
        <w:jc w:val="both"/>
      </w:pPr>
      <w:r>
        <w:t>- источники выработки тепловой энергии - сторонние предприятия такие как ООО ФСК "РуссТЭК", "103 Арсенал" и др.;</w:t>
      </w:r>
    </w:p>
    <w:p w:rsidR="00EE6ED9" w:rsidRDefault="00EE6ED9">
      <w:pPr>
        <w:pStyle w:val="ConsPlusNormal"/>
        <w:spacing w:before="220"/>
        <w:ind w:firstLine="540"/>
        <w:jc w:val="both"/>
      </w:pPr>
      <w:r>
        <w:t>- источники выработки тепловой энергии - 26 крышных котельных, принадлежащих ТСЖ;</w:t>
      </w:r>
    </w:p>
    <w:p w:rsidR="00EE6ED9" w:rsidRDefault="00EE6ED9">
      <w:pPr>
        <w:pStyle w:val="ConsPlusNormal"/>
        <w:spacing w:before="220"/>
        <w:ind w:firstLine="540"/>
        <w:jc w:val="both"/>
      </w:pPr>
      <w:r>
        <w:t>- источники выработки тепловой энергии, принадлежащие промышленным предприятиям (ОАО Орбита, ОАО Медоборудование и др.).</w:t>
      </w:r>
    </w:p>
    <w:p w:rsidR="00EE6ED9" w:rsidRDefault="00EE6ED9">
      <w:pPr>
        <w:pStyle w:val="ConsPlusNormal"/>
        <w:spacing w:before="220"/>
        <w:ind w:firstLine="540"/>
        <w:jc w:val="both"/>
      </w:pPr>
      <w:r>
        <w:t>Северо-западная котельная с установленной мощностью 219 Гкал/час введена в эксплуатацию в 1990 г., а с 2003 года выведена из эксплуатации в резерв. Основанием для вывода СЗК в резерв явилось отсутствие прогнозируемой потребности тепловой нагрузки по Северо-промышленному району.</w:t>
      </w:r>
    </w:p>
    <w:p w:rsidR="00EE6ED9" w:rsidRDefault="00EE6ED9">
      <w:pPr>
        <w:pStyle w:val="ConsPlusNormal"/>
        <w:spacing w:before="220"/>
        <w:ind w:firstLine="540"/>
        <w:jc w:val="both"/>
      </w:pPr>
      <w:r>
        <w:t>Централизованное теплоснабжение Центральной части города осуществляется от Саранской ТЭЦ-2 и Центральной котельной, а также от котельных ПАО "Т Плюс" ("Московская 48А", "Нижний рынок" по ул. Кирова 63, "Лисма" по ул. Лесная 2б, "Баня N 2" по ул. Красноармейская 21, "Баня N 3" по ул. Кутузова 2б). Горячее водоснабжение потребителей - централизованное от ЦТП АО "СТТ" и ИТП. Центральная часть города отличается от других районов города большей долей потребителей административного и коммерческого назначения, в которой самое большое количество потребителей, имеющих свои источники отопления и горячего водоснабжения (ведомственные и крышные котельные).</w:t>
      </w:r>
    </w:p>
    <w:p w:rsidR="00EE6ED9" w:rsidRDefault="00EE6ED9">
      <w:pPr>
        <w:pStyle w:val="ConsPlusNormal"/>
        <w:spacing w:before="220"/>
        <w:ind w:firstLine="540"/>
        <w:jc w:val="both"/>
      </w:pPr>
      <w:r>
        <w:t>Теплоснабжение Северо-Западной части полностью осуществляется от Саранской ТЭЦ-2. Горячее водоснабжение потребителей - централизованное от ЦТП АО "СТТ" и ИТП. Есть жилые дома (ТСЖ) с децентрализованным теплоснабжением (крышные котельные).</w:t>
      </w:r>
    </w:p>
    <w:p w:rsidR="00EE6ED9" w:rsidRDefault="00EE6ED9">
      <w:pPr>
        <w:pStyle w:val="ConsPlusNormal"/>
        <w:spacing w:before="220"/>
        <w:ind w:firstLine="540"/>
        <w:jc w:val="both"/>
      </w:pPr>
      <w:r>
        <w:t>Теплоснабжение Северо-Восточной части города, а также п. Луховка, п. Озерный, п. Горяйновка осуществляется от Саранской ТЭЦ-2 и квартальных котельных. Горячее водоснабжение централизованное от ЦТП и ИТП. Имеются котельные п. Луховка, Авторемзавод, п. Озерный, п. Горяйновка, "Школа N 13", крышные котельные ТСЖ.</w:t>
      </w:r>
    </w:p>
    <w:p w:rsidR="00EE6ED9" w:rsidRDefault="00EE6ED9">
      <w:pPr>
        <w:pStyle w:val="ConsPlusNormal"/>
        <w:spacing w:before="220"/>
        <w:ind w:firstLine="540"/>
        <w:jc w:val="both"/>
      </w:pPr>
      <w:r>
        <w:t>Теплоснабжение Юго-Западной части городского округа, в том числе и теплоснабжение рп. Ялга, рп. Николаевка, п. Кирзавод и с. Зыково полностью осуществляется от котельных ПАО "Т Плюс" (2 мкр. по ул. Попова 49, 3 мкр. по ул. М.Расковой 27, кв. 10 - 11 по ул. О.Кошевого 20, 6 мкр. по ул. Энгельса, 8 мкр. по ул. Чкалова 1, кв. 107 по ул. Гагарина 106б, по ул. Осипенко 57, ДРБ по ул. Р.Люксембург 15, "МГУ" п. Ялга, п. Николаевка, Школы п. Зыково, п. Кирзавод). Отдельные котельные соединены параллельно тепловыми сетями. Данные перемычки используются для замещения одного источника другим в аварийных ситуациях, а также в межотопительный период для горячего водоснабжения. Имеются несколько жилых домов (ТСЖ) с крышными котельными.</w:t>
      </w:r>
    </w:p>
    <w:p w:rsidR="00EE6ED9" w:rsidRDefault="00EE6ED9">
      <w:pPr>
        <w:pStyle w:val="ConsPlusNormal"/>
        <w:spacing w:before="220"/>
        <w:ind w:firstLine="540"/>
        <w:jc w:val="both"/>
      </w:pPr>
      <w:r>
        <w:t xml:space="preserve">Согласно </w:t>
      </w:r>
      <w:hyperlink r:id="rId89" w:history="1">
        <w:r>
          <w:rPr>
            <w:color w:val="0000FF"/>
          </w:rPr>
          <w:t>СанПиН 2.2.1/2.1.1.1200-03</w:t>
        </w:r>
      </w:hyperlink>
      <w:r>
        <w:t xml:space="preserve"> "Санитарно-защитные зоны и санитарная классификация предприятий, сооружений и иных объектов" ТЭЦ и районные котельные тепловой мощностью 200 Гкал и выше, работающие на газовом топливе, относятся к предприятиям третьего класса опасности с ориентировочным размером санитарно-защитной зоны 300 м.</w:t>
      </w:r>
    </w:p>
    <w:p w:rsidR="00EE6ED9" w:rsidRDefault="00EE6ED9">
      <w:pPr>
        <w:pStyle w:val="ConsPlusNormal"/>
        <w:spacing w:before="220"/>
        <w:ind w:firstLine="540"/>
        <w:jc w:val="both"/>
      </w:pPr>
      <w:r>
        <w:t>Общая протяженность тепловых сетей городского округа Саранск составляет более 700,0 км в однотрубном исчислении, при этом большая часть тепловых сетей проложена с диаметром менее 200 мм, что говорит о разветвленной системе квартальных сетей.</w:t>
      </w:r>
    </w:p>
    <w:p w:rsidR="00EE6ED9" w:rsidRDefault="00EE6ED9">
      <w:pPr>
        <w:pStyle w:val="ConsPlusNormal"/>
        <w:spacing w:before="220"/>
        <w:ind w:firstLine="540"/>
        <w:jc w:val="both"/>
      </w:pPr>
      <w:r>
        <w:t xml:space="preserve">Основной эксплуатирующей тепловые сети организацией является АО "СаранскТеплоТранс". </w:t>
      </w:r>
      <w:r>
        <w:lastRenderedPageBreak/>
        <w:t>Доля тепловых нагрузок потребителей, подключенных к сетям АО "СаранскТеплоТранс", составляет более 90% от суммарной тепловой нагрузки г. Саранска.</w:t>
      </w:r>
    </w:p>
    <w:p w:rsidR="00EE6ED9" w:rsidRDefault="00EE6ED9">
      <w:pPr>
        <w:pStyle w:val="ConsPlusNormal"/>
        <w:spacing w:before="220"/>
        <w:ind w:firstLine="540"/>
        <w:jc w:val="both"/>
      </w:pPr>
      <w:r>
        <w:t>АО "СаранскТеплоТранс" эксплуатирует 695,73 км в однотрубном исчислении тепловых сетей, из них 107,78 км в однотрубном исчислении магистральные водяные тепловые сети и 200,457 км в двухтрубном исчислении внутриквартальные сети отопления, а также 179,356 км сети ГВС.</w:t>
      </w:r>
    </w:p>
    <w:p w:rsidR="00EE6ED9" w:rsidRDefault="00EE6ED9">
      <w:pPr>
        <w:pStyle w:val="ConsPlusNormal"/>
        <w:spacing w:before="220"/>
        <w:ind w:firstLine="540"/>
        <w:jc w:val="both"/>
      </w:pPr>
      <w:r>
        <w:t>Схемы тепловых сетей (магистральных тепловых сетей) в СЦТ от ТЭЦ-2 двухтрубные циркуляционные, подающие тепло на центральные тепловые пункты (ЦТП) и индивидуальные тепловые пункты (ИТП) непосредственно к отдельным потребителям. Схемы тепловых сетей (квартальных тепловых сетей в большинстве четырехтрубные (с раздельной подачей теплоты на отопление и горячее водоснабжение).</w:t>
      </w:r>
    </w:p>
    <w:p w:rsidR="00EE6ED9" w:rsidRDefault="00EE6ED9">
      <w:pPr>
        <w:pStyle w:val="ConsPlusNormal"/>
        <w:spacing w:before="220"/>
        <w:ind w:firstLine="540"/>
        <w:jc w:val="both"/>
      </w:pPr>
      <w:r>
        <w:t>Тепловые сети от прочих ведомственных котельных двухтрубные, имеют в основном тупиковую сеть теплопроводов от отдельно расположенных котельных.</w:t>
      </w:r>
    </w:p>
    <w:p w:rsidR="00EE6ED9" w:rsidRDefault="00EE6ED9">
      <w:pPr>
        <w:pStyle w:val="ConsPlusNormal"/>
        <w:spacing w:before="220"/>
        <w:ind w:firstLine="540"/>
        <w:jc w:val="both"/>
      </w:pPr>
      <w:r>
        <w:t>Общая установленная мощность всех котельных ПАО "Т Плюс" составляет 292,28 Гкал/ч. Суммарная установленная тепловая мощность источников Мордовского филиала ПАО составляет 1036,28 Гкал/ч. Основные технические характеристики источников теплоснабжения МФ ПАО "Т Плюс" приведены в таблице 21.</w:t>
      </w:r>
    </w:p>
    <w:p w:rsidR="00EE6ED9" w:rsidRDefault="00EE6ED9">
      <w:pPr>
        <w:pStyle w:val="ConsPlusNormal"/>
        <w:spacing w:before="220"/>
        <w:ind w:firstLine="540"/>
        <w:jc w:val="both"/>
      </w:pPr>
      <w:r>
        <w:t>Установленная мощность 26 крышных котельных ТСЖ 19,266 Гкал/ч.</w:t>
      </w:r>
    </w:p>
    <w:p w:rsidR="00EE6ED9" w:rsidRDefault="00EE6ED9">
      <w:pPr>
        <w:pStyle w:val="ConsPlusNormal"/>
        <w:jc w:val="both"/>
      </w:pPr>
    </w:p>
    <w:p w:rsidR="00EE6ED9" w:rsidRDefault="00EE6ED9">
      <w:pPr>
        <w:pStyle w:val="ConsPlusNormal"/>
        <w:jc w:val="right"/>
        <w:outlineLvl w:val="5"/>
      </w:pPr>
      <w:r>
        <w:t>Таблица 21</w:t>
      </w:r>
    </w:p>
    <w:p w:rsidR="00EE6ED9" w:rsidRDefault="00EE6ED9">
      <w:pPr>
        <w:pStyle w:val="ConsPlusNormal"/>
        <w:jc w:val="both"/>
      </w:pPr>
    </w:p>
    <w:p w:rsidR="00EE6ED9" w:rsidRDefault="00EE6ED9">
      <w:pPr>
        <w:pStyle w:val="ConsPlusTitle"/>
        <w:jc w:val="center"/>
      </w:pPr>
      <w:r>
        <w:t>Основные технические характеристики источников</w:t>
      </w:r>
    </w:p>
    <w:p w:rsidR="00EE6ED9" w:rsidRDefault="00EE6ED9">
      <w:pPr>
        <w:pStyle w:val="ConsPlusTitle"/>
        <w:jc w:val="center"/>
      </w:pPr>
      <w:r>
        <w:t>теплоснабжения МФ ПАО "Т Плюс"</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9"/>
        <w:gridCol w:w="1819"/>
        <w:gridCol w:w="1684"/>
        <w:gridCol w:w="1849"/>
        <w:gridCol w:w="2089"/>
        <w:gridCol w:w="1264"/>
        <w:gridCol w:w="1219"/>
        <w:gridCol w:w="1609"/>
        <w:gridCol w:w="1204"/>
      </w:tblGrid>
      <w:tr w:rsidR="00EE6ED9">
        <w:tc>
          <w:tcPr>
            <w:tcW w:w="454" w:type="dxa"/>
          </w:tcPr>
          <w:p w:rsidR="00EE6ED9" w:rsidRDefault="00EE6ED9">
            <w:pPr>
              <w:pStyle w:val="ConsPlusNormal"/>
              <w:jc w:val="center"/>
            </w:pPr>
            <w:r>
              <w:lastRenderedPageBreak/>
              <w:t>N п/п</w:t>
            </w:r>
          </w:p>
        </w:tc>
        <w:tc>
          <w:tcPr>
            <w:tcW w:w="1969" w:type="dxa"/>
          </w:tcPr>
          <w:p w:rsidR="00EE6ED9" w:rsidRDefault="00EE6ED9">
            <w:pPr>
              <w:pStyle w:val="ConsPlusNormal"/>
              <w:jc w:val="center"/>
            </w:pPr>
            <w:r>
              <w:t>Наименование, местоположение источника теплоснабжения</w:t>
            </w:r>
          </w:p>
        </w:tc>
        <w:tc>
          <w:tcPr>
            <w:tcW w:w="1819" w:type="dxa"/>
          </w:tcPr>
          <w:p w:rsidR="00EE6ED9" w:rsidRDefault="00EE6ED9">
            <w:pPr>
              <w:pStyle w:val="ConsPlusNormal"/>
              <w:jc w:val="center"/>
            </w:pPr>
            <w:r>
              <w:t>Год ввода источника теплоснабжения в эксплуатацию</w:t>
            </w:r>
          </w:p>
        </w:tc>
        <w:tc>
          <w:tcPr>
            <w:tcW w:w="1684" w:type="dxa"/>
          </w:tcPr>
          <w:p w:rsidR="00EE6ED9" w:rsidRDefault="00EE6ED9">
            <w:pPr>
              <w:pStyle w:val="ConsPlusNormal"/>
              <w:jc w:val="center"/>
            </w:pPr>
            <w:r>
              <w:t>Установленная мощность, Гкал/ч</w:t>
            </w:r>
          </w:p>
        </w:tc>
        <w:tc>
          <w:tcPr>
            <w:tcW w:w="1849" w:type="dxa"/>
          </w:tcPr>
          <w:p w:rsidR="00EE6ED9" w:rsidRDefault="00EE6ED9">
            <w:pPr>
              <w:pStyle w:val="ConsPlusNormal"/>
              <w:jc w:val="center"/>
            </w:pPr>
            <w:r>
              <w:t>Присоединенная нагрузка, Гкал/ч</w:t>
            </w:r>
          </w:p>
        </w:tc>
        <w:tc>
          <w:tcPr>
            <w:tcW w:w="2089" w:type="dxa"/>
          </w:tcPr>
          <w:p w:rsidR="00EE6ED9" w:rsidRDefault="00EE6ED9">
            <w:pPr>
              <w:pStyle w:val="ConsPlusNormal"/>
              <w:jc w:val="center"/>
            </w:pPr>
            <w:r>
              <w:t>Зарезервированная мощность по УП, Гкал/ч</w:t>
            </w:r>
          </w:p>
        </w:tc>
        <w:tc>
          <w:tcPr>
            <w:tcW w:w="1264" w:type="dxa"/>
          </w:tcPr>
          <w:p w:rsidR="00EE6ED9" w:rsidRDefault="00EE6ED9">
            <w:pPr>
              <w:pStyle w:val="ConsPlusNormal"/>
              <w:jc w:val="center"/>
            </w:pPr>
            <w:r>
              <w:t>Суммарная нагрузка с потерями, 16,93%</w:t>
            </w:r>
          </w:p>
        </w:tc>
        <w:tc>
          <w:tcPr>
            <w:tcW w:w="1219" w:type="dxa"/>
          </w:tcPr>
          <w:p w:rsidR="00EE6ED9" w:rsidRDefault="00EE6ED9">
            <w:pPr>
              <w:pStyle w:val="ConsPlusNormal"/>
              <w:jc w:val="center"/>
            </w:pPr>
            <w:r>
              <w:t>Резерв (дефицит) мощности, Гкал/ч</w:t>
            </w:r>
          </w:p>
        </w:tc>
        <w:tc>
          <w:tcPr>
            <w:tcW w:w="1609" w:type="dxa"/>
          </w:tcPr>
          <w:p w:rsidR="00EE6ED9" w:rsidRDefault="00EE6ED9">
            <w:pPr>
              <w:pStyle w:val="ConsPlusNormal"/>
              <w:jc w:val="center"/>
            </w:pPr>
            <w:r>
              <w:t>Износ котельного оборудования, %</w:t>
            </w:r>
          </w:p>
        </w:tc>
        <w:tc>
          <w:tcPr>
            <w:tcW w:w="1204" w:type="dxa"/>
          </w:tcPr>
          <w:p w:rsidR="00EE6ED9" w:rsidRDefault="00EE6ED9">
            <w:pPr>
              <w:pStyle w:val="ConsPlusNormal"/>
              <w:jc w:val="center"/>
            </w:pPr>
            <w:r>
              <w:t>Вид топлива и его годовой расход, куб. м/год (за 2017 год)</w:t>
            </w:r>
          </w:p>
        </w:tc>
      </w:tr>
      <w:tr w:rsidR="00EE6ED9">
        <w:tc>
          <w:tcPr>
            <w:tcW w:w="454" w:type="dxa"/>
          </w:tcPr>
          <w:p w:rsidR="00EE6ED9" w:rsidRDefault="00EE6ED9">
            <w:pPr>
              <w:pStyle w:val="ConsPlusNormal"/>
              <w:jc w:val="center"/>
            </w:pPr>
            <w:r>
              <w:t>1</w:t>
            </w:r>
          </w:p>
        </w:tc>
        <w:tc>
          <w:tcPr>
            <w:tcW w:w="1969" w:type="dxa"/>
          </w:tcPr>
          <w:p w:rsidR="00EE6ED9" w:rsidRDefault="00EE6ED9">
            <w:pPr>
              <w:pStyle w:val="ConsPlusNormal"/>
              <w:jc w:val="center"/>
            </w:pPr>
            <w:r>
              <w:t>2</w:t>
            </w:r>
          </w:p>
        </w:tc>
        <w:tc>
          <w:tcPr>
            <w:tcW w:w="1819" w:type="dxa"/>
          </w:tcPr>
          <w:p w:rsidR="00EE6ED9" w:rsidRDefault="00EE6ED9">
            <w:pPr>
              <w:pStyle w:val="ConsPlusNormal"/>
              <w:jc w:val="center"/>
            </w:pPr>
            <w:r>
              <w:t>3</w:t>
            </w:r>
          </w:p>
        </w:tc>
        <w:tc>
          <w:tcPr>
            <w:tcW w:w="1684" w:type="dxa"/>
          </w:tcPr>
          <w:p w:rsidR="00EE6ED9" w:rsidRDefault="00EE6ED9">
            <w:pPr>
              <w:pStyle w:val="ConsPlusNormal"/>
              <w:jc w:val="center"/>
            </w:pPr>
            <w:r>
              <w:t>4</w:t>
            </w:r>
          </w:p>
        </w:tc>
        <w:tc>
          <w:tcPr>
            <w:tcW w:w="1849" w:type="dxa"/>
          </w:tcPr>
          <w:p w:rsidR="00EE6ED9" w:rsidRDefault="00EE6ED9">
            <w:pPr>
              <w:pStyle w:val="ConsPlusNormal"/>
              <w:jc w:val="center"/>
            </w:pPr>
            <w:r>
              <w:t>5</w:t>
            </w:r>
          </w:p>
        </w:tc>
        <w:tc>
          <w:tcPr>
            <w:tcW w:w="2089" w:type="dxa"/>
          </w:tcPr>
          <w:p w:rsidR="00EE6ED9" w:rsidRDefault="00EE6ED9">
            <w:pPr>
              <w:pStyle w:val="ConsPlusNormal"/>
              <w:jc w:val="center"/>
            </w:pPr>
            <w:r>
              <w:t>6</w:t>
            </w:r>
          </w:p>
        </w:tc>
        <w:tc>
          <w:tcPr>
            <w:tcW w:w="1264" w:type="dxa"/>
          </w:tcPr>
          <w:p w:rsidR="00EE6ED9" w:rsidRDefault="00EE6ED9">
            <w:pPr>
              <w:pStyle w:val="ConsPlusNormal"/>
              <w:jc w:val="center"/>
            </w:pPr>
            <w:r>
              <w:t>7</w:t>
            </w:r>
          </w:p>
        </w:tc>
        <w:tc>
          <w:tcPr>
            <w:tcW w:w="1219" w:type="dxa"/>
          </w:tcPr>
          <w:p w:rsidR="00EE6ED9" w:rsidRDefault="00EE6ED9">
            <w:pPr>
              <w:pStyle w:val="ConsPlusNormal"/>
              <w:jc w:val="center"/>
            </w:pPr>
            <w:r>
              <w:t>8</w:t>
            </w:r>
          </w:p>
        </w:tc>
        <w:tc>
          <w:tcPr>
            <w:tcW w:w="1609" w:type="dxa"/>
          </w:tcPr>
          <w:p w:rsidR="00EE6ED9" w:rsidRDefault="00EE6ED9">
            <w:pPr>
              <w:pStyle w:val="ConsPlusNormal"/>
              <w:jc w:val="center"/>
            </w:pPr>
            <w:r>
              <w:t>9</w:t>
            </w:r>
          </w:p>
        </w:tc>
        <w:tc>
          <w:tcPr>
            <w:tcW w:w="1204" w:type="dxa"/>
          </w:tcPr>
          <w:p w:rsidR="00EE6ED9" w:rsidRDefault="00EE6ED9">
            <w:pPr>
              <w:pStyle w:val="ConsPlusNormal"/>
              <w:jc w:val="center"/>
            </w:pPr>
            <w:r>
              <w:t>10</w:t>
            </w:r>
          </w:p>
        </w:tc>
      </w:tr>
      <w:tr w:rsidR="00EE6ED9">
        <w:tc>
          <w:tcPr>
            <w:tcW w:w="454" w:type="dxa"/>
          </w:tcPr>
          <w:p w:rsidR="00EE6ED9" w:rsidRDefault="00EE6ED9">
            <w:pPr>
              <w:pStyle w:val="ConsPlusNormal"/>
              <w:jc w:val="center"/>
            </w:pPr>
            <w:r>
              <w:t>1</w:t>
            </w:r>
          </w:p>
        </w:tc>
        <w:tc>
          <w:tcPr>
            <w:tcW w:w="1969" w:type="dxa"/>
          </w:tcPr>
          <w:p w:rsidR="00EE6ED9" w:rsidRDefault="00EE6ED9">
            <w:pPr>
              <w:pStyle w:val="ConsPlusNormal"/>
            </w:pPr>
            <w:r>
              <w:t>ТЭЦ-2, Александровское шоссе 13</w:t>
            </w:r>
          </w:p>
        </w:tc>
        <w:tc>
          <w:tcPr>
            <w:tcW w:w="1819" w:type="dxa"/>
          </w:tcPr>
          <w:p w:rsidR="00EE6ED9" w:rsidRDefault="00EE6ED9">
            <w:pPr>
              <w:pStyle w:val="ConsPlusNormal"/>
              <w:jc w:val="center"/>
            </w:pPr>
            <w:r>
              <w:t>1958</w:t>
            </w:r>
          </w:p>
        </w:tc>
        <w:tc>
          <w:tcPr>
            <w:tcW w:w="1684" w:type="dxa"/>
          </w:tcPr>
          <w:p w:rsidR="00EE6ED9" w:rsidRDefault="00EE6ED9">
            <w:pPr>
              <w:pStyle w:val="ConsPlusNormal"/>
              <w:jc w:val="center"/>
            </w:pPr>
            <w:r>
              <w:t>744,00</w:t>
            </w:r>
          </w:p>
        </w:tc>
        <w:tc>
          <w:tcPr>
            <w:tcW w:w="1849" w:type="dxa"/>
          </w:tcPr>
          <w:p w:rsidR="00EE6ED9" w:rsidRDefault="00EE6ED9">
            <w:pPr>
              <w:pStyle w:val="ConsPlusNormal"/>
              <w:jc w:val="center"/>
            </w:pPr>
            <w:r>
              <w:t>459,00</w:t>
            </w:r>
          </w:p>
        </w:tc>
        <w:tc>
          <w:tcPr>
            <w:tcW w:w="2089" w:type="dxa"/>
          </w:tcPr>
          <w:p w:rsidR="00EE6ED9" w:rsidRDefault="00EE6ED9">
            <w:pPr>
              <w:pStyle w:val="ConsPlusNormal"/>
              <w:jc w:val="center"/>
            </w:pPr>
            <w:r>
              <w:t>52,803</w:t>
            </w:r>
          </w:p>
        </w:tc>
        <w:tc>
          <w:tcPr>
            <w:tcW w:w="1264" w:type="dxa"/>
          </w:tcPr>
          <w:p w:rsidR="00EE6ED9" w:rsidRDefault="00EE6ED9">
            <w:pPr>
              <w:pStyle w:val="ConsPlusNormal"/>
              <w:jc w:val="center"/>
            </w:pPr>
            <w:r>
              <w:t>598,451</w:t>
            </w:r>
          </w:p>
        </w:tc>
        <w:tc>
          <w:tcPr>
            <w:tcW w:w="1219" w:type="dxa"/>
          </w:tcPr>
          <w:p w:rsidR="00EE6ED9" w:rsidRDefault="00EE6ED9">
            <w:pPr>
              <w:pStyle w:val="ConsPlusNormal"/>
              <w:jc w:val="center"/>
            </w:pPr>
            <w:r>
              <w:t>145,549</w:t>
            </w:r>
          </w:p>
        </w:tc>
        <w:tc>
          <w:tcPr>
            <w:tcW w:w="1609" w:type="dxa"/>
          </w:tcPr>
          <w:p w:rsidR="00EE6ED9" w:rsidRDefault="00EE6ED9">
            <w:pPr>
              <w:pStyle w:val="ConsPlusNormal"/>
              <w:jc w:val="center"/>
            </w:pPr>
            <w:r>
              <w:t>91,2</w:t>
            </w:r>
          </w:p>
        </w:tc>
        <w:tc>
          <w:tcPr>
            <w:tcW w:w="1204" w:type="dxa"/>
          </w:tcPr>
          <w:p w:rsidR="00EE6ED9" w:rsidRDefault="00EE6ED9">
            <w:pPr>
              <w:pStyle w:val="ConsPlusNormal"/>
              <w:jc w:val="center"/>
            </w:pPr>
            <w:r>
              <w:t>газ - 454127547 куб. м, мазут - 894 тонн</w:t>
            </w:r>
          </w:p>
        </w:tc>
      </w:tr>
      <w:tr w:rsidR="00EE6ED9">
        <w:tc>
          <w:tcPr>
            <w:tcW w:w="454" w:type="dxa"/>
          </w:tcPr>
          <w:p w:rsidR="00EE6ED9" w:rsidRDefault="00EE6ED9">
            <w:pPr>
              <w:pStyle w:val="ConsPlusNormal"/>
              <w:jc w:val="center"/>
            </w:pPr>
            <w:r>
              <w:t>2</w:t>
            </w:r>
          </w:p>
        </w:tc>
        <w:tc>
          <w:tcPr>
            <w:tcW w:w="1969" w:type="dxa"/>
          </w:tcPr>
          <w:p w:rsidR="00EE6ED9" w:rsidRDefault="00EE6ED9">
            <w:pPr>
              <w:pStyle w:val="ConsPlusNormal"/>
            </w:pPr>
            <w:r>
              <w:t>Котельная, ул. Лесная, 2Д</w:t>
            </w:r>
          </w:p>
        </w:tc>
        <w:tc>
          <w:tcPr>
            <w:tcW w:w="1819" w:type="dxa"/>
          </w:tcPr>
          <w:p w:rsidR="00EE6ED9" w:rsidRDefault="00EE6ED9">
            <w:pPr>
              <w:pStyle w:val="ConsPlusNormal"/>
              <w:jc w:val="center"/>
            </w:pPr>
            <w:r>
              <w:t>1975</w:t>
            </w:r>
          </w:p>
        </w:tc>
        <w:tc>
          <w:tcPr>
            <w:tcW w:w="1684" w:type="dxa"/>
          </w:tcPr>
          <w:p w:rsidR="00EE6ED9" w:rsidRDefault="00EE6ED9">
            <w:pPr>
              <w:pStyle w:val="ConsPlusNormal"/>
              <w:jc w:val="center"/>
            </w:pPr>
            <w:r>
              <w:t>20,60</w:t>
            </w:r>
          </w:p>
        </w:tc>
        <w:tc>
          <w:tcPr>
            <w:tcW w:w="1849" w:type="dxa"/>
          </w:tcPr>
          <w:p w:rsidR="00EE6ED9" w:rsidRDefault="00EE6ED9">
            <w:pPr>
              <w:pStyle w:val="ConsPlusNormal"/>
              <w:jc w:val="center"/>
            </w:pPr>
            <w:r>
              <w:t>11,79</w:t>
            </w:r>
          </w:p>
        </w:tc>
        <w:tc>
          <w:tcPr>
            <w:tcW w:w="2089" w:type="dxa"/>
          </w:tcPr>
          <w:p w:rsidR="00EE6ED9" w:rsidRDefault="00EE6ED9">
            <w:pPr>
              <w:pStyle w:val="ConsPlusNormal"/>
              <w:jc w:val="center"/>
            </w:pPr>
            <w:r>
              <w:t>0,5761</w:t>
            </w:r>
          </w:p>
        </w:tc>
        <w:tc>
          <w:tcPr>
            <w:tcW w:w="1264" w:type="dxa"/>
          </w:tcPr>
          <w:p w:rsidR="00EE6ED9" w:rsidRDefault="00EE6ED9">
            <w:pPr>
              <w:pStyle w:val="ConsPlusNormal"/>
              <w:jc w:val="center"/>
            </w:pPr>
            <w:r>
              <w:t>14,460</w:t>
            </w:r>
          </w:p>
        </w:tc>
        <w:tc>
          <w:tcPr>
            <w:tcW w:w="1219" w:type="dxa"/>
          </w:tcPr>
          <w:p w:rsidR="00EE6ED9" w:rsidRDefault="00EE6ED9">
            <w:pPr>
              <w:pStyle w:val="ConsPlusNormal"/>
              <w:jc w:val="center"/>
            </w:pPr>
            <w:r>
              <w:t>6,140</w:t>
            </w:r>
          </w:p>
        </w:tc>
        <w:tc>
          <w:tcPr>
            <w:tcW w:w="1609" w:type="dxa"/>
          </w:tcPr>
          <w:p w:rsidR="00EE6ED9" w:rsidRDefault="00EE6ED9">
            <w:pPr>
              <w:pStyle w:val="ConsPlusNormal"/>
              <w:jc w:val="center"/>
            </w:pPr>
            <w:r>
              <w:t>98</w:t>
            </w:r>
          </w:p>
        </w:tc>
        <w:tc>
          <w:tcPr>
            <w:tcW w:w="1204" w:type="dxa"/>
          </w:tcPr>
          <w:p w:rsidR="00EE6ED9" w:rsidRDefault="00EE6ED9">
            <w:pPr>
              <w:pStyle w:val="ConsPlusNormal"/>
              <w:jc w:val="center"/>
            </w:pPr>
            <w:r>
              <w:t>газ - 3926034</w:t>
            </w:r>
          </w:p>
        </w:tc>
      </w:tr>
      <w:tr w:rsidR="00EE6ED9">
        <w:tc>
          <w:tcPr>
            <w:tcW w:w="454" w:type="dxa"/>
          </w:tcPr>
          <w:p w:rsidR="00EE6ED9" w:rsidRDefault="00EE6ED9">
            <w:pPr>
              <w:pStyle w:val="ConsPlusNormal"/>
              <w:jc w:val="center"/>
            </w:pPr>
            <w:r>
              <w:t>3</w:t>
            </w:r>
          </w:p>
        </w:tc>
        <w:tc>
          <w:tcPr>
            <w:tcW w:w="1969" w:type="dxa"/>
          </w:tcPr>
          <w:p w:rsidR="00EE6ED9" w:rsidRDefault="00EE6ED9">
            <w:pPr>
              <w:pStyle w:val="ConsPlusNormal"/>
            </w:pPr>
            <w:r>
              <w:t>Котельная Баня N 3 ул. Кутузова, 2Б</w:t>
            </w:r>
          </w:p>
        </w:tc>
        <w:tc>
          <w:tcPr>
            <w:tcW w:w="1819" w:type="dxa"/>
          </w:tcPr>
          <w:p w:rsidR="00EE6ED9" w:rsidRDefault="00EE6ED9">
            <w:pPr>
              <w:pStyle w:val="ConsPlusNormal"/>
              <w:jc w:val="center"/>
            </w:pPr>
            <w:r>
              <w:t>2005</w:t>
            </w:r>
          </w:p>
        </w:tc>
        <w:tc>
          <w:tcPr>
            <w:tcW w:w="1684" w:type="dxa"/>
          </w:tcPr>
          <w:p w:rsidR="00EE6ED9" w:rsidRDefault="00EE6ED9">
            <w:pPr>
              <w:pStyle w:val="ConsPlusNormal"/>
              <w:jc w:val="center"/>
            </w:pPr>
            <w:r>
              <w:t>3,440</w:t>
            </w:r>
          </w:p>
        </w:tc>
        <w:tc>
          <w:tcPr>
            <w:tcW w:w="1849" w:type="dxa"/>
          </w:tcPr>
          <w:p w:rsidR="00EE6ED9" w:rsidRDefault="00EE6ED9">
            <w:pPr>
              <w:pStyle w:val="ConsPlusNormal"/>
              <w:jc w:val="center"/>
            </w:pPr>
            <w:r>
              <w:t>2,61</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3,052</w:t>
            </w:r>
          </w:p>
        </w:tc>
        <w:tc>
          <w:tcPr>
            <w:tcW w:w="1219" w:type="dxa"/>
          </w:tcPr>
          <w:p w:rsidR="00EE6ED9" w:rsidRDefault="00EE6ED9">
            <w:pPr>
              <w:pStyle w:val="ConsPlusNormal"/>
              <w:jc w:val="center"/>
            </w:pPr>
            <w:r>
              <w:t>0,388</w:t>
            </w:r>
          </w:p>
        </w:tc>
        <w:tc>
          <w:tcPr>
            <w:tcW w:w="1609" w:type="dxa"/>
          </w:tcPr>
          <w:p w:rsidR="00EE6ED9" w:rsidRDefault="00EE6ED9">
            <w:pPr>
              <w:pStyle w:val="ConsPlusNormal"/>
              <w:jc w:val="center"/>
            </w:pPr>
            <w:r>
              <w:t>94</w:t>
            </w:r>
          </w:p>
        </w:tc>
        <w:tc>
          <w:tcPr>
            <w:tcW w:w="1204" w:type="dxa"/>
          </w:tcPr>
          <w:p w:rsidR="00EE6ED9" w:rsidRDefault="00EE6ED9">
            <w:pPr>
              <w:pStyle w:val="ConsPlusNormal"/>
              <w:jc w:val="center"/>
            </w:pPr>
            <w:r>
              <w:t>газ - 815393</w:t>
            </w:r>
          </w:p>
        </w:tc>
      </w:tr>
      <w:tr w:rsidR="00EE6ED9">
        <w:tc>
          <w:tcPr>
            <w:tcW w:w="454" w:type="dxa"/>
          </w:tcPr>
          <w:p w:rsidR="00EE6ED9" w:rsidRDefault="00EE6ED9">
            <w:pPr>
              <w:pStyle w:val="ConsPlusNormal"/>
              <w:jc w:val="center"/>
            </w:pPr>
            <w:r>
              <w:t>4</w:t>
            </w:r>
          </w:p>
        </w:tc>
        <w:tc>
          <w:tcPr>
            <w:tcW w:w="1969" w:type="dxa"/>
          </w:tcPr>
          <w:p w:rsidR="00EE6ED9" w:rsidRDefault="00EE6ED9">
            <w:pPr>
              <w:pStyle w:val="ConsPlusNormal"/>
            </w:pPr>
            <w:r>
              <w:t>Котельная ул. Московская, 48А</w:t>
            </w:r>
          </w:p>
        </w:tc>
        <w:tc>
          <w:tcPr>
            <w:tcW w:w="1819" w:type="dxa"/>
          </w:tcPr>
          <w:p w:rsidR="00EE6ED9" w:rsidRDefault="00EE6ED9">
            <w:pPr>
              <w:pStyle w:val="ConsPlusNormal"/>
              <w:jc w:val="center"/>
            </w:pPr>
            <w:r>
              <w:t>1987</w:t>
            </w:r>
          </w:p>
        </w:tc>
        <w:tc>
          <w:tcPr>
            <w:tcW w:w="1684" w:type="dxa"/>
          </w:tcPr>
          <w:p w:rsidR="00EE6ED9" w:rsidRDefault="00EE6ED9">
            <w:pPr>
              <w:pStyle w:val="ConsPlusNormal"/>
              <w:jc w:val="center"/>
            </w:pPr>
            <w:r>
              <w:t>25,00</w:t>
            </w:r>
          </w:p>
        </w:tc>
        <w:tc>
          <w:tcPr>
            <w:tcW w:w="1849" w:type="dxa"/>
          </w:tcPr>
          <w:p w:rsidR="00EE6ED9" w:rsidRDefault="00EE6ED9">
            <w:pPr>
              <w:pStyle w:val="ConsPlusNormal"/>
              <w:jc w:val="center"/>
            </w:pPr>
            <w:r>
              <w:t>15,746</w:t>
            </w:r>
          </w:p>
        </w:tc>
        <w:tc>
          <w:tcPr>
            <w:tcW w:w="2089" w:type="dxa"/>
          </w:tcPr>
          <w:p w:rsidR="00EE6ED9" w:rsidRDefault="00EE6ED9">
            <w:pPr>
              <w:pStyle w:val="ConsPlusNormal"/>
              <w:jc w:val="center"/>
            </w:pPr>
            <w:r>
              <w:t>5,634</w:t>
            </w:r>
          </w:p>
        </w:tc>
        <w:tc>
          <w:tcPr>
            <w:tcW w:w="1264" w:type="dxa"/>
          </w:tcPr>
          <w:p w:rsidR="00EE6ED9" w:rsidRDefault="00EE6ED9">
            <w:pPr>
              <w:pStyle w:val="ConsPlusNormal"/>
              <w:jc w:val="center"/>
            </w:pPr>
            <w:r>
              <w:t>25,00</w:t>
            </w:r>
          </w:p>
        </w:tc>
        <w:tc>
          <w:tcPr>
            <w:tcW w:w="1219" w:type="dxa"/>
          </w:tcPr>
          <w:p w:rsidR="00EE6ED9" w:rsidRDefault="00EE6ED9">
            <w:pPr>
              <w:pStyle w:val="ConsPlusNormal"/>
              <w:jc w:val="center"/>
            </w:pPr>
            <w:r>
              <w:t>0,000</w:t>
            </w:r>
          </w:p>
        </w:tc>
        <w:tc>
          <w:tcPr>
            <w:tcW w:w="1609" w:type="dxa"/>
          </w:tcPr>
          <w:p w:rsidR="00EE6ED9" w:rsidRDefault="00EE6ED9">
            <w:pPr>
              <w:pStyle w:val="ConsPlusNormal"/>
              <w:jc w:val="center"/>
            </w:pPr>
            <w:r>
              <w:t>79</w:t>
            </w:r>
          </w:p>
        </w:tc>
        <w:tc>
          <w:tcPr>
            <w:tcW w:w="1204" w:type="dxa"/>
          </w:tcPr>
          <w:p w:rsidR="00EE6ED9" w:rsidRDefault="00EE6ED9">
            <w:pPr>
              <w:pStyle w:val="ConsPlusNormal"/>
              <w:jc w:val="center"/>
            </w:pPr>
            <w:r>
              <w:t>газ - 5701938</w:t>
            </w:r>
          </w:p>
        </w:tc>
      </w:tr>
      <w:tr w:rsidR="00EE6ED9">
        <w:tc>
          <w:tcPr>
            <w:tcW w:w="454" w:type="dxa"/>
          </w:tcPr>
          <w:p w:rsidR="00EE6ED9" w:rsidRDefault="00EE6ED9">
            <w:pPr>
              <w:pStyle w:val="ConsPlusNormal"/>
              <w:jc w:val="center"/>
            </w:pPr>
            <w:r>
              <w:t>5</w:t>
            </w:r>
          </w:p>
        </w:tc>
        <w:tc>
          <w:tcPr>
            <w:tcW w:w="1969" w:type="dxa"/>
          </w:tcPr>
          <w:p w:rsidR="00EE6ED9" w:rsidRDefault="00EE6ED9">
            <w:pPr>
              <w:pStyle w:val="ConsPlusNormal"/>
            </w:pPr>
            <w:r>
              <w:t>Котельная "Нижний рынок", ул. Кирова, 63Б</w:t>
            </w:r>
          </w:p>
        </w:tc>
        <w:tc>
          <w:tcPr>
            <w:tcW w:w="1819" w:type="dxa"/>
          </w:tcPr>
          <w:p w:rsidR="00EE6ED9" w:rsidRDefault="00EE6ED9">
            <w:pPr>
              <w:pStyle w:val="ConsPlusNormal"/>
              <w:jc w:val="center"/>
            </w:pPr>
            <w:r>
              <w:t>1968</w:t>
            </w:r>
          </w:p>
        </w:tc>
        <w:tc>
          <w:tcPr>
            <w:tcW w:w="1684" w:type="dxa"/>
          </w:tcPr>
          <w:p w:rsidR="00EE6ED9" w:rsidRDefault="00EE6ED9">
            <w:pPr>
              <w:pStyle w:val="ConsPlusNormal"/>
              <w:jc w:val="center"/>
            </w:pPr>
            <w:r>
              <w:t>4,50</w:t>
            </w:r>
          </w:p>
        </w:tc>
        <w:tc>
          <w:tcPr>
            <w:tcW w:w="1849" w:type="dxa"/>
          </w:tcPr>
          <w:p w:rsidR="00EE6ED9" w:rsidRDefault="00EE6ED9">
            <w:pPr>
              <w:pStyle w:val="ConsPlusNormal"/>
              <w:jc w:val="center"/>
            </w:pPr>
            <w:r>
              <w:t>3,406</w:t>
            </w:r>
          </w:p>
        </w:tc>
        <w:tc>
          <w:tcPr>
            <w:tcW w:w="2089" w:type="dxa"/>
          </w:tcPr>
          <w:p w:rsidR="00EE6ED9" w:rsidRDefault="00EE6ED9">
            <w:pPr>
              <w:pStyle w:val="ConsPlusNormal"/>
              <w:jc w:val="center"/>
            </w:pPr>
            <w:r>
              <w:t>0,097</w:t>
            </w:r>
          </w:p>
        </w:tc>
        <w:tc>
          <w:tcPr>
            <w:tcW w:w="1264" w:type="dxa"/>
          </w:tcPr>
          <w:p w:rsidR="00EE6ED9" w:rsidRDefault="00EE6ED9">
            <w:pPr>
              <w:pStyle w:val="ConsPlusNormal"/>
              <w:jc w:val="center"/>
            </w:pPr>
            <w:r>
              <w:t>4,096</w:t>
            </w:r>
          </w:p>
        </w:tc>
        <w:tc>
          <w:tcPr>
            <w:tcW w:w="1219" w:type="dxa"/>
          </w:tcPr>
          <w:p w:rsidR="00EE6ED9" w:rsidRDefault="00EE6ED9">
            <w:pPr>
              <w:pStyle w:val="ConsPlusNormal"/>
              <w:jc w:val="center"/>
            </w:pPr>
            <w:r>
              <w:t>0,404</w:t>
            </w:r>
          </w:p>
        </w:tc>
        <w:tc>
          <w:tcPr>
            <w:tcW w:w="1609" w:type="dxa"/>
          </w:tcPr>
          <w:p w:rsidR="00EE6ED9" w:rsidRDefault="00EE6ED9">
            <w:pPr>
              <w:pStyle w:val="ConsPlusNormal"/>
              <w:jc w:val="center"/>
            </w:pPr>
            <w:r>
              <w:t>100</w:t>
            </w:r>
          </w:p>
        </w:tc>
        <w:tc>
          <w:tcPr>
            <w:tcW w:w="1204" w:type="dxa"/>
          </w:tcPr>
          <w:p w:rsidR="00EE6ED9" w:rsidRDefault="00EE6ED9">
            <w:pPr>
              <w:pStyle w:val="ConsPlusNormal"/>
              <w:jc w:val="center"/>
            </w:pPr>
            <w:r>
              <w:t>газ - 1157648</w:t>
            </w:r>
          </w:p>
        </w:tc>
      </w:tr>
      <w:tr w:rsidR="00EE6ED9">
        <w:tc>
          <w:tcPr>
            <w:tcW w:w="454" w:type="dxa"/>
          </w:tcPr>
          <w:p w:rsidR="00EE6ED9" w:rsidRDefault="00EE6ED9">
            <w:pPr>
              <w:pStyle w:val="ConsPlusNormal"/>
              <w:jc w:val="center"/>
            </w:pPr>
            <w:r>
              <w:t>6</w:t>
            </w:r>
          </w:p>
        </w:tc>
        <w:tc>
          <w:tcPr>
            <w:tcW w:w="1969" w:type="dxa"/>
          </w:tcPr>
          <w:p w:rsidR="00EE6ED9" w:rsidRDefault="00EE6ED9">
            <w:pPr>
              <w:pStyle w:val="ConsPlusNormal"/>
            </w:pPr>
            <w:r>
              <w:t>Котельная Баня N 2, ул. Красноармейская, 15А</w:t>
            </w:r>
          </w:p>
        </w:tc>
        <w:tc>
          <w:tcPr>
            <w:tcW w:w="1819" w:type="dxa"/>
          </w:tcPr>
          <w:p w:rsidR="00EE6ED9" w:rsidRDefault="00EE6ED9">
            <w:pPr>
              <w:pStyle w:val="ConsPlusNormal"/>
              <w:jc w:val="center"/>
            </w:pPr>
            <w:r>
              <w:t>1947</w:t>
            </w:r>
          </w:p>
        </w:tc>
        <w:tc>
          <w:tcPr>
            <w:tcW w:w="1684" w:type="dxa"/>
          </w:tcPr>
          <w:p w:rsidR="00EE6ED9" w:rsidRDefault="00EE6ED9">
            <w:pPr>
              <w:pStyle w:val="ConsPlusNormal"/>
              <w:jc w:val="center"/>
            </w:pPr>
            <w:r>
              <w:t>1,93</w:t>
            </w:r>
          </w:p>
        </w:tc>
        <w:tc>
          <w:tcPr>
            <w:tcW w:w="1849" w:type="dxa"/>
          </w:tcPr>
          <w:p w:rsidR="00EE6ED9" w:rsidRDefault="00EE6ED9">
            <w:pPr>
              <w:pStyle w:val="ConsPlusNormal"/>
              <w:jc w:val="center"/>
            </w:pPr>
            <w:r>
              <w:t>0,36</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0,421</w:t>
            </w:r>
          </w:p>
        </w:tc>
        <w:tc>
          <w:tcPr>
            <w:tcW w:w="1219" w:type="dxa"/>
          </w:tcPr>
          <w:p w:rsidR="00EE6ED9" w:rsidRDefault="00EE6ED9">
            <w:pPr>
              <w:pStyle w:val="ConsPlusNormal"/>
              <w:jc w:val="center"/>
            </w:pPr>
            <w:r>
              <w:t>1,509</w:t>
            </w:r>
          </w:p>
        </w:tc>
        <w:tc>
          <w:tcPr>
            <w:tcW w:w="1609" w:type="dxa"/>
          </w:tcPr>
          <w:p w:rsidR="00EE6ED9" w:rsidRDefault="00EE6ED9">
            <w:pPr>
              <w:pStyle w:val="ConsPlusNormal"/>
              <w:jc w:val="center"/>
            </w:pPr>
            <w:r>
              <w:t>96</w:t>
            </w:r>
          </w:p>
        </w:tc>
        <w:tc>
          <w:tcPr>
            <w:tcW w:w="1204" w:type="dxa"/>
          </w:tcPr>
          <w:p w:rsidR="00EE6ED9" w:rsidRDefault="00EE6ED9">
            <w:pPr>
              <w:pStyle w:val="ConsPlusNormal"/>
              <w:jc w:val="center"/>
            </w:pPr>
            <w:r>
              <w:t>газ - 83193</w:t>
            </w:r>
          </w:p>
        </w:tc>
      </w:tr>
      <w:tr w:rsidR="00EE6ED9">
        <w:tc>
          <w:tcPr>
            <w:tcW w:w="454" w:type="dxa"/>
          </w:tcPr>
          <w:p w:rsidR="00EE6ED9" w:rsidRDefault="00EE6ED9">
            <w:pPr>
              <w:pStyle w:val="ConsPlusNormal"/>
              <w:jc w:val="center"/>
            </w:pPr>
            <w:r>
              <w:lastRenderedPageBreak/>
              <w:t>7</w:t>
            </w:r>
          </w:p>
        </w:tc>
        <w:tc>
          <w:tcPr>
            <w:tcW w:w="1969" w:type="dxa"/>
          </w:tcPr>
          <w:p w:rsidR="00EE6ED9" w:rsidRDefault="00EE6ED9">
            <w:pPr>
              <w:pStyle w:val="ConsPlusNormal"/>
            </w:pPr>
            <w:r>
              <w:t>Котельная 2 мкр. Ю/З, ул. Попова, 49А</w:t>
            </w:r>
          </w:p>
        </w:tc>
        <w:tc>
          <w:tcPr>
            <w:tcW w:w="1819" w:type="dxa"/>
          </w:tcPr>
          <w:p w:rsidR="00EE6ED9" w:rsidRDefault="00EE6ED9">
            <w:pPr>
              <w:pStyle w:val="ConsPlusNormal"/>
              <w:jc w:val="center"/>
            </w:pPr>
            <w:r>
              <w:t>1967</w:t>
            </w:r>
          </w:p>
        </w:tc>
        <w:tc>
          <w:tcPr>
            <w:tcW w:w="1684" w:type="dxa"/>
          </w:tcPr>
          <w:p w:rsidR="00EE6ED9" w:rsidRDefault="00EE6ED9">
            <w:pPr>
              <w:pStyle w:val="ConsPlusNormal"/>
              <w:jc w:val="center"/>
            </w:pPr>
            <w:r>
              <w:t>26,00</w:t>
            </w:r>
          </w:p>
        </w:tc>
        <w:tc>
          <w:tcPr>
            <w:tcW w:w="1849" w:type="dxa"/>
          </w:tcPr>
          <w:p w:rsidR="00EE6ED9" w:rsidRDefault="00EE6ED9">
            <w:pPr>
              <w:pStyle w:val="ConsPlusNormal"/>
              <w:jc w:val="center"/>
            </w:pPr>
            <w:r>
              <w:t>22,236</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26,00</w:t>
            </w:r>
          </w:p>
        </w:tc>
        <w:tc>
          <w:tcPr>
            <w:tcW w:w="1219" w:type="dxa"/>
          </w:tcPr>
          <w:p w:rsidR="00EE6ED9" w:rsidRDefault="00EE6ED9">
            <w:pPr>
              <w:pStyle w:val="ConsPlusNormal"/>
              <w:jc w:val="center"/>
            </w:pPr>
            <w:r>
              <w:t>0,00</w:t>
            </w:r>
          </w:p>
        </w:tc>
        <w:tc>
          <w:tcPr>
            <w:tcW w:w="1609" w:type="dxa"/>
          </w:tcPr>
          <w:p w:rsidR="00EE6ED9" w:rsidRDefault="00EE6ED9">
            <w:pPr>
              <w:pStyle w:val="ConsPlusNormal"/>
              <w:jc w:val="center"/>
            </w:pPr>
            <w:r>
              <w:t>90</w:t>
            </w:r>
          </w:p>
        </w:tc>
        <w:tc>
          <w:tcPr>
            <w:tcW w:w="1204" w:type="dxa"/>
          </w:tcPr>
          <w:p w:rsidR="00EE6ED9" w:rsidRDefault="00EE6ED9">
            <w:pPr>
              <w:pStyle w:val="ConsPlusNormal"/>
              <w:jc w:val="center"/>
            </w:pPr>
            <w:r>
              <w:t>газ - 6013622</w:t>
            </w:r>
          </w:p>
        </w:tc>
      </w:tr>
      <w:tr w:rsidR="00EE6ED9">
        <w:tc>
          <w:tcPr>
            <w:tcW w:w="454" w:type="dxa"/>
          </w:tcPr>
          <w:p w:rsidR="00EE6ED9" w:rsidRDefault="00EE6ED9">
            <w:pPr>
              <w:pStyle w:val="ConsPlusNormal"/>
              <w:jc w:val="center"/>
            </w:pPr>
            <w:r>
              <w:t>8</w:t>
            </w:r>
          </w:p>
        </w:tc>
        <w:tc>
          <w:tcPr>
            <w:tcW w:w="1969" w:type="dxa"/>
          </w:tcPr>
          <w:p w:rsidR="00EE6ED9" w:rsidRDefault="00EE6ED9">
            <w:pPr>
              <w:pStyle w:val="ConsPlusNormal"/>
            </w:pPr>
            <w:r>
              <w:t>Котельная 3 мкр. Ю/З, пр. 50 лет Октября, 26А</w:t>
            </w:r>
          </w:p>
        </w:tc>
        <w:tc>
          <w:tcPr>
            <w:tcW w:w="1819" w:type="dxa"/>
          </w:tcPr>
          <w:p w:rsidR="00EE6ED9" w:rsidRDefault="00EE6ED9">
            <w:pPr>
              <w:pStyle w:val="ConsPlusNormal"/>
              <w:jc w:val="center"/>
            </w:pPr>
            <w:r>
              <w:t>1972</w:t>
            </w:r>
          </w:p>
        </w:tc>
        <w:tc>
          <w:tcPr>
            <w:tcW w:w="1684" w:type="dxa"/>
          </w:tcPr>
          <w:p w:rsidR="00EE6ED9" w:rsidRDefault="00EE6ED9">
            <w:pPr>
              <w:pStyle w:val="ConsPlusNormal"/>
              <w:jc w:val="center"/>
            </w:pPr>
            <w:r>
              <w:t>24,90</w:t>
            </w:r>
          </w:p>
        </w:tc>
        <w:tc>
          <w:tcPr>
            <w:tcW w:w="1849" w:type="dxa"/>
          </w:tcPr>
          <w:p w:rsidR="00EE6ED9" w:rsidRDefault="00EE6ED9">
            <w:pPr>
              <w:pStyle w:val="ConsPlusNormal"/>
              <w:jc w:val="center"/>
            </w:pPr>
            <w:r>
              <w:t>19,399</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22,683</w:t>
            </w:r>
          </w:p>
        </w:tc>
        <w:tc>
          <w:tcPr>
            <w:tcW w:w="1219" w:type="dxa"/>
          </w:tcPr>
          <w:p w:rsidR="00EE6ED9" w:rsidRDefault="00EE6ED9">
            <w:pPr>
              <w:pStyle w:val="ConsPlusNormal"/>
              <w:jc w:val="center"/>
            </w:pPr>
            <w:r>
              <w:t>2,217</w:t>
            </w:r>
          </w:p>
        </w:tc>
        <w:tc>
          <w:tcPr>
            <w:tcW w:w="1609" w:type="dxa"/>
          </w:tcPr>
          <w:p w:rsidR="00EE6ED9" w:rsidRDefault="00EE6ED9">
            <w:pPr>
              <w:pStyle w:val="ConsPlusNormal"/>
              <w:jc w:val="center"/>
            </w:pPr>
            <w:r>
              <w:t>100</w:t>
            </w:r>
          </w:p>
        </w:tc>
        <w:tc>
          <w:tcPr>
            <w:tcW w:w="1204" w:type="dxa"/>
          </w:tcPr>
          <w:p w:rsidR="00EE6ED9" w:rsidRDefault="00EE6ED9">
            <w:pPr>
              <w:pStyle w:val="ConsPlusNormal"/>
              <w:jc w:val="center"/>
            </w:pPr>
            <w:r>
              <w:t>газ - 6079850</w:t>
            </w:r>
          </w:p>
        </w:tc>
      </w:tr>
      <w:tr w:rsidR="00EE6ED9">
        <w:tc>
          <w:tcPr>
            <w:tcW w:w="454" w:type="dxa"/>
          </w:tcPr>
          <w:p w:rsidR="00EE6ED9" w:rsidRDefault="00EE6ED9">
            <w:pPr>
              <w:pStyle w:val="ConsPlusNormal"/>
              <w:jc w:val="center"/>
            </w:pPr>
            <w:r>
              <w:t>9</w:t>
            </w:r>
          </w:p>
        </w:tc>
        <w:tc>
          <w:tcPr>
            <w:tcW w:w="1969" w:type="dxa"/>
          </w:tcPr>
          <w:p w:rsidR="00EE6ED9" w:rsidRDefault="00EE6ED9">
            <w:pPr>
              <w:pStyle w:val="ConsPlusNormal"/>
            </w:pPr>
            <w:r>
              <w:t>Котельная квартала 107, ул. Гагарина, 106Б</w:t>
            </w:r>
          </w:p>
        </w:tc>
        <w:tc>
          <w:tcPr>
            <w:tcW w:w="1819" w:type="dxa"/>
          </w:tcPr>
          <w:p w:rsidR="00EE6ED9" w:rsidRDefault="00EE6ED9">
            <w:pPr>
              <w:pStyle w:val="ConsPlusNormal"/>
              <w:jc w:val="center"/>
            </w:pPr>
            <w:r>
              <w:t>1973</w:t>
            </w:r>
          </w:p>
        </w:tc>
        <w:tc>
          <w:tcPr>
            <w:tcW w:w="1684" w:type="dxa"/>
          </w:tcPr>
          <w:p w:rsidR="00EE6ED9" w:rsidRDefault="00EE6ED9">
            <w:pPr>
              <w:pStyle w:val="ConsPlusNormal"/>
              <w:jc w:val="center"/>
            </w:pPr>
            <w:r>
              <w:t>14,80</w:t>
            </w:r>
          </w:p>
        </w:tc>
        <w:tc>
          <w:tcPr>
            <w:tcW w:w="1849" w:type="dxa"/>
          </w:tcPr>
          <w:p w:rsidR="00EE6ED9" w:rsidRDefault="00EE6ED9">
            <w:pPr>
              <w:pStyle w:val="ConsPlusNormal"/>
              <w:jc w:val="center"/>
            </w:pPr>
            <w:r>
              <w:t>12,657</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14,80</w:t>
            </w:r>
          </w:p>
        </w:tc>
        <w:tc>
          <w:tcPr>
            <w:tcW w:w="1219" w:type="dxa"/>
          </w:tcPr>
          <w:p w:rsidR="00EE6ED9" w:rsidRDefault="00EE6ED9">
            <w:pPr>
              <w:pStyle w:val="ConsPlusNormal"/>
              <w:jc w:val="center"/>
            </w:pPr>
            <w:r>
              <w:t>0,00</w:t>
            </w:r>
          </w:p>
        </w:tc>
        <w:tc>
          <w:tcPr>
            <w:tcW w:w="1609" w:type="dxa"/>
          </w:tcPr>
          <w:p w:rsidR="00EE6ED9" w:rsidRDefault="00EE6ED9">
            <w:pPr>
              <w:pStyle w:val="ConsPlusNormal"/>
              <w:jc w:val="center"/>
            </w:pPr>
            <w:r>
              <w:t>100</w:t>
            </w:r>
          </w:p>
        </w:tc>
        <w:tc>
          <w:tcPr>
            <w:tcW w:w="1204" w:type="dxa"/>
          </w:tcPr>
          <w:p w:rsidR="00EE6ED9" w:rsidRDefault="00EE6ED9">
            <w:pPr>
              <w:pStyle w:val="ConsPlusNormal"/>
              <w:jc w:val="center"/>
            </w:pPr>
            <w:r>
              <w:t>газ - 3481407</w:t>
            </w:r>
          </w:p>
        </w:tc>
      </w:tr>
      <w:tr w:rsidR="00EE6ED9">
        <w:tc>
          <w:tcPr>
            <w:tcW w:w="454" w:type="dxa"/>
          </w:tcPr>
          <w:p w:rsidR="00EE6ED9" w:rsidRDefault="00EE6ED9">
            <w:pPr>
              <w:pStyle w:val="ConsPlusNormal"/>
              <w:jc w:val="center"/>
            </w:pPr>
            <w:r>
              <w:t>10</w:t>
            </w:r>
          </w:p>
        </w:tc>
        <w:tc>
          <w:tcPr>
            <w:tcW w:w="1969" w:type="dxa"/>
          </w:tcPr>
          <w:p w:rsidR="00EE6ED9" w:rsidRDefault="00EE6ED9">
            <w:pPr>
              <w:pStyle w:val="ConsPlusNormal"/>
            </w:pPr>
            <w:r>
              <w:t>Котельная квартала 10 - 11, ул. О.Кошевого, 20А</w:t>
            </w:r>
          </w:p>
        </w:tc>
        <w:tc>
          <w:tcPr>
            <w:tcW w:w="1819" w:type="dxa"/>
          </w:tcPr>
          <w:p w:rsidR="00EE6ED9" w:rsidRDefault="00EE6ED9">
            <w:pPr>
              <w:pStyle w:val="ConsPlusNormal"/>
              <w:jc w:val="center"/>
            </w:pPr>
            <w:r>
              <w:t>1965</w:t>
            </w:r>
          </w:p>
        </w:tc>
        <w:tc>
          <w:tcPr>
            <w:tcW w:w="1684" w:type="dxa"/>
          </w:tcPr>
          <w:p w:rsidR="00EE6ED9" w:rsidRDefault="00EE6ED9">
            <w:pPr>
              <w:pStyle w:val="ConsPlusNormal"/>
              <w:jc w:val="center"/>
            </w:pPr>
            <w:r>
              <w:t>24,90</w:t>
            </w:r>
          </w:p>
        </w:tc>
        <w:tc>
          <w:tcPr>
            <w:tcW w:w="1849" w:type="dxa"/>
          </w:tcPr>
          <w:p w:rsidR="00EE6ED9" w:rsidRDefault="00EE6ED9">
            <w:pPr>
              <w:pStyle w:val="ConsPlusNormal"/>
              <w:jc w:val="center"/>
            </w:pPr>
            <w:r>
              <w:t>17,6137</w:t>
            </w:r>
          </w:p>
        </w:tc>
        <w:tc>
          <w:tcPr>
            <w:tcW w:w="2089" w:type="dxa"/>
          </w:tcPr>
          <w:p w:rsidR="00EE6ED9" w:rsidRDefault="00EE6ED9">
            <w:pPr>
              <w:pStyle w:val="ConsPlusNormal"/>
              <w:jc w:val="center"/>
            </w:pPr>
            <w:r>
              <w:t>3,681</w:t>
            </w:r>
          </w:p>
        </w:tc>
        <w:tc>
          <w:tcPr>
            <w:tcW w:w="1264" w:type="dxa"/>
          </w:tcPr>
          <w:p w:rsidR="00EE6ED9" w:rsidRDefault="00EE6ED9">
            <w:pPr>
              <w:pStyle w:val="ConsPlusNormal"/>
              <w:jc w:val="center"/>
            </w:pPr>
            <w:r>
              <w:t>24,90</w:t>
            </w:r>
          </w:p>
        </w:tc>
        <w:tc>
          <w:tcPr>
            <w:tcW w:w="1219" w:type="dxa"/>
          </w:tcPr>
          <w:p w:rsidR="00EE6ED9" w:rsidRDefault="00EE6ED9">
            <w:pPr>
              <w:pStyle w:val="ConsPlusNormal"/>
              <w:jc w:val="center"/>
            </w:pPr>
            <w:r>
              <w:t>0,00</w:t>
            </w:r>
          </w:p>
        </w:tc>
        <w:tc>
          <w:tcPr>
            <w:tcW w:w="1609" w:type="dxa"/>
          </w:tcPr>
          <w:p w:rsidR="00EE6ED9" w:rsidRDefault="00EE6ED9">
            <w:pPr>
              <w:pStyle w:val="ConsPlusNormal"/>
              <w:jc w:val="center"/>
            </w:pPr>
            <w:r>
              <w:t>93</w:t>
            </w:r>
          </w:p>
        </w:tc>
        <w:tc>
          <w:tcPr>
            <w:tcW w:w="1204" w:type="dxa"/>
          </w:tcPr>
          <w:p w:rsidR="00EE6ED9" w:rsidRDefault="00EE6ED9">
            <w:pPr>
              <w:pStyle w:val="ConsPlusNormal"/>
              <w:jc w:val="center"/>
            </w:pPr>
            <w:r>
              <w:t>газ - 7004344</w:t>
            </w:r>
          </w:p>
        </w:tc>
      </w:tr>
      <w:tr w:rsidR="00EE6ED9">
        <w:tc>
          <w:tcPr>
            <w:tcW w:w="454" w:type="dxa"/>
          </w:tcPr>
          <w:p w:rsidR="00EE6ED9" w:rsidRDefault="00EE6ED9">
            <w:pPr>
              <w:pStyle w:val="ConsPlusNormal"/>
              <w:jc w:val="center"/>
            </w:pPr>
            <w:r>
              <w:t>11</w:t>
            </w:r>
          </w:p>
        </w:tc>
        <w:tc>
          <w:tcPr>
            <w:tcW w:w="1969" w:type="dxa"/>
          </w:tcPr>
          <w:p w:rsidR="00EE6ED9" w:rsidRDefault="00EE6ED9">
            <w:pPr>
              <w:pStyle w:val="ConsPlusNormal"/>
            </w:pPr>
            <w:r>
              <w:t>Котельная 6 мкр. Ю/З, ул. Энгельса, 19А</w:t>
            </w:r>
          </w:p>
        </w:tc>
        <w:tc>
          <w:tcPr>
            <w:tcW w:w="1819" w:type="dxa"/>
          </w:tcPr>
          <w:p w:rsidR="00EE6ED9" w:rsidRDefault="00EE6ED9">
            <w:pPr>
              <w:pStyle w:val="ConsPlusNormal"/>
              <w:jc w:val="center"/>
            </w:pPr>
            <w:r>
              <w:t>1980</w:t>
            </w:r>
          </w:p>
        </w:tc>
        <w:tc>
          <w:tcPr>
            <w:tcW w:w="1684" w:type="dxa"/>
          </w:tcPr>
          <w:p w:rsidR="00EE6ED9" w:rsidRDefault="00EE6ED9">
            <w:pPr>
              <w:pStyle w:val="ConsPlusNormal"/>
              <w:jc w:val="center"/>
            </w:pPr>
            <w:r>
              <w:t>36,90</w:t>
            </w:r>
          </w:p>
        </w:tc>
        <w:tc>
          <w:tcPr>
            <w:tcW w:w="1849" w:type="dxa"/>
          </w:tcPr>
          <w:p w:rsidR="00EE6ED9" w:rsidRDefault="00EE6ED9">
            <w:pPr>
              <w:pStyle w:val="ConsPlusNormal"/>
              <w:jc w:val="center"/>
            </w:pPr>
            <w:r>
              <w:t>28,376</w:t>
            </w:r>
          </w:p>
        </w:tc>
        <w:tc>
          <w:tcPr>
            <w:tcW w:w="2089" w:type="dxa"/>
          </w:tcPr>
          <w:p w:rsidR="00EE6ED9" w:rsidRDefault="00EE6ED9">
            <w:pPr>
              <w:pStyle w:val="ConsPlusNormal"/>
              <w:jc w:val="center"/>
            </w:pPr>
            <w:r>
              <w:t>2,867</w:t>
            </w:r>
          </w:p>
        </w:tc>
        <w:tc>
          <w:tcPr>
            <w:tcW w:w="1264" w:type="dxa"/>
          </w:tcPr>
          <w:p w:rsidR="00EE6ED9" w:rsidRDefault="00EE6ED9">
            <w:pPr>
              <w:pStyle w:val="ConsPlusNormal"/>
              <w:jc w:val="center"/>
            </w:pPr>
            <w:r>
              <w:t>36,532</w:t>
            </w:r>
          </w:p>
        </w:tc>
        <w:tc>
          <w:tcPr>
            <w:tcW w:w="1219" w:type="dxa"/>
          </w:tcPr>
          <w:p w:rsidR="00EE6ED9" w:rsidRDefault="00EE6ED9">
            <w:pPr>
              <w:pStyle w:val="ConsPlusNormal"/>
              <w:jc w:val="center"/>
            </w:pPr>
            <w:r>
              <w:t>0,368</w:t>
            </w:r>
          </w:p>
        </w:tc>
        <w:tc>
          <w:tcPr>
            <w:tcW w:w="1609" w:type="dxa"/>
          </w:tcPr>
          <w:p w:rsidR="00EE6ED9" w:rsidRDefault="00EE6ED9">
            <w:pPr>
              <w:pStyle w:val="ConsPlusNormal"/>
              <w:jc w:val="center"/>
            </w:pPr>
            <w:r>
              <w:t>87</w:t>
            </w:r>
          </w:p>
        </w:tc>
        <w:tc>
          <w:tcPr>
            <w:tcW w:w="1204" w:type="dxa"/>
          </w:tcPr>
          <w:p w:rsidR="00EE6ED9" w:rsidRDefault="00EE6ED9">
            <w:pPr>
              <w:pStyle w:val="ConsPlusNormal"/>
              <w:jc w:val="center"/>
            </w:pPr>
            <w:r>
              <w:t>газ - 6936229</w:t>
            </w:r>
          </w:p>
        </w:tc>
      </w:tr>
      <w:tr w:rsidR="00EE6ED9">
        <w:tc>
          <w:tcPr>
            <w:tcW w:w="454" w:type="dxa"/>
          </w:tcPr>
          <w:p w:rsidR="00EE6ED9" w:rsidRDefault="00EE6ED9">
            <w:pPr>
              <w:pStyle w:val="ConsPlusNormal"/>
              <w:jc w:val="center"/>
            </w:pPr>
            <w:r>
              <w:t>12</w:t>
            </w:r>
          </w:p>
        </w:tc>
        <w:tc>
          <w:tcPr>
            <w:tcW w:w="1969" w:type="dxa"/>
          </w:tcPr>
          <w:p w:rsidR="00EE6ED9" w:rsidRDefault="00EE6ED9">
            <w:pPr>
              <w:pStyle w:val="ConsPlusNormal"/>
            </w:pPr>
            <w:r>
              <w:t>Котельная ДРБ N 2, ул. Р.Люксембург, 11Б</w:t>
            </w:r>
          </w:p>
        </w:tc>
        <w:tc>
          <w:tcPr>
            <w:tcW w:w="1819" w:type="dxa"/>
          </w:tcPr>
          <w:p w:rsidR="00EE6ED9" w:rsidRDefault="00EE6ED9">
            <w:pPr>
              <w:pStyle w:val="ConsPlusNormal"/>
              <w:jc w:val="center"/>
            </w:pPr>
            <w:r>
              <w:t>1986</w:t>
            </w:r>
          </w:p>
        </w:tc>
        <w:tc>
          <w:tcPr>
            <w:tcW w:w="1684" w:type="dxa"/>
          </w:tcPr>
          <w:p w:rsidR="00EE6ED9" w:rsidRDefault="00EE6ED9">
            <w:pPr>
              <w:pStyle w:val="ConsPlusNormal"/>
              <w:jc w:val="center"/>
            </w:pPr>
            <w:r>
              <w:t>13,00</w:t>
            </w:r>
          </w:p>
        </w:tc>
        <w:tc>
          <w:tcPr>
            <w:tcW w:w="1849" w:type="dxa"/>
          </w:tcPr>
          <w:p w:rsidR="00EE6ED9" w:rsidRDefault="00EE6ED9">
            <w:pPr>
              <w:pStyle w:val="ConsPlusNormal"/>
              <w:jc w:val="center"/>
            </w:pPr>
            <w:r>
              <w:t>7,569</w:t>
            </w:r>
          </w:p>
        </w:tc>
        <w:tc>
          <w:tcPr>
            <w:tcW w:w="2089" w:type="dxa"/>
          </w:tcPr>
          <w:p w:rsidR="00EE6ED9" w:rsidRDefault="00EE6ED9">
            <w:pPr>
              <w:pStyle w:val="ConsPlusNormal"/>
              <w:jc w:val="center"/>
            </w:pPr>
            <w:r>
              <w:t>3,000</w:t>
            </w:r>
          </w:p>
        </w:tc>
        <w:tc>
          <w:tcPr>
            <w:tcW w:w="1264" w:type="dxa"/>
          </w:tcPr>
          <w:p w:rsidR="00EE6ED9" w:rsidRDefault="00EE6ED9">
            <w:pPr>
              <w:pStyle w:val="ConsPlusNormal"/>
              <w:jc w:val="center"/>
            </w:pPr>
            <w:r>
              <w:t>12,358</w:t>
            </w:r>
          </w:p>
        </w:tc>
        <w:tc>
          <w:tcPr>
            <w:tcW w:w="1219" w:type="dxa"/>
          </w:tcPr>
          <w:p w:rsidR="00EE6ED9" w:rsidRDefault="00EE6ED9">
            <w:pPr>
              <w:pStyle w:val="ConsPlusNormal"/>
              <w:jc w:val="center"/>
            </w:pPr>
            <w:r>
              <w:t>0,642</w:t>
            </w:r>
          </w:p>
        </w:tc>
        <w:tc>
          <w:tcPr>
            <w:tcW w:w="1609" w:type="dxa"/>
          </w:tcPr>
          <w:p w:rsidR="00EE6ED9" w:rsidRDefault="00EE6ED9">
            <w:pPr>
              <w:pStyle w:val="ConsPlusNormal"/>
              <w:jc w:val="center"/>
            </w:pPr>
            <w:r>
              <w:t>97</w:t>
            </w:r>
          </w:p>
        </w:tc>
        <w:tc>
          <w:tcPr>
            <w:tcW w:w="1204" w:type="dxa"/>
          </w:tcPr>
          <w:p w:rsidR="00EE6ED9" w:rsidRDefault="00EE6ED9">
            <w:pPr>
              <w:pStyle w:val="ConsPlusNormal"/>
              <w:jc w:val="center"/>
            </w:pPr>
            <w:r>
              <w:t>газ - 3462938</w:t>
            </w:r>
          </w:p>
        </w:tc>
      </w:tr>
      <w:tr w:rsidR="00EE6ED9">
        <w:tc>
          <w:tcPr>
            <w:tcW w:w="454" w:type="dxa"/>
          </w:tcPr>
          <w:p w:rsidR="00EE6ED9" w:rsidRDefault="00EE6ED9">
            <w:pPr>
              <w:pStyle w:val="ConsPlusNormal"/>
              <w:jc w:val="center"/>
            </w:pPr>
            <w:r>
              <w:t>13</w:t>
            </w:r>
          </w:p>
        </w:tc>
        <w:tc>
          <w:tcPr>
            <w:tcW w:w="1969" w:type="dxa"/>
          </w:tcPr>
          <w:p w:rsidR="00EE6ED9" w:rsidRDefault="00EE6ED9">
            <w:pPr>
              <w:pStyle w:val="ConsPlusNormal"/>
            </w:pPr>
            <w:r>
              <w:t>Котельная 8 мкр. Ю/З, ул. Чкалова, 1В</w:t>
            </w:r>
          </w:p>
        </w:tc>
        <w:tc>
          <w:tcPr>
            <w:tcW w:w="1819" w:type="dxa"/>
          </w:tcPr>
          <w:p w:rsidR="00EE6ED9" w:rsidRDefault="00EE6ED9">
            <w:pPr>
              <w:pStyle w:val="ConsPlusNormal"/>
              <w:jc w:val="center"/>
            </w:pPr>
            <w:r>
              <w:t>1977</w:t>
            </w:r>
          </w:p>
        </w:tc>
        <w:tc>
          <w:tcPr>
            <w:tcW w:w="1684" w:type="dxa"/>
          </w:tcPr>
          <w:p w:rsidR="00EE6ED9" w:rsidRDefault="00EE6ED9">
            <w:pPr>
              <w:pStyle w:val="ConsPlusNormal"/>
              <w:jc w:val="center"/>
            </w:pPr>
            <w:r>
              <w:t>27,80</w:t>
            </w:r>
          </w:p>
        </w:tc>
        <w:tc>
          <w:tcPr>
            <w:tcW w:w="1849" w:type="dxa"/>
          </w:tcPr>
          <w:p w:rsidR="00EE6ED9" w:rsidRDefault="00EE6ED9">
            <w:pPr>
              <w:pStyle w:val="ConsPlusNormal"/>
              <w:jc w:val="center"/>
            </w:pPr>
            <w:r>
              <w:t>16,982</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19,857</w:t>
            </w:r>
          </w:p>
        </w:tc>
        <w:tc>
          <w:tcPr>
            <w:tcW w:w="1219" w:type="dxa"/>
          </w:tcPr>
          <w:p w:rsidR="00EE6ED9" w:rsidRDefault="00EE6ED9">
            <w:pPr>
              <w:pStyle w:val="ConsPlusNormal"/>
              <w:jc w:val="center"/>
            </w:pPr>
            <w:r>
              <w:t>7,943</w:t>
            </w:r>
          </w:p>
        </w:tc>
        <w:tc>
          <w:tcPr>
            <w:tcW w:w="1609" w:type="dxa"/>
          </w:tcPr>
          <w:p w:rsidR="00EE6ED9" w:rsidRDefault="00EE6ED9">
            <w:pPr>
              <w:pStyle w:val="ConsPlusNormal"/>
              <w:jc w:val="center"/>
            </w:pPr>
            <w:r>
              <w:t>90</w:t>
            </w:r>
          </w:p>
        </w:tc>
        <w:tc>
          <w:tcPr>
            <w:tcW w:w="1204" w:type="dxa"/>
          </w:tcPr>
          <w:p w:rsidR="00EE6ED9" w:rsidRDefault="00EE6ED9">
            <w:pPr>
              <w:pStyle w:val="ConsPlusNormal"/>
              <w:jc w:val="center"/>
            </w:pPr>
            <w:r>
              <w:t>газ - 5594228</w:t>
            </w:r>
          </w:p>
        </w:tc>
      </w:tr>
      <w:tr w:rsidR="00EE6ED9">
        <w:tc>
          <w:tcPr>
            <w:tcW w:w="454" w:type="dxa"/>
          </w:tcPr>
          <w:p w:rsidR="00EE6ED9" w:rsidRDefault="00EE6ED9">
            <w:pPr>
              <w:pStyle w:val="ConsPlusNormal"/>
              <w:jc w:val="center"/>
            </w:pPr>
            <w:r>
              <w:t>14</w:t>
            </w:r>
          </w:p>
        </w:tc>
        <w:tc>
          <w:tcPr>
            <w:tcW w:w="1969" w:type="dxa"/>
          </w:tcPr>
          <w:p w:rsidR="00EE6ED9" w:rsidRDefault="00EE6ED9">
            <w:pPr>
              <w:pStyle w:val="ConsPlusNormal"/>
            </w:pPr>
            <w:r>
              <w:t>Котельная, ул. Осипенко, 57А</w:t>
            </w:r>
          </w:p>
        </w:tc>
        <w:tc>
          <w:tcPr>
            <w:tcW w:w="1819" w:type="dxa"/>
          </w:tcPr>
          <w:p w:rsidR="00EE6ED9" w:rsidRDefault="00EE6ED9">
            <w:pPr>
              <w:pStyle w:val="ConsPlusNormal"/>
              <w:jc w:val="center"/>
            </w:pPr>
            <w:r>
              <w:t>1965</w:t>
            </w:r>
          </w:p>
        </w:tc>
        <w:tc>
          <w:tcPr>
            <w:tcW w:w="1684" w:type="dxa"/>
          </w:tcPr>
          <w:p w:rsidR="00EE6ED9" w:rsidRDefault="00EE6ED9">
            <w:pPr>
              <w:pStyle w:val="ConsPlusNormal"/>
              <w:jc w:val="center"/>
            </w:pPr>
            <w:r>
              <w:t>13,00</w:t>
            </w:r>
          </w:p>
        </w:tc>
        <w:tc>
          <w:tcPr>
            <w:tcW w:w="1849" w:type="dxa"/>
          </w:tcPr>
          <w:p w:rsidR="00EE6ED9" w:rsidRDefault="00EE6ED9">
            <w:pPr>
              <w:pStyle w:val="ConsPlusNormal"/>
              <w:jc w:val="center"/>
            </w:pPr>
            <w:r>
              <w:t>7,569</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9,414</w:t>
            </w:r>
          </w:p>
        </w:tc>
        <w:tc>
          <w:tcPr>
            <w:tcW w:w="1219" w:type="dxa"/>
          </w:tcPr>
          <w:p w:rsidR="00EE6ED9" w:rsidRDefault="00EE6ED9">
            <w:pPr>
              <w:pStyle w:val="ConsPlusNormal"/>
              <w:jc w:val="center"/>
            </w:pPr>
            <w:r>
              <w:t>3,586</w:t>
            </w:r>
          </w:p>
        </w:tc>
        <w:tc>
          <w:tcPr>
            <w:tcW w:w="1609" w:type="dxa"/>
          </w:tcPr>
          <w:p w:rsidR="00EE6ED9" w:rsidRDefault="00EE6ED9">
            <w:pPr>
              <w:pStyle w:val="ConsPlusNormal"/>
              <w:jc w:val="center"/>
            </w:pPr>
            <w:r>
              <w:t>97</w:t>
            </w:r>
          </w:p>
        </w:tc>
        <w:tc>
          <w:tcPr>
            <w:tcW w:w="1204" w:type="dxa"/>
          </w:tcPr>
          <w:p w:rsidR="00EE6ED9" w:rsidRDefault="00EE6ED9">
            <w:pPr>
              <w:pStyle w:val="ConsPlusNormal"/>
              <w:jc w:val="center"/>
            </w:pPr>
            <w:r>
              <w:t>газ - 2687772</w:t>
            </w:r>
          </w:p>
        </w:tc>
      </w:tr>
      <w:tr w:rsidR="00EE6ED9">
        <w:tc>
          <w:tcPr>
            <w:tcW w:w="454" w:type="dxa"/>
          </w:tcPr>
          <w:p w:rsidR="00EE6ED9" w:rsidRDefault="00EE6ED9">
            <w:pPr>
              <w:pStyle w:val="ConsPlusNormal"/>
              <w:jc w:val="center"/>
            </w:pPr>
            <w:r>
              <w:t>15</w:t>
            </w:r>
          </w:p>
        </w:tc>
        <w:tc>
          <w:tcPr>
            <w:tcW w:w="1969" w:type="dxa"/>
          </w:tcPr>
          <w:p w:rsidR="00EE6ED9" w:rsidRDefault="00EE6ED9">
            <w:pPr>
              <w:pStyle w:val="ConsPlusNormal"/>
            </w:pPr>
            <w:r>
              <w:t>Котельная рп. Николаевка, ул. Школьная, 4а</w:t>
            </w:r>
          </w:p>
        </w:tc>
        <w:tc>
          <w:tcPr>
            <w:tcW w:w="1819" w:type="dxa"/>
          </w:tcPr>
          <w:p w:rsidR="00EE6ED9" w:rsidRDefault="00EE6ED9">
            <w:pPr>
              <w:pStyle w:val="ConsPlusNormal"/>
              <w:jc w:val="center"/>
            </w:pPr>
            <w:r>
              <w:t>1973</w:t>
            </w:r>
          </w:p>
        </w:tc>
        <w:tc>
          <w:tcPr>
            <w:tcW w:w="1684" w:type="dxa"/>
          </w:tcPr>
          <w:p w:rsidR="00EE6ED9" w:rsidRDefault="00EE6ED9">
            <w:pPr>
              <w:pStyle w:val="ConsPlusNormal"/>
              <w:jc w:val="center"/>
            </w:pPr>
            <w:r>
              <w:t>7,00</w:t>
            </w:r>
          </w:p>
        </w:tc>
        <w:tc>
          <w:tcPr>
            <w:tcW w:w="1849" w:type="dxa"/>
          </w:tcPr>
          <w:p w:rsidR="00EE6ED9" w:rsidRDefault="00EE6ED9">
            <w:pPr>
              <w:pStyle w:val="ConsPlusNormal"/>
              <w:jc w:val="center"/>
            </w:pPr>
            <w:r>
              <w:t>3,072</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3,592</w:t>
            </w:r>
          </w:p>
        </w:tc>
        <w:tc>
          <w:tcPr>
            <w:tcW w:w="1219" w:type="dxa"/>
          </w:tcPr>
          <w:p w:rsidR="00EE6ED9" w:rsidRDefault="00EE6ED9">
            <w:pPr>
              <w:pStyle w:val="ConsPlusNormal"/>
              <w:jc w:val="center"/>
            </w:pPr>
            <w:r>
              <w:t>3,408</w:t>
            </w:r>
          </w:p>
        </w:tc>
        <w:tc>
          <w:tcPr>
            <w:tcW w:w="1609" w:type="dxa"/>
          </w:tcPr>
          <w:p w:rsidR="00EE6ED9" w:rsidRDefault="00EE6ED9">
            <w:pPr>
              <w:pStyle w:val="ConsPlusNormal"/>
              <w:jc w:val="center"/>
            </w:pPr>
            <w:r>
              <w:t>96</w:t>
            </w:r>
          </w:p>
        </w:tc>
        <w:tc>
          <w:tcPr>
            <w:tcW w:w="1204" w:type="dxa"/>
          </w:tcPr>
          <w:p w:rsidR="00EE6ED9" w:rsidRDefault="00EE6ED9">
            <w:pPr>
              <w:pStyle w:val="ConsPlusNormal"/>
              <w:jc w:val="center"/>
            </w:pPr>
            <w:r>
              <w:t>газ - 998969</w:t>
            </w:r>
          </w:p>
        </w:tc>
      </w:tr>
      <w:tr w:rsidR="00EE6ED9">
        <w:tc>
          <w:tcPr>
            <w:tcW w:w="454" w:type="dxa"/>
          </w:tcPr>
          <w:p w:rsidR="00EE6ED9" w:rsidRDefault="00EE6ED9">
            <w:pPr>
              <w:pStyle w:val="ConsPlusNormal"/>
              <w:jc w:val="center"/>
            </w:pPr>
            <w:r>
              <w:lastRenderedPageBreak/>
              <w:t>16</w:t>
            </w:r>
          </w:p>
        </w:tc>
        <w:tc>
          <w:tcPr>
            <w:tcW w:w="1969" w:type="dxa"/>
          </w:tcPr>
          <w:p w:rsidR="00EE6ED9" w:rsidRDefault="00EE6ED9">
            <w:pPr>
              <w:pStyle w:val="ConsPlusNormal"/>
            </w:pPr>
            <w:r>
              <w:t>Котельная МГУ рп. Ялга, ул. Пионерская, 6</w:t>
            </w:r>
          </w:p>
        </w:tc>
        <w:tc>
          <w:tcPr>
            <w:tcW w:w="1819" w:type="dxa"/>
          </w:tcPr>
          <w:p w:rsidR="00EE6ED9" w:rsidRDefault="00EE6ED9">
            <w:pPr>
              <w:pStyle w:val="ConsPlusNormal"/>
              <w:jc w:val="center"/>
            </w:pPr>
            <w:r>
              <w:t>1994</w:t>
            </w:r>
          </w:p>
        </w:tc>
        <w:tc>
          <w:tcPr>
            <w:tcW w:w="1684" w:type="dxa"/>
          </w:tcPr>
          <w:p w:rsidR="00EE6ED9" w:rsidRDefault="00EE6ED9">
            <w:pPr>
              <w:pStyle w:val="ConsPlusNormal"/>
              <w:jc w:val="center"/>
            </w:pPr>
            <w:r>
              <w:t>19,50</w:t>
            </w:r>
          </w:p>
        </w:tc>
        <w:tc>
          <w:tcPr>
            <w:tcW w:w="1849" w:type="dxa"/>
          </w:tcPr>
          <w:p w:rsidR="00EE6ED9" w:rsidRDefault="00EE6ED9">
            <w:pPr>
              <w:pStyle w:val="ConsPlusNormal"/>
              <w:jc w:val="center"/>
            </w:pPr>
            <w:r>
              <w:t>14,487</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16,94</w:t>
            </w:r>
          </w:p>
        </w:tc>
        <w:tc>
          <w:tcPr>
            <w:tcW w:w="1219" w:type="dxa"/>
          </w:tcPr>
          <w:p w:rsidR="00EE6ED9" w:rsidRDefault="00EE6ED9">
            <w:pPr>
              <w:pStyle w:val="ConsPlusNormal"/>
              <w:jc w:val="center"/>
            </w:pPr>
            <w:r>
              <w:t>2,56</w:t>
            </w:r>
          </w:p>
        </w:tc>
        <w:tc>
          <w:tcPr>
            <w:tcW w:w="1609" w:type="dxa"/>
          </w:tcPr>
          <w:p w:rsidR="00EE6ED9" w:rsidRDefault="00EE6ED9">
            <w:pPr>
              <w:pStyle w:val="ConsPlusNormal"/>
              <w:jc w:val="center"/>
            </w:pPr>
            <w:r>
              <w:t>98</w:t>
            </w:r>
          </w:p>
        </w:tc>
        <w:tc>
          <w:tcPr>
            <w:tcW w:w="1204" w:type="dxa"/>
          </w:tcPr>
          <w:p w:rsidR="00EE6ED9" w:rsidRDefault="00EE6ED9">
            <w:pPr>
              <w:pStyle w:val="ConsPlusNormal"/>
              <w:jc w:val="center"/>
            </w:pPr>
            <w:r>
              <w:t>газ - 3935787</w:t>
            </w:r>
          </w:p>
        </w:tc>
      </w:tr>
      <w:tr w:rsidR="00EE6ED9">
        <w:tc>
          <w:tcPr>
            <w:tcW w:w="454" w:type="dxa"/>
          </w:tcPr>
          <w:p w:rsidR="00EE6ED9" w:rsidRDefault="00EE6ED9">
            <w:pPr>
              <w:pStyle w:val="ConsPlusNormal"/>
              <w:jc w:val="center"/>
            </w:pPr>
            <w:r>
              <w:t>17</w:t>
            </w:r>
          </w:p>
        </w:tc>
        <w:tc>
          <w:tcPr>
            <w:tcW w:w="1969" w:type="dxa"/>
          </w:tcPr>
          <w:p w:rsidR="00EE6ED9" w:rsidRDefault="00EE6ED9">
            <w:pPr>
              <w:pStyle w:val="ConsPlusNormal"/>
            </w:pPr>
            <w:r>
              <w:t>Котельная Кирзавод, ул. Осипенко, 8</w:t>
            </w:r>
          </w:p>
        </w:tc>
        <w:tc>
          <w:tcPr>
            <w:tcW w:w="1819" w:type="dxa"/>
          </w:tcPr>
          <w:p w:rsidR="00EE6ED9" w:rsidRDefault="00EE6ED9">
            <w:pPr>
              <w:pStyle w:val="ConsPlusNormal"/>
              <w:jc w:val="center"/>
            </w:pPr>
            <w:r>
              <w:t>1989</w:t>
            </w:r>
          </w:p>
        </w:tc>
        <w:tc>
          <w:tcPr>
            <w:tcW w:w="1684" w:type="dxa"/>
          </w:tcPr>
          <w:p w:rsidR="00EE6ED9" w:rsidRDefault="00EE6ED9">
            <w:pPr>
              <w:pStyle w:val="ConsPlusNormal"/>
              <w:jc w:val="center"/>
            </w:pPr>
            <w:r>
              <w:t>5,76</w:t>
            </w:r>
          </w:p>
        </w:tc>
        <w:tc>
          <w:tcPr>
            <w:tcW w:w="1849" w:type="dxa"/>
          </w:tcPr>
          <w:p w:rsidR="00EE6ED9" w:rsidRDefault="00EE6ED9">
            <w:pPr>
              <w:pStyle w:val="ConsPlusNormal"/>
              <w:jc w:val="center"/>
            </w:pPr>
            <w:r>
              <w:t>0,922</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1,078</w:t>
            </w:r>
          </w:p>
        </w:tc>
        <w:tc>
          <w:tcPr>
            <w:tcW w:w="1219" w:type="dxa"/>
          </w:tcPr>
          <w:p w:rsidR="00EE6ED9" w:rsidRDefault="00EE6ED9">
            <w:pPr>
              <w:pStyle w:val="ConsPlusNormal"/>
              <w:jc w:val="center"/>
            </w:pPr>
            <w:r>
              <w:t>4,682</w:t>
            </w:r>
          </w:p>
        </w:tc>
        <w:tc>
          <w:tcPr>
            <w:tcW w:w="1609" w:type="dxa"/>
          </w:tcPr>
          <w:p w:rsidR="00EE6ED9" w:rsidRDefault="00EE6ED9">
            <w:pPr>
              <w:pStyle w:val="ConsPlusNormal"/>
              <w:jc w:val="center"/>
            </w:pPr>
            <w:r>
              <w:t>97</w:t>
            </w:r>
          </w:p>
        </w:tc>
        <w:tc>
          <w:tcPr>
            <w:tcW w:w="1204" w:type="dxa"/>
          </w:tcPr>
          <w:p w:rsidR="00EE6ED9" w:rsidRDefault="00EE6ED9">
            <w:pPr>
              <w:pStyle w:val="ConsPlusNormal"/>
              <w:jc w:val="center"/>
            </w:pPr>
            <w:r>
              <w:t>газ - 430019</w:t>
            </w:r>
          </w:p>
        </w:tc>
      </w:tr>
      <w:tr w:rsidR="00EE6ED9">
        <w:tc>
          <w:tcPr>
            <w:tcW w:w="454" w:type="dxa"/>
          </w:tcPr>
          <w:p w:rsidR="00EE6ED9" w:rsidRDefault="00EE6ED9">
            <w:pPr>
              <w:pStyle w:val="ConsPlusNormal"/>
              <w:jc w:val="center"/>
            </w:pPr>
            <w:r>
              <w:t>18</w:t>
            </w:r>
          </w:p>
        </w:tc>
        <w:tc>
          <w:tcPr>
            <w:tcW w:w="1969" w:type="dxa"/>
          </w:tcPr>
          <w:p w:rsidR="00EE6ED9" w:rsidRDefault="00EE6ED9">
            <w:pPr>
              <w:pStyle w:val="ConsPlusNormal"/>
            </w:pPr>
            <w:r>
              <w:t>Котельная с. Зыково, ул. Советская, 124Е</w:t>
            </w:r>
          </w:p>
        </w:tc>
        <w:tc>
          <w:tcPr>
            <w:tcW w:w="1819" w:type="dxa"/>
          </w:tcPr>
          <w:p w:rsidR="00EE6ED9" w:rsidRDefault="00EE6ED9">
            <w:pPr>
              <w:pStyle w:val="ConsPlusNormal"/>
              <w:jc w:val="center"/>
            </w:pPr>
            <w:r>
              <w:t>1997</w:t>
            </w:r>
          </w:p>
        </w:tc>
        <w:tc>
          <w:tcPr>
            <w:tcW w:w="1684" w:type="dxa"/>
          </w:tcPr>
          <w:p w:rsidR="00EE6ED9" w:rsidRDefault="00EE6ED9">
            <w:pPr>
              <w:pStyle w:val="ConsPlusNormal"/>
              <w:jc w:val="center"/>
            </w:pPr>
            <w:r>
              <w:t>1,95</w:t>
            </w:r>
          </w:p>
        </w:tc>
        <w:tc>
          <w:tcPr>
            <w:tcW w:w="1849" w:type="dxa"/>
          </w:tcPr>
          <w:p w:rsidR="00EE6ED9" w:rsidRDefault="00EE6ED9">
            <w:pPr>
              <w:pStyle w:val="ConsPlusNormal"/>
              <w:jc w:val="center"/>
            </w:pPr>
            <w:r>
              <w:t>0,599</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0,70</w:t>
            </w:r>
          </w:p>
        </w:tc>
        <w:tc>
          <w:tcPr>
            <w:tcW w:w="1219" w:type="dxa"/>
          </w:tcPr>
          <w:p w:rsidR="00EE6ED9" w:rsidRDefault="00EE6ED9">
            <w:pPr>
              <w:pStyle w:val="ConsPlusNormal"/>
              <w:jc w:val="center"/>
            </w:pPr>
            <w:r>
              <w:t>1,25</w:t>
            </w:r>
          </w:p>
        </w:tc>
        <w:tc>
          <w:tcPr>
            <w:tcW w:w="1609" w:type="dxa"/>
          </w:tcPr>
          <w:p w:rsidR="00EE6ED9" w:rsidRDefault="00EE6ED9">
            <w:pPr>
              <w:pStyle w:val="ConsPlusNormal"/>
              <w:jc w:val="center"/>
            </w:pPr>
            <w:r>
              <w:t>100</w:t>
            </w:r>
          </w:p>
        </w:tc>
        <w:tc>
          <w:tcPr>
            <w:tcW w:w="1204" w:type="dxa"/>
          </w:tcPr>
          <w:p w:rsidR="00EE6ED9" w:rsidRDefault="00EE6ED9">
            <w:pPr>
              <w:pStyle w:val="ConsPlusNormal"/>
              <w:jc w:val="center"/>
            </w:pPr>
            <w:r>
              <w:t>газ - 95967</w:t>
            </w:r>
          </w:p>
        </w:tc>
      </w:tr>
      <w:tr w:rsidR="00EE6ED9">
        <w:tc>
          <w:tcPr>
            <w:tcW w:w="454" w:type="dxa"/>
          </w:tcPr>
          <w:p w:rsidR="00EE6ED9" w:rsidRDefault="00EE6ED9">
            <w:pPr>
              <w:pStyle w:val="ConsPlusNormal"/>
              <w:jc w:val="center"/>
            </w:pPr>
            <w:r>
              <w:t>19</w:t>
            </w:r>
          </w:p>
        </w:tc>
        <w:tc>
          <w:tcPr>
            <w:tcW w:w="1969" w:type="dxa"/>
          </w:tcPr>
          <w:p w:rsidR="00EE6ED9" w:rsidRDefault="00EE6ED9">
            <w:pPr>
              <w:pStyle w:val="ConsPlusNormal"/>
            </w:pPr>
            <w:r>
              <w:t>Котельная Школа N 13, ул. Ленинградская, 34А</w:t>
            </w:r>
          </w:p>
        </w:tc>
        <w:tc>
          <w:tcPr>
            <w:tcW w:w="1819" w:type="dxa"/>
          </w:tcPr>
          <w:p w:rsidR="00EE6ED9" w:rsidRDefault="00EE6ED9">
            <w:pPr>
              <w:pStyle w:val="ConsPlusNormal"/>
              <w:jc w:val="center"/>
            </w:pPr>
            <w:r>
              <w:t>1967</w:t>
            </w:r>
          </w:p>
        </w:tc>
        <w:tc>
          <w:tcPr>
            <w:tcW w:w="1684" w:type="dxa"/>
          </w:tcPr>
          <w:p w:rsidR="00EE6ED9" w:rsidRDefault="00EE6ED9">
            <w:pPr>
              <w:pStyle w:val="ConsPlusNormal"/>
              <w:jc w:val="center"/>
            </w:pPr>
            <w:r>
              <w:t>1,26</w:t>
            </w:r>
          </w:p>
        </w:tc>
        <w:tc>
          <w:tcPr>
            <w:tcW w:w="1849" w:type="dxa"/>
          </w:tcPr>
          <w:p w:rsidR="00EE6ED9" w:rsidRDefault="00EE6ED9">
            <w:pPr>
              <w:pStyle w:val="ConsPlusNormal"/>
              <w:jc w:val="center"/>
            </w:pPr>
            <w:r>
              <w:t>0,478</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0,559</w:t>
            </w:r>
          </w:p>
        </w:tc>
        <w:tc>
          <w:tcPr>
            <w:tcW w:w="1219" w:type="dxa"/>
          </w:tcPr>
          <w:p w:rsidR="00EE6ED9" w:rsidRDefault="00EE6ED9">
            <w:pPr>
              <w:pStyle w:val="ConsPlusNormal"/>
              <w:jc w:val="center"/>
            </w:pPr>
            <w:r>
              <w:t>0,701</w:t>
            </w:r>
          </w:p>
        </w:tc>
        <w:tc>
          <w:tcPr>
            <w:tcW w:w="1609" w:type="dxa"/>
          </w:tcPr>
          <w:p w:rsidR="00EE6ED9" w:rsidRDefault="00EE6ED9">
            <w:pPr>
              <w:pStyle w:val="ConsPlusNormal"/>
              <w:jc w:val="center"/>
            </w:pPr>
            <w:r>
              <w:t>100</w:t>
            </w:r>
          </w:p>
        </w:tc>
        <w:tc>
          <w:tcPr>
            <w:tcW w:w="1204" w:type="dxa"/>
          </w:tcPr>
          <w:p w:rsidR="00EE6ED9" w:rsidRDefault="00EE6ED9">
            <w:pPr>
              <w:pStyle w:val="ConsPlusNormal"/>
              <w:jc w:val="center"/>
            </w:pPr>
            <w:r>
              <w:t>газ - 94449</w:t>
            </w:r>
          </w:p>
        </w:tc>
      </w:tr>
      <w:tr w:rsidR="00EE6ED9">
        <w:tc>
          <w:tcPr>
            <w:tcW w:w="454" w:type="dxa"/>
          </w:tcPr>
          <w:p w:rsidR="00EE6ED9" w:rsidRDefault="00EE6ED9">
            <w:pPr>
              <w:pStyle w:val="ConsPlusNormal"/>
              <w:jc w:val="center"/>
            </w:pPr>
            <w:r>
              <w:t>20</w:t>
            </w:r>
          </w:p>
        </w:tc>
        <w:tc>
          <w:tcPr>
            <w:tcW w:w="1969" w:type="dxa"/>
          </w:tcPr>
          <w:p w:rsidR="00EE6ED9" w:rsidRDefault="00EE6ED9">
            <w:pPr>
              <w:pStyle w:val="ConsPlusNormal"/>
            </w:pPr>
            <w:r>
              <w:t>Котельная рп. Луховка, ул. Октябрьская, 7А</w:t>
            </w:r>
          </w:p>
        </w:tc>
        <w:tc>
          <w:tcPr>
            <w:tcW w:w="1819" w:type="dxa"/>
          </w:tcPr>
          <w:p w:rsidR="00EE6ED9" w:rsidRDefault="00EE6ED9">
            <w:pPr>
              <w:pStyle w:val="ConsPlusNormal"/>
              <w:jc w:val="center"/>
            </w:pPr>
            <w:r>
              <w:t>1976</w:t>
            </w:r>
          </w:p>
        </w:tc>
        <w:tc>
          <w:tcPr>
            <w:tcW w:w="1684" w:type="dxa"/>
          </w:tcPr>
          <w:p w:rsidR="00EE6ED9" w:rsidRDefault="00EE6ED9">
            <w:pPr>
              <w:pStyle w:val="ConsPlusNormal"/>
              <w:jc w:val="center"/>
            </w:pPr>
            <w:r>
              <w:t>8,60</w:t>
            </w:r>
          </w:p>
        </w:tc>
        <w:tc>
          <w:tcPr>
            <w:tcW w:w="1849" w:type="dxa"/>
          </w:tcPr>
          <w:p w:rsidR="00EE6ED9" w:rsidRDefault="00EE6ED9">
            <w:pPr>
              <w:pStyle w:val="ConsPlusNormal"/>
              <w:jc w:val="center"/>
            </w:pPr>
            <w:r>
              <w:t>5,397</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6,311</w:t>
            </w:r>
          </w:p>
        </w:tc>
        <w:tc>
          <w:tcPr>
            <w:tcW w:w="1219" w:type="dxa"/>
          </w:tcPr>
          <w:p w:rsidR="00EE6ED9" w:rsidRDefault="00EE6ED9">
            <w:pPr>
              <w:pStyle w:val="ConsPlusNormal"/>
              <w:jc w:val="center"/>
            </w:pPr>
            <w:r>
              <w:t>2,289</w:t>
            </w:r>
          </w:p>
        </w:tc>
        <w:tc>
          <w:tcPr>
            <w:tcW w:w="1609" w:type="dxa"/>
          </w:tcPr>
          <w:p w:rsidR="00EE6ED9" w:rsidRDefault="00EE6ED9">
            <w:pPr>
              <w:pStyle w:val="ConsPlusNormal"/>
              <w:jc w:val="center"/>
            </w:pPr>
            <w:r>
              <w:t>93</w:t>
            </w:r>
          </w:p>
        </w:tc>
        <w:tc>
          <w:tcPr>
            <w:tcW w:w="1204" w:type="dxa"/>
          </w:tcPr>
          <w:p w:rsidR="00EE6ED9" w:rsidRDefault="00EE6ED9">
            <w:pPr>
              <w:pStyle w:val="ConsPlusNormal"/>
              <w:jc w:val="center"/>
            </w:pPr>
            <w:r>
              <w:t>газ - 1953334</w:t>
            </w:r>
          </w:p>
        </w:tc>
      </w:tr>
      <w:tr w:rsidR="00EE6ED9">
        <w:tc>
          <w:tcPr>
            <w:tcW w:w="454" w:type="dxa"/>
          </w:tcPr>
          <w:p w:rsidR="00EE6ED9" w:rsidRDefault="00EE6ED9">
            <w:pPr>
              <w:pStyle w:val="ConsPlusNormal"/>
              <w:jc w:val="center"/>
            </w:pPr>
            <w:r>
              <w:t>21</w:t>
            </w:r>
          </w:p>
        </w:tc>
        <w:tc>
          <w:tcPr>
            <w:tcW w:w="1969" w:type="dxa"/>
          </w:tcPr>
          <w:p w:rsidR="00EE6ED9" w:rsidRDefault="00EE6ED9">
            <w:pPr>
              <w:pStyle w:val="ConsPlusNormal"/>
            </w:pPr>
            <w:r>
              <w:t>Котельная п. Озерный, ул. Молодежная, 25</w:t>
            </w:r>
          </w:p>
        </w:tc>
        <w:tc>
          <w:tcPr>
            <w:tcW w:w="1819" w:type="dxa"/>
          </w:tcPr>
          <w:p w:rsidR="00EE6ED9" w:rsidRDefault="00EE6ED9">
            <w:pPr>
              <w:pStyle w:val="ConsPlusNormal"/>
              <w:jc w:val="center"/>
            </w:pPr>
            <w:r>
              <w:t>1975</w:t>
            </w:r>
          </w:p>
        </w:tc>
        <w:tc>
          <w:tcPr>
            <w:tcW w:w="1684" w:type="dxa"/>
          </w:tcPr>
          <w:p w:rsidR="00EE6ED9" w:rsidRDefault="00EE6ED9">
            <w:pPr>
              <w:pStyle w:val="ConsPlusNormal"/>
              <w:jc w:val="center"/>
            </w:pPr>
            <w:r>
              <w:t>8,00</w:t>
            </w:r>
          </w:p>
        </w:tc>
        <w:tc>
          <w:tcPr>
            <w:tcW w:w="1849" w:type="dxa"/>
          </w:tcPr>
          <w:p w:rsidR="00EE6ED9" w:rsidRDefault="00EE6ED9">
            <w:pPr>
              <w:pStyle w:val="ConsPlusNormal"/>
              <w:jc w:val="center"/>
            </w:pPr>
            <w:r>
              <w:t>2,105</w:t>
            </w:r>
          </w:p>
        </w:tc>
        <w:tc>
          <w:tcPr>
            <w:tcW w:w="2089" w:type="dxa"/>
          </w:tcPr>
          <w:p w:rsidR="00EE6ED9" w:rsidRDefault="00EE6ED9">
            <w:pPr>
              <w:pStyle w:val="ConsPlusNormal"/>
              <w:jc w:val="center"/>
            </w:pPr>
            <w:r>
              <w:t>0,028</w:t>
            </w:r>
          </w:p>
        </w:tc>
        <w:tc>
          <w:tcPr>
            <w:tcW w:w="1264" w:type="dxa"/>
          </w:tcPr>
          <w:p w:rsidR="00EE6ED9" w:rsidRDefault="00EE6ED9">
            <w:pPr>
              <w:pStyle w:val="ConsPlusNormal"/>
              <w:jc w:val="center"/>
            </w:pPr>
            <w:r>
              <w:t>2,494</w:t>
            </w:r>
          </w:p>
        </w:tc>
        <w:tc>
          <w:tcPr>
            <w:tcW w:w="1219" w:type="dxa"/>
          </w:tcPr>
          <w:p w:rsidR="00EE6ED9" w:rsidRDefault="00EE6ED9">
            <w:pPr>
              <w:pStyle w:val="ConsPlusNormal"/>
              <w:jc w:val="center"/>
            </w:pPr>
            <w:r>
              <w:t>5,506</w:t>
            </w:r>
          </w:p>
        </w:tc>
        <w:tc>
          <w:tcPr>
            <w:tcW w:w="1609" w:type="dxa"/>
          </w:tcPr>
          <w:p w:rsidR="00EE6ED9" w:rsidRDefault="00EE6ED9">
            <w:pPr>
              <w:pStyle w:val="ConsPlusNormal"/>
              <w:jc w:val="center"/>
            </w:pPr>
            <w:r>
              <w:t>97</w:t>
            </w:r>
          </w:p>
        </w:tc>
        <w:tc>
          <w:tcPr>
            <w:tcW w:w="1204" w:type="dxa"/>
          </w:tcPr>
          <w:p w:rsidR="00EE6ED9" w:rsidRDefault="00EE6ED9">
            <w:pPr>
              <w:pStyle w:val="ConsPlusNormal"/>
              <w:jc w:val="center"/>
            </w:pPr>
            <w:r>
              <w:t>газ - 586830</w:t>
            </w:r>
          </w:p>
        </w:tc>
      </w:tr>
      <w:tr w:rsidR="00EE6ED9">
        <w:tc>
          <w:tcPr>
            <w:tcW w:w="454" w:type="dxa"/>
          </w:tcPr>
          <w:p w:rsidR="00EE6ED9" w:rsidRDefault="00EE6ED9">
            <w:pPr>
              <w:pStyle w:val="ConsPlusNormal"/>
              <w:jc w:val="center"/>
            </w:pPr>
            <w:r>
              <w:t>22</w:t>
            </w:r>
          </w:p>
        </w:tc>
        <w:tc>
          <w:tcPr>
            <w:tcW w:w="1969" w:type="dxa"/>
          </w:tcPr>
          <w:p w:rsidR="00EE6ED9" w:rsidRDefault="00EE6ED9">
            <w:pPr>
              <w:pStyle w:val="ConsPlusNormal"/>
            </w:pPr>
            <w:r>
              <w:t>Котельная с. Горяйновка (ОПХ 1 Мая), ул. Молодежная, 13А</w:t>
            </w:r>
          </w:p>
        </w:tc>
        <w:tc>
          <w:tcPr>
            <w:tcW w:w="1819" w:type="dxa"/>
          </w:tcPr>
          <w:p w:rsidR="00EE6ED9" w:rsidRDefault="00EE6ED9">
            <w:pPr>
              <w:pStyle w:val="ConsPlusNormal"/>
              <w:jc w:val="center"/>
            </w:pPr>
            <w:r>
              <w:t>1981</w:t>
            </w:r>
          </w:p>
        </w:tc>
        <w:tc>
          <w:tcPr>
            <w:tcW w:w="1684" w:type="dxa"/>
          </w:tcPr>
          <w:p w:rsidR="00EE6ED9" w:rsidRDefault="00EE6ED9">
            <w:pPr>
              <w:pStyle w:val="ConsPlusNormal"/>
              <w:jc w:val="center"/>
            </w:pPr>
            <w:r>
              <w:t>3,44</w:t>
            </w:r>
          </w:p>
        </w:tc>
        <w:tc>
          <w:tcPr>
            <w:tcW w:w="1849" w:type="dxa"/>
          </w:tcPr>
          <w:p w:rsidR="00EE6ED9" w:rsidRDefault="00EE6ED9">
            <w:pPr>
              <w:pStyle w:val="ConsPlusNormal"/>
              <w:jc w:val="center"/>
            </w:pPr>
            <w:r>
              <w:t>1,333</w:t>
            </w:r>
          </w:p>
        </w:tc>
        <w:tc>
          <w:tcPr>
            <w:tcW w:w="2089" w:type="dxa"/>
          </w:tcPr>
          <w:p w:rsidR="00EE6ED9" w:rsidRDefault="00EE6ED9">
            <w:pPr>
              <w:pStyle w:val="ConsPlusNormal"/>
              <w:jc w:val="center"/>
            </w:pPr>
            <w:r>
              <w:t>0</w:t>
            </w:r>
          </w:p>
        </w:tc>
        <w:tc>
          <w:tcPr>
            <w:tcW w:w="1264" w:type="dxa"/>
          </w:tcPr>
          <w:p w:rsidR="00EE6ED9" w:rsidRDefault="00EE6ED9">
            <w:pPr>
              <w:pStyle w:val="ConsPlusNormal"/>
              <w:jc w:val="center"/>
            </w:pPr>
            <w:r>
              <w:t>1,559</w:t>
            </w:r>
          </w:p>
        </w:tc>
        <w:tc>
          <w:tcPr>
            <w:tcW w:w="1219" w:type="dxa"/>
          </w:tcPr>
          <w:p w:rsidR="00EE6ED9" w:rsidRDefault="00EE6ED9">
            <w:pPr>
              <w:pStyle w:val="ConsPlusNormal"/>
              <w:jc w:val="center"/>
            </w:pPr>
            <w:r>
              <w:t>1,881</w:t>
            </w:r>
          </w:p>
        </w:tc>
        <w:tc>
          <w:tcPr>
            <w:tcW w:w="1609" w:type="dxa"/>
          </w:tcPr>
          <w:p w:rsidR="00EE6ED9" w:rsidRDefault="00EE6ED9">
            <w:pPr>
              <w:pStyle w:val="ConsPlusNormal"/>
              <w:jc w:val="center"/>
            </w:pPr>
            <w:r>
              <w:t>96</w:t>
            </w:r>
          </w:p>
        </w:tc>
        <w:tc>
          <w:tcPr>
            <w:tcW w:w="1204" w:type="dxa"/>
          </w:tcPr>
          <w:p w:rsidR="00EE6ED9" w:rsidRDefault="00EE6ED9">
            <w:pPr>
              <w:pStyle w:val="ConsPlusNormal"/>
              <w:jc w:val="center"/>
            </w:pPr>
            <w:r>
              <w:t>газ - 466672</w:t>
            </w:r>
          </w:p>
        </w:tc>
      </w:tr>
      <w:tr w:rsidR="00EE6ED9">
        <w:tc>
          <w:tcPr>
            <w:tcW w:w="454" w:type="dxa"/>
          </w:tcPr>
          <w:p w:rsidR="00EE6ED9" w:rsidRDefault="00EE6ED9">
            <w:pPr>
              <w:pStyle w:val="ConsPlusNormal"/>
            </w:pPr>
          </w:p>
        </w:tc>
        <w:tc>
          <w:tcPr>
            <w:tcW w:w="1969" w:type="dxa"/>
          </w:tcPr>
          <w:p w:rsidR="00EE6ED9" w:rsidRDefault="00EE6ED9">
            <w:pPr>
              <w:pStyle w:val="ConsPlusNormal"/>
            </w:pPr>
            <w:r>
              <w:t>ИТОГО:</w:t>
            </w:r>
          </w:p>
        </w:tc>
        <w:tc>
          <w:tcPr>
            <w:tcW w:w="1819" w:type="dxa"/>
          </w:tcPr>
          <w:p w:rsidR="00EE6ED9" w:rsidRDefault="00EE6ED9">
            <w:pPr>
              <w:pStyle w:val="ConsPlusNormal"/>
            </w:pPr>
          </w:p>
        </w:tc>
        <w:tc>
          <w:tcPr>
            <w:tcW w:w="1684" w:type="dxa"/>
          </w:tcPr>
          <w:p w:rsidR="00EE6ED9" w:rsidRDefault="00EE6ED9">
            <w:pPr>
              <w:pStyle w:val="ConsPlusNormal"/>
              <w:jc w:val="center"/>
            </w:pPr>
            <w:r>
              <w:t>1036,28</w:t>
            </w:r>
          </w:p>
        </w:tc>
        <w:tc>
          <w:tcPr>
            <w:tcW w:w="1849" w:type="dxa"/>
          </w:tcPr>
          <w:p w:rsidR="00EE6ED9" w:rsidRDefault="00EE6ED9">
            <w:pPr>
              <w:pStyle w:val="ConsPlusNormal"/>
              <w:jc w:val="center"/>
            </w:pPr>
            <w:r>
              <w:t>653,7067</w:t>
            </w:r>
          </w:p>
        </w:tc>
        <w:tc>
          <w:tcPr>
            <w:tcW w:w="2089" w:type="dxa"/>
          </w:tcPr>
          <w:p w:rsidR="00EE6ED9" w:rsidRDefault="00EE6ED9">
            <w:pPr>
              <w:pStyle w:val="ConsPlusNormal"/>
              <w:jc w:val="center"/>
            </w:pPr>
            <w:r>
              <w:t>68,6861</w:t>
            </w:r>
          </w:p>
        </w:tc>
        <w:tc>
          <w:tcPr>
            <w:tcW w:w="1264" w:type="dxa"/>
          </w:tcPr>
          <w:p w:rsidR="00EE6ED9" w:rsidRDefault="00EE6ED9">
            <w:pPr>
              <w:pStyle w:val="ConsPlusNormal"/>
              <w:jc w:val="center"/>
            </w:pPr>
            <w:r>
              <w:t>845,257</w:t>
            </w:r>
          </w:p>
        </w:tc>
        <w:tc>
          <w:tcPr>
            <w:tcW w:w="1219" w:type="dxa"/>
          </w:tcPr>
          <w:p w:rsidR="00EE6ED9" w:rsidRDefault="00EE6ED9">
            <w:pPr>
              <w:pStyle w:val="ConsPlusNormal"/>
              <w:jc w:val="center"/>
            </w:pPr>
            <w:r>
              <w:t>191,023</w:t>
            </w:r>
          </w:p>
        </w:tc>
        <w:tc>
          <w:tcPr>
            <w:tcW w:w="1609" w:type="dxa"/>
          </w:tcPr>
          <w:p w:rsidR="00EE6ED9" w:rsidRDefault="00EE6ED9">
            <w:pPr>
              <w:pStyle w:val="ConsPlusNormal"/>
              <w:jc w:val="center"/>
            </w:pPr>
            <w:r>
              <w:t>2089,2</w:t>
            </w:r>
          </w:p>
        </w:tc>
        <w:tc>
          <w:tcPr>
            <w:tcW w:w="1204" w:type="dxa"/>
          </w:tcPr>
          <w:p w:rsidR="00EE6ED9" w:rsidRDefault="00EE6ED9">
            <w:pPr>
              <w:pStyle w:val="ConsPlusNormal"/>
              <w:jc w:val="center"/>
            </w:pPr>
            <w:r>
              <w:t>515634170</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В настоящее время основными источниками централизованного теплоснабжения рп. Луховка являются котельные АРЗ и рп. Луховка - 2, расположенные на Ремзаводе и в центральной части поселка. Суммарная установленная мощность этих источников составляет 39,5 Гкал/ч. Горячее водоснабжение централизованное от ЦТП.</w:t>
      </w:r>
    </w:p>
    <w:p w:rsidR="00EE6ED9" w:rsidRDefault="00EE6ED9">
      <w:pPr>
        <w:pStyle w:val="ConsPlusNormal"/>
        <w:spacing w:before="220"/>
        <w:ind w:firstLine="540"/>
        <w:jc w:val="both"/>
      </w:pPr>
      <w:r>
        <w:t>Централизованное теплоснабжение в рп. Ялга осуществляется от котельной "МГУ", в с. Зыково от котельной Школы. Горячее водоснабжение - от ЦТП.</w:t>
      </w:r>
    </w:p>
    <w:p w:rsidR="00EE6ED9" w:rsidRDefault="00EE6ED9">
      <w:pPr>
        <w:pStyle w:val="ConsPlusNormal"/>
        <w:spacing w:before="220"/>
        <w:ind w:firstLine="540"/>
        <w:jc w:val="both"/>
      </w:pPr>
      <w:r>
        <w:t>Теплоснабжение малоэтажной и среднеэтажной застройки в рп. Николаевка - от котельной. Горячее водоснабжение централизованное от ЦТП.</w:t>
      </w:r>
    </w:p>
    <w:p w:rsidR="00EE6ED9" w:rsidRDefault="00EE6ED9">
      <w:pPr>
        <w:pStyle w:val="ConsPlusNormal"/>
        <w:spacing w:before="220"/>
        <w:ind w:firstLine="540"/>
        <w:jc w:val="both"/>
      </w:pPr>
      <w:r>
        <w:t>Теплоснабжение малоэтажной застройки в с. Монастырское, с. Горяйновка осуществляется от котельных. Горячее водоснабжение централизованное от ЦТП.</w:t>
      </w:r>
    </w:p>
    <w:p w:rsidR="00EE6ED9" w:rsidRDefault="00EE6ED9">
      <w:pPr>
        <w:pStyle w:val="ConsPlusNormal"/>
        <w:spacing w:before="220"/>
        <w:ind w:firstLine="540"/>
        <w:jc w:val="both"/>
      </w:pPr>
      <w:r>
        <w:t>Теплоснабжение малоэтажной застройки в п. Озерный осуществляется от котельной, расположенной на землях ОАО "Мордовиягосплем". Горячее водоснабжение централизованное от ЦТП.</w:t>
      </w:r>
    </w:p>
    <w:p w:rsidR="00EE6ED9" w:rsidRDefault="00EE6ED9">
      <w:pPr>
        <w:pStyle w:val="ConsPlusNormal"/>
        <w:spacing w:before="220"/>
        <w:ind w:firstLine="540"/>
        <w:jc w:val="both"/>
      </w:pPr>
      <w:r>
        <w:t>Теплоснабжение индивидуальной жилой застройки населенных пунктов городского округа Саранск рп. Луховка, рп. Николаевка, рп. Ялга, с. Горяйновка, с. Грибоедово, п. Добровольный, с. Зыково, д. Ивановка, с. Куликовка, с. Макаровка, с. Монастырское, с. Напольная Тавла, п. Озерный, д. Полянки, п. Пушкино, д. Танеевка осуществляется от газовых котлов, установленных в каждом доме. Горячее водоснабжение жилых домов осуществляется от газовых водогрейных колонок.</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Основными проблемами организации надежного и безопасного теплоснабжения городского округа являются:</w:t>
      </w:r>
    </w:p>
    <w:p w:rsidR="00EE6ED9" w:rsidRDefault="00EE6ED9">
      <w:pPr>
        <w:pStyle w:val="ConsPlusNormal"/>
        <w:spacing w:before="220"/>
        <w:ind w:firstLine="540"/>
        <w:jc w:val="both"/>
      </w:pPr>
      <w:r>
        <w:t>- средневзвешенный срок эксплуатации котлов - 21,5 года;</w:t>
      </w:r>
    </w:p>
    <w:p w:rsidR="00EE6ED9" w:rsidRDefault="00EE6ED9">
      <w:pPr>
        <w:pStyle w:val="ConsPlusNormal"/>
        <w:spacing w:before="220"/>
        <w:ind w:firstLine="540"/>
        <w:jc w:val="both"/>
      </w:pPr>
      <w:r>
        <w:t>- более 30 котлов филиала "Мордовский" ПАО "Т Плюс" имеют срок эксплуатации более 25 лет;</w:t>
      </w:r>
    </w:p>
    <w:p w:rsidR="00EE6ED9" w:rsidRDefault="00EE6ED9">
      <w:pPr>
        <w:pStyle w:val="ConsPlusNormal"/>
        <w:spacing w:before="220"/>
        <w:ind w:firstLine="540"/>
        <w:jc w:val="both"/>
      </w:pPr>
      <w:r>
        <w:t>- более 65% тепловых сетей введены до 1990 г.</w:t>
      </w:r>
    </w:p>
    <w:p w:rsidR="00EE6ED9" w:rsidRDefault="00EE6ED9">
      <w:pPr>
        <w:pStyle w:val="ConsPlusNormal"/>
        <w:jc w:val="both"/>
      </w:pPr>
    </w:p>
    <w:p w:rsidR="00EE6ED9" w:rsidRDefault="00EE6ED9">
      <w:pPr>
        <w:pStyle w:val="ConsPlusTitle"/>
        <w:jc w:val="center"/>
        <w:outlineLvl w:val="4"/>
      </w:pPr>
      <w:r>
        <w:t>3.6.4. Водоснабжение</w:t>
      </w:r>
    </w:p>
    <w:p w:rsidR="00EE6ED9" w:rsidRDefault="00EE6ED9">
      <w:pPr>
        <w:pStyle w:val="ConsPlusNormal"/>
        <w:jc w:val="both"/>
      </w:pPr>
    </w:p>
    <w:p w:rsidR="00EE6ED9" w:rsidRDefault="00EE6ED9">
      <w:pPr>
        <w:pStyle w:val="ConsPlusNormal"/>
        <w:ind w:firstLine="540"/>
        <w:jc w:val="both"/>
      </w:pPr>
      <w:r>
        <w:t>Раздел "Водоснабжение" выполнен отдельным томом: Том 2 Раздел "Водоснабжение" (ДСП)</w:t>
      </w:r>
    </w:p>
    <w:p w:rsidR="00EE6ED9" w:rsidRDefault="00EE6ED9">
      <w:pPr>
        <w:pStyle w:val="ConsPlusNormal"/>
        <w:jc w:val="both"/>
      </w:pPr>
    </w:p>
    <w:p w:rsidR="00EE6ED9" w:rsidRDefault="00EE6ED9">
      <w:pPr>
        <w:pStyle w:val="ConsPlusTitle"/>
        <w:jc w:val="center"/>
        <w:outlineLvl w:val="4"/>
      </w:pPr>
      <w:r>
        <w:t>3.6.5. Водоотведение</w:t>
      </w:r>
    </w:p>
    <w:p w:rsidR="00EE6ED9" w:rsidRDefault="00EE6ED9">
      <w:pPr>
        <w:pStyle w:val="ConsPlusNormal"/>
        <w:jc w:val="both"/>
      </w:pPr>
    </w:p>
    <w:p w:rsidR="00EE6ED9" w:rsidRDefault="00EE6ED9">
      <w:pPr>
        <w:pStyle w:val="ConsPlusNormal"/>
        <w:ind w:firstLine="540"/>
        <w:jc w:val="both"/>
      </w:pPr>
      <w:r>
        <w:t>г. Саранск и рабочие поселки Николаевка и Ялга</w:t>
      </w:r>
    </w:p>
    <w:p w:rsidR="00EE6ED9" w:rsidRDefault="00EE6ED9">
      <w:pPr>
        <w:pStyle w:val="ConsPlusNormal"/>
        <w:spacing w:before="220"/>
        <w:ind w:firstLine="540"/>
        <w:jc w:val="both"/>
      </w:pPr>
      <w:r>
        <w:t>В настоящее время в г. Саранске эксплуатируется централизованная система водоотведения, которая по функциональной принадлежности является полной раздельной и принимает хозяйственно-бытовые и производственные сточные воды.</w:t>
      </w:r>
    </w:p>
    <w:p w:rsidR="00EE6ED9" w:rsidRDefault="00EE6ED9">
      <w:pPr>
        <w:pStyle w:val="ConsPlusNormal"/>
        <w:spacing w:before="220"/>
        <w:ind w:firstLine="540"/>
        <w:jc w:val="both"/>
      </w:pPr>
      <w:r>
        <w:t>Система канализации города строилась в два этапа по проектам института "Гипрокоммунводоканал". Строительство первой очереди было завершено в 1969 году, второй - в 1989 году.</w:t>
      </w:r>
    </w:p>
    <w:p w:rsidR="00EE6ED9" w:rsidRDefault="00EE6ED9">
      <w:pPr>
        <w:pStyle w:val="ConsPlusNormal"/>
        <w:spacing w:before="220"/>
        <w:ind w:firstLine="540"/>
        <w:jc w:val="both"/>
      </w:pPr>
      <w:r>
        <w:t xml:space="preserve">Сеть водоотведения городских сточных вод является самотечно-напорной. Охват населения </w:t>
      </w:r>
      <w:r>
        <w:lastRenderedPageBreak/>
        <w:t>системой канализации в капитальной застройке составляет 99%, а в индивидуальной - 10%.</w:t>
      </w:r>
    </w:p>
    <w:p w:rsidR="00EE6ED9" w:rsidRDefault="00EE6ED9">
      <w:pPr>
        <w:pStyle w:val="ConsPlusNormal"/>
        <w:spacing w:before="220"/>
        <w:ind w:firstLine="540"/>
        <w:jc w:val="both"/>
      </w:pPr>
      <w:r>
        <w:t>Отвод сточных вод производится на очистные сооружения полной биологической очистки (КОС) проектной производительностью 160,0 тыс. куб. м/сут. с выпуском в реку Инсар. Очистные сооружения эксплуатируются с 1970 года, требуется реконструкция.</w:t>
      </w:r>
    </w:p>
    <w:p w:rsidR="00EE6ED9" w:rsidRDefault="00EE6ED9">
      <w:pPr>
        <w:pStyle w:val="ConsPlusNormal"/>
        <w:spacing w:before="220"/>
        <w:ind w:firstLine="540"/>
        <w:jc w:val="both"/>
      </w:pPr>
      <w:r>
        <w:t>Среднесуточный существующий объем канализационных стоков составит - 110 тыс. куб. м/сут.</w:t>
      </w:r>
    </w:p>
    <w:p w:rsidR="00EE6ED9" w:rsidRDefault="00EE6ED9">
      <w:pPr>
        <w:pStyle w:val="ConsPlusNormal"/>
        <w:spacing w:before="220"/>
        <w:ind w:firstLine="540"/>
        <w:jc w:val="both"/>
      </w:pPr>
      <w:r>
        <w:t>Площадка Саранских городских очистных сооружений канализации расположена в 7 км на северо-восток от города, на склоне коренного берега долины р. Инсар, ниже города по течению.</w:t>
      </w:r>
    </w:p>
    <w:p w:rsidR="00EE6ED9" w:rsidRDefault="00EE6ED9">
      <w:pPr>
        <w:pStyle w:val="ConsPlusNormal"/>
        <w:spacing w:before="220"/>
        <w:ind w:firstLine="540"/>
        <w:jc w:val="both"/>
      </w:pPr>
      <w:r>
        <w:t>Водоотведение в городе осуществляется по следующей схеме:</w:t>
      </w:r>
    </w:p>
    <w:p w:rsidR="00EE6ED9" w:rsidRDefault="00EE6ED9">
      <w:pPr>
        <w:pStyle w:val="ConsPlusNormal"/>
        <w:spacing w:before="220"/>
        <w:ind w:firstLine="540"/>
        <w:jc w:val="both"/>
      </w:pPr>
      <w:r>
        <w:t>Сточные воды от северо-западного планировочного района системой самотечных коллекторов поступают в коллектор N 4, проложенный вдоль правого берега ручья Мыряловка и подаются в КНС N 4 (ул. Пушкина). Далее по двум ниткам напорного трубопровода стоки подаются в коллектор N 7 и далее в главный коллектор.</w:t>
      </w:r>
    </w:p>
    <w:p w:rsidR="00EE6ED9" w:rsidRDefault="00EE6ED9">
      <w:pPr>
        <w:pStyle w:val="ConsPlusNormal"/>
        <w:spacing w:before="220"/>
        <w:ind w:firstLine="540"/>
        <w:jc w:val="both"/>
      </w:pPr>
      <w:r>
        <w:t>Сточные воды от поселка ТЭЦ-2 по самотечному коллектору подаются в КНС N 9 и далее по двум ниткам напорного трубопровода поступают в главный коллектор.</w:t>
      </w:r>
    </w:p>
    <w:p w:rsidR="00EE6ED9" w:rsidRDefault="00EE6ED9">
      <w:pPr>
        <w:pStyle w:val="ConsPlusNormal"/>
        <w:spacing w:before="220"/>
        <w:ind w:firstLine="540"/>
        <w:jc w:val="both"/>
      </w:pPr>
      <w:r>
        <w:t>Сточные воды от южного планировочного района системой самотечно-напорных коллекторов и насосных станций перекачки подаются на КНС N 1 (п. Николаевка) и далее по самотечному коллектору N 2 - на КНС N 2 (ул. Красная). На КНС N 2 системой самотечных коллекторов также подаются сточные воды от центрального и юго-западного планировочных районов.</w:t>
      </w:r>
    </w:p>
    <w:p w:rsidR="00EE6ED9" w:rsidRDefault="00EE6ED9">
      <w:pPr>
        <w:pStyle w:val="ConsPlusNormal"/>
        <w:spacing w:before="220"/>
        <w:ind w:firstLine="540"/>
        <w:jc w:val="both"/>
      </w:pPr>
      <w:r>
        <w:t>От КНС N 2 по самотечно-напорному коллектору N 3 сточные воды подаются на КНС N 3, сюда же системой самотечно-напорных коллекторов и насосных станций перекачки подаются сточные воды от северо-восточного планировочного района и от п. Озерный.</w:t>
      </w:r>
    </w:p>
    <w:p w:rsidR="00EE6ED9" w:rsidRDefault="00EE6ED9">
      <w:pPr>
        <w:pStyle w:val="ConsPlusNormal"/>
        <w:spacing w:before="220"/>
        <w:ind w:firstLine="540"/>
        <w:jc w:val="both"/>
      </w:pPr>
      <w:r>
        <w:t>От КНС N 3 (пр. Ленина) сточные воды по главному самотечно-напорному коллектору поступают на городские очистные сооружения. В настоящее время проложен новый участок напорной части главного коллектора Д 1200 мм, протяженностью 3 км.</w:t>
      </w:r>
    </w:p>
    <w:p w:rsidR="00EE6ED9" w:rsidRDefault="00EE6ED9">
      <w:pPr>
        <w:pStyle w:val="ConsPlusNormal"/>
        <w:spacing w:before="220"/>
        <w:ind w:firstLine="540"/>
        <w:jc w:val="both"/>
      </w:pPr>
      <w:r>
        <w:t>Выполнена реконструкция КНС N 2, N 3, N 6, КНС в районе турбазы "Зеленая роща".</w:t>
      </w:r>
    </w:p>
    <w:p w:rsidR="00EE6ED9" w:rsidRDefault="00EE6ED9">
      <w:pPr>
        <w:pStyle w:val="ConsPlusNormal"/>
        <w:spacing w:before="220"/>
        <w:ind w:firstLine="540"/>
        <w:jc w:val="both"/>
      </w:pPr>
      <w:r>
        <w:t>В целом существующая система канализации города работает с перегрузкой и имеет износ 70%, что сказывается на стабильности ее работы. Ряд сетей и коллекторов в центральной части города имеют малую пропускную способность и подлежат перекладке.</w:t>
      </w:r>
    </w:p>
    <w:p w:rsidR="00EE6ED9" w:rsidRDefault="00EE6ED9">
      <w:pPr>
        <w:pStyle w:val="ConsPlusNormal"/>
        <w:spacing w:before="220"/>
        <w:ind w:firstLine="540"/>
        <w:jc w:val="both"/>
      </w:pPr>
      <w:r>
        <w:t>Протяженность канализационных сетей по городу - 395 км,</w:t>
      </w:r>
    </w:p>
    <w:p w:rsidR="00EE6ED9" w:rsidRDefault="00EE6ED9">
      <w:pPr>
        <w:pStyle w:val="ConsPlusNormal"/>
        <w:spacing w:before="220"/>
        <w:ind w:firstLine="540"/>
        <w:jc w:val="both"/>
      </w:pPr>
      <w:r>
        <w:t>Поселок им. Гагарина, жилой квартал "Кирзавод", 44 квартал, села Грибоедово, Макаровка и Горяйновка системы водоотведения не имеют.</w:t>
      </w:r>
    </w:p>
    <w:p w:rsidR="00EE6ED9" w:rsidRDefault="00EE6ED9">
      <w:pPr>
        <w:pStyle w:val="ConsPlusNormal"/>
        <w:spacing w:before="220"/>
        <w:ind w:firstLine="540"/>
        <w:jc w:val="both"/>
      </w:pPr>
      <w:r>
        <w:t>В с. Зыково эксплуатируются канализационные очистные сооружения (КОС), производительностью 100 куб. м/сут., входящие в состав муниципального предприятия городского округа Саранск "Саранское водопроводно-канализационное хозяйство" На КОС поступают только хозяйственно-бытовые стоки.</w:t>
      </w:r>
    </w:p>
    <w:p w:rsidR="00EE6ED9" w:rsidRDefault="00EE6ED9">
      <w:pPr>
        <w:pStyle w:val="ConsPlusNormal"/>
        <w:spacing w:before="220"/>
        <w:ind w:firstLine="540"/>
        <w:jc w:val="both"/>
      </w:pPr>
      <w:r>
        <w:t>В настоящее время на Зыковские КОС поступает в среднем 36,34 куб. м/сут. хозяйственно-бытовых стоков от населения из 5 жилых домов, детского сада и Зыковской средней школы.</w:t>
      </w:r>
    </w:p>
    <w:p w:rsidR="00EE6ED9" w:rsidRDefault="00EE6ED9">
      <w:pPr>
        <w:pStyle w:val="ConsPlusNormal"/>
        <w:spacing w:before="220"/>
        <w:ind w:firstLine="540"/>
        <w:jc w:val="both"/>
      </w:pPr>
      <w:r>
        <w:t xml:space="preserve">Существующая система очистки стоков в п. Зыково включает биологическую очистку и вторичное отстаивание. Сброс очищенной сточной воды в р. Инсар производится по самотечному </w:t>
      </w:r>
      <w:r>
        <w:lastRenderedPageBreak/>
        <w:t>коллектору Д = 150 мм и находится за чертой населенного пункта на расстоянии 250 м от Зыковских КОС. Техническое состояние КОС удовлетворительное. Износ оборудования и технологических трубопроводов 60%.</w:t>
      </w:r>
    </w:p>
    <w:p w:rsidR="00EE6ED9" w:rsidRDefault="00EE6ED9">
      <w:pPr>
        <w:pStyle w:val="ConsPlusNormal"/>
        <w:spacing w:before="220"/>
        <w:ind w:firstLine="540"/>
        <w:jc w:val="both"/>
      </w:pPr>
      <w:r>
        <w:t>В пос. Добровольный, д. Ивановка, д. Танеевка, с. Напольная Тавла - централизованная система канализации отсутствует.</w:t>
      </w:r>
    </w:p>
    <w:p w:rsidR="00EE6ED9" w:rsidRDefault="00EE6ED9">
      <w:pPr>
        <w:pStyle w:val="ConsPlusNormal"/>
        <w:spacing w:before="220"/>
        <w:ind w:firstLine="540"/>
        <w:jc w:val="both"/>
      </w:pPr>
      <w:r>
        <w:t>В р.п. Ялга построены канализационные сети в 2014 г.</w:t>
      </w:r>
    </w:p>
    <w:p w:rsidR="00EE6ED9" w:rsidRDefault="00EE6ED9">
      <w:pPr>
        <w:pStyle w:val="ConsPlusNormal"/>
        <w:spacing w:before="220"/>
        <w:ind w:firstLine="540"/>
        <w:jc w:val="both"/>
      </w:pPr>
      <w:r>
        <w:t>пос. Озерный</w:t>
      </w:r>
    </w:p>
    <w:p w:rsidR="00EE6ED9" w:rsidRDefault="00EE6ED9">
      <w:pPr>
        <w:pStyle w:val="ConsPlusNormal"/>
        <w:spacing w:before="220"/>
        <w:ind w:firstLine="540"/>
        <w:jc w:val="both"/>
      </w:pPr>
      <w:r>
        <w:t>В настоящее время в п. Озерный отвод канализационных стоков осуществляется от муниципальных домов по улицам Тепличная и Молодежная.</w:t>
      </w:r>
    </w:p>
    <w:p w:rsidR="00EE6ED9" w:rsidRDefault="00EE6ED9">
      <w:pPr>
        <w:pStyle w:val="ConsPlusNormal"/>
        <w:spacing w:before="220"/>
        <w:ind w:firstLine="540"/>
        <w:jc w:val="both"/>
      </w:pPr>
      <w:r>
        <w:t>Существующие стоки самотеком поступают в канализационную насосную станцию. От КНС напорные стоки принимаются в колодец-гаситель, который расположен на территории ГУП РМ "Тепличное" и далее самотеком стоки поступают в существующую сеть канализации Д 600 мм (в районе инфекционной больницы г. Саранска), с дальнейшим отводом их на городские очистные сооружения.</w:t>
      </w:r>
    </w:p>
    <w:p w:rsidR="00EE6ED9" w:rsidRDefault="00EE6ED9">
      <w:pPr>
        <w:pStyle w:val="ConsPlusNormal"/>
        <w:spacing w:before="220"/>
        <w:ind w:firstLine="540"/>
        <w:jc w:val="both"/>
      </w:pPr>
      <w:r>
        <w:t>Протяженность канализационных сетей - 2700 п. м.</w:t>
      </w:r>
    </w:p>
    <w:p w:rsidR="00EE6ED9" w:rsidRDefault="00EE6ED9">
      <w:pPr>
        <w:pStyle w:val="ConsPlusNormal"/>
        <w:spacing w:before="220"/>
        <w:ind w:firstLine="540"/>
        <w:jc w:val="both"/>
      </w:pPr>
      <w:r>
        <w:t>Общий объем сточных вод 355 куб. м/сут.</w:t>
      </w:r>
    </w:p>
    <w:p w:rsidR="00EE6ED9" w:rsidRDefault="00EE6ED9">
      <w:pPr>
        <w:pStyle w:val="ConsPlusNormal"/>
        <w:spacing w:before="220"/>
        <w:ind w:firstLine="540"/>
        <w:jc w:val="both"/>
      </w:pPr>
      <w:r>
        <w:t>с. Горяйновка</w:t>
      </w:r>
    </w:p>
    <w:p w:rsidR="00EE6ED9" w:rsidRDefault="00EE6ED9">
      <w:pPr>
        <w:pStyle w:val="ConsPlusNormal"/>
        <w:spacing w:before="220"/>
        <w:ind w:firstLine="540"/>
        <w:jc w:val="both"/>
      </w:pPr>
      <w:r>
        <w:t>Канализация в с. Горяйновка в настоящее время предусмотрено существующими сетями Д 150 только от муниципальных многоэтажных домов, которые находятся с правой стороны ул. Орлова при въезде на эту улицу со стороны дороги Саранск - Кочкурово и от здания средней школы. Сточные воды самотеком поступают на существующие очистные сооружения, которые расположены в восточной части с. Горяйновка за зерноочистительным комплексом (ОПХ "1 мая"). Очистные сооружения в настоящее время не функционируют.</w:t>
      </w:r>
    </w:p>
    <w:p w:rsidR="00EE6ED9" w:rsidRDefault="00EE6ED9">
      <w:pPr>
        <w:pStyle w:val="ConsPlusNormal"/>
        <w:spacing w:before="220"/>
        <w:ind w:firstLine="540"/>
        <w:jc w:val="both"/>
      </w:pPr>
      <w:r>
        <w:t>с. Монастырское</w:t>
      </w:r>
    </w:p>
    <w:p w:rsidR="00EE6ED9" w:rsidRDefault="00EE6ED9">
      <w:pPr>
        <w:pStyle w:val="ConsPlusNormal"/>
        <w:spacing w:before="220"/>
        <w:ind w:firstLine="540"/>
        <w:jc w:val="both"/>
      </w:pPr>
      <w:r>
        <w:t>Сети канализации проходят от школы по ул. Школьная через речку в поле, очистных сооружений нет.</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Требуется реконструкция сооружений КОС.</w:t>
      </w:r>
    </w:p>
    <w:p w:rsidR="00EE6ED9" w:rsidRDefault="00EE6ED9">
      <w:pPr>
        <w:pStyle w:val="ConsPlusNormal"/>
        <w:spacing w:before="220"/>
        <w:ind w:firstLine="540"/>
        <w:jc w:val="both"/>
      </w:pPr>
      <w:r>
        <w:t>- Физически изношенные сети канализации и КНС нуждаются в ремонте или замене.</w:t>
      </w:r>
    </w:p>
    <w:p w:rsidR="00EE6ED9" w:rsidRDefault="00EE6ED9">
      <w:pPr>
        <w:pStyle w:val="ConsPlusNormal"/>
        <w:spacing w:before="220"/>
        <w:ind w:firstLine="540"/>
        <w:jc w:val="both"/>
      </w:pPr>
      <w:r>
        <w:t>- Не все районы города обеспечены централизованной системой канализации.</w:t>
      </w:r>
    </w:p>
    <w:p w:rsidR="00EE6ED9" w:rsidRDefault="00EE6ED9">
      <w:pPr>
        <w:pStyle w:val="ConsPlusNormal"/>
        <w:jc w:val="both"/>
      </w:pPr>
    </w:p>
    <w:p w:rsidR="00EE6ED9" w:rsidRDefault="00EE6ED9">
      <w:pPr>
        <w:pStyle w:val="ConsPlusTitle"/>
        <w:jc w:val="center"/>
        <w:outlineLvl w:val="4"/>
      </w:pPr>
      <w:r>
        <w:t>3.6.6 Дождевая канализация</w:t>
      </w:r>
    </w:p>
    <w:p w:rsidR="00EE6ED9" w:rsidRDefault="00EE6ED9">
      <w:pPr>
        <w:pStyle w:val="ConsPlusNormal"/>
        <w:jc w:val="both"/>
      </w:pPr>
    </w:p>
    <w:p w:rsidR="00EE6ED9" w:rsidRDefault="00EE6ED9">
      <w:pPr>
        <w:pStyle w:val="ConsPlusNormal"/>
        <w:ind w:firstLine="540"/>
        <w:jc w:val="both"/>
      </w:pPr>
      <w:r>
        <w:t>В связи с тем, что территория города расположена на пересеченной холмистой местности, наиболее серьезной проблемой является организация сбора и очистки дождевых поверхностных вод. Усугубляется ситуация тем, что в городе не завершены работы по строительству сетей дождевой канализации и их очистных сооружений, слабо развита сеть хозяйственно-бытовой канализации в районах частной застройки, не благоустроены территории, прилегающие к поймам малых рек.</w:t>
      </w:r>
    </w:p>
    <w:p w:rsidR="00EE6ED9" w:rsidRDefault="00EE6ED9">
      <w:pPr>
        <w:pStyle w:val="ConsPlusNormal"/>
        <w:spacing w:before="220"/>
        <w:ind w:firstLine="540"/>
        <w:jc w:val="both"/>
      </w:pPr>
      <w:r>
        <w:t xml:space="preserve">Общая протяженность сети дождевой канализации в городе в настоящее время составляет порядка 43,77 км. Из общего объема дождевого стока отводится по существующим системам </w:t>
      </w:r>
      <w:r>
        <w:lastRenderedPageBreak/>
        <w:t>канализации лишь около 30%, а остальная часть стока поступает в водоемы по рельефу, что ведет к активизации оползневых процессов, способствующих росту оврагов, заболачиванию, и, как следствие, повышению загрязнения водоемов.</w:t>
      </w:r>
    </w:p>
    <w:p w:rsidR="00EE6ED9" w:rsidRDefault="00EE6ED9">
      <w:pPr>
        <w:pStyle w:val="ConsPlusNormal"/>
        <w:spacing w:before="220"/>
        <w:ind w:firstLine="540"/>
        <w:jc w:val="both"/>
      </w:pPr>
      <w:r>
        <w:t>Наибольшее количество выпусков дождевой канализации приходится на бассейн реки Саранка. В центральной части города сеть дождевой канализации принимает неочищенные дождевые и талые воды с городских территорий и территории организаций и предприятий.</w:t>
      </w:r>
    </w:p>
    <w:p w:rsidR="00EE6ED9" w:rsidRDefault="00EE6ED9">
      <w:pPr>
        <w:pStyle w:val="ConsPlusNormal"/>
        <w:spacing w:before="220"/>
        <w:ind w:firstLine="540"/>
        <w:jc w:val="both"/>
      </w:pPr>
      <w:r>
        <w:t>Эти сточные воды сбрасываются без очистки в реку Саранка. Для этого на реке имеется 14 выходов для сброса непосредственно в открытое русло реки.</w:t>
      </w:r>
    </w:p>
    <w:p w:rsidR="00EE6ED9" w:rsidRDefault="00EE6ED9">
      <w:pPr>
        <w:pStyle w:val="ConsPlusNormal"/>
        <w:spacing w:before="220"/>
        <w:ind w:firstLine="540"/>
        <w:jc w:val="both"/>
      </w:pPr>
      <w:r>
        <w:t>Сброс из городских дождевых сетей в реку Инсар также осуществляется в открытое русло и в пойму реки (оголовок коллектора в районе Поташного оврага, в районе плотины ТЭЦ-2, в районе г/к "Волга", в районе переулка Ардатовский (по пр. 70 лет Октября, 30), у Благодать Церкви Евангельских Христиан и др.).</w:t>
      </w:r>
    </w:p>
    <w:p w:rsidR="00EE6ED9" w:rsidRDefault="00EE6ED9">
      <w:pPr>
        <w:pStyle w:val="ConsPlusNormal"/>
        <w:spacing w:before="220"/>
        <w:ind w:firstLine="540"/>
        <w:jc w:val="both"/>
      </w:pPr>
      <w:r>
        <w:t>Часть поверхностного стока сбрасывается в реку Тавла через 3 выпуска, предвидится увеличение количества ливневых выпусков в связи с активным освоением поймы р. Тавла.</w:t>
      </w:r>
    </w:p>
    <w:p w:rsidR="00EE6ED9" w:rsidRDefault="00EE6ED9">
      <w:pPr>
        <w:pStyle w:val="ConsPlusNormal"/>
        <w:spacing w:before="220"/>
        <w:ind w:firstLine="540"/>
        <w:jc w:val="both"/>
      </w:pPr>
      <w:r>
        <w:t>Значительная часть неочищенного дождевого стока с территории жилого массива Светотехстрой приходится на бассейн Блохинского ручья.</w:t>
      </w:r>
    </w:p>
    <w:p w:rsidR="00EE6ED9" w:rsidRDefault="00EE6ED9">
      <w:pPr>
        <w:pStyle w:val="ConsPlusNormal"/>
        <w:spacing w:before="220"/>
        <w:ind w:firstLine="540"/>
        <w:jc w:val="both"/>
      </w:pPr>
      <w:r>
        <w:t>С целью охраны поверхностных вод разработана Программа, мероприятия которой направлены на оздоровление водных объектов на территории городского округа, формирование и развитие системы очистных сооружений ливневого стока, создание и поддержание благоприятных условий жизни, труда и отдыха населения.</w:t>
      </w:r>
    </w:p>
    <w:p w:rsidR="00EE6ED9" w:rsidRDefault="00EE6ED9">
      <w:pPr>
        <w:pStyle w:val="ConsPlusNormal"/>
        <w:spacing w:before="220"/>
        <w:ind w:firstLine="540"/>
        <w:jc w:val="both"/>
      </w:pPr>
      <w:r>
        <w:t>Реализация мероприятий данной Программы будет начальным этапом создания системы очистки ливневого стока городского округа.</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Поверхностный сток является одним из самых серьезных загрязнений водоемов. Дождевой сток по коллекторам сбрасывается в водоприемники без предварительной очистки.</w:t>
      </w:r>
    </w:p>
    <w:p w:rsidR="00EE6ED9" w:rsidRDefault="00EE6ED9">
      <w:pPr>
        <w:pStyle w:val="ConsPlusNormal"/>
        <w:spacing w:before="220"/>
        <w:ind w:firstLine="540"/>
        <w:jc w:val="both"/>
      </w:pPr>
      <w:r>
        <w:t>- Необходима организация системы водоотведения поверхностного стока путем строительства магистральных коллекторов, насосных станций (при необходимости), с направлением стоков на очистные сооружения дождевой канализации.</w:t>
      </w:r>
    </w:p>
    <w:p w:rsidR="00EE6ED9" w:rsidRDefault="00EE6ED9">
      <w:pPr>
        <w:pStyle w:val="ConsPlusNormal"/>
        <w:jc w:val="both"/>
      </w:pPr>
    </w:p>
    <w:p w:rsidR="00EE6ED9" w:rsidRDefault="00EE6ED9">
      <w:pPr>
        <w:pStyle w:val="ConsPlusTitle"/>
        <w:jc w:val="center"/>
        <w:outlineLvl w:val="3"/>
      </w:pPr>
      <w:r>
        <w:t>3.7. Состояние окружающей среды</w:t>
      </w:r>
    </w:p>
    <w:p w:rsidR="00EE6ED9" w:rsidRDefault="00EE6ED9">
      <w:pPr>
        <w:pStyle w:val="ConsPlusNormal"/>
        <w:jc w:val="both"/>
      </w:pPr>
    </w:p>
    <w:p w:rsidR="00EE6ED9" w:rsidRDefault="00EE6ED9">
      <w:pPr>
        <w:pStyle w:val="ConsPlusNormal"/>
        <w:ind w:firstLine="540"/>
        <w:jc w:val="both"/>
      </w:pPr>
      <w:r>
        <w:t>Санитарное состояние атмосферного воздуха</w:t>
      </w:r>
    </w:p>
    <w:p w:rsidR="00EE6ED9" w:rsidRDefault="00EE6ED9">
      <w:pPr>
        <w:pStyle w:val="ConsPlusNormal"/>
        <w:spacing w:before="220"/>
        <w:ind w:firstLine="540"/>
        <w:jc w:val="both"/>
      </w:pPr>
      <w:r>
        <w:t>Атмосферный воздух является одним из важнейших факторов среды обитания человека, характеризующих санитарно-эпидемиологическое благополучие населения.</w:t>
      </w:r>
    </w:p>
    <w:p w:rsidR="00EE6ED9" w:rsidRDefault="00EE6ED9">
      <w:pPr>
        <w:pStyle w:val="ConsPlusNormal"/>
        <w:spacing w:before="220"/>
        <w:ind w:firstLine="540"/>
        <w:jc w:val="both"/>
      </w:pPr>
      <w:r>
        <w:t>Санитарное состояние атмосферного воздуха определяется природно-климатическими показателями, выбросами от стационарных источников (промышленные и инженерные объекты), выбросами от передвижных источников (транспорт).</w:t>
      </w:r>
    </w:p>
    <w:p w:rsidR="00EE6ED9" w:rsidRDefault="00EE6ED9">
      <w:pPr>
        <w:pStyle w:val="ConsPlusNormal"/>
        <w:spacing w:before="220"/>
        <w:ind w:firstLine="540"/>
        <w:jc w:val="both"/>
      </w:pPr>
      <w:r>
        <w:t>По метеорологическим параметрам территория городского округа характеризуется умеренным потенциалом загрязнения атмосферы (ПЗА) (по классификации Главной Геофизической Обсерватории им. А.И.Воейкова).</w:t>
      </w:r>
    </w:p>
    <w:p w:rsidR="00EE6ED9" w:rsidRDefault="00EE6ED9">
      <w:pPr>
        <w:pStyle w:val="ConsPlusNormal"/>
        <w:spacing w:before="220"/>
        <w:ind w:firstLine="540"/>
        <w:jc w:val="both"/>
      </w:pPr>
      <w:r>
        <w:t xml:space="preserve">Для анализа уровня загрязнения атмосферного воздуха были использованы материалы Государственного доклада Министерства лесного, охотничьего хозяйства и природопользования </w:t>
      </w:r>
      <w:r>
        <w:lastRenderedPageBreak/>
        <w:t>Республики Мордовия "О состоянии и об охране окружающей среды в Республике Мордовия в 2017 году".</w:t>
      </w:r>
    </w:p>
    <w:p w:rsidR="00EE6ED9" w:rsidRDefault="00EE6ED9">
      <w:pPr>
        <w:pStyle w:val="ConsPlusNormal"/>
        <w:spacing w:before="220"/>
        <w:ind w:firstLine="540"/>
        <w:jc w:val="both"/>
      </w:pPr>
      <w:r>
        <w:t>Лабораторный контроль за состоянием атмосферного воздуха на территории городского округа Саранск проводится аккредитованным испытательным лабораторным центром ФБУЗ "Центр гигиены и эпидемиологии в Республике Мордовия", Мордовским республиканским центром по гидрометеорологии и мониторингу окружающей среды и другими ведомственными аккредитованными организациями. Контроль за состоянием атмосферного воздуха осуществляется на 4 стационарных постах Мордовского ЦГМС - филиала ФГБУ "Верхне-Волжское УГМС".</w:t>
      </w:r>
    </w:p>
    <w:p w:rsidR="00EE6ED9" w:rsidRDefault="00EE6ED9">
      <w:pPr>
        <w:pStyle w:val="ConsPlusNormal"/>
        <w:spacing w:before="220"/>
        <w:ind w:firstLine="540"/>
        <w:jc w:val="both"/>
      </w:pPr>
      <w:r>
        <w:t>К приоритетным загрязнителям атмосферного воздуха от промышленных предприятий и автотранспорта можно отнести: взвешенные вещества, серы диоксид, азота диоксид, углерода оксид, летучие органические соединения, углеводороды без летучих органических соединений (по данным Управления Росприроднадзора по Республике Мордовия).</w:t>
      </w:r>
    </w:p>
    <w:p w:rsidR="00EE6ED9" w:rsidRDefault="00EE6ED9">
      <w:pPr>
        <w:pStyle w:val="ConsPlusNormal"/>
        <w:spacing w:before="220"/>
        <w:ind w:firstLine="540"/>
        <w:jc w:val="both"/>
      </w:pPr>
      <w:r>
        <w:t>Из специфических примесей контролируются ртуть, формальдегид, бенз(а)пирен, тяжелые металлы, растворимые сульфаты, оксид азота.</w:t>
      </w:r>
    </w:p>
    <w:p w:rsidR="00EE6ED9" w:rsidRDefault="00EE6ED9">
      <w:pPr>
        <w:pStyle w:val="ConsPlusNormal"/>
        <w:spacing w:before="220"/>
        <w:ind w:firstLine="540"/>
        <w:jc w:val="both"/>
      </w:pPr>
      <w:r>
        <w:t>В последние годы наметилась тенденция к снижению уровня загрязнения воздуха диоксидом серы, ртутью и оксидом углерода, к повышению - оксидом и диоксидом азота, взвешенными веществами, формальдегидом. Содержание в воздухе растворимых сульфатов и ртути остается стабильным (по данным ФГБУ "Мордовский ЦГМС" за 2013 - 2017 гг.).</w:t>
      </w:r>
    </w:p>
    <w:p w:rsidR="00EE6ED9" w:rsidRDefault="00EE6ED9">
      <w:pPr>
        <w:pStyle w:val="ConsPlusNormal"/>
        <w:spacing w:before="220"/>
        <w:ind w:firstLine="540"/>
        <w:jc w:val="both"/>
      </w:pPr>
      <w:r>
        <w:t>Наибольшее загрязнение атмосферы наблюдается в городской черте. В пределах города Саранск можно выделить две обширные зоны интенсивного загрязнения атмосферы. Это северная промышленная зона, где повышен уровень свинца, ванадия, хрома, никеля, кадмия, формальдегида, а также центральная часть города.</w:t>
      </w:r>
    </w:p>
    <w:p w:rsidR="00EE6ED9" w:rsidRDefault="00EE6ED9">
      <w:pPr>
        <w:pStyle w:val="ConsPlusNormal"/>
        <w:spacing w:before="220"/>
        <w:ind w:firstLine="540"/>
        <w:jc w:val="both"/>
      </w:pPr>
      <w:r>
        <w:t>Состояние водных ресурсов</w:t>
      </w:r>
    </w:p>
    <w:p w:rsidR="00EE6ED9" w:rsidRDefault="00EE6ED9">
      <w:pPr>
        <w:pStyle w:val="ConsPlusNormal"/>
        <w:spacing w:before="220"/>
        <w:ind w:firstLine="540"/>
        <w:jc w:val="both"/>
      </w:pPr>
      <w:r>
        <w:t>Подземные воды</w:t>
      </w:r>
    </w:p>
    <w:p w:rsidR="00EE6ED9" w:rsidRDefault="00EE6ED9">
      <w:pPr>
        <w:pStyle w:val="ConsPlusNormal"/>
        <w:spacing w:before="220"/>
        <w:ind w:firstLine="540"/>
        <w:jc w:val="both"/>
      </w:pPr>
      <w:r>
        <w:t>Изучение и оценка состояния подземных вод осуществляется на основе стационарных наблюдений по существующей наблюдательной сети различных уровней, а также по эксплуатационным скважинам, принадлежащим различным недропользователям. Наблюдения за состоянием подземных вод проводятся в естественных, слабонарушенных и нарушенных условиях, оцениваются следующие параметры и показатели: уровни подземных вод; температура подземных вод; химический состав.</w:t>
      </w:r>
    </w:p>
    <w:p w:rsidR="00EE6ED9" w:rsidRDefault="00EE6ED9">
      <w:pPr>
        <w:pStyle w:val="ConsPlusNormal"/>
        <w:spacing w:before="220"/>
        <w:ind w:firstLine="540"/>
        <w:jc w:val="both"/>
      </w:pPr>
      <w:r>
        <w:t>В существующей опорной государственной сети отмечается недостаточность наблюдательных пунктов. Пополнение сети предполагается проводить по трем направлениям: возобновление наблюдений по скважинам, временно не замеряемым; восстановление и ремонт наблюдательных скважин, вышедших из строя, имеющих длительный цикл наблюдений; дополнительное бурение наблюдательных скважин. Объектный мониторинг подземных вод ведется недропользователями на основании лицензионных условий.</w:t>
      </w:r>
    </w:p>
    <w:p w:rsidR="00EE6ED9" w:rsidRDefault="00EE6ED9">
      <w:pPr>
        <w:pStyle w:val="ConsPlusNormal"/>
        <w:spacing w:before="220"/>
        <w:ind w:firstLine="540"/>
        <w:jc w:val="both"/>
      </w:pPr>
      <w:r>
        <w:t>Водоносный средне-верхнекаменноугольный карбонатный горизонт является основным эксплуатируемым горизонтом на территории Республики Мордовия. Наиболее крупный водозабор Саранского месторождения подземных вод - Саранский городской. Длительный и сосредоточенный водоотбор, превышающий утвержденные эксплуатационные запасы подземных вод, привел к значительному снижению уровня, к образованию обширной депрессионной воронки и спровоцировал истощение и загрязнение пресных подземных вод на водозаборах. Радиус депрессионной воронки составляет более 80 км, наиболее глубокая часть приурочена к территории г. Саранска.</w:t>
      </w:r>
    </w:p>
    <w:p w:rsidR="00EE6ED9" w:rsidRDefault="00EE6ED9">
      <w:pPr>
        <w:pStyle w:val="ConsPlusNormal"/>
        <w:spacing w:before="220"/>
        <w:ind w:firstLine="540"/>
        <w:jc w:val="both"/>
      </w:pPr>
      <w:r>
        <w:lastRenderedPageBreak/>
        <w:t>Режим уровня подземных вод водоносного среднекаменноугольно-пермского карбонатного горизонта в многолетнем разрезе определяется интенсивностью его эксплуатации, централизованными водозаборами и одиночными скважинами. Процесс интенсивной эксплуатации подземных вод продолжался до начала 90-х годов. Затем до 2000 г. отмечалось постепенное сокращение водоотбора. Динамика изменения уровня подземных вод в этот период характеризовалась постоянным сокращением скорости его ежегодного снижения.</w:t>
      </w:r>
    </w:p>
    <w:p w:rsidR="00EE6ED9" w:rsidRDefault="00EE6ED9">
      <w:pPr>
        <w:pStyle w:val="ConsPlusNormal"/>
        <w:spacing w:before="220"/>
        <w:ind w:firstLine="540"/>
        <w:jc w:val="both"/>
      </w:pPr>
      <w:r>
        <w:t>Начиная с 2001 г. суммарный водоотбор по централизованным водозаборам уже не превышал утвержденные эксплуатационные запасы подземных вод. Приблизительно с этого времени произошла стабилизация снижения уровня подземных вод эксплуатируемого и смежных водоносных горизонтов. Процесс стабилизации снижения уровня выражается в сокращении его ежегодного снижения, а по отдельным наблюдательным скважинам, где значительно сокращена или полностью снята эксплуатационная нагрузка, отмечается повышение уровня.</w:t>
      </w:r>
    </w:p>
    <w:p w:rsidR="00EE6ED9" w:rsidRDefault="00EE6ED9">
      <w:pPr>
        <w:pStyle w:val="ConsPlusNormal"/>
        <w:spacing w:before="220"/>
        <w:ind w:firstLine="540"/>
        <w:jc w:val="both"/>
      </w:pPr>
      <w:r>
        <w:t>С 2009 года отмечена тенденция подъема уровня по центральной части депрессионной воронки. По итогам наблюдений за 2017 год на всех централизованных водозаборах Саранского месторождения сохраняется повышение уровня подземных вод.</w:t>
      </w:r>
    </w:p>
    <w:p w:rsidR="00EE6ED9" w:rsidRDefault="00EE6ED9">
      <w:pPr>
        <w:pStyle w:val="ConsPlusNormal"/>
        <w:spacing w:before="220"/>
        <w:ind w:firstLine="540"/>
        <w:jc w:val="both"/>
      </w:pPr>
      <w:r>
        <w:t>В годовом разрезе, продолжаются постоянные колебания уровня, связанные с неравномерностью отбора подземных вод.</w:t>
      </w:r>
    </w:p>
    <w:p w:rsidR="00EE6ED9" w:rsidRDefault="00EE6ED9">
      <w:pPr>
        <w:pStyle w:val="ConsPlusNormal"/>
        <w:spacing w:before="220"/>
        <w:ind w:firstLine="540"/>
        <w:jc w:val="both"/>
      </w:pPr>
      <w:r>
        <w:t>В пределах Саранского городского и восточной части Пензятского водозаборов подземные воды характеризуются смешанным типом вод от гидрокарбонатно-сульфатного в юго-западной части города до гидрокарбонатно-сульфатно-хлоридного в северо-восточной. Содержание сульфатов и хлоридов возрастает с погружением водоносного горизонта в восточном направлении и обусловлено наиболее интенсивной эксплуатацией его в северной промышленной зоне города. Катионный состав однородный кальциево-магниево-натриевый. Содержание ионов натрия возрастает в юго-восточном направлении. Величина сухого остатка возрастает от 0,6 до 1,0 г/куб. дм, общая жесткость преимущественно 6,0 - 8,0 моль/куб. м. Содержание фторидов более 1,5 мг/куб. дм, железа общего более 0,3 мг/куб. дм.</w:t>
      </w:r>
    </w:p>
    <w:p w:rsidR="00EE6ED9" w:rsidRDefault="00EE6ED9">
      <w:pPr>
        <w:pStyle w:val="ConsPlusNormal"/>
        <w:spacing w:before="220"/>
        <w:ind w:firstLine="540"/>
        <w:jc w:val="both"/>
      </w:pPr>
      <w:r>
        <w:t>Для водоснабжения городского округа Саранск используются исключительно подземные воды верхнего и среднего карбона Саранского месторождения с глубины 150 - 200 м. По данным исследований за 2010 - 2012 гг., к числу приоритетных веществ, загрязняющих питьевую воду систем централизованного хозяйственно-питьевого водоснабжения в г. Саранске отнесены: фтор (за счет поступления из источника водоснабжения) и железо (загрязнение в процессе транспортировки).</w:t>
      </w:r>
    </w:p>
    <w:p w:rsidR="00EE6ED9" w:rsidRDefault="00EE6ED9">
      <w:pPr>
        <w:pStyle w:val="ConsPlusNormal"/>
        <w:spacing w:before="220"/>
        <w:ind w:firstLine="540"/>
        <w:jc w:val="both"/>
      </w:pPr>
      <w:r>
        <w:t>Мониторинг качества питьевой воды проводится на микробиологические показатели, показатели химического загрязнения, в том числе на содержание солей тяжелых металлов, показатели радиационной безопасности.</w:t>
      </w:r>
    </w:p>
    <w:p w:rsidR="00EE6ED9" w:rsidRDefault="00EE6ED9">
      <w:pPr>
        <w:pStyle w:val="ConsPlusNormal"/>
        <w:spacing w:before="220"/>
        <w:ind w:firstLine="540"/>
        <w:jc w:val="both"/>
      </w:pPr>
      <w:r>
        <w:t>Состав питьевой воды по санитарно-химическим показателям в городском округе Саранск характеризуется повышенным содержанием фтора (рп. Николаевка, рп. Луховка, с. Горяйновка, с. Макаровка), отсутствием йода, периодически отмечается превышение железа, общей жесткости.</w:t>
      </w:r>
    </w:p>
    <w:p w:rsidR="00EE6ED9" w:rsidRDefault="00EE6ED9">
      <w:pPr>
        <w:pStyle w:val="ConsPlusNormal"/>
        <w:spacing w:before="220"/>
        <w:ind w:firstLine="540"/>
        <w:jc w:val="both"/>
      </w:pPr>
      <w:r>
        <w:t>В рамках реализации Республиканской целевой программы "Чистая вода на 2010 - 2014 гг.", организациями, эксплуатирующими системы водоснабжения, проведена определенная работа по улучшению систем водоснабжения: проведено строительство и перекладка водопроводных сетей, произведен тампонаж артезианских скважин и др.</w:t>
      </w:r>
    </w:p>
    <w:p w:rsidR="00EE6ED9" w:rsidRDefault="00EE6ED9">
      <w:pPr>
        <w:pStyle w:val="ConsPlusNormal"/>
        <w:spacing w:before="220"/>
        <w:ind w:firstLine="540"/>
        <w:jc w:val="both"/>
      </w:pPr>
      <w:r>
        <w:t xml:space="preserve">Управлением Роспотребнадзора по Республике Мордовия совместно с аккредитованной лабораторией МП городского округа Саранск "Саранское водопроводно-канализационное хозяйство" проводится ежемесячный мониторинг качества питьевой воды, подаваемой населению в стационарных точках. Удельный вес проб, не отвечающих гигиеническим </w:t>
      </w:r>
      <w:r>
        <w:lastRenderedPageBreak/>
        <w:t>нормативам по микробиологическим показателям в разводящей водопроводной сети в 2012 г. составил 9,0%. В случае неудовлетворительных проб питьевой воды проводится хлорирование сетей водопровода с последующим отбором проб воды на санитарно-микробиологические показатели.</w:t>
      </w:r>
    </w:p>
    <w:p w:rsidR="00EE6ED9" w:rsidRDefault="00EE6ED9">
      <w:pPr>
        <w:pStyle w:val="ConsPlusNormal"/>
        <w:spacing w:before="220"/>
        <w:ind w:firstLine="540"/>
        <w:jc w:val="both"/>
      </w:pPr>
      <w:r>
        <w:t>На территории городского округа Саранск для обеспечения населения водой используются 3 родника, расположенные в Октябрьском районе городского округа Саранск и один родник на территории Пролетарского района городского округа Саранск. На контроле Управления Роспотребнадзора по Республике Мордовия родники, используемые населением в качестве источников нецентрализованного питьевого водоснабжения не состоят.</w:t>
      </w:r>
    </w:p>
    <w:p w:rsidR="00EE6ED9" w:rsidRDefault="00EE6ED9">
      <w:pPr>
        <w:pStyle w:val="ConsPlusNormal"/>
        <w:spacing w:before="220"/>
        <w:ind w:firstLine="540"/>
        <w:jc w:val="both"/>
      </w:pPr>
      <w:r>
        <w:t xml:space="preserve">С целью контроля качества питьевой воды в родниках специалисты ФБУЗ "Центр гигиены и эпидемиологии в Республике Мордовии" проводят обследование родников, выполняют лабораторные исследования проб питьевой воды на соответствие требованиям санитарных правил </w:t>
      </w:r>
      <w:hyperlink r:id="rId90"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по микробиологическим и санитарно-химическим показателям.</w:t>
      </w:r>
    </w:p>
    <w:p w:rsidR="00EE6ED9" w:rsidRDefault="00EE6ED9">
      <w:pPr>
        <w:pStyle w:val="ConsPlusNormal"/>
        <w:spacing w:before="220"/>
        <w:ind w:firstLine="540"/>
        <w:jc w:val="both"/>
      </w:pPr>
      <w:r>
        <w:t xml:space="preserve">В целях улучшения состояния водных объектов и обеспечения населения дополнительными источниками питьевой воды в рамках муниципальной целевой </w:t>
      </w:r>
      <w:hyperlink r:id="rId91" w:history="1">
        <w:r>
          <w:rPr>
            <w:color w:val="0000FF"/>
          </w:rPr>
          <w:t>программы</w:t>
        </w:r>
      </w:hyperlink>
      <w:r>
        <w:t xml:space="preserve"> "Содержание и благоустройство территории г.о. Саранск" была разработана подпрограмма "Благоустройство и контроль экологического состояния родников и общественных колодцев" (утв. Постановлением Администрации городского округа Саранск от 16 декабря 2015 г. N 3681).</w:t>
      </w:r>
    </w:p>
    <w:p w:rsidR="00EE6ED9" w:rsidRDefault="00EE6ED9">
      <w:pPr>
        <w:pStyle w:val="ConsPlusNormal"/>
        <w:spacing w:before="220"/>
        <w:ind w:firstLine="540"/>
        <w:jc w:val="both"/>
      </w:pPr>
      <w:r>
        <w:t>Поверхностные воды</w:t>
      </w:r>
    </w:p>
    <w:p w:rsidR="00EE6ED9" w:rsidRDefault="00EE6ED9">
      <w:pPr>
        <w:pStyle w:val="ConsPlusNormal"/>
        <w:spacing w:before="220"/>
        <w:ind w:firstLine="540"/>
        <w:jc w:val="both"/>
      </w:pPr>
      <w:r>
        <w:t>Мониторинг загрязнения поверхностных вод проводится в створах р. Инсар в 7 км выше города Саранск и ниже по течению.</w:t>
      </w:r>
    </w:p>
    <w:p w:rsidR="00EE6ED9" w:rsidRDefault="00EE6ED9">
      <w:pPr>
        <w:pStyle w:val="ConsPlusNormal"/>
        <w:spacing w:before="220"/>
        <w:ind w:firstLine="540"/>
        <w:jc w:val="both"/>
      </w:pPr>
      <w:r>
        <w:t>Река Инсар подвержена интенсивному антропогенному воздействию. Большая часть сточных вод Рузаевского, Саранского и Ромодановского промузлов поступает в реку без необходимой очистки. Кроме того, река по водности относится к категории малых рек, наиболее существенное влияние оказывают сбросы предприятий нефтехимической и пищевой промышленности и городских очистных сооружений г. Саранска.</w:t>
      </w:r>
    </w:p>
    <w:p w:rsidR="00EE6ED9" w:rsidRDefault="00EE6ED9">
      <w:pPr>
        <w:pStyle w:val="ConsPlusNormal"/>
        <w:spacing w:before="220"/>
        <w:ind w:firstLine="540"/>
        <w:jc w:val="both"/>
      </w:pPr>
      <w:r>
        <w:t>В 2017 году в фоновом створе реки Инсар вода относилась к классу очень загрязненных вод. В число характерных загрязняющих веществ вошли легкоокисляемые органические вещества по величине БПК5 (биохимическое потребление кислорода за 5 суток), азот нитритный, азот аммонийный и нефтепродукты, повторяемость превышений ПДК разовыми концентрациями которых составила 69 - 85%. Оценка качества воды р. Инсар ниже г. Саранска по сравнению с фоновым створом ухудшилась и соответствовала 4 классу разряду "А" грязных вод.</w:t>
      </w:r>
    </w:p>
    <w:p w:rsidR="00EE6ED9" w:rsidRDefault="00EE6ED9">
      <w:pPr>
        <w:pStyle w:val="ConsPlusNormal"/>
        <w:spacing w:before="220"/>
        <w:ind w:firstLine="540"/>
        <w:jc w:val="both"/>
      </w:pPr>
      <w:r>
        <w:t>Все водоемы в городе Саранске относятся ко второй категории водопользования и используются только для рекреационных целей.</w:t>
      </w:r>
    </w:p>
    <w:p w:rsidR="00EE6ED9" w:rsidRDefault="00EE6ED9">
      <w:pPr>
        <w:pStyle w:val="ConsPlusNormal"/>
        <w:spacing w:before="220"/>
        <w:ind w:firstLine="540"/>
        <w:jc w:val="both"/>
      </w:pPr>
      <w:r>
        <w:t>Всего на территории городского округа Саранск для купания и отдыха населения используются следующие водоемы: водоем ГАУ РМ ГОД "РЦ-ДЮСШ по летним видам спорта "Старт", и 3 пруда: "Зеленая роща", "Луховский", "Лесное озеро", которые находятся на балансе КУ городского округа Саранск "Дирекция коммунального хозяйства и благоустройства".</w:t>
      </w:r>
    </w:p>
    <w:p w:rsidR="00EE6ED9" w:rsidRDefault="00EE6ED9">
      <w:pPr>
        <w:pStyle w:val="ConsPlusNormal"/>
        <w:spacing w:before="220"/>
        <w:ind w:firstLine="540"/>
        <w:jc w:val="both"/>
      </w:pPr>
      <w:r>
        <w:t>Управлением Роспотребнадзора по Республике Мордовия ежегодно в период купального сезона (июнь - август) проводится мониторинг качества воды в водоемах. Аккредитованным лабораторным испытательным центром ФБУЗ "Центр гигиены и эпидемиологии в Республике Мордовия" проводятся лабораторные исследования воды на микробиологические, санитарно-химические, паразитологические и радиологические показатели, исследование песка с пляжей.</w:t>
      </w:r>
    </w:p>
    <w:p w:rsidR="00EE6ED9" w:rsidRDefault="00EE6ED9">
      <w:pPr>
        <w:pStyle w:val="ConsPlusNormal"/>
        <w:spacing w:before="220"/>
        <w:ind w:firstLine="540"/>
        <w:jc w:val="both"/>
      </w:pPr>
      <w:r>
        <w:lastRenderedPageBreak/>
        <w:t>Загрязнение почвенного покрова и санитарная очистка территории</w:t>
      </w:r>
    </w:p>
    <w:p w:rsidR="00EE6ED9" w:rsidRDefault="00EE6ED9">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Республике Мордовия проводится надзор за качеством почвы на наиболее значимых территориях: в селитебной зоне, на территории детских учреждений и детских площадок, расположенных на придомовой территории. Проводятся исследования по санитарно-химическим, микробиологическим, паразитологическим показателям.</w:t>
      </w:r>
    </w:p>
    <w:p w:rsidR="00EE6ED9" w:rsidRDefault="00EE6ED9">
      <w:pPr>
        <w:pStyle w:val="ConsPlusNormal"/>
        <w:spacing w:before="220"/>
        <w:ind w:firstLine="540"/>
        <w:jc w:val="both"/>
      </w:pPr>
      <w:r>
        <w:t>Контроль за химическим загрязнением почвы осуществляется по следующим веществам и химическим соединениям: бенз(а)пирен, свинец, кадмий, цинк, медь, никель, мышьяк, ртуть.</w:t>
      </w:r>
    </w:p>
    <w:p w:rsidR="00EE6ED9" w:rsidRDefault="00EE6ED9">
      <w:pPr>
        <w:pStyle w:val="ConsPlusNormal"/>
        <w:spacing w:before="220"/>
        <w:ind w:firstLine="540"/>
        <w:jc w:val="both"/>
      </w:pPr>
      <w:r>
        <w:t>Источником техногенного загрязнения почв и грунтовых вод являются отходы при производстве промышленной и пищевой продукции на ООО "Мордовжелезобетон", АО "САН ИнБев", АО Авторемонтный завод "Саранский", АО "Лато", АО "Резинотехника", АО "Биохимик" и на других объектах.</w:t>
      </w:r>
    </w:p>
    <w:p w:rsidR="00EE6ED9" w:rsidRDefault="00EE6ED9">
      <w:pPr>
        <w:pStyle w:val="ConsPlusNormal"/>
        <w:spacing w:before="220"/>
        <w:ind w:firstLine="540"/>
        <w:jc w:val="both"/>
      </w:pPr>
      <w:r>
        <w:t>В сфере санитарной очистки территории городского округа Саранск городской администрацией принято решение с 2011 года перейти на комплексное обращение с отходами, предусматривающие: сортировку отходов на местах (контейнерных площадках); вывоз отходов от источников их образования; вторичная сортировка и прессование отходов на мусоросортировочном заводе; утилизацию (захоронение) отходов на городском полигоне.</w:t>
      </w:r>
    </w:p>
    <w:p w:rsidR="00EE6ED9" w:rsidRDefault="00EE6ED9">
      <w:pPr>
        <w:pStyle w:val="ConsPlusNormal"/>
        <w:spacing w:before="220"/>
        <w:ind w:firstLine="540"/>
        <w:jc w:val="both"/>
      </w:pPr>
      <w: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целесообразное захоронения коммунальных отходов, скапливающихся на территории городского округа Саранск. Санитарная очистка производится в соответствии с Генеральной </w:t>
      </w:r>
      <w:hyperlink r:id="rId92" w:history="1">
        <w:r>
          <w:rPr>
            <w:color w:val="0000FF"/>
          </w:rPr>
          <w:t>схемой</w:t>
        </w:r>
      </w:hyperlink>
      <w:r>
        <w:t xml:space="preserve"> очистки территории городского округа Саранск, утвержденной решением Совета депутатов городского округа Саранск от 28 октября 2008 года N 202; а также в соответствии с санитарными </w:t>
      </w:r>
      <w:hyperlink r:id="rId93" w:history="1">
        <w:r>
          <w:rPr>
            <w:color w:val="0000FF"/>
          </w:rPr>
          <w:t>правилами</w:t>
        </w:r>
      </w:hyperlink>
      <w:r>
        <w:t xml:space="preserve"> содержания территорий населенных мест (СанПиН 42-128-4690-88) и </w:t>
      </w:r>
      <w:hyperlink r:id="rId94" w:history="1">
        <w:r>
          <w:rPr>
            <w:color w:val="0000FF"/>
          </w:rPr>
          <w:t>правилами</w:t>
        </w:r>
      </w:hyperlink>
      <w:r>
        <w:t xml:space="preserve"> благоустройства территории городского округа Саранск (утверждены решением Совета депутатов городского округа Саранск от 12 июля 2012 года N 114).</w:t>
      </w:r>
    </w:p>
    <w:p w:rsidR="00EE6ED9" w:rsidRDefault="00EE6ED9">
      <w:pPr>
        <w:pStyle w:val="ConsPlusNormal"/>
        <w:spacing w:before="220"/>
        <w:ind w:firstLine="540"/>
        <w:jc w:val="both"/>
      </w:pPr>
      <w:r>
        <w:t>На территории городского округа Саранск ежегодно образуется порядка 900 тыс. куб. м отходов.</w:t>
      </w:r>
    </w:p>
    <w:p w:rsidR="00EE6ED9" w:rsidRDefault="00EE6ED9">
      <w:pPr>
        <w:pStyle w:val="ConsPlusNormal"/>
        <w:spacing w:before="220"/>
        <w:ind w:firstLine="540"/>
        <w:jc w:val="both"/>
      </w:pPr>
      <w:r>
        <w:t>Сбор отходов потребления от населения и юридических лиц организован на 330 контейнерных, 246 бункерных площадках и в 886 мусоропроводах. На 69 улицах территории индивидуальной застройки удаление отходов производится бестарным методом один раз в неделю.</w:t>
      </w:r>
    </w:p>
    <w:p w:rsidR="00EE6ED9" w:rsidRDefault="00EE6ED9">
      <w:pPr>
        <w:pStyle w:val="ConsPlusNormal"/>
        <w:spacing w:before="220"/>
        <w:ind w:firstLine="540"/>
        <w:jc w:val="both"/>
      </w:pPr>
      <w:r>
        <w:t>Вывоз отходов потребления с территории многоквартирных домов производится контейнерами и бункерами ежедневно, согласно установленного графика. В населенных пункта, входящих в состав городского округа Саранск, сбор и вывоз производится бункерами, заявочным способом по мере накопления.</w:t>
      </w:r>
    </w:p>
    <w:p w:rsidR="00EE6ED9" w:rsidRDefault="00EE6ED9">
      <w:pPr>
        <w:pStyle w:val="ConsPlusNormal"/>
        <w:spacing w:before="220"/>
        <w:ind w:firstLine="540"/>
        <w:jc w:val="both"/>
      </w:pPr>
      <w:r>
        <w:t>Дополнительно организован сбор и вывоз отходов бункерами с 6 въездов в городской округ Саранск, городских кладбищ и водоемов, предназначенных для массового отдыха населения.</w:t>
      </w:r>
    </w:p>
    <w:p w:rsidR="00EE6ED9" w:rsidRDefault="00EE6ED9">
      <w:pPr>
        <w:pStyle w:val="ConsPlusNormal"/>
        <w:spacing w:before="220"/>
        <w:ind w:firstLine="540"/>
        <w:jc w:val="both"/>
      </w:pPr>
      <w:r>
        <w:t>Вывоз твердых бытовых отходов и крупногабаритных отходов на территории муниципального образования городской округ Саранск осуществляют следующие предприятия, имеющие в наличие собственную спецтехнику: ООО "РЕМОНДИС Саранск"; ООО "Спецтранс"; ООО "ЖЭК".</w:t>
      </w:r>
    </w:p>
    <w:p w:rsidR="00EE6ED9" w:rsidRDefault="00EE6ED9">
      <w:pPr>
        <w:pStyle w:val="ConsPlusNormal"/>
        <w:spacing w:before="220"/>
        <w:ind w:firstLine="540"/>
        <w:jc w:val="both"/>
      </w:pPr>
      <w:r>
        <w:t xml:space="preserve">Основная масса отходов производства и потребления, образующихся на территории муниципального образования, вывозится и размещается на городском полигоне ТКО, расположенного в 5 - км севернее с. Аксеново, Лямбирского района Республики Мордовия. </w:t>
      </w:r>
      <w:r>
        <w:lastRenderedPageBreak/>
        <w:t>Среднее расстояние вывоза ТКО до полигона составляет 30 км.</w:t>
      </w:r>
    </w:p>
    <w:p w:rsidR="00EE6ED9" w:rsidRDefault="00EE6ED9">
      <w:pPr>
        <w:pStyle w:val="ConsPlusNormal"/>
        <w:spacing w:before="220"/>
        <w:ind w:firstLine="540"/>
        <w:jc w:val="both"/>
      </w:pPr>
      <w:r>
        <w:t>Вывоз отходов осуществляется согласно маршрутным графикам, утвержденным Управлением Роспотребнадзора по Республике Мордовия и согласованных между муниципальным заказчиком услуг по сбору, вывозу и размещению (захоронению) отходов потребления и вывозящими компаниями.</w:t>
      </w:r>
    </w:p>
    <w:p w:rsidR="00EE6ED9" w:rsidRDefault="00EE6ED9">
      <w:pPr>
        <w:pStyle w:val="ConsPlusNormal"/>
        <w:spacing w:before="220"/>
        <w:ind w:firstLine="540"/>
        <w:jc w:val="both"/>
      </w:pPr>
      <w:r>
        <w:t>В настоящее время эксплуатацией и санитарным содержанием городского полигона ТКО осуществляет ООО "ГорПолигон".</w:t>
      </w:r>
    </w:p>
    <w:p w:rsidR="00EE6ED9" w:rsidRDefault="00EE6ED9">
      <w:pPr>
        <w:pStyle w:val="ConsPlusNormal"/>
        <w:spacing w:before="220"/>
        <w:ind w:firstLine="540"/>
        <w:jc w:val="both"/>
      </w:pPr>
      <w:r>
        <w:t>На полигон ТКО принимаются к захоронению твердые отходы потребления и производства, относящиеся к 4 - 5 и частично к 3-му классам. В течение 2017 года на городском полигоне ТБО принято и размещено более 956 тыс. куб. м отходов производства и потребления.</w:t>
      </w:r>
    </w:p>
    <w:p w:rsidR="00EE6ED9" w:rsidRDefault="00EE6ED9">
      <w:pPr>
        <w:pStyle w:val="ConsPlusNormal"/>
        <w:spacing w:before="220"/>
        <w:ind w:firstLine="540"/>
        <w:jc w:val="both"/>
      </w:pPr>
      <w:r>
        <w:t>Утверждена инвестиционная программа по реконструкции городского полигона захоронения твердых коммунальных и приравненных к ним промышленных отходов для городского округа Саранск до 2020 года в целях увеличения предельных сроков эксплуатации и увеличения производственной мощности. Цели и задачи программы: снижение негативного воздействия полигона твердых коммунальных и приравненных к ним промышленных отходов городского округа Саранск на окружающую природную среду; приведение объекта размещения отходов потребления и производства в соответствие современным требованиям природоохранного и санитарно-эпидемиологического законодательства; ликвидация дефицита мощностей для захоронения отходов.</w:t>
      </w:r>
    </w:p>
    <w:p w:rsidR="00EE6ED9" w:rsidRDefault="00EE6ED9">
      <w:pPr>
        <w:pStyle w:val="ConsPlusNormal"/>
        <w:spacing w:before="220"/>
        <w:ind w:firstLine="540"/>
        <w:jc w:val="both"/>
      </w:pPr>
      <w:r>
        <w:t xml:space="preserve">Муниципальным заказчиком по оказанию услуг по сбору, вывозу и размещению отходов, образующихся на территории городского округа Саранск, согласно </w:t>
      </w:r>
      <w:hyperlink r:id="rId95" w:history="1">
        <w:r>
          <w:rPr>
            <w:color w:val="0000FF"/>
          </w:rPr>
          <w:t>постановлению</w:t>
        </w:r>
      </w:hyperlink>
      <w:r>
        <w:t xml:space="preserve"> Главы Администрации городского округа Саранск от 31 июля 2008 года N 1153, определено муниципальное учреждение "Дирекция коммунального хозяйства и благоустройства", преобразованное в соответствии с </w:t>
      </w:r>
      <w:hyperlink r:id="rId96" w:history="1">
        <w:r>
          <w:rPr>
            <w:color w:val="0000FF"/>
          </w:rPr>
          <w:t>Постановлением</w:t>
        </w:r>
      </w:hyperlink>
      <w:r>
        <w:t xml:space="preserve"> Главы Администрации городского округа Саранск от 26 ноября 2010 года N 3285 в казенное учреждение городского округа Саранск "Дирекция коммунального хозяйства и благоустройства".</w:t>
      </w:r>
    </w:p>
    <w:p w:rsidR="00EE6ED9" w:rsidRDefault="00EE6ED9">
      <w:pPr>
        <w:pStyle w:val="ConsPlusNormal"/>
        <w:spacing w:before="220"/>
        <w:ind w:firstLine="540"/>
        <w:jc w:val="both"/>
      </w:pPr>
      <w:r>
        <w:t>Сбор отходов на территории городского округа Саранск осуществляется с 233 контейнерных площадок частного сектора и 384 контейнерных площадок многоэтажной жилой застройки. На контейнерных площадках установлено 3285 евро-контейнеров объемом 1,1 куб. м, 279 контейнеров объемом 5 куб. м, 126 бункеров объемом 7,5 куб. м. Все металлические контейнеры в мусоропроводах, общее количество которых 863, заменены на современные пластиковые контейнеры объемом 0,66 куб. м.</w:t>
      </w:r>
    </w:p>
    <w:p w:rsidR="00EE6ED9" w:rsidRDefault="00EE6ED9">
      <w:pPr>
        <w:pStyle w:val="ConsPlusNormal"/>
        <w:spacing w:before="220"/>
        <w:ind w:firstLine="540"/>
        <w:jc w:val="both"/>
      </w:pPr>
      <w:r>
        <w:t>Все контейнерные площадки многоквартирных домов, а также 91 контейнерная площадка предприятий и организаций оборудованы контейнерами для раздельного сбора отходов. Всего установлено 500 евро-контейнеров с желтой крышкой и надписью "Бумага/Картон/пленка/прочая полимерная упаковка" и 220 металлических сетчатых контейнеров для сбора ПЭТ-бутылок. Ежемесячно в рамках раздельного сбора отходов ООО "Ремондис Саранск" собирает около 10000 куб. м вторичного сырья, которое сортируется и прессуется на мусоросортировочном комплексе, а затем отправляется на перерабатывающие предприятия.</w:t>
      </w:r>
    </w:p>
    <w:p w:rsidR="00EE6ED9" w:rsidRDefault="00EE6ED9">
      <w:pPr>
        <w:pStyle w:val="ConsPlusNormal"/>
        <w:spacing w:before="220"/>
        <w:ind w:firstLine="540"/>
        <w:jc w:val="both"/>
      </w:pPr>
      <w:r>
        <w:t>На территории городского округа функционирует "Мусоросортировочный комплекс г. Саранск". Проектная производственная мощность предприятия составляет 113 тыс. тонн отходов в год. Предприятие расположено в районе городских очистных сооружений. Среднее расстояние вывоза ТКО до мусоросортировочного комплекса составляет 15 км.</w:t>
      </w:r>
    </w:p>
    <w:p w:rsidR="00EE6ED9" w:rsidRDefault="00EE6ED9">
      <w:pPr>
        <w:pStyle w:val="ConsPlusNormal"/>
        <w:spacing w:before="220"/>
        <w:ind w:firstLine="540"/>
        <w:jc w:val="both"/>
      </w:pPr>
      <w:r>
        <w:t>Регулярно проводится работа по выявлению нарушений правил обращения с отходами производства и потребления, санитарного состояния территории муниципального образования.</w:t>
      </w:r>
    </w:p>
    <w:p w:rsidR="00EE6ED9" w:rsidRDefault="00EE6ED9">
      <w:pPr>
        <w:pStyle w:val="ConsPlusNormal"/>
        <w:spacing w:before="220"/>
        <w:ind w:firstLine="540"/>
        <w:jc w:val="both"/>
      </w:pPr>
      <w:r>
        <w:t xml:space="preserve">Все мероприятия, по ранее разработанной и согласованной с органами Ростехнадзора </w:t>
      </w:r>
      <w:r>
        <w:lastRenderedPageBreak/>
        <w:t>производственной программе контроля воздействия полигона ТКО на окружающую среду, выполняются в полном объеме. В рамках этой программы, совместно с ФБУЗ "Центр гигиены и эпидемиологии в РМ", регулярно проводятся отборы проб подземных и поверхностных вод, пробы воздуха и почвы.</w:t>
      </w:r>
    </w:p>
    <w:p w:rsidR="00EE6ED9" w:rsidRDefault="00EE6ED9">
      <w:pPr>
        <w:pStyle w:val="ConsPlusNormal"/>
        <w:spacing w:before="220"/>
        <w:ind w:firstLine="540"/>
        <w:jc w:val="both"/>
      </w:pPr>
      <w:r>
        <w:t>Жидкие нечистоты от неканализованной застройки удаляются в выгреба и собираются ассенизационными машинами. Сливной станции в городе нет, жидкие нечистоты сливаются в приемный колодец, расположенный на главном коллекторе в районе очистных сооружений.</w:t>
      </w:r>
    </w:p>
    <w:p w:rsidR="00EE6ED9" w:rsidRDefault="00EE6ED9">
      <w:pPr>
        <w:pStyle w:val="ConsPlusNormal"/>
        <w:spacing w:before="220"/>
        <w:ind w:firstLine="540"/>
        <w:jc w:val="both"/>
      </w:pPr>
      <w:r>
        <w:t>На территории городского округа Саранск имеется два скотомогильника и две биотермические ямы (ямы Беккари). Все места захоронений не являются сибиреязвенными. Биотермическая яма, расположенная на территории ГУП РМ "Развитие села" Саранский пищекомбинат, является действующей. Скотомогильник и биотермическая яма около с. Куликовка и скотомогильник в окрестностях с. Монастырское являются недействующими.</w:t>
      </w:r>
    </w:p>
    <w:p w:rsidR="00EE6ED9" w:rsidRDefault="00EE6ED9">
      <w:pPr>
        <w:pStyle w:val="ConsPlusNormal"/>
        <w:spacing w:before="220"/>
        <w:ind w:firstLine="540"/>
        <w:jc w:val="both"/>
      </w:pPr>
      <w:r>
        <w:t>Площадки для складирования снега, убираемого с территории города, расположены по улицам Советская и Титова.</w:t>
      </w:r>
    </w:p>
    <w:p w:rsidR="00EE6ED9" w:rsidRDefault="00EE6ED9">
      <w:pPr>
        <w:pStyle w:val="ConsPlusNormal"/>
        <w:spacing w:before="220"/>
        <w:ind w:firstLine="540"/>
        <w:jc w:val="both"/>
      </w:pPr>
      <w:r>
        <w:t>Во время гололеда улицы посыпаются песком. Песок складируется на трех участках, расположенных по улицам: Гайдара, Титова и Александровское шоссе.</w:t>
      </w:r>
    </w:p>
    <w:p w:rsidR="00EE6ED9" w:rsidRDefault="00EE6ED9">
      <w:pPr>
        <w:pStyle w:val="ConsPlusNormal"/>
        <w:spacing w:before="220"/>
        <w:ind w:firstLine="540"/>
        <w:jc w:val="both"/>
      </w:pPr>
      <w:r>
        <w:t>Пункты заправки поливомоечных машин находятся на территории МП "Спецавохозяйство" и на насосной станции, расположенной по ул. Красная.</w:t>
      </w:r>
    </w:p>
    <w:p w:rsidR="00EE6ED9" w:rsidRDefault="00EE6ED9">
      <w:pPr>
        <w:pStyle w:val="ConsPlusNormal"/>
        <w:spacing w:before="220"/>
        <w:ind w:firstLine="540"/>
        <w:jc w:val="both"/>
      </w:pPr>
      <w:r>
        <w:t>Влияние физических факторов</w:t>
      </w:r>
    </w:p>
    <w:p w:rsidR="00EE6ED9" w:rsidRDefault="00EE6ED9">
      <w:pPr>
        <w:pStyle w:val="ConsPlusNormal"/>
        <w:spacing w:before="220"/>
        <w:ind w:firstLine="540"/>
        <w:jc w:val="both"/>
      </w:pPr>
      <w:r>
        <w:t>Управлением Роспотребнадзора по Республике Мордовия совместно с аккредитованным лабораторным испытательным центром ФБУЗ "Центр гигиены и эпидемиологии в Республике Мордовия" ведется шумовой и электромагнитный мониторинг в Саранске.</w:t>
      </w:r>
    </w:p>
    <w:p w:rsidR="00EE6ED9" w:rsidRDefault="00EE6ED9">
      <w:pPr>
        <w:pStyle w:val="ConsPlusNormal"/>
        <w:spacing w:before="220"/>
        <w:ind w:firstLine="540"/>
        <w:jc w:val="both"/>
      </w:pPr>
      <w:r>
        <w:t>Отмечается тенденция к увеличению шумовой нагрузки на население города. Центральную часть городского округа Саранск накрывает шумовая зона от аэропорта.</w:t>
      </w:r>
    </w:p>
    <w:p w:rsidR="00EE6ED9" w:rsidRDefault="00EE6ED9">
      <w:pPr>
        <w:pStyle w:val="ConsPlusNormal"/>
        <w:spacing w:before="220"/>
        <w:ind w:firstLine="540"/>
        <w:jc w:val="both"/>
      </w:pPr>
      <w:r>
        <w:t>Радиационная обстановка на территории городского округа Саранск за последние 3 года существенно не изменилась и в целом остается удовлетворительной. Ни в одном из районов города радиационный фактор не является ведущим фактором вредного воздействия на здоровье населения. Радиационный фон не превышает многолетних сложившихся значений характерных для территории города и республики - 0,08 - 0,12 мкЗв/ч.</w:t>
      </w:r>
    </w:p>
    <w:p w:rsidR="00EE6ED9" w:rsidRDefault="00EE6ED9">
      <w:pPr>
        <w:pStyle w:val="ConsPlusNormal"/>
        <w:spacing w:before="220"/>
        <w:ind w:firstLine="540"/>
        <w:jc w:val="both"/>
      </w:pPr>
      <w:r>
        <w:t>Проведенные исследования равновесной объемной активности радона в воздухе строящихся жилых и общественных зданиях не выявили концентрации радона в помещениях выше нормативных величин - 100 Бк/м.</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уровень загрязнения приземного слоя атмосферы города Саранск характеризуется как повышенный, к приоритетным загрязняющим примесям относятся взвешенные вещества, диоксид азота, формальдегид, бенз(а)пирен;</w:t>
      </w:r>
    </w:p>
    <w:p w:rsidR="00EE6ED9" w:rsidRDefault="00EE6ED9">
      <w:pPr>
        <w:pStyle w:val="ConsPlusNormal"/>
        <w:spacing w:before="220"/>
        <w:ind w:firstLine="540"/>
        <w:jc w:val="both"/>
      </w:pPr>
      <w:r>
        <w:t>- наиболее крупные предприятия 2 - 3 класса опасности сосредоточены в северной промышленной зоне города Саранск;</w:t>
      </w:r>
    </w:p>
    <w:p w:rsidR="00EE6ED9" w:rsidRDefault="00EE6ED9">
      <w:pPr>
        <w:pStyle w:val="ConsPlusNormal"/>
        <w:spacing w:before="220"/>
        <w:ind w:firstLine="540"/>
        <w:jc w:val="both"/>
      </w:pPr>
      <w:r>
        <w:t>- к числу приоритетных веществ, загрязняющих питьевую воду систем централизованного хозяйственно-питьевого водоснабжения в г. Саранск отнесены: фтор (за счет поступления из источника водоснабжения) и железо (загрязнение в процессе транспортировки);</w:t>
      </w:r>
    </w:p>
    <w:p w:rsidR="00EE6ED9" w:rsidRDefault="00EE6ED9">
      <w:pPr>
        <w:pStyle w:val="ConsPlusNormal"/>
        <w:spacing w:before="220"/>
        <w:ind w:firstLine="540"/>
        <w:jc w:val="both"/>
      </w:pPr>
      <w:r>
        <w:lastRenderedPageBreak/>
        <w:t>- качество воды р. Инсар на территории города Саранск характеризуется 3 классом качества разряд "Б" (очень загрязненная), что определяется как транзитным переносом, так и загрязнением воды в черте города неочищенными и недостаточно очищенными сточными водами предприятий и коммунальных объектов, неканализованной части населенных пунктов;</w:t>
      </w:r>
    </w:p>
    <w:p w:rsidR="00EE6ED9" w:rsidRDefault="00EE6ED9">
      <w:pPr>
        <w:pStyle w:val="ConsPlusNormal"/>
        <w:spacing w:before="220"/>
        <w:ind w:firstLine="540"/>
        <w:jc w:val="both"/>
      </w:pPr>
      <w:r>
        <w:t>- основные загрязняющие вещества и химические соединения в почве - бенз(а)пирен, свинец, кадмий, цинк, медь, никель, мышьяк, ртуть;</w:t>
      </w:r>
    </w:p>
    <w:p w:rsidR="00EE6ED9" w:rsidRDefault="00EE6ED9">
      <w:pPr>
        <w:pStyle w:val="ConsPlusNormal"/>
        <w:spacing w:before="220"/>
        <w:ind w:firstLine="540"/>
        <w:jc w:val="both"/>
      </w:pPr>
      <w:r>
        <w:t>- твердые бытовые и приравненные к ним промышленные отходы, образующиеся на территории городского округа Саранск, вывозятся на городской полигон ТКО, расположенный в Лямбирском муниципальном районе;</w:t>
      </w:r>
    </w:p>
    <w:p w:rsidR="00EE6ED9" w:rsidRDefault="00EE6ED9">
      <w:pPr>
        <w:pStyle w:val="ConsPlusNormal"/>
        <w:spacing w:before="220"/>
        <w:ind w:firstLine="540"/>
        <w:jc w:val="both"/>
      </w:pPr>
      <w:r>
        <w:t>- действует система раздельного сбора отходов на контейнерных площадках, вторичное сырье сортируется и прессуется на мусоросортировочном комплексе, а затем отправляется на перерабатывающие предприятия;</w:t>
      </w:r>
    </w:p>
    <w:p w:rsidR="00EE6ED9" w:rsidRDefault="00EE6ED9">
      <w:pPr>
        <w:pStyle w:val="ConsPlusNormal"/>
        <w:spacing w:before="220"/>
        <w:ind w:firstLine="540"/>
        <w:jc w:val="both"/>
      </w:pPr>
      <w:r>
        <w:t>- радиационный фон на территории городского округа сохраняется на уровне естественного фона.</w:t>
      </w:r>
    </w:p>
    <w:p w:rsidR="00EE6ED9" w:rsidRDefault="00EE6ED9">
      <w:pPr>
        <w:pStyle w:val="ConsPlusNormal"/>
        <w:jc w:val="both"/>
      </w:pPr>
    </w:p>
    <w:p w:rsidR="00EE6ED9" w:rsidRDefault="00EE6ED9">
      <w:pPr>
        <w:pStyle w:val="ConsPlusTitle"/>
        <w:jc w:val="center"/>
        <w:outlineLvl w:val="3"/>
      </w:pPr>
      <w:r>
        <w:t>3.8. Существующая система озеленения</w:t>
      </w:r>
    </w:p>
    <w:p w:rsidR="00EE6ED9" w:rsidRDefault="00EE6ED9">
      <w:pPr>
        <w:pStyle w:val="ConsPlusNormal"/>
        <w:jc w:val="both"/>
      </w:pPr>
    </w:p>
    <w:p w:rsidR="00EE6ED9" w:rsidRDefault="00EE6ED9">
      <w:pPr>
        <w:pStyle w:val="ConsPlusNormal"/>
        <w:ind w:firstLine="540"/>
        <w:jc w:val="both"/>
      </w:pPr>
      <w:r>
        <w:t>Система озелененных территорий города - это взаимоувязанное, равномерное размещение городских озелененных территорий, определяемое архитектурно-планировочной организацией города и планом его дальнейшего развития, предусматривающее связь с загородными насаждениями (</w:t>
      </w:r>
      <w:hyperlink r:id="rId97" w:history="1">
        <w:r>
          <w:rPr>
            <w:color w:val="0000FF"/>
          </w:rPr>
          <w:t>ГОСТ 28329-89</w:t>
        </w:r>
      </w:hyperlink>
      <w:r>
        <w:t xml:space="preserve"> "Озеленение. Термины и определения").</w:t>
      </w:r>
    </w:p>
    <w:p w:rsidR="00EE6ED9" w:rsidRDefault="00EE6ED9">
      <w:pPr>
        <w:pStyle w:val="ConsPlusNormal"/>
        <w:spacing w:before="220"/>
        <w:ind w:firstLine="540"/>
        <w:jc w:val="both"/>
      </w:pPr>
      <w:r>
        <w:t>Зеленые насаждения очищают городской воздух, снижают уровень шума, создают комфортный микроклимат, формируют внешний облик города.</w:t>
      </w:r>
    </w:p>
    <w:p w:rsidR="00EE6ED9" w:rsidRDefault="00EE6ED9">
      <w:pPr>
        <w:pStyle w:val="ConsPlusNormal"/>
        <w:spacing w:before="220"/>
        <w:ind w:firstLine="540"/>
        <w:jc w:val="both"/>
      </w:pPr>
      <w:r>
        <w:t>Зеленый фонд города представлен озелененными территориями общего пользования, озелененными территориями ограниченного пользования, зелеными насаждениями по берегам реки Инсар, реки Саранки, защитными насаждениями в Северной Промзоне, лесами федерального лесного фонда и прочими озелененными территориями.</w:t>
      </w:r>
    </w:p>
    <w:p w:rsidR="00EE6ED9" w:rsidRDefault="00EE6ED9">
      <w:pPr>
        <w:pStyle w:val="ConsPlusNormal"/>
        <w:spacing w:before="220"/>
        <w:ind w:firstLine="540"/>
        <w:jc w:val="both"/>
      </w:pPr>
      <w:r>
        <w:t>Озелененные территории общего пользования представлены парками, скверами, садами и бульварами (таблица 22) преимущественно в Центральном и Северо-западном районе. На территориях старой индивидуальной застройки озелененные территории общего пользования практически отсутствуют.</w:t>
      </w:r>
    </w:p>
    <w:p w:rsidR="00EE6ED9" w:rsidRDefault="00EE6ED9">
      <w:pPr>
        <w:pStyle w:val="ConsPlusNormal"/>
        <w:jc w:val="both"/>
      </w:pPr>
    </w:p>
    <w:p w:rsidR="00EE6ED9" w:rsidRDefault="00EE6ED9">
      <w:pPr>
        <w:pStyle w:val="ConsPlusNormal"/>
        <w:jc w:val="right"/>
        <w:outlineLvl w:val="4"/>
      </w:pPr>
      <w:r>
        <w:t>Таблица 22</w:t>
      </w:r>
    </w:p>
    <w:p w:rsidR="00EE6ED9" w:rsidRDefault="00EE6ED9">
      <w:pPr>
        <w:pStyle w:val="ConsPlusNormal"/>
        <w:jc w:val="both"/>
      </w:pPr>
    </w:p>
    <w:p w:rsidR="00EE6ED9" w:rsidRDefault="00EE6ED9">
      <w:pPr>
        <w:pStyle w:val="ConsPlusTitle"/>
        <w:jc w:val="center"/>
      </w:pPr>
      <w:r>
        <w:t>Перечень озелененных территорий общего пользования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E6ED9">
        <w:tc>
          <w:tcPr>
            <w:tcW w:w="9071" w:type="dxa"/>
            <w:gridSpan w:val="2"/>
          </w:tcPr>
          <w:p w:rsidR="00EE6ED9" w:rsidRDefault="00EE6ED9">
            <w:pPr>
              <w:pStyle w:val="ConsPlusNormal"/>
              <w:jc w:val="center"/>
            </w:pPr>
            <w:r>
              <w:t>Наименование озелененных территорий общего пользования</w:t>
            </w:r>
          </w:p>
        </w:tc>
      </w:tr>
      <w:tr w:rsidR="00EE6ED9">
        <w:tc>
          <w:tcPr>
            <w:tcW w:w="9071" w:type="dxa"/>
            <w:gridSpan w:val="2"/>
          </w:tcPr>
          <w:p w:rsidR="00EE6ED9" w:rsidRDefault="00EE6ED9">
            <w:pPr>
              <w:pStyle w:val="ConsPlusNormal"/>
              <w:jc w:val="center"/>
            </w:pPr>
            <w:r>
              <w:t>Парки</w:t>
            </w:r>
          </w:p>
        </w:tc>
      </w:tr>
      <w:tr w:rsidR="00EE6ED9">
        <w:tc>
          <w:tcPr>
            <w:tcW w:w="567" w:type="dxa"/>
          </w:tcPr>
          <w:p w:rsidR="00EE6ED9" w:rsidRDefault="00EE6ED9">
            <w:pPr>
              <w:pStyle w:val="ConsPlusNormal"/>
              <w:jc w:val="center"/>
            </w:pPr>
            <w:r>
              <w:t>1</w:t>
            </w:r>
          </w:p>
        </w:tc>
        <w:tc>
          <w:tcPr>
            <w:tcW w:w="8504" w:type="dxa"/>
          </w:tcPr>
          <w:p w:rsidR="00EE6ED9" w:rsidRDefault="00EE6ED9">
            <w:pPr>
              <w:pStyle w:val="ConsPlusNormal"/>
            </w:pPr>
            <w:r>
              <w:t>Парк Ленинского района</w:t>
            </w:r>
          </w:p>
        </w:tc>
      </w:tr>
      <w:tr w:rsidR="00EE6ED9">
        <w:tc>
          <w:tcPr>
            <w:tcW w:w="567" w:type="dxa"/>
          </w:tcPr>
          <w:p w:rsidR="00EE6ED9" w:rsidRDefault="00EE6ED9">
            <w:pPr>
              <w:pStyle w:val="ConsPlusNormal"/>
              <w:jc w:val="center"/>
            </w:pPr>
            <w:r>
              <w:t>2</w:t>
            </w:r>
          </w:p>
        </w:tc>
        <w:tc>
          <w:tcPr>
            <w:tcW w:w="8504" w:type="dxa"/>
          </w:tcPr>
          <w:p w:rsidR="00EE6ED9" w:rsidRDefault="00EE6ED9">
            <w:pPr>
              <w:pStyle w:val="ConsPlusNormal"/>
            </w:pPr>
            <w:r>
              <w:t>Парк Пролетарского района</w:t>
            </w:r>
          </w:p>
        </w:tc>
      </w:tr>
      <w:tr w:rsidR="00EE6ED9">
        <w:tc>
          <w:tcPr>
            <w:tcW w:w="567" w:type="dxa"/>
          </w:tcPr>
          <w:p w:rsidR="00EE6ED9" w:rsidRDefault="00EE6ED9">
            <w:pPr>
              <w:pStyle w:val="ConsPlusNormal"/>
              <w:jc w:val="center"/>
            </w:pPr>
            <w:r>
              <w:t>3</w:t>
            </w:r>
          </w:p>
        </w:tc>
        <w:tc>
          <w:tcPr>
            <w:tcW w:w="8504" w:type="dxa"/>
          </w:tcPr>
          <w:p w:rsidR="00EE6ED9" w:rsidRDefault="00EE6ED9">
            <w:pPr>
              <w:pStyle w:val="ConsPlusNormal"/>
            </w:pPr>
            <w:r>
              <w:t>Парк в пойме реки Инсар (экопарк на Моховой)</w:t>
            </w:r>
          </w:p>
        </w:tc>
      </w:tr>
      <w:tr w:rsidR="00EE6ED9">
        <w:tc>
          <w:tcPr>
            <w:tcW w:w="567" w:type="dxa"/>
          </w:tcPr>
          <w:p w:rsidR="00EE6ED9" w:rsidRDefault="00EE6ED9">
            <w:pPr>
              <w:pStyle w:val="ConsPlusNormal"/>
              <w:jc w:val="center"/>
            </w:pPr>
            <w:r>
              <w:t>4</w:t>
            </w:r>
          </w:p>
        </w:tc>
        <w:tc>
          <w:tcPr>
            <w:tcW w:w="8504" w:type="dxa"/>
          </w:tcPr>
          <w:p w:rsidR="00EE6ED9" w:rsidRDefault="00EE6ED9">
            <w:pPr>
              <w:pStyle w:val="ConsPlusNormal"/>
            </w:pPr>
            <w:r>
              <w:t>Парк Пушкина</w:t>
            </w:r>
          </w:p>
        </w:tc>
      </w:tr>
      <w:tr w:rsidR="00EE6ED9">
        <w:tc>
          <w:tcPr>
            <w:tcW w:w="567" w:type="dxa"/>
          </w:tcPr>
          <w:p w:rsidR="00EE6ED9" w:rsidRDefault="00EE6ED9">
            <w:pPr>
              <w:pStyle w:val="ConsPlusNormal"/>
              <w:jc w:val="center"/>
            </w:pPr>
            <w:r>
              <w:lastRenderedPageBreak/>
              <w:t>5</w:t>
            </w:r>
          </w:p>
        </w:tc>
        <w:tc>
          <w:tcPr>
            <w:tcW w:w="8504" w:type="dxa"/>
          </w:tcPr>
          <w:p w:rsidR="00EE6ED9" w:rsidRDefault="00EE6ED9">
            <w:pPr>
              <w:pStyle w:val="ConsPlusNormal"/>
            </w:pPr>
            <w:r>
              <w:t>Детский парк</w:t>
            </w:r>
          </w:p>
        </w:tc>
      </w:tr>
      <w:tr w:rsidR="00EE6ED9">
        <w:tc>
          <w:tcPr>
            <w:tcW w:w="9071" w:type="dxa"/>
            <w:gridSpan w:val="2"/>
          </w:tcPr>
          <w:p w:rsidR="00EE6ED9" w:rsidRDefault="00EE6ED9">
            <w:pPr>
              <w:pStyle w:val="ConsPlusNormal"/>
              <w:jc w:val="center"/>
            </w:pPr>
            <w:r>
              <w:t>Бульвары</w:t>
            </w:r>
          </w:p>
        </w:tc>
      </w:tr>
      <w:tr w:rsidR="00EE6ED9">
        <w:tc>
          <w:tcPr>
            <w:tcW w:w="567" w:type="dxa"/>
          </w:tcPr>
          <w:p w:rsidR="00EE6ED9" w:rsidRDefault="00EE6ED9">
            <w:pPr>
              <w:pStyle w:val="ConsPlusNormal"/>
              <w:jc w:val="center"/>
            </w:pPr>
            <w:r>
              <w:t>6</w:t>
            </w:r>
          </w:p>
        </w:tc>
        <w:tc>
          <w:tcPr>
            <w:tcW w:w="8504" w:type="dxa"/>
          </w:tcPr>
          <w:p w:rsidR="00EE6ED9" w:rsidRDefault="00EE6ED9">
            <w:pPr>
              <w:pStyle w:val="ConsPlusNormal"/>
            </w:pPr>
            <w:r>
              <w:t>Бульвар Веденяпиных</w:t>
            </w:r>
          </w:p>
        </w:tc>
      </w:tr>
      <w:tr w:rsidR="00EE6ED9">
        <w:tc>
          <w:tcPr>
            <w:tcW w:w="567" w:type="dxa"/>
          </w:tcPr>
          <w:p w:rsidR="00EE6ED9" w:rsidRDefault="00EE6ED9">
            <w:pPr>
              <w:pStyle w:val="ConsPlusNormal"/>
              <w:jc w:val="center"/>
            </w:pPr>
            <w:r>
              <w:t>7</w:t>
            </w:r>
          </w:p>
        </w:tc>
        <w:tc>
          <w:tcPr>
            <w:tcW w:w="8504" w:type="dxa"/>
          </w:tcPr>
          <w:p w:rsidR="00EE6ED9" w:rsidRDefault="00EE6ED9">
            <w:pPr>
              <w:pStyle w:val="ConsPlusNormal"/>
            </w:pPr>
            <w:r>
              <w:t>Бульвар Воинова</w:t>
            </w:r>
          </w:p>
        </w:tc>
      </w:tr>
      <w:tr w:rsidR="00EE6ED9">
        <w:tc>
          <w:tcPr>
            <w:tcW w:w="567" w:type="dxa"/>
          </w:tcPr>
          <w:p w:rsidR="00EE6ED9" w:rsidRDefault="00EE6ED9">
            <w:pPr>
              <w:pStyle w:val="ConsPlusNormal"/>
              <w:jc w:val="center"/>
            </w:pPr>
            <w:r>
              <w:t>8</w:t>
            </w:r>
          </w:p>
        </w:tc>
        <w:tc>
          <w:tcPr>
            <w:tcW w:w="8504" w:type="dxa"/>
          </w:tcPr>
          <w:p w:rsidR="00EE6ED9" w:rsidRDefault="00EE6ED9">
            <w:pPr>
              <w:pStyle w:val="ConsPlusNormal"/>
            </w:pPr>
            <w:r>
              <w:t>Бульвар Пролетарский</w:t>
            </w:r>
          </w:p>
        </w:tc>
      </w:tr>
      <w:tr w:rsidR="00EE6ED9">
        <w:tc>
          <w:tcPr>
            <w:tcW w:w="567" w:type="dxa"/>
          </w:tcPr>
          <w:p w:rsidR="00EE6ED9" w:rsidRDefault="00EE6ED9">
            <w:pPr>
              <w:pStyle w:val="ConsPlusNormal"/>
              <w:jc w:val="center"/>
            </w:pPr>
            <w:r>
              <w:t>9</w:t>
            </w:r>
          </w:p>
        </w:tc>
        <w:tc>
          <w:tcPr>
            <w:tcW w:w="8504" w:type="dxa"/>
          </w:tcPr>
          <w:p w:rsidR="00EE6ED9" w:rsidRDefault="00EE6ED9">
            <w:pPr>
              <w:pStyle w:val="ConsPlusNormal"/>
            </w:pPr>
            <w:r>
              <w:t>Бульвар М.Расковой</w:t>
            </w:r>
          </w:p>
        </w:tc>
      </w:tr>
      <w:tr w:rsidR="00EE6ED9">
        <w:tc>
          <w:tcPr>
            <w:tcW w:w="567" w:type="dxa"/>
          </w:tcPr>
          <w:p w:rsidR="00EE6ED9" w:rsidRDefault="00EE6ED9">
            <w:pPr>
              <w:pStyle w:val="ConsPlusNormal"/>
              <w:jc w:val="center"/>
            </w:pPr>
            <w:r>
              <w:t>10</w:t>
            </w:r>
          </w:p>
        </w:tc>
        <w:tc>
          <w:tcPr>
            <w:tcW w:w="8504" w:type="dxa"/>
          </w:tcPr>
          <w:p w:rsidR="00EE6ED9" w:rsidRDefault="00EE6ED9">
            <w:pPr>
              <w:pStyle w:val="ConsPlusNormal"/>
            </w:pPr>
            <w:r>
              <w:t>Бульвар по пр. 60 лет Октября</w:t>
            </w:r>
          </w:p>
        </w:tc>
      </w:tr>
      <w:tr w:rsidR="00EE6ED9">
        <w:tc>
          <w:tcPr>
            <w:tcW w:w="567" w:type="dxa"/>
          </w:tcPr>
          <w:p w:rsidR="00EE6ED9" w:rsidRDefault="00EE6ED9">
            <w:pPr>
              <w:pStyle w:val="ConsPlusNormal"/>
              <w:jc w:val="center"/>
            </w:pPr>
            <w:r>
              <w:t>11</w:t>
            </w:r>
          </w:p>
        </w:tc>
        <w:tc>
          <w:tcPr>
            <w:tcW w:w="8504" w:type="dxa"/>
          </w:tcPr>
          <w:p w:rsidR="00EE6ED9" w:rsidRDefault="00EE6ED9">
            <w:pPr>
              <w:pStyle w:val="ConsPlusNormal"/>
            </w:pPr>
            <w:r>
              <w:t>Бульвар Цаплина (бульвар Строителей)</w:t>
            </w:r>
          </w:p>
        </w:tc>
      </w:tr>
      <w:tr w:rsidR="00EE6ED9">
        <w:tc>
          <w:tcPr>
            <w:tcW w:w="9071" w:type="dxa"/>
            <w:gridSpan w:val="2"/>
          </w:tcPr>
          <w:p w:rsidR="00EE6ED9" w:rsidRDefault="00EE6ED9">
            <w:pPr>
              <w:pStyle w:val="ConsPlusNormal"/>
              <w:jc w:val="center"/>
            </w:pPr>
            <w:r>
              <w:t>Скверы</w:t>
            </w:r>
          </w:p>
        </w:tc>
      </w:tr>
      <w:tr w:rsidR="00EE6ED9">
        <w:tc>
          <w:tcPr>
            <w:tcW w:w="567" w:type="dxa"/>
          </w:tcPr>
          <w:p w:rsidR="00EE6ED9" w:rsidRDefault="00EE6ED9">
            <w:pPr>
              <w:pStyle w:val="ConsPlusNormal"/>
              <w:jc w:val="center"/>
            </w:pPr>
            <w:r>
              <w:t>12</w:t>
            </w:r>
          </w:p>
        </w:tc>
        <w:tc>
          <w:tcPr>
            <w:tcW w:w="8504" w:type="dxa"/>
          </w:tcPr>
          <w:p w:rsidR="00EE6ED9" w:rsidRDefault="00EE6ED9">
            <w:pPr>
              <w:pStyle w:val="ConsPlusNormal"/>
            </w:pPr>
            <w:r>
              <w:t>Сквер на Новогодней площади</w:t>
            </w:r>
          </w:p>
        </w:tc>
      </w:tr>
      <w:tr w:rsidR="00EE6ED9">
        <w:tc>
          <w:tcPr>
            <w:tcW w:w="567" w:type="dxa"/>
          </w:tcPr>
          <w:p w:rsidR="00EE6ED9" w:rsidRDefault="00EE6ED9">
            <w:pPr>
              <w:pStyle w:val="ConsPlusNormal"/>
              <w:jc w:val="center"/>
            </w:pPr>
            <w:r>
              <w:t>13</w:t>
            </w:r>
          </w:p>
        </w:tc>
        <w:tc>
          <w:tcPr>
            <w:tcW w:w="8504" w:type="dxa"/>
          </w:tcPr>
          <w:p w:rsidR="00EE6ED9" w:rsidRDefault="00EE6ED9">
            <w:pPr>
              <w:pStyle w:val="ConsPlusNormal"/>
            </w:pPr>
            <w:r>
              <w:t>Сквер на пл. Победы</w:t>
            </w:r>
          </w:p>
        </w:tc>
      </w:tr>
      <w:tr w:rsidR="00EE6ED9">
        <w:tc>
          <w:tcPr>
            <w:tcW w:w="567" w:type="dxa"/>
          </w:tcPr>
          <w:p w:rsidR="00EE6ED9" w:rsidRDefault="00EE6ED9">
            <w:pPr>
              <w:pStyle w:val="ConsPlusNormal"/>
              <w:jc w:val="center"/>
            </w:pPr>
            <w:r>
              <w:t>14</w:t>
            </w:r>
          </w:p>
        </w:tc>
        <w:tc>
          <w:tcPr>
            <w:tcW w:w="8504" w:type="dxa"/>
          </w:tcPr>
          <w:p w:rsidR="00EE6ED9" w:rsidRDefault="00EE6ED9">
            <w:pPr>
              <w:pStyle w:val="ConsPlusNormal"/>
            </w:pPr>
            <w:r>
              <w:t>Сквер Дружбы народов</w:t>
            </w:r>
          </w:p>
        </w:tc>
      </w:tr>
      <w:tr w:rsidR="00EE6ED9">
        <w:tc>
          <w:tcPr>
            <w:tcW w:w="567" w:type="dxa"/>
          </w:tcPr>
          <w:p w:rsidR="00EE6ED9" w:rsidRDefault="00EE6ED9">
            <w:pPr>
              <w:pStyle w:val="ConsPlusNormal"/>
              <w:jc w:val="center"/>
            </w:pPr>
            <w:r>
              <w:t>15</w:t>
            </w:r>
          </w:p>
        </w:tc>
        <w:tc>
          <w:tcPr>
            <w:tcW w:w="8504" w:type="dxa"/>
          </w:tcPr>
          <w:p w:rsidR="00EE6ED9" w:rsidRDefault="00EE6ED9">
            <w:pPr>
              <w:pStyle w:val="ConsPlusNormal"/>
            </w:pPr>
            <w:r>
              <w:t>Сквер Славы</w:t>
            </w:r>
          </w:p>
        </w:tc>
      </w:tr>
      <w:tr w:rsidR="00EE6ED9">
        <w:tc>
          <w:tcPr>
            <w:tcW w:w="567" w:type="dxa"/>
          </w:tcPr>
          <w:p w:rsidR="00EE6ED9" w:rsidRDefault="00EE6ED9">
            <w:pPr>
              <w:pStyle w:val="ConsPlusNormal"/>
              <w:jc w:val="center"/>
            </w:pPr>
            <w:r>
              <w:t>16</w:t>
            </w:r>
          </w:p>
        </w:tc>
        <w:tc>
          <w:tcPr>
            <w:tcW w:w="8504" w:type="dxa"/>
          </w:tcPr>
          <w:p w:rsidR="00EE6ED9" w:rsidRDefault="00EE6ED9">
            <w:pPr>
              <w:pStyle w:val="ConsPlusNormal"/>
            </w:pPr>
            <w:r>
              <w:t>Сквер Борцов Революции</w:t>
            </w:r>
          </w:p>
        </w:tc>
      </w:tr>
      <w:tr w:rsidR="00EE6ED9">
        <w:tc>
          <w:tcPr>
            <w:tcW w:w="567" w:type="dxa"/>
          </w:tcPr>
          <w:p w:rsidR="00EE6ED9" w:rsidRDefault="00EE6ED9">
            <w:pPr>
              <w:pStyle w:val="ConsPlusNormal"/>
              <w:jc w:val="center"/>
            </w:pPr>
            <w:r>
              <w:t>17</w:t>
            </w:r>
          </w:p>
        </w:tc>
        <w:tc>
          <w:tcPr>
            <w:tcW w:w="8504" w:type="dxa"/>
          </w:tcPr>
          <w:p w:rsidR="00EE6ED9" w:rsidRDefault="00EE6ED9">
            <w:pPr>
              <w:pStyle w:val="ConsPlusNormal"/>
            </w:pPr>
            <w:r>
              <w:t>Сквер на Театральной площади</w:t>
            </w:r>
          </w:p>
        </w:tc>
      </w:tr>
      <w:tr w:rsidR="00EE6ED9">
        <w:tc>
          <w:tcPr>
            <w:tcW w:w="567" w:type="dxa"/>
          </w:tcPr>
          <w:p w:rsidR="00EE6ED9" w:rsidRDefault="00EE6ED9">
            <w:pPr>
              <w:pStyle w:val="ConsPlusNormal"/>
              <w:jc w:val="center"/>
            </w:pPr>
            <w:r>
              <w:t>18</w:t>
            </w:r>
          </w:p>
        </w:tc>
        <w:tc>
          <w:tcPr>
            <w:tcW w:w="8504" w:type="dxa"/>
          </w:tcPr>
          <w:p w:rsidR="00EE6ED9" w:rsidRDefault="00EE6ED9">
            <w:pPr>
              <w:pStyle w:val="ConsPlusNormal"/>
            </w:pPr>
            <w:r>
              <w:t>Сквер у РДК</w:t>
            </w:r>
          </w:p>
        </w:tc>
      </w:tr>
      <w:tr w:rsidR="00EE6ED9">
        <w:tc>
          <w:tcPr>
            <w:tcW w:w="567" w:type="dxa"/>
          </w:tcPr>
          <w:p w:rsidR="00EE6ED9" w:rsidRDefault="00EE6ED9">
            <w:pPr>
              <w:pStyle w:val="ConsPlusNormal"/>
              <w:jc w:val="center"/>
            </w:pPr>
            <w:r>
              <w:t>19</w:t>
            </w:r>
          </w:p>
        </w:tc>
        <w:tc>
          <w:tcPr>
            <w:tcW w:w="8504" w:type="dxa"/>
          </w:tcPr>
          <w:p w:rsidR="00EE6ED9" w:rsidRDefault="00EE6ED9">
            <w:pPr>
              <w:pStyle w:val="ConsPlusNormal"/>
            </w:pPr>
            <w:r>
              <w:t>Сквер у музея Эрьзи</w:t>
            </w:r>
          </w:p>
        </w:tc>
      </w:tr>
      <w:tr w:rsidR="00EE6ED9">
        <w:tc>
          <w:tcPr>
            <w:tcW w:w="567" w:type="dxa"/>
          </w:tcPr>
          <w:p w:rsidR="00EE6ED9" w:rsidRDefault="00EE6ED9">
            <w:pPr>
              <w:pStyle w:val="ConsPlusNormal"/>
              <w:jc w:val="center"/>
            </w:pPr>
            <w:r>
              <w:t>20</w:t>
            </w:r>
          </w:p>
        </w:tc>
        <w:tc>
          <w:tcPr>
            <w:tcW w:w="8504" w:type="dxa"/>
          </w:tcPr>
          <w:p w:rsidR="00EE6ED9" w:rsidRDefault="00EE6ED9">
            <w:pPr>
              <w:pStyle w:val="ConsPlusNormal"/>
            </w:pPr>
            <w:r>
              <w:t>Сквер у гостиницы Саранск</w:t>
            </w:r>
          </w:p>
        </w:tc>
      </w:tr>
      <w:tr w:rsidR="00EE6ED9">
        <w:tc>
          <w:tcPr>
            <w:tcW w:w="567" w:type="dxa"/>
          </w:tcPr>
          <w:p w:rsidR="00EE6ED9" w:rsidRDefault="00EE6ED9">
            <w:pPr>
              <w:pStyle w:val="ConsPlusNormal"/>
              <w:jc w:val="center"/>
            </w:pPr>
            <w:r>
              <w:t>21</w:t>
            </w:r>
          </w:p>
        </w:tc>
        <w:tc>
          <w:tcPr>
            <w:tcW w:w="8504" w:type="dxa"/>
          </w:tcPr>
          <w:p w:rsidR="00EE6ED9" w:rsidRDefault="00EE6ED9">
            <w:pPr>
              <w:pStyle w:val="ConsPlusNormal"/>
            </w:pPr>
            <w:r>
              <w:t>Сквер Стратонавтов</w:t>
            </w:r>
          </w:p>
        </w:tc>
      </w:tr>
      <w:tr w:rsidR="00EE6ED9">
        <w:tc>
          <w:tcPr>
            <w:tcW w:w="567" w:type="dxa"/>
          </w:tcPr>
          <w:p w:rsidR="00EE6ED9" w:rsidRDefault="00EE6ED9">
            <w:pPr>
              <w:pStyle w:val="ConsPlusNormal"/>
              <w:jc w:val="center"/>
            </w:pPr>
            <w:r>
              <w:t>22</w:t>
            </w:r>
          </w:p>
        </w:tc>
        <w:tc>
          <w:tcPr>
            <w:tcW w:w="8504" w:type="dxa"/>
          </w:tcPr>
          <w:p w:rsidR="00EE6ED9" w:rsidRDefault="00EE6ED9">
            <w:pPr>
              <w:pStyle w:val="ConsPlusNormal"/>
            </w:pPr>
            <w:r>
              <w:t>Сквер у Лампового завода</w:t>
            </w:r>
          </w:p>
        </w:tc>
      </w:tr>
      <w:tr w:rsidR="00EE6ED9">
        <w:tc>
          <w:tcPr>
            <w:tcW w:w="567" w:type="dxa"/>
          </w:tcPr>
          <w:p w:rsidR="00EE6ED9" w:rsidRDefault="00EE6ED9">
            <w:pPr>
              <w:pStyle w:val="ConsPlusNormal"/>
              <w:jc w:val="center"/>
            </w:pPr>
            <w:r>
              <w:t>23</w:t>
            </w:r>
          </w:p>
        </w:tc>
        <w:tc>
          <w:tcPr>
            <w:tcW w:w="8504" w:type="dxa"/>
          </w:tcPr>
          <w:p w:rsidR="00EE6ED9" w:rsidRDefault="00EE6ED9">
            <w:pPr>
              <w:pStyle w:val="ConsPlusNormal"/>
            </w:pPr>
            <w:r>
              <w:t>Сквер у магазина "Чайка"</w:t>
            </w:r>
          </w:p>
        </w:tc>
      </w:tr>
      <w:tr w:rsidR="00EE6ED9">
        <w:tc>
          <w:tcPr>
            <w:tcW w:w="567" w:type="dxa"/>
          </w:tcPr>
          <w:p w:rsidR="00EE6ED9" w:rsidRDefault="00EE6ED9">
            <w:pPr>
              <w:pStyle w:val="ConsPlusNormal"/>
              <w:jc w:val="center"/>
            </w:pPr>
            <w:r>
              <w:t>24</w:t>
            </w:r>
          </w:p>
        </w:tc>
        <w:tc>
          <w:tcPr>
            <w:tcW w:w="8504" w:type="dxa"/>
          </w:tcPr>
          <w:p w:rsidR="00EE6ED9" w:rsidRDefault="00EE6ED9">
            <w:pPr>
              <w:pStyle w:val="ConsPlusNormal"/>
            </w:pPr>
            <w:r>
              <w:t>Сквер Комарова - Гагарина</w:t>
            </w:r>
          </w:p>
        </w:tc>
      </w:tr>
      <w:tr w:rsidR="00EE6ED9">
        <w:tc>
          <w:tcPr>
            <w:tcW w:w="567" w:type="dxa"/>
          </w:tcPr>
          <w:p w:rsidR="00EE6ED9" w:rsidRDefault="00EE6ED9">
            <w:pPr>
              <w:pStyle w:val="ConsPlusNormal"/>
              <w:jc w:val="center"/>
            </w:pPr>
            <w:r>
              <w:t>25</w:t>
            </w:r>
          </w:p>
        </w:tc>
        <w:tc>
          <w:tcPr>
            <w:tcW w:w="8504" w:type="dxa"/>
          </w:tcPr>
          <w:p w:rsidR="00EE6ED9" w:rsidRDefault="00EE6ED9">
            <w:pPr>
              <w:pStyle w:val="ConsPlusNormal"/>
            </w:pPr>
            <w:r>
              <w:t>Сквер по ул. Большевистской</w:t>
            </w:r>
          </w:p>
        </w:tc>
      </w:tr>
      <w:tr w:rsidR="00EE6ED9">
        <w:tc>
          <w:tcPr>
            <w:tcW w:w="567" w:type="dxa"/>
          </w:tcPr>
          <w:p w:rsidR="00EE6ED9" w:rsidRDefault="00EE6ED9">
            <w:pPr>
              <w:pStyle w:val="ConsPlusNormal"/>
              <w:jc w:val="center"/>
            </w:pPr>
            <w:r>
              <w:t>26</w:t>
            </w:r>
          </w:p>
        </w:tc>
        <w:tc>
          <w:tcPr>
            <w:tcW w:w="8504" w:type="dxa"/>
          </w:tcPr>
          <w:p w:rsidR="00EE6ED9" w:rsidRDefault="00EE6ED9">
            <w:pPr>
              <w:pStyle w:val="ConsPlusNormal"/>
            </w:pPr>
            <w:r>
              <w:t>Сквер им. Ленина</w:t>
            </w:r>
          </w:p>
        </w:tc>
      </w:tr>
      <w:tr w:rsidR="00EE6ED9">
        <w:tc>
          <w:tcPr>
            <w:tcW w:w="567" w:type="dxa"/>
          </w:tcPr>
          <w:p w:rsidR="00EE6ED9" w:rsidRDefault="00EE6ED9">
            <w:pPr>
              <w:pStyle w:val="ConsPlusNormal"/>
              <w:jc w:val="center"/>
            </w:pPr>
            <w:r>
              <w:t>27</w:t>
            </w:r>
          </w:p>
        </w:tc>
        <w:tc>
          <w:tcPr>
            <w:tcW w:w="8504" w:type="dxa"/>
          </w:tcPr>
          <w:p w:rsidR="00EE6ED9" w:rsidRDefault="00EE6ED9">
            <w:pPr>
              <w:pStyle w:val="ConsPlusNormal"/>
            </w:pPr>
            <w:r>
              <w:t>Московский спуск</w:t>
            </w:r>
          </w:p>
        </w:tc>
      </w:tr>
      <w:tr w:rsidR="00EE6ED9">
        <w:tc>
          <w:tcPr>
            <w:tcW w:w="567" w:type="dxa"/>
          </w:tcPr>
          <w:p w:rsidR="00EE6ED9" w:rsidRDefault="00EE6ED9">
            <w:pPr>
              <w:pStyle w:val="ConsPlusNormal"/>
              <w:jc w:val="center"/>
            </w:pPr>
            <w:r>
              <w:t>28</w:t>
            </w:r>
          </w:p>
        </w:tc>
        <w:tc>
          <w:tcPr>
            <w:tcW w:w="8504" w:type="dxa"/>
          </w:tcPr>
          <w:p w:rsidR="00EE6ED9" w:rsidRDefault="00EE6ED9">
            <w:pPr>
              <w:pStyle w:val="ConsPlusNormal"/>
            </w:pPr>
            <w:r>
              <w:t>Роща у Пединститута</w:t>
            </w:r>
          </w:p>
        </w:tc>
      </w:tr>
      <w:tr w:rsidR="00EE6ED9">
        <w:tc>
          <w:tcPr>
            <w:tcW w:w="567" w:type="dxa"/>
          </w:tcPr>
          <w:p w:rsidR="00EE6ED9" w:rsidRDefault="00EE6ED9">
            <w:pPr>
              <w:pStyle w:val="ConsPlusNormal"/>
              <w:jc w:val="center"/>
            </w:pPr>
            <w:r>
              <w:t>29</w:t>
            </w:r>
          </w:p>
        </w:tc>
        <w:tc>
          <w:tcPr>
            <w:tcW w:w="8504" w:type="dxa"/>
          </w:tcPr>
          <w:p w:rsidR="00EE6ED9" w:rsidRDefault="00EE6ED9">
            <w:pPr>
              <w:pStyle w:val="ConsPlusNormal"/>
            </w:pPr>
            <w:r>
              <w:t>Кольцо у Веселовского</w:t>
            </w:r>
          </w:p>
        </w:tc>
      </w:tr>
    </w:tbl>
    <w:p w:rsidR="00EE6ED9" w:rsidRDefault="00EE6ED9">
      <w:pPr>
        <w:pStyle w:val="ConsPlusNormal"/>
        <w:jc w:val="both"/>
      </w:pPr>
    </w:p>
    <w:p w:rsidR="00EE6ED9" w:rsidRDefault="00EE6ED9">
      <w:pPr>
        <w:pStyle w:val="ConsPlusNormal"/>
        <w:ind w:firstLine="540"/>
        <w:jc w:val="both"/>
      </w:pPr>
      <w:r>
        <w:t>К озелененным территориям ограниченного пользования относятся озелененные территории лечебных, детских учебных и научных учреждений, промышленных предприятий, спортивных комплексов, жилых кварталов (</w:t>
      </w:r>
      <w:hyperlink r:id="rId98" w:history="1">
        <w:r>
          <w:rPr>
            <w:color w:val="0000FF"/>
          </w:rPr>
          <w:t>ГОСТ 28329-89</w:t>
        </w:r>
      </w:hyperlink>
      <w:r>
        <w:t xml:space="preserve"> "Озеленение городов").</w:t>
      </w:r>
    </w:p>
    <w:p w:rsidR="00EE6ED9" w:rsidRDefault="00EE6ED9">
      <w:pPr>
        <w:pStyle w:val="ConsPlusNormal"/>
        <w:spacing w:before="220"/>
        <w:ind w:firstLine="540"/>
        <w:jc w:val="both"/>
      </w:pPr>
      <w:r>
        <w:lastRenderedPageBreak/>
        <w:t>Озелененные территории специального назначения представлены озелененными территориями вдоль рек (в границах водоохранной зоны и прибрежной защитной полосы), посадками вдоль автомобильных и железных дорог, кладбищами, озелененными территориями санитарно-защитных зон. Придорожное озеленение включает газоны, деревья и кустарники, высаженные вдоль дорог. Газоны, цветники и посадки участвуют в снижении запыленности и загазованности воздуха вблизи автомагистралей и придают городским улицам ухоженный вид.</w:t>
      </w:r>
    </w:p>
    <w:p w:rsidR="00EE6ED9" w:rsidRDefault="00EE6ED9">
      <w:pPr>
        <w:pStyle w:val="ConsPlusNormal"/>
        <w:spacing w:before="220"/>
        <w:ind w:firstLine="540"/>
        <w:jc w:val="both"/>
      </w:pPr>
      <w:r>
        <w:t>В рамках подготовки к Чемпионату мира по футболу 2018 года была проведена работа по благоустройству территории вблизи нового стадиона "Мордовия Арена". В том числе проведены работы по регулированию русла р. Инсар и строительству пешеходного моста, озеленению прилегающей территории, благоустройству территории вдоль реки Тавла, организации бульвара в новом жилом районе Тавла. Открыт экопарк на Моховой, с выходом на набережную реки Инсар.</w:t>
      </w:r>
    </w:p>
    <w:p w:rsidR="00EE6ED9" w:rsidRDefault="00EE6ED9">
      <w:pPr>
        <w:pStyle w:val="ConsPlusNormal"/>
        <w:spacing w:before="220"/>
        <w:ind w:firstLine="540"/>
        <w:jc w:val="both"/>
      </w:pPr>
      <w:r>
        <w:t xml:space="preserve">На территории городского округа Саранск имеются муниципальные леса. В плане организации их содержания был утвержден лесохозяйственный </w:t>
      </w:r>
      <w:hyperlink r:id="rId99" w:history="1">
        <w:r>
          <w:rPr>
            <w:color w:val="0000FF"/>
          </w:rPr>
          <w:t>регламент</w:t>
        </w:r>
      </w:hyperlink>
      <w:r>
        <w:t xml:space="preserve"> (утв. Решением Совета депутатов городского округа Саранск от 21 июля 2010 г. N 588, с изменениями от 04.02.2015 N 419), в котором определена характеристика муниципальных лесов, видовой состав и объемы запаса древесины, разрешенные виды их использования, распределение лесов по лесорастительным зонам, лесным районам, по целевому назначению лесов, категориям защитности объектов лесной инфраструктуры, а также приведены проектируемые мероприятия по их строительству, реконструкции и эксплуатации.</w:t>
      </w:r>
    </w:p>
    <w:p w:rsidR="00EE6ED9" w:rsidRDefault="00EE6ED9">
      <w:pPr>
        <w:pStyle w:val="ConsPlusNormal"/>
        <w:spacing w:before="220"/>
        <w:ind w:firstLine="540"/>
        <w:jc w:val="both"/>
      </w:pPr>
      <w:r>
        <w:t>Муниципальные леса представлены лесными массивами, расчлененными жилыми массивами, дорогами, коридорами коммуникаций. К муниципальным лесам относятся:</w:t>
      </w:r>
    </w:p>
    <w:p w:rsidR="00EE6ED9" w:rsidRDefault="00EE6ED9">
      <w:pPr>
        <w:pStyle w:val="ConsPlusNormal"/>
        <w:spacing w:before="220"/>
        <w:ind w:firstLine="540"/>
        <w:jc w:val="both"/>
      </w:pPr>
      <w:r>
        <w:t>- Пролетарский лесопарк, расположен в Пролетарском районе городского округа Саранск, ограничен с северной стороны пр. 60 лет Октября, с южной стороны ул. Победы, с западной и восточной соответственно ул. Металлургов и Лямбирским шоссе (квартала 1 - 5) - площадью 155 га;</w:t>
      </w:r>
    </w:p>
    <w:p w:rsidR="00EE6ED9" w:rsidRDefault="00EE6ED9">
      <w:pPr>
        <w:pStyle w:val="ConsPlusNormal"/>
        <w:spacing w:before="220"/>
        <w:ind w:firstLine="540"/>
        <w:jc w:val="both"/>
      </w:pPr>
      <w:r>
        <w:t>- Парк культуры и отдыха Ленинского района, расположен на территории Ленинского района городского округа Саранск, ограничен с северной стороны ул. Пионерская и дорогой на Ключаревские дачи, с южной стороны ул. Гончарова, с западной дачным массивом и кладбищами N 2, а с восточной стороны ул. Лесная, ул. Чайковского и ул. Болдина (квартала 6 - 12) - площадью 148 га;</w:t>
      </w:r>
    </w:p>
    <w:p w:rsidR="00EE6ED9" w:rsidRDefault="00EE6ED9">
      <w:pPr>
        <w:pStyle w:val="ConsPlusNormal"/>
        <w:spacing w:before="220"/>
        <w:ind w:firstLine="540"/>
        <w:jc w:val="both"/>
      </w:pPr>
      <w:r>
        <w:t>- Лесопарковая зона Юго-Западной части г. Саранска (район биатлонного центра) ограничен с северной стороны ул. Р.Люксембург, с южной стороны биатлонным центром и ручьем Чернейка, с западной дорогой к профилакторию, а с восточной стороны просекой (квартал 13) - площадью 24 га;</w:t>
      </w:r>
    </w:p>
    <w:p w:rsidR="00EE6ED9" w:rsidRDefault="00EE6ED9">
      <w:pPr>
        <w:pStyle w:val="ConsPlusNormal"/>
        <w:spacing w:before="220"/>
        <w:ind w:firstLine="540"/>
        <w:jc w:val="both"/>
      </w:pPr>
      <w:r>
        <w:t>- Березовая роща - лесной участок расположен в Октябрьском районе г.о. Саранск. Ограничен с севера ул. Ульянова, с юга граничит с территориями студенческого городка и пединститута им. М.Е.Евсевьева, с запада и востока соответственно улицами Чкалова и Крылова (квартал 14) - площадью 6 га,</w:t>
      </w:r>
    </w:p>
    <w:p w:rsidR="00EE6ED9" w:rsidRDefault="00EE6ED9">
      <w:pPr>
        <w:pStyle w:val="ConsPlusNormal"/>
        <w:spacing w:before="220"/>
        <w:ind w:firstLine="540"/>
        <w:jc w:val="both"/>
      </w:pPr>
      <w:r>
        <w:t>- Территория Луховского пруда, расположена в непосредственной близости от рп. Луховка в юго-восточной части городского округа Саранск (квартал 15) - площадью 27 га.</w:t>
      </w:r>
    </w:p>
    <w:p w:rsidR="00EE6ED9" w:rsidRDefault="00EE6ED9">
      <w:pPr>
        <w:pStyle w:val="ConsPlusNormal"/>
        <w:spacing w:before="220"/>
        <w:ind w:firstLine="540"/>
        <w:jc w:val="both"/>
      </w:pPr>
      <w:r>
        <w:t xml:space="preserve">Зеленые насаждения обладают значительными возможностями придавать окружающей среде комфортные условия, повышать санитарно-гигиенические свойства. Это, прежде всего, способность поглощать углекислоту и обогащать воздушный бассейн кислородом, уменьшать концентрацию находящихся в воздухе вредных примесей (сероводорода, окиси азота, фтористого водорода, окиси углерода, паров кислот и др.), очищать атмосферный воздух от пыли, уменьшать бактериальную загрязненность воздуха, повышать ионизацию атмосферы, обогащать ее </w:t>
      </w:r>
      <w:r>
        <w:lastRenderedPageBreak/>
        <w:t>фитонцидами. Кроме того, зеленые насаждения благотворно влияют на температурный режим и влажность воздуха, защищают от сильных ветров, уменьшают городской шум.</w:t>
      </w:r>
    </w:p>
    <w:p w:rsidR="00EE6ED9" w:rsidRDefault="00EE6ED9">
      <w:pPr>
        <w:pStyle w:val="ConsPlusNormal"/>
        <w:spacing w:before="220"/>
        <w:ind w:firstLine="540"/>
        <w:jc w:val="both"/>
      </w:pPr>
      <w:r>
        <w:t>Озелененные территории города требуют постоянной работы по уходу за насаждениями. По мере старения деревьев ослабевают их естественные защитные механизмы, и падает их биологическая устойчивость, снижается устойчивость к неблагоприятным антропогенным и природным воздействиям.</w:t>
      </w:r>
    </w:p>
    <w:p w:rsidR="00EE6ED9" w:rsidRDefault="00EE6ED9">
      <w:pPr>
        <w:pStyle w:val="ConsPlusNormal"/>
        <w:spacing w:before="220"/>
        <w:ind w:firstLine="540"/>
        <w:jc w:val="both"/>
      </w:pPr>
      <w:r>
        <w:t xml:space="preserve">Администрацией городского округа Саранск утверждена муниципальная целевая </w:t>
      </w:r>
      <w:hyperlink r:id="rId100" w:history="1">
        <w:r>
          <w:rPr>
            <w:color w:val="0000FF"/>
          </w:rPr>
          <w:t>программа</w:t>
        </w:r>
      </w:hyperlink>
      <w:r>
        <w:t xml:space="preserve"> "Содержание и благоустройство территории г.о. Саранск" от 16 декабря 2015 г. N 3681, в рамках которой выделена подпрограмма "Озеленение территории".</w:t>
      </w:r>
    </w:p>
    <w:p w:rsidR="00EE6ED9" w:rsidRDefault="00EE6ED9">
      <w:pPr>
        <w:pStyle w:val="ConsPlusNormal"/>
        <w:spacing w:before="220"/>
        <w:ind w:firstLine="540"/>
        <w:jc w:val="both"/>
      </w:pPr>
      <w:r>
        <w:t>Мероприятия подпрограммы включают:</w:t>
      </w:r>
    </w:p>
    <w:p w:rsidR="00EE6ED9" w:rsidRDefault="00EE6ED9">
      <w:pPr>
        <w:pStyle w:val="ConsPlusNormal"/>
        <w:spacing w:before="220"/>
        <w:ind w:firstLine="540"/>
        <w:jc w:val="both"/>
      </w:pPr>
      <w:r>
        <w:t>- декоративное озеленение, восстановление и ремонт существующих клумб и газонов;</w:t>
      </w:r>
    </w:p>
    <w:p w:rsidR="00EE6ED9" w:rsidRDefault="00EE6ED9">
      <w:pPr>
        <w:pStyle w:val="ConsPlusNormal"/>
        <w:spacing w:before="220"/>
        <w:ind w:firstLine="540"/>
        <w:jc w:val="both"/>
      </w:pPr>
      <w:r>
        <w:t>- содержание зеленых насаждений на территории городского округа;</w:t>
      </w:r>
    </w:p>
    <w:p w:rsidR="00EE6ED9" w:rsidRDefault="00EE6ED9">
      <w:pPr>
        <w:pStyle w:val="ConsPlusNormal"/>
        <w:spacing w:before="220"/>
        <w:ind w:firstLine="540"/>
        <w:jc w:val="both"/>
      </w:pPr>
      <w:r>
        <w:t>- посадку зеленых насаждений (деревьев и кустарников) и внедрение в зеленый фонд новых декоративных видов деревьев;</w:t>
      </w:r>
    </w:p>
    <w:p w:rsidR="00EE6ED9" w:rsidRDefault="00EE6ED9">
      <w:pPr>
        <w:pStyle w:val="ConsPlusNormal"/>
        <w:spacing w:before="220"/>
        <w:ind w:firstLine="540"/>
        <w:jc w:val="both"/>
      </w:pPr>
      <w:r>
        <w:t>- удаление сухостойных, больных и аварийных деревьев.</w:t>
      </w:r>
    </w:p>
    <w:p w:rsidR="00EE6ED9" w:rsidRDefault="00EE6ED9">
      <w:pPr>
        <w:pStyle w:val="ConsPlusNormal"/>
        <w:spacing w:before="220"/>
        <w:ind w:firstLine="540"/>
        <w:jc w:val="both"/>
      </w:pPr>
      <w:r>
        <w:t xml:space="preserve">Кроме того утверждена муниципальная </w:t>
      </w:r>
      <w:hyperlink r:id="rId101" w:history="1">
        <w:r>
          <w:rPr>
            <w:color w:val="0000FF"/>
          </w:rPr>
          <w:t>программа</w:t>
        </w:r>
      </w:hyperlink>
      <w:r>
        <w:t xml:space="preserve"> "Формирование современной городской среды в городском округе Саранск в 2018 - 2022 годах" постановлением администрации городского округа Саранск от 30 марта 2018 г. N 762. Задачами программы является повышение уровня благоустройства дворовых территорий и общественных пространств, в том числе озеленение территорий.</w:t>
      </w:r>
    </w:p>
    <w:p w:rsidR="00EE6ED9" w:rsidRDefault="00EE6ED9">
      <w:pPr>
        <w:pStyle w:val="ConsPlusNormal"/>
        <w:spacing w:before="220"/>
        <w:ind w:firstLine="540"/>
        <w:jc w:val="both"/>
      </w:pPr>
      <w:r>
        <w:t>Характеристика особо охраняемых природных территорий</w:t>
      </w:r>
    </w:p>
    <w:p w:rsidR="00EE6ED9" w:rsidRDefault="00EE6ED9">
      <w:pPr>
        <w:pStyle w:val="ConsPlusNormal"/>
        <w:spacing w:before="220"/>
        <w:ind w:firstLine="540"/>
        <w:jc w:val="both"/>
      </w:pPr>
      <w:r>
        <w:t>На территории городского округа Саранск согласно "</w:t>
      </w:r>
      <w:hyperlink r:id="rId102" w:history="1">
        <w:r>
          <w:rPr>
            <w:color w:val="0000FF"/>
          </w:rPr>
          <w:t>Перечню</w:t>
        </w:r>
      </w:hyperlink>
      <w:r>
        <w:t xml:space="preserve"> существующих памятников природы регионального значения на территории Республики Мордовия" (Распоряжение Правительства Республики Мордовия от 5 октября 2009 г. N 420-Р) существуют 3 памятника природы: Родник Богоявленский, Родник Лунка, Ботанический сад ГОУВПО "МГУ им. Н.П.Огарева". В 12 км к юго-западу от г. Саранска на территории Рузаевского муниципального района расположен комплексный памятник природы "Левженский ландшафтный заказник".</w:t>
      </w:r>
    </w:p>
    <w:p w:rsidR="00EE6ED9" w:rsidRDefault="00EE6ED9">
      <w:pPr>
        <w:pStyle w:val="ConsPlusNormal"/>
        <w:spacing w:before="220"/>
        <w:ind w:firstLine="540"/>
        <w:jc w:val="both"/>
      </w:pPr>
      <w:r>
        <w:t xml:space="preserve">1. Родник Богоявленский. Является гидрологическим памятником природы. Утвержден </w:t>
      </w:r>
      <w:hyperlink r:id="rId103" w:history="1">
        <w:r>
          <w:rPr>
            <w:color w:val="0000FF"/>
          </w:rPr>
          <w:t>Постановлением</w:t>
        </w:r>
      </w:hyperlink>
      <w:r>
        <w:t xml:space="preserve"> Совета Министров - Правительства Мордовской ССР "Об утверждении Положения о государственных природных заказниках в Мордовской ССР, Положения о памятниках природы в Мордовской ССР и перечня природных объектов, признанных памятниками природы республиканского значения" от 25.01.1994, N 21. Его основное назначение сохранение уникального родника. Вода обладает лечебными свойствами (содержит серебро). Родник является местом паломничества верующих. Создание памятника природы имеет водоохранное значение. Родник дает начало ручью, впадающему в речку Саранку. Родник расположен в черте города Саранск. Имеется сруб и обустроенная площадка с купальней.</w:t>
      </w:r>
    </w:p>
    <w:p w:rsidR="00EE6ED9" w:rsidRDefault="00EE6ED9">
      <w:pPr>
        <w:pStyle w:val="ConsPlusNormal"/>
        <w:spacing w:before="220"/>
        <w:ind w:firstLine="540"/>
        <w:jc w:val="both"/>
      </w:pPr>
      <w:r>
        <w:t>Для сохранения ООПТ необходимо проводить регулярную очистку родника и поддерживать обустройство прилегающей территории. На территории памятника природы запрещается: отведение земель под все виды хозяйственной деятельности, передвижение транспортных средств, проведение гидромелиоративных работ, складирование и уничтожение мусора, сброс сточных вод, а также любая деятельность, следствием которой является загрязнение, засорение и изменение химического состава воды. Для улучшения состояния природного комплекса необходима строгая регламентация процесса водопользования и регулирование рекреации.</w:t>
      </w:r>
    </w:p>
    <w:p w:rsidR="00EE6ED9" w:rsidRDefault="00EE6ED9">
      <w:pPr>
        <w:pStyle w:val="ConsPlusNormal"/>
        <w:spacing w:before="220"/>
        <w:ind w:firstLine="540"/>
        <w:jc w:val="both"/>
      </w:pPr>
      <w:r>
        <w:lastRenderedPageBreak/>
        <w:t xml:space="preserve">2. Родник Лунка. Является гидрологическим памятником природы. Утвержден </w:t>
      </w:r>
      <w:hyperlink r:id="rId104" w:history="1">
        <w:r>
          <w:rPr>
            <w:color w:val="0000FF"/>
          </w:rPr>
          <w:t>Постановлением</w:t>
        </w:r>
      </w:hyperlink>
      <w:r>
        <w:t xml:space="preserve"> Совета Министров - Правительства Мордовской ССР "Об утверждении Положения о государственных природных заказниках в Мордовской ССР, Положения о памятниках природы в Мордовской ССР и перечня природных объектов, признанных памятниками природы республиканского значения" от 25.01.1994, N 21. Находится на территории д. Полянки. Расположен на нижнем участке склона, в живописном месте. Вода высокого качества, обладает лечебными свойствами. Родник дает начало ручью, впадающему в реку Инсар. Основное назначение памятника природы - сохранение родника. Имеет водоохранное значение.</w:t>
      </w:r>
    </w:p>
    <w:p w:rsidR="00EE6ED9" w:rsidRDefault="00EE6ED9">
      <w:pPr>
        <w:pStyle w:val="ConsPlusNormal"/>
        <w:spacing w:before="220"/>
        <w:ind w:firstLine="540"/>
        <w:jc w:val="both"/>
      </w:pPr>
      <w:r>
        <w:t>Для сохранения ООПТ необходимо проводить регулярную очистку родника и поддерживать обустройство прилегающей территории. Для улучшения состояния природного комплекса - строгая регламентация процесса водопользования. Запрещается всякая деятельность, влекущая за собой нарушение сохранности памятника природы.</w:t>
      </w:r>
    </w:p>
    <w:p w:rsidR="00EE6ED9" w:rsidRDefault="00EE6ED9">
      <w:pPr>
        <w:pStyle w:val="ConsPlusNormal"/>
        <w:spacing w:before="220"/>
        <w:ind w:firstLine="540"/>
        <w:jc w:val="both"/>
      </w:pPr>
      <w:r>
        <w:t>3. Ботанический сад Мордовского государственного университета им. Н.П.Огарева. Утвержден Приказом Министра высшего и среднего специального образования РСФСР "Об организации в Мордовском государственном университете учебно-производственных мастерских и ботанического сада" от 13.07.1970, N 403. Площадь 35,1 га. Находится в окрестностях г. Саранска, в 3 км от центра города, на правом берегу реки Инсар. Создан для решения следующих основных задач: формирование коллекции растений, создание условий для проведения учебной, научно-исследовательской и эколого-просветительской работы, организация питомников для выращивания растений, интродукция и сохранение редких видов местной флоры, участие в мероприятиях по озеленению города.</w:t>
      </w:r>
    </w:p>
    <w:p w:rsidR="00EE6ED9" w:rsidRDefault="00EE6ED9">
      <w:pPr>
        <w:pStyle w:val="ConsPlusNormal"/>
        <w:spacing w:before="220"/>
        <w:ind w:firstLine="540"/>
        <w:jc w:val="both"/>
      </w:pPr>
      <w:r>
        <w:t>Ботанический сад Мордовского государственного университета был основан в 1960 г. В настоящее время сад включает отделы: дендрарий, цветоводства, флоры и растительности. Дендрарий состоит из следующих участков: систематический дендрарий, участок местной флоры, участок региональных дендрофлор, коллекция тополей и ивы, производственный питомник древесных, фрутицетум, туэтум. Отдел цветоводства включает розарий, участки летников и многолетников, отдел флоры и растительности - коллекции дикорастущих травянистых растений, лекарственных и пищевых растений. Всего на территории сада зарегистрировано 306 видов дикорастущих сосудистых растений, около 200 видов насекомых, 98 видов птиц. Два гнездящихся вида - домовый сыч (Athene noctua Sc.) и хохлатая синица (Parus cristatus L.) включены в Красную книгу Республики Мордовия.</w:t>
      </w:r>
    </w:p>
    <w:p w:rsidR="00EE6ED9" w:rsidRDefault="00EE6ED9">
      <w:pPr>
        <w:pStyle w:val="ConsPlusNormal"/>
        <w:spacing w:before="220"/>
        <w:ind w:firstLine="540"/>
        <w:jc w:val="both"/>
      </w:pPr>
      <w:r>
        <w:t>Кроме имеющихся памятников природы, есть предложения о создании на территории городского округа еще 5 особо охраняемых природных территорий:</w:t>
      </w:r>
    </w:p>
    <w:p w:rsidR="00EE6ED9" w:rsidRDefault="00EE6ED9">
      <w:pPr>
        <w:pStyle w:val="ConsPlusNormal"/>
        <w:spacing w:before="220"/>
        <w:ind w:firstLine="540"/>
        <w:jc w:val="both"/>
      </w:pPr>
      <w:r>
        <w:t>- Степные склоны долины р. Карнай в окрестностях с. Монастырское;</w:t>
      </w:r>
    </w:p>
    <w:p w:rsidR="00EE6ED9" w:rsidRDefault="00EE6ED9">
      <w:pPr>
        <w:pStyle w:val="ConsPlusNormal"/>
        <w:spacing w:before="220"/>
        <w:ind w:firstLine="540"/>
        <w:jc w:val="both"/>
      </w:pPr>
      <w:r>
        <w:t>- Атемарский (Пугачевский) вал северо-восточнее рп. Луховка;</w:t>
      </w:r>
    </w:p>
    <w:p w:rsidR="00EE6ED9" w:rsidRDefault="00EE6ED9">
      <w:pPr>
        <w:pStyle w:val="ConsPlusNormal"/>
        <w:spacing w:before="220"/>
        <w:ind w:firstLine="540"/>
        <w:jc w:val="both"/>
      </w:pPr>
      <w:r>
        <w:t>- Склоны долины р. Тавла между рп. Луховка и с. Подлесная Тавла;</w:t>
      </w:r>
    </w:p>
    <w:p w:rsidR="00EE6ED9" w:rsidRDefault="00EE6ED9">
      <w:pPr>
        <w:pStyle w:val="ConsPlusNormal"/>
        <w:spacing w:before="220"/>
        <w:ind w:firstLine="540"/>
        <w:jc w:val="both"/>
      </w:pPr>
      <w:r>
        <w:t>- Орнитологический памятник природы "Очистные сооружения г. Саранска";</w:t>
      </w:r>
    </w:p>
    <w:p w:rsidR="00EE6ED9" w:rsidRDefault="00EE6ED9">
      <w:pPr>
        <w:pStyle w:val="ConsPlusNormal"/>
        <w:spacing w:before="220"/>
        <w:ind w:firstLine="540"/>
        <w:jc w:val="both"/>
      </w:pPr>
      <w:r>
        <w:t>- Сырая балка с гладиолусом у с. Горяйновка.</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озелененные территории общего пользования расположены неравномерно и представлены преимущественно в Центральном и Северо-западном районе города, на территориях старой индивидуальной застройки озелененные территории общего пользования практически отсутствуют;</w:t>
      </w:r>
    </w:p>
    <w:p w:rsidR="00EE6ED9" w:rsidRDefault="00EE6ED9">
      <w:pPr>
        <w:pStyle w:val="ConsPlusNormal"/>
        <w:spacing w:before="220"/>
        <w:ind w:firstLine="540"/>
        <w:jc w:val="both"/>
      </w:pPr>
      <w:r>
        <w:t xml:space="preserve">- на территории городского округа Саранск существуют 3 памятника природы: Родник </w:t>
      </w:r>
      <w:r>
        <w:lastRenderedPageBreak/>
        <w:t>Богоявленский, Родник Лунка, Ботанический сад ГОУВПО "МГУ им. Н.П.Огарева".</w:t>
      </w:r>
    </w:p>
    <w:p w:rsidR="00EE6ED9" w:rsidRDefault="00EE6ED9">
      <w:pPr>
        <w:pStyle w:val="ConsPlusNormal"/>
        <w:jc w:val="both"/>
      </w:pPr>
    </w:p>
    <w:p w:rsidR="00EE6ED9" w:rsidRDefault="00EE6ED9">
      <w:pPr>
        <w:pStyle w:val="ConsPlusTitle"/>
        <w:jc w:val="center"/>
        <w:outlineLvl w:val="3"/>
      </w:pPr>
      <w:r>
        <w:t>3.9. Зоны с особыми условиями использования территорий</w:t>
      </w:r>
    </w:p>
    <w:p w:rsidR="00EE6ED9" w:rsidRDefault="00EE6ED9">
      <w:pPr>
        <w:pStyle w:val="ConsPlusNormal"/>
        <w:jc w:val="both"/>
      </w:pPr>
    </w:p>
    <w:p w:rsidR="00EE6ED9" w:rsidRDefault="00EE6ED9">
      <w:pPr>
        <w:pStyle w:val="ConsPlusNormal"/>
        <w:ind w:firstLine="540"/>
        <w:jc w:val="both"/>
      </w:pPr>
      <w:r>
        <w:t>К основным зонам с особыми условиями использования территорий относятся следующие:</w:t>
      </w:r>
    </w:p>
    <w:p w:rsidR="00EE6ED9" w:rsidRDefault="00EE6ED9">
      <w:pPr>
        <w:pStyle w:val="ConsPlusNormal"/>
        <w:spacing w:before="220"/>
        <w:ind w:firstLine="540"/>
        <w:jc w:val="both"/>
      </w:pPr>
      <w:r>
        <w:t>- санитарно-защитные зоны предприятий, сооружений и иных объектов;</w:t>
      </w:r>
    </w:p>
    <w:p w:rsidR="00EE6ED9" w:rsidRDefault="00EE6ED9">
      <w:pPr>
        <w:pStyle w:val="ConsPlusNormal"/>
        <w:spacing w:before="220"/>
        <w:ind w:firstLine="540"/>
        <w:jc w:val="both"/>
      </w:pPr>
      <w:r>
        <w:t>- санитарные разрывы транспортных коммуникаций;</w:t>
      </w:r>
    </w:p>
    <w:p w:rsidR="00EE6ED9" w:rsidRDefault="00EE6ED9">
      <w:pPr>
        <w:pStyle w:val="ConsPlusNormal"/>
        <w:spacing w:before="220"/>
        <w:ind w:firstLine="540"/>
        <w:jc w:val="both"/>
      </w:pPr>
      <w:r>
        <w:t>- санитарные разрывы инженерных коммуникаций (зоны минимально допустимых расстояний до объектов магистральных сетей газоснабжения и нефтеснабжения);</w:t>
      </w:r>
    </w:p>
    <w:p w:rsidR="00EE6ED9" w:rsidRDefault="00EE6ED9">
      <w:pPr>
        <w:pStyle w:val="ConsPlusNormal"/>
        <w:spacing w:before="220"/>
        <w:ind w:firstLine="540"/>
        <w:jc w:val="both"/>
      </w:pPr>
      <w:r>
        <w:t>- охранные зоны объектов инженерной инфраструктуры;</w:t>
      </w:r>
    </w:p>
    <w:p w:rsidR="00EE6ED9" w:rsidRDefault="00EE6ED9">
      <w:pPr>
        <w:pStyle w:val="ConsPlusNormal"/>
        <w:spacing w:before="220"/>
        <w:ind w:firstLine="540"/>
        <w:jc w:val="both"/>
      </w:pPr>
      <w:r>
        <w:t>- охранные зоны стационарных пунктов наблюдений за состоянием окружающей природной среды, ее загрязнением;</w:t>
      </w:r>
    </w:p>
    <w:p w:rsidR="00EE6ED9" w:rsidRDefault="00EE6ED9">
      <w:pPr>
        <w:pStyle w:val="ConsPlusNormal"/>
        <w:spacing w:before="220"/>
        <w:ind w:firstLine="540"/>
        <w:jc w:val="both"/>
      </w:pPr>
      <w:r>
        <w:t>- придорожные полосы;</w:t>
      </w:r>
    </w:p>
    <w:p w:rsidR="00EE6ED9" w:rsidRDefault="00EE6ED9">
      <w:pPr>
        <w:pStyle w:val="ConsPlusNormal"/>
        <w:spacing w:before="220"/>
        <w:ind w:firstLine="540"/>
        <w:jc w:val="both"/>
      </w:pPr>
      <w:r>
        <w:t>- приаэродромная территория;</w:t>
      </w:r>
    </w:p>
    <w:p w:rsidR="00EE6ED9" w:rsidRDefault="00EE6ED9">
      <w:pPr>
        <w:pStyle w:val="ConsPlusNormal"/>
        <w:spacing w:before="220"/>
        <w:ind w:firstLine="540"/>
        <w:jc w:val="both"/>
      </w:pPr>
      <w:r>
        <w:t>- водоохранные зоны и прибрежные защитные полосы и береговые полосы;</w:t>
      </w:r>
    </w:p>
    <w:p w:rsidR="00EE6ED9" w:rsidRDefault="00EE6ED9">
      <w:pPr>
        <w:pStyle w:val="ConsPlusNormal"/>
        <w:spacing w:before="220"/>
        <w:ind w:firstLine="540"/>
        <w:jc w:val="both"/>
      </w:pPr>
      <w:r>
        <w:t>- зоны санитарной охраны источников водоснабжения и водопроводов питьевого назначения;</w:t>
      </w:r>
    </w:p>
    <w:p w:rsidR="00EE6ED9" w:rsidRDefault="00EE6ED9">
      <w:pPr>
        <w:pStyle w:val="ConsPlusNormal"/>
        <w:spacing w:before="220"/>
        <w:ind w:firstLine="540"/>
        <w:jc w:val="both"/>
      </w:pPr>
      <w:r>
        <w:t>- зоны охраны объектов культурного наследия;</w:t>
      </w:r>
    </w:p>
    <w:p w:rsidR="00EE6ED9" w:rsidRDefault="00EE6ED9">
      <w:pPr>
        <w:pStyle w:val="ConsPlusNormal"/>
        <w:spacing w:before="220"/>
        <w:ind w:firstLine="540"/>
        <w:jc w:val="both"/>
      </w:pPr>
      <w:r>
        <w:t>- зоны затопления.</w:t>
      </w:r>
    </w:p>
    <w:p w:rsidR="00EE6ED9" w:rsidRDefault="00EE6ED9">
      <w:pPr>
        <w:pStyle w:val="ConsPlusNormal"/>
        <w:spacing w:before="220"/>
        <w:ind w:firstLine="540"/>
        <w:jc w:val="both"/>
      </w:pPr>
      <w:r>
        <w:t>Санитарно-защитные зоны предприятий, сооружений и иных объектов</w:t>
      </w:r>
    </w:p>
    <w:p w:rsidR="00EE6ED9" w:rsidRDefault="00EE6ED9">
      <w:pPr>
        <w:pStyle w:val="ConsPlusNormal"/>
        <w:spacing w:before="220"/>
        <w:ind w:firstLine="540"/>
        <w:jc w:val="both"/>
      </w:pPr>
      <w:r>
        <w:t xml:space="preserve">Основные требования по организации и режимы использования территорий санитарно-защитных зон определены в </w:t>
      </w:r>
      <w:hyperlink r:id="rId105"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 </w:t>
      </w:r>
      <w:hyperlink r:id="rId106" w:history="1">
        <w:r>
          <w:rPr>
            <w:color w:val="0000FF"/>
          </w:rPr>
          <w:t>СанПиН 2.2.1./2.1.1.-2361-08</w:t>
        </w:r>
      </w:hyperlink>
      <w:r>
        <w:t xml:space="preserve"> "Изменения N 1 к СанПиН 2.2.1./2.1.1.1200-03. Новая редакция", </w:t>
      </w:r>
      <w:hyperlink r:id="rId107" w:history="1">
        <w:r>
          <w:rPr>
            <w:color w:val="0000FF"/>
          </w:rPr>
          <w:t>СанПиН 2.2.1/2.1.1.2555-09</w:t>
        </w:r>
      </w:hyperlink>
      <w:r>
        <w:t xml:space="preserve"> "Изменение N 2 к СанПиН 2.2.1/2.1.1.1200-03. Новая редакция", </w:t>
      </w:r>
      <w:hyperlink r:id="rId108" w:history="1">
        <w:r>
          <w:rPr>
            <w:color w:val="0000FF"/>
          </w:rPr>
          <w:t>СанПиН 2.2.1/2.1.1.2739-10</w:t>
        </w:r>
      </w:hyperlink>
      <w:r>
        <w:t xml:space="preserve"> "Изменения и дополнения N 3 к СанПиН 2.2.1/2.1.1.1200-03. Новая редакция", </w:t>
      </w:r>
      <w:hyperlink r:id="rId109" w:history="1">
        <w:r>
          <w:rPr>
            <w:color w:val="0000FF"/>
          </w:rPr>
          <w:t>СНиП 42-01-2002</w:t>
        </w:r>
      </w:hyperlink>
      <w:r>
        <w:t xml:space="preserve"> "Газораспределительные системы", </w:t>
      </w:r>
      <w:hyperlink r:id="rId11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w:t>
      </w:r>
      <w:hyperlink r:id="rId111" w:history="1">
        <w:r>
          <w:rPr>
            <w:color w:val="0000FF"/>
          </w:rPr>
          <w:t>СНиП 32-03-96</w:t>
        </w:r>
      </w:hyperlink>
      <w:r>
        <w:t xml:space="preserve"> "Аэродромы"; </w:t>
      </w:r>
      <w:hyperlink r:id="rId112" w:history="1">
        <w:r>
          <w:rPr>
            <w:color w:val="0000FF"/>
          </w:rPr>
          <w:t>ГОСТ 22283-88</w:t>
        </w:r>
      </w:hyperlink>
      <w:r>
        <w:t xml:space="preserve"> "Шум авиационный. Допустимые уровни шума на территории жилой застройки и методы его измерения"; </w:t>
      </w:r>
      <w:hyperlink r:id="rId113" w:history="1">
        <w:r>
          <w:rPr>
            <w:color w:val="0000FF"/>
          </w:rPr>
          <w:t>СНиП 23-03-2003</w:t>
        </w:r>
      </w:hyperlink>
      <w:r>
        <w:t xml:space="preserve"> Защита от шума.</w:t>
      </w:r>
    </w:p>
    <w:p w:rsidR="00EE6ED9" w:rsidRDefault="00EE6ED9">
      <w:pPr>
        <w:pStyle w:val="ConsPlusNormal"/>
        <w:spacing w:before="220"/>
        <w:ind w:firstLine="540"/>
        <w:jc w:val="both"/>
      </w:pPr>
      <w: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EE6ED9" w:rsidRDefault="00EE6ED9">
      <w:pPr>
        <w:pStyle w:val="ConsPlusNormal"/>
        <w:spacing w:before="220"/>
        <w:ind w:firstLine="540"/>
        <w:jc w:val="both"/>
      </w:pPr>
      <w:r>
        <w:t xml:space="preserve">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w:t>
      </w:r>
      <w:r>
        <w:lastRenderedPageBreak/>
        <w:t>предприятий.</w:t>
      </w:r>
    </w:p>
    <w:p w:rsidR="00EE6ED9" w:rsidRDefault="00EE6ED9">
      <w:pPr>
        <w:pStyle w:val="ConsPlusNormal"/>
        <w:spacing w:before="220"/>
        <w:ind w:firstLine="540"/>
        <w:jc w:val="both"/>
      </w:pPr>
      <w:r>
        <w:t xml:space="preserve">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 </w:t>
      </w:r>
      <w:hyperlink w:anchor="P12963" w:history="1">
        <w:r>
          <w:rPr>
            <w:color w:val="0000FF"/>
          </w:rPr>
          <w:t>(приложение 1)</w:t>
        </w:r>
      </w:hyperlink>
      <w:r>
        <w:t>.</w:t>
      </w:r>
    </w:p>
    <w:p w:rsidR="00EE6ED9" w:rsidRDefault="00EE6ED9">
      <w:pPr>
        <w:pStyle w:val="ConsPlusNormal"/>
        <w:spacing w:before="220"/>
        <w:ind w:firstLine="540"/>
        <w:jc w:val="both"/>
      </w:pPr>
      <w:r>
        <w:t xml:space="preserve">На территории городского округа Саранск основные предприятия требующие организации санитарно-защитных зон сосредоточены в промышленно-складской зоне в северной части города, а также в меньших по размеру промзонах: по правому берегу р. Инсар у района "Посоп" и в западной части рп. Ялга - "Южный промышленный узел". Часть предприятий рассредоточена по городу. В санитарно-защитные зоны предприятий попадает часть существующей застройки. Нормативные размеры санитарно-защитных зон предприятий г. Саранск приведены в </w:t>
      </w:r>
      <w:hyperlink w:anchor="P13187" w:history="1">
        <w:r>
          <w:rPr>
            <w:color w:val="0000FF"/>
          </w:rPr>
          <w:t>приложении 5</w:t>
        </w:r>
      </w:hyperlink>
      <w:r>
        <w:t>. Согласно СанПиН установлены следующие нормативные размеры СЗЗ: для объектов I класса опасности 1000 м; II - 500 м; III - 300 м; IV - 100 м; V - 50 м.</w:t>
      </w:r>
    </w:p>
    <w:p w:rsidR="00EE6ED9" w:rsidRDefault="00EE6ED9">
      <w:pPr>
        <w:pStyle w:val="ConsPlusNormal"/>
        <w:spacing w:before="220"/>
        <w:ind w:firstLine="540"/>
        <w:jc w:val="both"/>
      </w:pPr>
      <w:r>
        <w:t>Санитарно-защитные зоны от кладбищ составляют от 50 до 500 м, в зависимости от типа кладбища и его размеров. Для сельских и закрытых кладбищ санитарно-защитная зона составляет 50 м. СЗЗ городского кладбища N 5 составляет 100 м (площадь менее 10 Га). СЗЗ Ключаревского кладбища - 500 м (площадь 20 - 40 Га).</w:t>
      </w:r>
    </w:p>
    <w:p w:rsidR="00EE6ED9" w:rsidRDefault="00EE6ED9">
      <w:pPr>
        <w:pStyle w:val="ConsPlusNormal"/>
        <w:spacing w:before="220"/>
        <w:ind w:firstLine="540"/>
        <w:jc w:val="both"/>
      </w:pPr>
      <w:r>
        <w:t>Санитарно-защитные зоны от скотомогильников составляют 1000 м, а от биотермических ям (ямы Беккари) - 500 м. Согласно данным Республиканской ветеринарной службы Республики Мордовия на территории городского округа Саранск имеются 2 биотермические ямы и 1 скотомогильник.</w:t>
      </w:r>
    </w:p>
    <w:p w:rsidR="00EE6ED9" w:rsidRDefault="00EE6ED9">
      <w:pPr>
        <w:pStyle w:val="ConsPlusNormal"/>
        <w:spacing w:before="220"/>
        <w:ind w:firstLine="540"/>
        <w:jc w:val="both"/>
      </w:pPr>
      <w:r>
        <w:t>В генеральном плане учтены установленные санитарно-защитные зоны следующих предприятий: ОАО "Биохимик" (промплощадка N 1), ЗАО "Вторцветмет", филиал "Молочный комбинат "САРАНСКИЙ" АО "ДАНОН РОССИЯ", ОАО "Консервный завод "Саранский", ООО "Комбинат теплоизоляционных изделий", ФПК "Саранский механический завод" (площадка N 1), АО "Саранский телевизионный завод", АО "Тепличное" (площадки N 1, 2, 3), АО "Хлебозавод", ПАО "Электровыпрямитель" (площадки N 1, 2, 3А, 4).</w:t>
      </w:r>
    </w:p>
    <w:p w:rsidR="00EE6ED9" w:rsidRDefault="00EE6ED9">
      <w:pPr>
        <w:pStyle w:val="ConsPlusNormal"/>
        <w:spacing w:before="220"/>
        <w:ind w:firstLine="540"/>
        <w:jc w:val="both"/>
      </w:pPr>
      <w:r>
        <w:t>Санитарные разрывы от транспортных коммуникаций</w:t>
      </w:r>
    </w:p>
    <w:p w:rsidR="00EE6ED9" w:rsidRDefault="00EE6ED9">
      <w:pPr>
        <w:pStyle w:val="ConsPlusNormal"/>
        <w:spacing w:before="220"/>
        <w:ind w:firstLine="540"/>
        <w:jc w:val="both"/>
      </w:pPr>
      <w:r>
        <w:t xml:space="preserve">Устанавливаются в соответствии с </w:t>
      </w:r>
      <w:hyperlink r:id="rId114"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 </w:t>
      </w:r>
      <w:hyperlink r:id="rId115" w:history="1">
        <w:r>
          <w:rPr>
            <w:color w:val="0000FF"/>
          </w:rPr>
          <w:t>СанПиН 2.2.1./2.1.1.-2361-08</w:t>
        </w:r>
      </w:hyperlink>
      <w:r>
        <w:t xml:space="preserve"> "Изменения N 1 к СанПиН 2.2.1./2.1.1.1200-03. Новая редакция", </w:t>
      </w:r>
      <w:hyperlink r:id="rId116" w:history="1">
        <w:r>
          <w:rPr>
            <w:color w:val="0000FF"/>
          </w:rPr>
          <w:t>СанПиН 2.2.1/2.1.1.2555-09</w:t>
        </w:r>
      </w:hyperlink>
      <w:r>
        <w:t xml:space="preserve"> "Изменение N 2 к СанПиН 2.2.1/2.1.1.1200-03. Новая редакция "</w:t>
      </w:r>
      <w:hyperlink r:id="rId117" w:history="1">
        <w:r>
          <w:rPr>
            <w:color w:val="0000FF"/>
          </w:rPr>
          <w:t>СанПиН 2.2.1/2.1.1.2739-10</w:t>
        </w:r>
      </w:hyperlink>
      <w:r>
        <w:t xml:space="preserve"> "Изменения и дополнения N 3 к СанПиН 2.2.1/2.1.1.1200-03. Новая редакция", </w:t>
      </w:r>
      <w:hyperlink r:id="rId118"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EE6ED9" w:rsidRDefault="00EE6ED9">
      <w:pPr>
        <w:pStyle w:val="ConsPlusNormal"/>
        <w:spacing w:before="220"/>
        <w:ind w:firstLine="540"/>
        <w:jc w:val="both"/>
      </w:pPr>
      <w:r>
        <w:t>Санитарные разрывы от автомобильных дорог установлены 50 - 100 м, в зависимости от категории дорог, от железнодорожных путей - 100 м.</w:t>
      </w:r>
    </w:p>
    <w:p w:rsidR="00EE6ED9" w:rsidRDefault="00EE6ED9">
      <w:pPr>
        <w:pStyle w:val="ConsPlusNormal"/>
        <w:spacing w:before="220"/>
        <w:ind w:firstLine="540"/>
        <w:jc w:val="both"/>
      </w:pPr>
      <w:r>
        <w:t>На территории городского округа санитарные разрывы от автодорог составляют 100 м (дороги II - III категории) и 50 м (дороги IV категории). От железных дорог Рузаевка - Красный Узел и Рузаевка - Инза - Сызрань санитарные разрывы 100 м.</w:t>
      </w:r>
    </w:p>
    <w:p w:rsidR="00EE6ED9" w:rsidRDefault="00EE6ED9">
      <w:pPr>
        <w:pStyle w:val="ConsPlusNormal"/>
        <w:jc w:val="both"/>
      </w:pPr>
    </w:p>
    <w:p w:rsidR="00EE6ED9" w:rsidRDefault="00EE6ED9">
      <w:pPr>
        <w:pStyle w:val="ConsPlusNormal"/>
        <w:jc w:val="right"/>
        <w:outlineLvl w:val="4"/>
      </w:pPr>
      <w:r>
        <w:t>Таблица 23</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1174"/>
        <w:gridCol w:w="1429"/>
        <w:gridCol w:w="1534"/>
      </w:tblGrid>
      <w:tr w:rsidR="00EE6ED9">
        <w:tc>
          <w:tcPr>
            <w:tcW w:w="454" w:type="dxa"/>
          </w:tcPr>
          <w:p w:rsidR="00EE6ED9" w:rsidRDefault="00EE6ED9">
            <w:pPr>
              <w:pStyle w:val="ConsPlusNormal"/>
              <w:jc w:val="center"/>
            </w:pPr>
            <w:r>
              <w:t>N п/п</w:t>
            </w:r>
          </w:p>
        </w:tc>
        <w:tc>
          <w:tcPr>
            <w:tcW w:w="4479" w:type="dxa"/>
          </w:tcPr>
          <w:p w:rsidR="00EE6ED9" w:rsidRDefault="00EE6ED9">
            <w:pPr>
              <w:pStyle w:val="ConsPlusNormal"/>
              <w:jc w:val="center"/>
            </w:pPr>
            <w:r>
              <w:t>Наименование объекта</w:t>
            </w:r>
          </w:p>
        </w:tc>
        <w:tc>
          <w:tcPr>
            <w:tcW w:w="1174" w:type="dxa"/>
          </w:tcPr>
          <w:p w:rsidR="00EE6ED9" w:rsidRDefault="00EE6ED9">
            <w:pPr>
              <w:pStyle w:val="ConsPlusNormal"/>
              <w:jc w:val="center"/>
            </w:pPr>
            <w:r>
              <w:t>Категория дороги</w:t>
            </w:r>
          </w:p>
        </w:tc>
        <w:tc>
          <w:tcPr>
            <w:tcW w:w="1429" w:type="dxa"/>
          </w:tcPr>
          <w:p w:rsidR="00EE6ED9" w:rsidRDefault="00EE6ED9">
            <w:pPr>
              <w:pStyle w:val="ConsPlusNormal"/>
              <w:jc w:val="center"/>
            </w:pPr>
            <w:r>
              <w:t>Санитарный разрыв, м</w:t>
            </w:r>
          </w:p>
        </w:tc>
        <w:tc>
          <w:tcPr>
            <w:tcW w:w="1534" w:type="dxa"/>
          </w:tcPr>
          <w:p w:rsidR="00EE6ED9" w:rsidRDefault="00EE6ED9">
            <w:pPr>
              <w:pStyle w:val="ConsPlusNormal"/>
              <w:jc w:val="center"/>
            </w:pPr>
            <w:r>
              <w:t>Придорожная полоса, м</w:t>
            </w:r>
          </w:p>
        </w:tc>
      </w:tr>
      <w:tr w:rsidR="00EE6ED9">
        <w:tc>
          <w:tcPr>
            <w:tcW w:w="9070" w:type="dxa"/>
            <w:gridSpan w:val="5"/>
          </w:tcPr>
          <w:p w:rsidR="00EE6ED9" w:rsidRDefault="00EE6ED9">
            <w:pPr>
              <w:pStyle w:val="ConsPlusNormal"/>
              <w:jc w:val="center"/>
            </w:pPr>
            <w:r>
              <w:t>Федеральные автомобильные дороги</w:t>
            </w:r>
          </w:p>
        </w:tc>
      </w:tr>
      <w:tr w:rsidR="00EE6ED9">
        <w:tc>
          <w:tcPr>
            <w:tcW w:w="454" w:type="dxa"/>
          </w:tcPr>
          <w:p w:rsidR="00EE6ED9" w:rsidRDefault="00EE6ED9">
            <w:pPr>
              <w:pStyle w:val="ConsPlusNormal"/>
              <w:jc w:val="center"/>
            </w:pPr>
            <w:r>
              <w:lastRenderedPageBreak/>
              <w:t>1.</w:t>
            </w:r>
          </w:p>
        </w:tc>
        <w:tc>
          <w:tcPr>
            <w:tcW w:w="4479" w:type="dxa"/>
          </w:tcPr>
          <w:p w:rsidR="00EE6ED9" w:rsidRDefault="00EE6ED9">
            <w:pPr>
              <w:pStyle w:val="ConsPlusNormal"/>
            </w:pPr>
            <w:r>
              <w:t>Р-180 (подъезд к г. Саранску от а/д М-5)</w:t>
            </w:r>
          </w:p>
        </w:tc>
        <w:tc>
          <w:tcPr>
            <w:tcW w:w="1174" w:type="dxa"/>
          </w:tcPr>
          <w:p w:rsidR="00EE6ED9" w:rsidRDefault="00EE6ED9">
            <w:pPr>
              <w:pStyle w:val="ConsPlusNormal"/>
              <w:jc w:val="center"/>
            </w:pPr>
            <w:r>
              <w:t>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100</w:t>
            </w:r>
          </w:p>
        </w:tc>
      </w:tr>
      <w:tr w:rsidR="00EE6ED9">
        <w:tc>
          <w:tcPr>
            <w:tcW w:w="454" w:type="dxa"/>
          </w:tcPr>
          <w:p w:rsidR="00EE6ED9" w:rsidRDefault="00EE6ED9">
            <w:pPr>
              <w:pStyle w:val="ConsPlusNormal"/>
              <w:jc w:val="both"/>
            </w:pPr>
            <w:r>
              <w:t>2.</w:t>
            </w:r>
          </w:p>
        </w:tc>
        <w:tc>
          <w:tcPr>
            <w:tcW w:w="4479" w:type="dxa"/>
          </w:tcPr>
          <w:p w:rsidR="00EE6ED9" w:rsidRDefault="00EE6ED9">
            <w:pPr>
              <w:pStyle w:val="ConsPlusNormal"/>
            </w:pPr>
            <w:r>
              <w:t>1Р 158 Нижний Новгород - Саратов (через Арзамас, Саранск, Иссу, Пензу)</w:t>
            </w:r>
          </w:p>
        </w:tc>
        <w:tc>
          <w:tcPr>
            <w:tcW w:w="1174" w:type="dxa"/>
          </w:tcPr>
          <w:p w:rsidR="00EE6ED9" w:rsidRDefault="00EE6ED9">
            <w:pPr>
              <w:pStyle w:val="ConsPlusNormal"/>
              <w:jc w:val="center"/>
            </w:pPr>
            <w:r>
              <w:t>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100</w:t>
            </w:r>
          </w:p>
        </w:tc>
      </w:tr>
      <w:tr w:rsidR="00EE6ED9">
        <w:tc>
          <w:tcPr>
            <w:tcW w:w="454" w:type="dxa"/>
          </w:tcPr>
          <w:p w:rsidR="00EE6ED9" w:rsidRDefault="00EE6ED9">
            <w:pPr>
              <w:pStyle w:val="ConsPlusNormal"/>
              <w:jc w:val="both"/>
            </w:pPr>
            <w:r>
              <w:t>3.</w:t>
            </w:r>
          </w:p>
        </w:tc>
        <w:tc>
          <w:tcPr>
            <w:tcW w:w="4479" w:type="dxa"/>
          </w:tcPr>
          <w:p w:rsidR="00EE6ED9" w:rsidRDefault="00EE6ED9">
            <w:pPr>
              <w:pStyle w:val="ConsPlusNormal"/>
            </w:pPr>
            <w:r>
              <w:t>1Р 178 Саранск - Сурское - Ульяновск</w:t>
            </w:r>
          </w:p>
        </w:tc>
        <w:tc>
          <w:tcPr>
            <w:tcW w:w="1174" w:type="dxa"/>
          </w:tcPr>
          <w:p w:rsidR="00EE6ED9" w:rsidRDefault="00EE6ED9">
            <w:pPr>
              <w:pStyle w:val="ConsPlusNormal"/>
              <w:jc w:val="center"/>
            </w:pPr>
            <w:r>
              <w:t>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100</w:t>
            </w:r>
          </w:p>
        </w:tc>
      </w:tr>
      <w:tr w:rsidR="00EE6ED9">
        <w:tc>
          <w:tcPr>
            <w:tcW w:w="9070" w:type="dxa"/>
            <w:gridSpan w:val="5"/>
          </w:tcPr>
          <w:p w:rsidR="00EE6ED9" w:rsidRDefault="00EE6ED9">
            <w:pPr>
              <w:pStyle w:val="ConsPlusNormal"/>
              <w:jc w:val="center"/>
            </w:pPr>
            <w:r>
              <w:t>Региональные или межмуниципальные автомобильные дороги</w:t>
            </w:r>
          </w:p>
        </w:tc>
      </w:tr>
      <w:tr w:rsidR="00EE6ED9">
        <w:tc>
          <w:tcPr>
            <w:tcW w:w="454" w:type="dxa"/>
          </w:tcPr>
          <w:p w:rsidR="00EE6ED9" w:rsidRDefault="00EE6ED9">
            <w:pPr>
              <w:pStyle w:val="ConsPlusNormal"/>
              <w:jc w:val="both"/>
            </w:pPr>
            <w:r>
              <w:t>4.</w:t>
            </w:r>
          </w:p>
        </w:tc>
        <w:tc>
          <w:tcPr>
            <w:tcW w:w="4479" w:type="dxa"/>
          </w:tcPr>
          <w:p w:rsidR="00EE6ED9" w:rsidRDefault="00EE6ED9">
            <w:pPr>
              <w:pStyle w:val="ConsPlusNormal"/>
            </w:pPr>
            <w:r>
              <w:t>Северный обход г. Саранска</w:t>
            </w:r>
          </w:p>
        </w:tc>
        <w:tc>
          <w:tcPr>
            <w:tcW w:w="1174" w:type="dxa"/>
          </w:tcPr>
          <w:p w:rsidR="00EE6ED9" w:rsidRDefault="00EE6ED9">
            <w:pPr>
              <w:pStyle w:val="ConsPlusNormal"/>
              <w:jc w:val="center"/>
            </w:pPr>
            <w:r>
              <w:t>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75</w:t>
            </w:r>
          </w:p>
        </w:tc>
      </w:tr>
      <w:tr w:rsidR="00EE6ED9">
        <w:tc>
          <w:tcPr>
            <w:tcW w:w="454" w:type="dxa"/>
          </w:tcPr>
          <w:p w:rsidR="00EE6ED9" w:rsidRDefault="00EE6ED9">
            <w:pPr>
              <w:pStyle w:val="ConsPlusNormal"/>
              <w:jc w:val="both"/>
            </w:pPr>
            <w:r>
              <w:t>5.</w:t>
            </w:r>
          </w:p>
        </w:tc>
        <w:tc>
          <w:tcPr>
            <w:tcW w:w="4479" w:type="dxa"/>
          </w:tcPr>
          <w:p w:rsidR="00EE6ED9" w:rsidRDefault="00EE6ED9">
            <w:pPr>
              <w:pStyle w:val="ConsPlusNormal"/>
            </w:pPr>
            <w:r>
              <w:t>г. Саранск - с. Большие Березники - с. Дубенки</w:t>
            </w:r>
          </w:p>
        </w:tc>
        <w:tc>
          <w:tcPr>
            <w:tcW w:w="1174" w:type="dxa"/>
          </w:tcPr>
          <w:p w:rsidR="00EE6ED9" w:rsidRDefault="00EE6ED9">
            <w:pPr>
              <w:pStyle w:val="ConsPlusNormal"/>
              <w:jc w:val="center"/>
            </w:pPr>
            <w:r>
              <w:t>III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50</w:t>
            </w:r>
          </w:p>
        </w:tc>
      </w:tr>
      <w:tr w:rsidR="00EE6ED9">
        <w:tc>
          <w:tcPr>
            <w:tcW w:w="454" w:type="dxa"/>
            <w:vMerge w:val="restart"/>
          </w:tcPr>
          <w:p w:rsidR="00EE6ED9" w:rsidRDefault="00EE6ED9">
            <w:pPr>
              <w:pStyle w:val="ConsPlusNormal"/>
              <w:jc w:val="both"/>
            </w:pPr>
            <w:r>
              <w:t>6.</w:t>
            </w:r>
          </w:p>
        </w:tc>
        <w:tc>
          <w:tcPr>
            <w:tcW w:w="4479" w:type="dxa"/>
            <w:vMerge w:val="restart"/>
          </w:tcPr>
          <w:p w:rsidR="00EE6ED9" w:rsidRDefault="00EE6ED9">
            <w:pPr>
              <w:pStyle w:val="ConsPlusNormal"/>
            </w:pPr>
            <w:r>
              <w:t>г. Саранск - с. Кочкурово - гр. Пензенской области</w:t>
            </w:r>
          </w:p>
        </w:tc>
        <w:tc>
          <w:tcPr>
            <w:tcW w:w="1174" w:type="dxa"/>
          </w:tcPr>
          <w:p w:rsidR="00EE6ED9" w:rsidRDefault="00EE6ED9">
            <w:pPr>
              <w:pStyle w:val="ConsPlusNormal"/>
              <w:jc w:val="center"/>
            </w:pPr>
            <w:r>
              <w:t>III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50</w:t>
            </w:r>
          </w:p>
        </w:tc>
      </w:tr>
      <w:tr w:rsidR="00EE6ED9">
        <w:tc>
          <w:tcPr>
            <w:tcW w:w="454" w:type="dxa"/>
            <w:vMerge/>
          </w:tcPr>
          <w:p w:rsidR="00EE6ED9" w:rsidRDefault="00EE6ED9">
            <w:pPr>
              <w:spacing w:after="1" w:line="0" w:lineRule="atLeast"/>
            </w:pPr>
          </w:p>
        </w:tc>
        <w:tc>
          <w:tcPr>
            <w:tcW w:w="4479" w:type="dxa"/>
            <w:vMerge/>
          </w:tcPr>
          <w:p w:rsidR="00EE6ED9" w:rsidRDefault="00EE6ED9">
            <w:pPr>
              <w:spacing w:after="1" w:line="0" w:lineRule="atLeast"/>
            </w:pP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r w:rsidR="00EE6ED9">
        <w:tc>
          <w:tcPr>
            <w:tcW w:w="454" w:type="dxa"/>
          </w:tcPr>
          <w:p w:rsidR="00EE6ED9" w:rsidRDefault="00EE6ED9">
            <w:pPr>
              <w:pStyle w:val="ConsPlusNormal"/>
              <w:jc w:val="both"/>
            </w:pPr>
            <w:r>
              <w:t>7.</w:t>
            </w:r>
          </w:p>
        </w:tc>
        <w:tc>
          <w:tcPr>
            <w:tcW w:w="4479" w:type="dxa"/>
          </w:tcPr>
          <w:p w:rsidR="00EE6ED9" w:rsidRDefault="00EE6ED9">
            <w:pPr>
              <w:pStyle w:val="ConsPlusNormal"/>
            </w:pPr>
            <w:r>
              <w:t>г. Саранск - г. Рузаевка</w:t>
            </w:r>
          </w:p>
        </w:tc>
        <w:tc>
          <w:tcPr>
            <w:tcW w:w="1174" w:type="dxa"/>
          </w:tcPr>
          <w:p w:rsidR="00EE6ED9" w:rsidRDefault="00EE6ED9">
            <w:pPr>
              <w:pStyle w:val="ConsPlusNormal"/>
              <w:jc w:val="center"/>
            </w:pPr>
            <w:r>
              <w:t>III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50</w:t>
            </w:r>
          </w:p>
        </w:tc>
      </w:tr>
      <w:tr w:rsidR="00EE6ED9">
        <w:tc>
          <w:tcPr>
            <w:tcW w:w="454" w:type="dxa"/>
            <w:vMerge w:val="restart"/>
          </w:tcPr>
          <w:p w:rsidR="00EE6ED9" w:rsidRDefault="00EE6ED9">
            <w:pPr>
              <w:pStyle w:val="ConsPlusNormal"/>
              <w:jc w:val="both"/>
            </w:pPr>
            <w:r>
              <w:t>8.</w:t>
            </w:r>
          </w:p>
        </w:tc>
        <w:tc>
          <w:tcPr>
            <w:tcW w:w="4479" w:type="dxa"/>
            <w:vMerge w:val="restart"/>
          </w:tcPr>
          <w:p w:rsidR="00EE6ED9" w:rsidRDefault="00EE6ED9">
            <w:pPr>
              <w:pStyle w:val="ConsPlusNormal"/>
            </w:pPr>
            <w:r>
              <w:t>г. Саранск - рп. Ромоданово - с. Большое Игнатово</w:t>
            </w:r>
          </w:p>
        </w:tc>
        <w:tc>
          <w:tcPr>
            <w:tcW w:w="1174" w:type="dxa"/>
          </w:tcPr>
          <w:p w:rsidR="00EE6ED9" w:rsidRDefault="00EE6ED9">
            <w:pPr>
              <w:pStyle w:val="ConsPlusNormal"/>
              <w:jc w:val="center"/>
            </w:pPr>
            <w:r>
              <w:t>III</w:t>
            </w:r>
          </w:p>
        </w:tc>
        <w:tc>
          <w:tcPr>
            <w:tcW w:w="1429" w:type="dxa"/>
          </w:tcPr>
          <w:p w:rsidR="00EE6ED9" w:rsidRDefault="00EE6ED9">
            <w:pPr>
              <w:pStyle w:val="ConsPlusNormal"/>
              <w:jc w:val="center"/>
            </w:pPr>
            <w:r>
              <w:t>100</w:t>
            </w:r>
          </w:p>
        </w:tc>
        <w:tc>
          <w:tcPr>
            <w:tcW w:w="1534" w:type="dxa"/>
          </w:tcPr>
          <w:p w:rsidR="00EE6ED9" w:rsidRDefault="00EE6ED9">
            <w:pPr>
              <w:pStyle w:val="ConsPlusNormal"/>
              <w:jc w:val="center"/>
            </w:pPr>
            <w:r>
              <w:t>50</w:t>
            </w:r>
          </w:p>
        </w:tc>
      </w:tr>
      <w:tr w:rsidR="00EE6ED9">
        <w:tc>
          <w:tcPr>
            <w:tcW w:w="454" w:type="dxa"/>
            <w:vMerge/>
          </w:tcPr>
          <w:p w:rsidR="00EE6ED9" w:rsidRDefault="00EE6ED9">
            <w:pPr>
              <w:spacing w:after="1" w:line="0" w:lineRule="atLeast"/>
            </w:pPr>
          </w:p>
        </w:tc>
        <w:tc>
          <w:tcPr>
            <w:tcW w:w="4479" w:type="dxa"/>
            <w:vMerge/>
          </w:tcPr>
          <w:p w:rsidR="00EE6ED9" w:rsidRDefault="00EE6ED9">
            <w:pPr>
              <w:spacing w:after="1" w:line="0" w:lineRule="atLeast"/>
            </w:pP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r w:rsidR="00EE6ED9">
        <w:tc>
          <w:tcPr>
            <w:tcW w:w="454" w:type="dxa"/>
          </w:tcPr>
          <w:p w:rsidR="00EE6ED9" w:rsidRDefault="00EE6ED9">
            <w:pPr>
              <w:pStyle w:val="ConsPlusNormal"/>
              <w:jc w:val="both"/>
            </w:pPr>
            <w:r>
              <w:t>9.</w:t>
            </w:r>
          </w:p>
        </w:tc>
        <w:tc>
          <w:tcPr>
            <w:tcW w:w="4479" w:type="dxa"/>
          </w:tcPr>
          <w:p w:rsidR="00EE6ED9" w:rsidRDefault="00EE6ED9">
            <w:pPr>
              <w:pStyle w:val="ConsPlusNormal"/>
            </w:pPr>
            <w:r>
              <w:t>"г. Саранск - с. Кочкурово - гр. Пензенской области" - с. Булгаково</w:t>
            </w: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r w:rsidR="00EE6ED9">
        <w:tc>
          <w:tcPr>
            <w:tcW w:w="454" w:type="dxa"/>
          </w:tcPr>
          <w:p w:rsidR="00EE6ED9" w:rsidRDefault="00EE6ED9">
            <w:pPr>
              <w:pStyle w:val="ConsPlusNormal"/>
              <w:jc w:val="both"/>
            </w:pPr>
            <w:r>
              <w:t>10.</w:t>
            </w:r>
          </w:p>
        </w:tc>
        <w:tc>
          <w:tcPr>
            <w:tcW w:w="4479" w:type="dxa"/>
          </w:tcPr>
          <w:p w:rsidR="00EE6ED9" w:rsidRDefault="00EE6ED9">
            <w:pPr>
              <w:pStyle w:val="ConsPlusNormal"/>
            </w:pPr>
            <w:r>
              <w:t>"г. Саранск - с. Кочкурово - гр. Пензенской области" - с. Подлесная Тавла</w:t>
            </w: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r w:rsidR="00EE6ED9">
        <w:tc>
          <w:tcPr>
            <w:tcW w:w="454" w:type="dxa"/>
          </w:tcPr>
          <w:p w:rsidR="00EE6ED9" w:rsidRDefault="00EE6ED9">
            <w:pPr>
              <w:pStyle w:val="ConsPlusNormal"/>
              <w:jc w:val="both"/>
            </w:pPr>
            <w:r>
              <w:t>11.</w:t>
            </w:r>
          </w:p>
        </w:tc>
        <w:tc>
          <w:tcPr>
            <w:tcW w:w="4479" w:type="dxa"/>
          </w:tcPr>
          <w:p w:rsidR="00EE6ED9" w:rsidRDefault="00EE6ED9">
            <w:pPr>
              <w:pStyle w:val="ConsPlusNormal"/>
            </w:pPr>
            <w:r>
              <w:t>"г. Саранск - с. Сурское - г. Ульяновск" - п. Озерный</w:t>
            </w: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r w:rsidR="00EE6ED9">
        <w:tc>
          <w:tcPr>
            <w:tcW w:w="454" w:type="dxa"/>
          </w:tcPr>
          <w:p w:rsidR="00EE6ED9" w:rsidRDefault="00EE6ED9">
            <w:pPr>
              <w:pStyle w:val="ConsPlusNormal"/>
              <w:jc w:val="both"/>
            </w:pPr>
            <w:r>
              <w:t>12.</w:t>
            </w:r>
          </w:p>
        </w:tc>
        <w:tc>
          <w:tcPr>
            <w:tcW w:w="4479" w:type="dxa"/>
          </w:tcPr>
          <w:p w:rsidR="00EE6ED9" w:rsidRDefault="00EE6ED9">
            <w:pPr>
              <w:pStyle w:val="ConsPlusNormal"/>
            </w:pPr>
            <w:r>
              <w:t>"г. Саранск - г. Рузаевка" - с. Зыково - с. Аргамаково</w:t>
            </w: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r w:rsidR="00EE6ED9">
        <w:tc>
          <w:tcPr>
            <w:tcW w:w="454" w:type="dxa"/>
          </w:tcPr>
          <w:p w:rsidR="00EE6ED9" w:rsidRDefault="00EE6ED9">
            <w:pPr>
              <w:pStyle w:val="ConsPlusNormal"/>
              <w:jc w:val="both"/>
            </w:pPr>
            <w:r>
              <w:t>13.</w:t>
            </w:r>
          </w:p>
        </w:tc>
        <w:tc>
          <w:tcPr>
            <w:tcW w:w="4479" w:type="dxa"/>
          </w:tcPr>
          <w:p w:rsidR="00EE6ED9" w:rsidRDefault="00EE6ED9">
            <w:pPr>
              <w:pStyle w:val="ConsPlusNormal"/>
            </w:pPr>
            <w:r>
              <w:t>"г. Саранск - г. Рузаевка" - детский санаторий</w:t>
            </w:r>
          </w:p>
        </w:tc>
        <w:tc>
          <w:tcPr>
            <w:tcW w:w="1174" w:type="dxa"/>
          </w:tcPr>
          <w:p w:rsidR="00EE6ED9" w:rsidRDefault="00EE6ED9">
            <w:pPr>
              <w:pStyle w:val="ConsPlusNormal"/>
              <w:jc w:val="center"/>
            </w:pPr>
            <w:r>
              <w:t>IV</w:t>
            </w:r>
          </w:p>
        </w:tc>
        <w:tc>
          <w:tcPr>
            <w:tcW w:w="1429" w:type="dxa"/>
          </w:tcPr>
          <w:p w:rsidR="00EE6ED9" w:rsidRDefault="00EE6ED9">
            <w:pPr>
              <w:pStyle w:val="ConsPlusNormal"/>
              <w:jc w:val="center"/>
            </w:pPr>
            <w:r>
              <w:t>50</w:t>
            </w:r>
          </w:p>
        </w:tc>
        <w:tc>
          <w:tcPr>
            <w:tcW w:w="1534" w:type="dxa"/>
          </w:tcPr>
          <w:p w:rsidR="00EE6ED9" w:rsidRDefault="00EE6ED9">
            <w:pPr>
              <w:pStyle w:val="ConsPlusNormal"/>
              <w:jc w:val="center"/>
            </w:pPr>
            <w:r>
              <w:t>50</w:t>
            </w:r>
          </w:p>
        </w:tc>
      </w:tr>
    </w:tbl>
    <w:p w:rsidR="00EE6ED9" w:rsidRDefault="00EE6ED9">
      <w:pPr>
        <w:pStyle w:val="ConsPlusNormal"/>
        <w:jc w:val="both"/>
      </w:pPr>
    </w:p>
    <w:p w:rsidR="00EE6ED9" w:rsidRDefault="00EE6ED9">
      <w:pPr>
        <w:pStyle w:val="ConsPlusNormal"/>
        <w:ind w:firstLine="540"/>
        <w:jc w:val="both"/>
      </w:pPr>
      <w:r>
        <w:t>Санитарные разрывы от наземных гаражей-стоянок, паркингов закрытого типа принимаются на основании результатов расчетов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EE6ED9" w:rsidRDefault="00EE6ED9">
      <w:pPr>
        <w:pStyle w:val="ConsPlusNormal"/>
        <w:spacing w:before="220"/>
        <w:ind w:firstLine="540"/>
        <w:jc w:val="both"/>
      </w:pPr>
      <w:r>
        <w:t>Санитарные разрывы от инженерных коммуникаций (Зоны минимально допустимых расстояний до объектов магистральных сетей газоснабжения и нефтеснабжения)</w:t>
      </w:r>
    </w:p>
    <w:p w:rsidR="00EE6ED9" w:rsidRDefault="00EE6ED9">
      <w:pPr>
        <w:pStyle w:val="ConsPlusNormal"/>
        <w:spacing w:before="220"/>
        <w:ind w:firstLine="540"/>
        <w:jc w:val="both"/>
      </w:pPr>
      <w:r>
        <w:t xml:space="preserve">Определяются в соответствии с </w:t>
      </w:r>
      <w:hyperlink r:id="rId119"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 </w:t>
      </w:r>
      <w:hyperlink r:id="rId120" w:history="1">
        <w:r>
          <w:rPr>
            <w:color w:val="0000FF"/>
          </w:rPr>
          <w:t>СанПиН 2.2.1./2.1.1.-2361-08</w:t>
        </w:r>
      </w:hyperlink>
      <w:r>
        <w:t xml:space="preserve"> "Изменения N 1 к СанПиН 2.2.1./2.1.1.1200-03 Новая редакция, </w:t>
      </w:r>
      <w:hyperlink r:id="rId121" w:history="1">
        <w:r>
          <w:rPr>
            <w:color w:val="0000FF"/>
          </w:rPr>
          <w:t>СанПиН 2.2.1/2.1.1.2555-09</w:t>
        </w:r>
      </w:hyperlink>
      <w:r>
        <w:t xml:space="preserve"> "Изменение N 2 к СанПиН 2.2.1/2.1.1.1200-03 Новая редакция, </w:t>
      </w:r>
      <w:hyperlink r:id="rId122" w:history="1">
        <w:r>
          <w:rPr>
            <w:color w:val="0000FF"/>
          </w:rPr>
          <w:t xml:space="preserve">СанПиН </w:t>
        </w:r>
        <w:r>
          <w:rPr>
            <w:color w:val="0000FF"/>
          </w:rPr>
          <w:lastRenderedPageBreak/>
          <w:t>2.2.1/2.1.1.2739-10</w:t>
        </w:r>
      </w:hyperlink>
      <w:r>
        <w:t xml:space="preserve"> "Изменения и дополнения N 3 к СанПиН 2.2.1/2.1.1.1200-03 Новая редакция; </w:t>
      </w:r>
      <w:hyperlink r:id="rId123"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 </w:t>
      </w:r>
      <w:hyperlink r:id="rId124" w:history="1">
        <w:r>
          <w:rPr>
            <w:color w:val="0000FF"/>
          </w:rPr>
          <w:t>СНиП 2.05.06-85*</w:t>
        </w:r>
      </w:hyperlink>
      <w:r>
        <w:t xml:space="preserve"> "Магистральные трубопроводы"; </w:t>
      </w:r>
      <w:hyperlink r:id="rId125" w:history="1">
        <w:r>
          <w:rPr>
            <w:color w:val="0000FF"/>
          </w:rPr>
          <w:t>СНиП 42-01-2002</w:t>
        </w:r>
      </w:hyperlink>
      <w:r>
        <w:t xml:space="preserve"> "Газораспределительные системы".</w:t>
      </w:r>
    </w:p>
    <w:p w:rsidR="00EE6ED9" w:rsidRDefault="00EE6ED9">
      <w:pPr>
        <w:pStyle w:val="ConsPlusNormal"/>
        <w:spacing w:before="220"/>
        <w:ind w:firstLine="540"/>
        <w:jc w:val="both"/>
      </w:pPr>
      <w:r>
        <w:t>Охранные зоны объектов инженерной инфраструктуры (объектов электросетевого хозяйства, объектов газоснабжения и нефтеснабжения)</w:t>
      </w:r>
    </w:p>
    <w:p w:rsidR="00EE6ED9" w:rsidRDefault="00EE6ED9">
      <w:pPr>
        <w:pStyle w:val="ConsPlusNormal"/>
        <w:spacing w:before="220"/>
        <w:ind w:firstLine="540"/>
        <w:jc w:val="both"/>
      </w:pPr>
      <w:r>
        <w:t xml:space="preserve">Устанавливаются в соответствии с </w:t>
      </w:r>
      <w:hyperlink r:id="rId126" w:history="1">
        <w:r>
          <w:rPr>
            <w:color w:val="0000FF"/>
          </w:rPr>
          <w:t>Постановлением</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w:t>
      </w:r>
      <w:hyperlink r:id="rId127" w:history="1">
        <w:r>
          <w:rPr>
            <w:color w:val="0000FF"/>
          </w:rPr>
          <w:t>законом</w:t>
        </w:r>
      </w:hyperlink>
      <w:r>
        <w:t xml:space="preserve"> от 7 ноября 2011 г. N 303-ФЗ "О газоснабжении в Российской Федерации"; </w:t>
      </w:r>
      <w:hyperlink r:id="rId128" w:history="1">
        <w:r>
          <w:rPr>
            <w:color w:val="0000FF"/>
          </w:rPr>
          <w:t>Постановлением</w:t>
        </w:r>
      </w:hyperlink>
      <w:r>
        <w:t xml:space="preserve"> Правительства Российской Федерации от 20 ноября 2000 N 878 "Об утверждении Правил охраны газораспределительных сетей"; Федеральным </w:t>
      </w:r>
      <w:hyperlink r:id="rId129" w:history="1">
        <w:r>
          <w:rPr>
            <w:color w:val="0000FF"/>
          </w:rPr>
          <w:t>законом</w:t>
        </w:r>
      </w:hyperlink>
      <w:r>
        <w:t xml:space="preserve"> от 7 июля 2003 г. N 126-ФЗ "О связи"; </w:t>
      </w:r>
      <w:hyperlink r:id="rId130" w:history="1">
        <w:r>
          <w:rPr>
            <w:color w:val="0000FF"/>
          </w:rPr>
          <w:t>Постановлением</w:t>
        </w:r>
      </w:hyperlink>
      <w:r>
        <w:t xml:space="preserve"> Правительства Российской Федерации от 09 июня 1995 N 578 "Об утверждении Правил охраны линий и сооружений связи Российской Федерации"; </w:t>
      </w:r>
      <w:hyperlink r:id="rId131" w:history="1">
        <w:r>
          <w:rPr>
            <w:color w:val="0000FF"/>
          </w:rPr>
          <w:t>Постановлением</w:t>
        </w:r>
      </w:hyperlink>
      <w:r>
        <w:t xml:space="preserve"> Госгортехнадзора Российской Федерации от 22 апреля 1992 N 9 "Правила охраны магистральных трубопроводов", </w:t>
      </w:r>
      <w:hyperlink r:id="rId132" w:history="1">
        <w:r>
          <w:rPr>
            <w:color w:val="0000FF"/>
          </w:rPr>
          <w:t>Приказом</w:t>
        </w:r>
      </w:hyperlink>
      <w:r>
        <w:t xml:space="preserve"> от 17.08.1992 N 197 "О типовых правилах охраны коммунальных тепловых сетей". </w:t>
      </w:r>
      <w:hyperlink w:anchor="P13016" w:history="1">
        <w:r>
          <w:rPr>
            <w:color w:val="0000FF"/>
          </w:rPr>
          <w:t>Ограничения</w:t>
        </w:r>
      </w:hyperlink>
      <w:r>
        <w:t xml:space="preserve"> на использование территорий охранных зон инженерной инфраструктуры приведены в приложении 2.</w:t>
      </w:r>
    </w:p>
    <w:p w:rsidR="00EE6ED9" w:rsidRDefault="00EE6ED9">
      <w:pPr>
        <w:pStyle w:val="ConsPlusNormal"/>
        <w:spacing w:before="220"/>
        <w:ind w:firstLine="540"/>
        <w:jc w:val="both"/>
      </w:pPr>
      <w:r>
        <w:t>Охранные зоны стационарных пунктов наблюдений за состоянием окружающей природной среды, ее загрязнением</w:t>
      </w:r>
    </w:p>
    <w:p w:rsidR="00EE6ED9" w:rsidRDefault="00EE6ED9">
      <w:pPr>
        <w:pStyle w:val="ConsPlusNormal"/>
        <w:spacing w:before="220"/>
        <w:ind w:firstLine="540"/>
        <w:jc w:val="both"/>
      </w:pPr>
      <w:r>
        <w:t xml:space="preserve">Устанавливаются в соответствии с </w:t>
      </w:r>
      <w:hyperlink r:id="rId133" w:history="1">
        <w:r>
          <w:rPr>
            <w:color w:val="0000FF"/>
          </w:rPr>
          <w:t>Постановлением</w:t>
        </w:r>
      </w:hyperlink>
      <w:r>
        <w:t xml:space="preserve"> Правительства Российской Федерации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EE6ED9" w:rsidRDefault="00EE6ED9">
      <w:pPr>
        <w:pStyle w:val="ConsPlusNormal"/>
        <w:spacing w:before="220"/>
        <w:ind w:firstLine="540"/>
        <w:jc w:val="both"/>
      </w:pPr>
      <w: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EE6ED9" w:rsidRDefault="00EE6ED9">
      <w:pPr>
        <w:pStyle w:val="ConsPlusNormal"/>
        <w:spacing w:before="220"/>
        <w:ind w:firstLine="540"/>
        <w:jc w:val="both"/>
      </w:pPr>
      <w:r>
        <w:t>Размеры и границы охранных зон стационарных пунктов наблюдений определяются в зависимости от рельефа местности и других условий.</w:t>
      </w:r>
    </w:p>
    <w:p w:rsidR="00EE6ED9" w:rsidRDefault="00EE6ED9">
      <w:pPr>
        <w:pStyle w:val="ConsPlusNormal"/>
        <w:spacing w:before="220"/>
        <w:ind w:firstLine="540"/>
        <w:jc w:val="both"/>
      </w:pPr>
      <w: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EE6ED9" w:rsidRDefault="00EE6ED9">
      <w:pPr>
        <w:pStyle w:val="ConsPlusNormal"/>
        <w:spacing w:before="220"/>
        <w:ind w:firstLine="540"/>
        <w:jc w:val="both"/>
      </w:pPr>
      <w: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EE6ED9" w:rsidRDefault="00EE6ED9">
      <w:pPr>
        <w:pStyle w:val="ConsPlusNormal"/>
        <w:spacing w:before="220"/>
        <w:ind w:firstLine="540"/>
        <w:jc w:val="both"/>
      </w:pPr>
      <w:r>
        <w:t>Придорожные полосы</w:t>
      </w:r>
    </w:p>
    <w:p w:rsidR="00EE6ED9" w:rsidRDefault="00EE6ED9">
      <w:pPr>
        <w:pStyle w:val="ConsPlusNormal"/>
        <w:spacing w:before="220"/>
        <w:ind w:firstLine="540"/>
        <w:jc w:val="both"/>
      </w:pPr>
      <w:r>
        <w:t xml:space="preserve">Устанавливаются в соответствии с Федеральным </w:t>
      </w:r>
      <w:hyperlink r:id="rId134" w:history="1">
        <w:r>
          <w:rPr>
            <w:color w:val="0000FF"/>
          </w:rPr>
          <w:t>законом</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35" w:history="1">
        <w:r>
          <w:rPr>
            <w:color w:val="0000FF"/>
          </w:rPr>
          <w:t>приказом</w:t>
        </w:r>
      </w:hyperlink>
      <w:r>
        <w:t xml:space="preserve"> Министерства транспорта Российской Федерации от 13.01.2010 N 4 "Об установлении и использовании придорожных полос автомобильных дорог федерального значения".</w:t>
      </w:r>
    </w:p>
    <w:p w:rsidR="00EE6ED9" w:rsidRDefault="00EE6ED9">
      <w:pPr>
        <w:pStyle w:val="ConsPlusNormal"/>
        <w:spacing w:before="220"/>
        <w:ind w:firstLine="540"/>
        <w:jc w:val="both"/>
      </w:pPr>
      <w: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w:t>
      </w:r>
      <w:r>
        <w:lastRenderedPageBreak/>
        <w:t>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w:t>
      </w:r>
    </w:p>
    <w:p w:rsidR="00EE6ED9" w:rsidRDefault="00EE6ED9">
      <w:pPr>
        <w:pStyle w:val="ConsPlusNormal"/>
        <w:spacing w:before="220"/>
        <w:ind w:firstLine="540"/>
        <w:jc w:val="both"/>
      </w:pPr>
      <w:r>
        <w:t>На территории городского округа придорожные полосы составляют 50 - 100 м.</w:t>
      </w:r>
    </w:p>
    <w:p w:rsidR="00EE6ED9" w:rsidRDefault="00EE6ED9">
      <w:pPr>
        <w:pStyle w:val="ConsPlusNormal"/>
        <w:spacing w:before="220"/>
        <w:ind w:firstLine="540"/>
        <w:jc w:val="both"/>
      </w:pPr>
      <w:r>
        <w:t>Приаэродромная территория</w:t>
      </w:r>
    </w:p>
    <w:p w:rsidR="00EE6ED9" w:rsidRDefault="00EE6ED9">
      <w:pPr>
        <w:pStyle w:val="ConsPlusNormal"/>
        <w:spacing w:before="220"/>
        <w:ind w:firstLine="540"/>
        <w:jc w:val="both"/>
      </w:pPr>
      <w: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EE6ED9" w:rsidRDefault="00EE6ED9">
      <w:pPr>
        <w:pStyle w:val="ConsPlusNormal"/>
        <w:spacing w:before="220"/>
        <w:ind w:firstLine="540"/>
        <w:jc w:val="both"/>
      </w:pPr>
      <w:r>
        <w:t xml:space="preserve">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w:t>
      </w:r>
      <w:hyperlink r:id="rId136" w:history="1">
        <w:r>
          <w:rPr>
            <w:color w:val="0000FF"/>
          </w:rPr>
          <w:t>кодексом</w:t>
        </w:r>
      </w:hyperlink>
      <w:r>
        <w:t xml:space="preserve">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EE6ED9" w:rsidRDefault="00EE6ED9">
      <w:pPr>
        <w:pStyle w:val="ConsPlusNormal"/>
        <w:spacing w:before="220"/>
        <w:ind w:firstLine="540"/>
        <w:jc w:val="both"/>
      </w:pPr>
      <w:r>
        <w:t xml:space="preserve">Ограничения использования земельных участков и объектов капитального строительства устанавливаются в соответствии с Воздушным </w:t>
      </w:r>
      <w:hyperlink r:id="rId137" w:history="1">
        <w:r>
          <w:rPr>
            <w:color w:val="0000FF"/>
          </w:rPr>
          <w:t>кодексом</w:t>
        </w:r>
      </w:hyperlink>
      <w:r>
        <w:t xml:space="preserve"> Российской Федерации от 19.03.1997 N 60-ФЗ и </w:t>
      </w:r>
      <w:hyperlink r:id="rId138" w:history="1">
        <w:r>
          <w:rPr>
            <w:color w:val="0000FF"/>
          </w:rPr>
          <w:t>Постановлением</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13 июня 2018 г. N 675).</w:t>
      </w:r>
    </w:p>
    <w:p w:rsidR="00EE6ED9" w:rsidRDefault="00EE6ED9">
      <w:pPr>
        <w:pStyle w:val="ConsPlusNormal"/>
        <w:spacing w:before="220"/>
        <w:ind w:firstLine="540"/>
        <w:jc w:val="both"/>
      </w:pPr>
      <w:r>
        <w:t>На приаэродромной территории могут выделяться семь подзон, в которых устанавливаются ограничения использования объектов недвижимости и осуществления деятельности:</w:t>
      </w:r>
    </w:p>
    <w:p w:rsidR="00EE6ED9" w:rsidRDefault="00EE6ED9">
      <w:pPr>
        <w:pStyle w:val="ConsPlusNormal"/>
        <w:spacing w:before="220"/>
        <w:ind w:firstLine="540"/>
        <w:jc w:val="both"/>
      </w:pPr>
      <w:r>
        <w:t>а)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EE6ED9" w:rsidRDefault="00EE6ED9">
      <w:pPr>
        <w:pStyle w:val="ConsPlusNormal"/>
        <w:spacing w:before="220"/>
        <w:ind w:firstLine="540"/>
        <w:jc w:val="both"/>
      </w:pPr>
      <w:r>
        <w:t>б)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EE6ED9" w:rsidRDefault="00EE6ED9">
      <w:pPr>
        <w:pStyle w:val="ConsPlusNormal"/>
        <w:spacing w:before="220"/>
        <w:ind w:firstLine="540"/>
        <w:jc w:val="both"/>
      </w:pPr>
      <w:r>
        <w:t>в)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при установлении соответствующей приаэродромной территории;</w:t>
      </w:r>
    </w:p>
    <w:p w:rsidR="00EE6ED9" w:rsidRDefault="00EE6ED9">
      <w:pPr>
        <w:pStyle w:val="ConsPlusNormal"/>
        <w:spacing w:before="220"/>
        <w:ind w:firstLine="540"/>
        <w:jc w:val="both"/>
      </w:pPr>
      <w:r>
        <w:t>г)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EE6ED9" w:rsidRDefault="00EE6ED9">
      <w:pPr>
        <w:pStyle w:val="ConsPlusNormal"/>
        <w:spacing w:before="220"/>
        <w:ind w:firstLine="540"/>
        <w:jc w:val="both"/>
      </w:pPr>
      <w:r>
        <w:t xml:space="preserve">д) пятая подзона, в которой запрещается размещать опасные производственные объекты, определенные Федеральным </w:t>
      </w:r>
      <w:hyperlink r:id="rId139" w:history="1">
        <w:r>
          <w:rPr>
            <w:color w:val="0000FF"/>
          </w:rPr>
          <w:t>законом</w:t>
        </w:r>
      </w:hyperlink>
      <w:r>
        <w:t xml:space="preserve">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rsidR="00EE6ED9" w:rsidRDefault="00EE6ED9">
      <w:pPr>
        <w:pStyle w:val="ConsPlusNormal"/>
        <w:spacing w:before="220"/>
        <w:ind w:firstLine="540"/>
        <w:jc w:val="both"/>
      </w:pPr>
      <w:r>
        <w:lastRenderedPageBreak/>
        <w:t>е) шестая подзона, в которой запрещается размещать объекты, способствующие привлечению и массовому скоплению птиц;</w:t>
      </w:r>
    </w:p>
    <w:p w:rsidR="00EE6ED9" w:rsidRDefault="00EE6ED9">
      <w:pPr>
        <w:pStyle w:val="ConsPlusNormal"/>
        <w:spacing w:before="220"/>
        <w:ind w:firstLine="540"/>
        <w:jc w:val="both"/>
      </w:pPr>
      <w:r>
        <w:t>ж) седьмая подзона,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EE6ED9" w:rsidRDefault="00EE6ED9">
      <w:pPr>
        <w:pStyle w:val="ConsPlusNormal"/>
        <w:spacing w:before="220"/>
        <w:ind w:firstLine="540"/>
        <w:jc w:val="both"/>
      </w:pPr>
      <w:r>
        <w:t>Для аэродрома Саранск разработан "Проект решения об установлении приаэродромной территории аэродрома Саранск".</w:t>
      </w:r>
    </w:p>
    <w:p w:rsidR="00EE6ED9" w:rsidRDefault="00EE6ED9">
      <w:pPr>
        <w:pStyle w:val="ConsPlusNormal"/>
        <w:spacing w:before="220"/>
        <w:ind w:firstLine="540"/>
        <w:jc w:val="both"/>
      </w:pPr>
      <w:r>
        <w:t>Водоохранные зоны, прибрежные защитные и береговые полосы</w:t>
      </w:r>
    </w:p>
    <w:p w:rsidR="00EE6ED9" w:rsidRDefault="00EE6ED9">
      <w:pPr>
        <w:pStyle w:val="ConsPlusNormal"/>
        <w:spacing w:before="220"/>
        <w:ind w:firstLine="540"/>
        <w:jc w:val="both"/>
      </w:pPr>
      <w: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6ED9" w:rsidRDefault="00EE6ED9">
      <w:pPr>
        <w:pStyle w:val="ConsPlusNormal"/>
        <w:spacing w:before="220"/>
        <w:ind w:firstLine="540"/>
        <w:jc w:val="both"/>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hyperlink w:anchor="P13098" w:history="1">
        <w:r>
          <w:rPr>
            <w:color w:val="0000FF"/>
          </w:rPr>
          <w:t>(приложение 3)</w:t>
        </w:r>
      </w:hyperlink>
      <w:r>
        <w:t>.</w:t>
      </w:r>
    </w:p>
    <w:p w:rsidR="00EE6ED9" w:rsidRDefault="00EE6ED9">
      <w:pPr>
        <w:pStyle w:val="ConsPlusNormal"/>
        <w:spacing w:before="220"/>
        <w:ind w:firstLine="540"/>
        <w:jc w:val="both"/>
      </w:pPr>
      <w:r>
        <w:t xml:space="preserve">Ширина водоохранных зон и прибрежных защитных полос определяется в соответствии с Водным </w:t>
      </w:r>
      <w:hyperlink r:id="rId140" w:history="1">
        <w:r>
          <w:rPr>
            <w:color w:val="0000FF"/>
          </w:rPr>
          <w:t>кодексом</w:t>
        </w:r>
      </w:hyperlink>
      <w:r>
        <w:t xml:space="preserve"> Российской Федерации от 03 июня 2006 г. N 74-ФЗ.</w:t>
      </w:r>
    </w:p>
    <w:p w:rsidR="00EE6ED9" w:rsidRDefault="00EE6ED9">
      <w:pPr>
        <w:pStyle w:val="ConsPlusNormal"/>
        <w:spacing w:before="220"/>
        <w:ind w:firstLine="540"/>
        <w:jc w:val="both"/>
      </w:pPr>
      <w: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EE6ED9" w:rsidRDefault="00EE6ED9">
      <w:pPr>
        <w:pStyle w:val="ConsPlusNormal"/>
        <w:spacing w:before="220"/>
        <w:ind w:firstLine="540"/>
        <w:jc w:val="both"/>
      </w:pPr>
      <w:r>
        <w:t>Для территории Городского округа 200 м водоохранная зона установлена для р. Инсар, 100 м - р. Тавла, р. Карнай, р. Атемарка, р. Левжа, для остальных рек - 50 м. Прибрежная защитная полоса устанавливается в зависимости от уклона поверхности 30 - 50 м.</w:t>
      </w:r>
    </w:p>
    <w:p w:rsidR="00EE6ED9" w:rsidRDefault="00EE6ED9">
      <w:pPr>
        <w:pStyle w:val="ConsPlusNormal"/>
        <w:jc w:val="both"/>
      </w:pPr>
    </w:p>
    <w:p w:rsidR="00EE6ED9" w:rsidRDefault="00EE6ED9">
      <w:pPr>
        <w:pStyle w:val="ConsPlusNormal"/>
        <w:jc w:val="right"/>
        <w:outlineLvl w:val="4"/>
      </w:pPr>
      <w:r>
        <w:t>Таблица 24</w:t>
      </w:r>
    </w:p>
    <w:p w:rsidR="00EE6ED9" w:rsidRDefault="00EE6ED9">
      <w:pPr>
        <w:pStyle w:val="ConsPlusNormal"/>
        <w:jc w:val="both"/>
      </w:pPr>
    </w:p>
    <w:p w:rsidR="00EE6ED9" w:rsidRDefault="00EE6ED9">
      <w:pPr>
        <w:pStyle w:val="ConsPlusTitle"/>
        <w:jc w:val="center"/>
      </w:pPr>
      <w:r>
        <w:t>Перечень водных объектов на территории городского округа</w:t>
      </w:r>
    </w:p>
    <w:p w:rsidR="00EE6ED9" w:rsidRDefault="00EE6ED9">
      <w:pPr>
        <w:pStyle w:val="ConsPlusTitle"/>
        <w:jc w:val="center"/>
      </w:pPr>
      <w:r>
        <w:t>Саранск с указанием размеров водоохранной зоны и прибрежной</w:t>
      </w:r>
    </w:p>
    <w:p w:rsidR="00EE6ED9" w:rsidRDefault="00EE6ED9">
      <w:pPr>
        <w:pStyle w:val="ConsPlusTitle"/>
        <w:jc w:val="center"/>
      </w:pPr>
      <w:r>
        <w:t>защитной полосы</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417"/>
        <w:gridCol w:w="1579"/>
        <w:gridCol w:w="2268"/>
        <w:gridCol w:w="1159"/>
      </w:tblGrid>
      <w:tr w:rsidR="00EE6ED9">
        <w:tc>
          <w:tcPr>
            <w:tcW w:w="454" w:type="dxa"/>
          </w:tcPr>
          <w:p w:rsidR="00EE6ED9" w:rsidRDefault="00EE6ED9">
            <w:pPr>
              <w:pStyle w:val="ConsPlusNormal"/>
            </w:pPr>
            <w:r>
              <w:t>N п/п</w:t>
            </w:r>
          </w:p>
        </w:tc>
        <w:tc>
          <w:tcPr>
            <w:tcW w:w="2154" w:type="dxa"/>
          </w:tcPr>
          <w:p w:rsidR="00EE6ED9" w:rsidRDefault="00EE6ED9">
            <w:pPr>
              <w:pStyle w:val="ConsPlusNormal"/>
              <w:jc w:val="center"/>
            </w:pPr>
            <w:r>
              <w:t>Наименование водного объекта</w:t>
            </w:r>
          </w:p>
        </w:tc>
        <w:tc>
          <w:tcPr>
            <w:tcW w:w="1417" w:type="dxa"/>
          </w:tcPr>
          <w:p w:rsidR="00EE6ED9" w:rsidRDefault="00EE6ED9">
            <w:pPr>
              <w:pStyle w:val="ConsPlusNormal"/>
              <w:jc w:val="center"/>
            </w:pPr>
            <w:r>
              <w:t>Длины водных объектов (км)</w:t>
            </w:r>
          </w:p>
        </w:tc>
        <w:tc>
          <w:tcPr>
            <w:tcW w:w="1579" w:type="dxa"/>
          </w:tcPr>
          <w:p w:rsidR="00EE6ED9" w:rsidRDefault="00EE6ED9">
            <w:pPr>
              <w:pStyle w:val="ConsPlusNormal"/>
              <w:jc w:val="center"/>
            </w:pPr>
            <w:r>
              <w:t>Размер водоохранной зоны (м)</w:t>
            </w:r>
          </w:p>
        </w:tc>
        <w:tc>
          <w:tcPr>
            <w:tcW w:w="2268" w:type="dxa"/>
          </w:tcPr>
          <w:p w:rsidR="00EE6ED9" w:rsidRDefault="00EE6ED9">
            <w:pPr>
              <w:pStyle w:val="ConsPlusNormal"/>
              <w:jc w:val="center"/>
            </w:pPr>
            <w:r>
              <w:t>Размер прибрежной защитной полосы (м)</w:t>
            </w:r>
          </w:p>
        </w:tc>
        <w:tc>
          <w:tcPr>
            <w:tcW w:w="1159" w:type="dxa"/>
          </w:tcPr>
          <w:p w:rsidR="00EE6ED9" w:rsidRDefault="00EE6ED9">
            <w:pPr>
              <w:pStyle w:val="ConsPlusNormal"/>
              <w:jc w:val="center"/>
            </w:pPr>
            <w:r>
              <w:t>Размер береговой полосы (м)</w:t>
            </w:r>
          </w:p>
        </w:tc>
      </w:tr>
      <w:tr w:rsidR="00EE6ED9">
        <w:tc>
          <w:tcPr>
            <w:tcW w:w="454" w:type="dxa"/>
          </w:tcPr>
          <w:p w:rsidR="00EE6ED9" w:rsidRDefault="00EE6ED9">
            <w:pPr>
              <w:pStyle w:val="ConsPlusNormal"/>
              <w:jc w:val="center"/>
            </w:pPr>
            <w:r>
              <w:t>1</w:t>
            </w:r>
          </w:p>
        </w:tc>
        <w:tc>
          <w:tcPr>
            <w:tcW w:w="2154" w:type="dxa"/>
          </w:tcPr>
          <w:p w:rsidR="00EE6ED9" w:rsidRDefault="00EE6ED9">
            <w:pPr>
              <w:pStyle w:val="ConsPlusNormal"/>
            </w:pPr>
            <w:r>
              <w:t>р. Инсар</w:t>
            </w:r>
          </w:p>
        </w:tc>
        <w:tc>
          <w:tcPr>
            <w:tcW w:w="1417" w:type="dxa"/>
          </w:tcPr>
          <w:p w:rsidR="00EE6ED9" w:rsidRDefault="00EE6ED9">
            <w:pPr>
              <w:pStyle w:val="ConsPlusNormal"/>
              <w:jc w:val="center"/>
            </w:pPr>
            <w:r>
              <w:t>168</w:t>
            </w:r>
          </w:p>
        </w:tc>
        <w:tc>
          <w:tcPr>
            <w:tcW w:w="1579" w:type="dxa"/>
          </w:tcPr>
          <w:p w:rsidR="00EE6ED9" w:rsidRDefault="00EE6ED9">
            <w:pPr>
              <w:pStyle w:val="ConsPlusNormal"/>
              <w:jc w:val="center"/>
            </w:pPr>
            <w:r>
              <w:t>200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20</w:t>
            </w:r>
          </w:p>
        </w:tc>
      </w:tr>
      <w:tr w:rsidR="00EE6ED9">
        <w:tc>
          <w:tcPr>
            <w:tcW w:w="454" w:type="dxa"/>
          </w:tcPr>
          <w:p w:rsidR="00EE6ED9" w:rsidRDefault="00EE6ED9">
            <w:pPr>
              <w:pStyle w:val="ConsPlusNormal"/>
              <w:jc w:val="center"/>
            </w:pPr>
            <w:r>
              <w:t>2</w:t>
            </w:r>
          </w:p>
        </w:tc>
        <w:tc>
          <w:tcPr>
            <w:tcW w:w="2154" w:type="dxa"/>
          </w:tcPr>
          <w:p w:rsidR="00EE6ED9" w:rsidRDefault="00EE6ED9">
            <w:pPr>
              <w:pStyle w:val="ConsPlusNormal"/>
            </w:pPr>
            <w:r>
              <w:t>р. Тавла</w:t>
            </w:r>
          </w:p>
        </w:tc>
        <w:tc>
          <w:tcPr>
            <w:tcW w:w="1417" w:type="dxa"/>
          </w:tcPr>
          <w:p w:rsidR="00EE6ED9" w:rsidRDefault="00EE6ED9">
            <w:pPr>
              <w:pStyle w:val="ConsPlusNormal"/>
              <w:jc w:val="center"/>
            </w:pPr>
            <w:r>
              <w:t>33</w:t>
            </w:r>
          </w:p>
        </w:tc>
        <w:tc>
          <w:tcPr>
            <w:tcW w:w="1579" w:type="dxa"/>
          </w:tcPr>
          <w:p w:rsidR="00EE6ED9" w:rsidRDefault="00EE6ED9">
            <w:pPr>
              <w:pStyle w:val="ConsPlusNormal"/>
              <w:jc w:val="center"/>
            </w:pPr>
            <w:r>
              <w:t>100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20</w:t>
            </w:r>
          </w:p>
        </w:tc>
      </w:tr>
      <w:tr w:rsidR="00EE6ED9">
        <w:tc>
          <w:tcPr>
            <w:tcW w:w="454" w:type="dxa"/>
          </w:tcPr>
          <w:p w:rsidR="00EE6ED9" w:rsidRDefault="00EE6ED9">
            <w:pPr>
              <w:pStyle w:val="ConsPlusNormal"/>
              <w:jc w:val="center"/>
            </w:pPr>
            <w:r>
              <w:t>3</w:t>
            </w:r>
          </w:p>
        </w:tc>
        <w:tc>
          <w:tcPr>
            <w:tcW w:w="2154" w:type="dxa"/>
          </w:tcPr>
          <w:p w:rsidR="00EE6ED9" w:rsidRDefault="00EE6ED9">
            <w:pPr>
              <w:pStyle w:val="ConsPlusNormal"/>
            </w:pPr>
            <w:r>
              <w:t>р. Карнай</w:t>
            </w:r>
          </w:p>
        </w:tc>
        <w:tc>
          <w:tcPr>
            <w:tcW w:w="1417" w:type="dxa"/>
          </w:tcPr>
          <w:p w:rsidR="00EE6ED9" w:rsidRDefault="00EE6ED9">
            <w:pPr>
              <w:pStyle w:val="ConsPlusNormal"/>
              <w:jc w:val="center"/>
            </w:pPr>
            <w:r>
              <w:t>45</w:t>
            </w:r>
          </w:p>
        </w:tc>
        <w:tc>
          <w:tcPr>
            <w:tcW w:w="1579" w:type="dxa"/>
          </w:tcPr>
          <w:p w:rsidR="00EE6ED9" w:rsidRDefault="00EE6ED9">
            <w:pPr>
              <w:pStyle w:val="ConsPlusNormal"/>
              <w:jc w:val="center"/>
            </w:pPr>
            <w:r>
              <w:t>100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20</w:t>
            </w:r>
          </w:p>
        </w:tc>
      </w:tr>
      <w:tr w:rsidR="00EE6ED9">
        <w:tc>
          <w:tcPr>
            <w:tcW w:w="454" w:type="dxa"/>
          </w:tcPr>
          <w:p w:rsidR="00EE6ED9" w:rsidRDefault="00EE6ED9">
            <w:pPr>
              <w:pStyle w:val="ConsPlusNormal"/>
              <w:jc w:val="center"/>
            </w:pPr>
            <w:r>
              <w:lastRenderedPageBreak/>
              <w:t>4</w:t>
            </w:r>
          </w:p>
        </w:tc>
        <w:tc>
          <w:tcPr>
            <w:tcW w:w="2154" w:type="dxa"/>
          </w:tcPr>
          <w:p w:rsidR="00EE6ED9" w:rsidRDefault="00EE6ED9">
            <w:pPr>
              <w:pStyle w:val="ConsPlusNormal"/>
            </w:pPr>
            <w:r>
              <w:t>р. Атемарка</w:t>
            </w:r>
          </w:p>
        </w:tc>
        <w:tc>
          <w:tcPr>
            <w:tcW w:w="1417" w:type="dxa"/>
          </w:tcPr>
          <w:p w:rsidR="00EE6ED9" w:rsidRDefault="00EE6ED9">
            <w:pPr>
              <w:pStyle w:val="ConsPlusNormal"/>
              <w:jc w:val="center"/>
            </w:pPr>
            <w:r>
              <w:t>16</w:t>
            </w:r>
          </w:p>
        </w:tc>
        <w:tc>
          <w:tcPr>
            <w:tcW w:w="1579" w:type="dxa"/>
          </w:tcPr>
          <w:p w:rsidR="00EE6ED9" w:rsidRDefault="00EE6ED9">
            <w:pPr>
              <w:pStyle w:val="ConsPlusNormal"/>
              <w:jc w:val="center"/>
            </w:pPr>
            <w:r>
              <w:t>100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20</w:t>
            </w:r>
          </w:p>
        </w:tc>
      </w:tr>
      <w:tr w:rsidR="00EE6ED9">
        <w:tc>
          <w:tcPr>
            <w:tcW w:w="454" w:type="dxa"/>
          </w:tcPr>
          <w:p w:rsidR="00EE6ED9" w:rsidRDefault="00EE6ED9">
            <w:pPr>
              <w:pStyle w:val="ConsPlusNormal"/>
              <w:jc w:val="center"/>
            </w:pPr>
            <w:r>
              <w:t>5</w:t>
            </w:r>
          </w:p>
        </w:tc>
        <w:tc>
          <w:tcPr>
            <w:tcW w:w="2154" w:type="dxa"/>
          </w:tcPr>
          <w:p w:rsidR="00EE6ED9" w:rsidRDefault="00EE6ED9">
            <w:pPr>
              <w:pStyle w:val="ConsPlusNormal"/>
            </w:pPr>
            <w:r>
              <w:t>р. Акшенас</w:t>
            </w:r>
          </w:p>
        </w:tc>
        <w:tc>
          <w:tcPr>
            <w:tcW w:w="1417" w:type="dxa"/>
          </w:tcPr>
          <w:p w:rsidR="00EE6ED9" w:rsidRDefault="00EE6ED9">
            <w:pPr>
              <w:pStyle w:val="ConsPlusNormal"/>
              <w:jc w:val="center"/>
            </w:pPr>
            <w:r>
              <w:t>26</w:t>
            </w:r>
          </w:p>
        </w:tc>
        <w:tc>
          <w:tcPr>
            <w:tcW w:w="1579" w:type="dxa"/>
          </w:tcPr>
          <w:p w:rsidR="00EE6ED9" w:rsidRDefault="00EE6ED9">
            <w:pPr>
              <w:pStyle w:val="ConsPlusNormal"/>
              <w:jc w:val="center"/>
            </w:pPr>
            <w:r>
              <w:t>100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20</w:t>
            </w:r>
          </w:p>
        </w:tc>
      </w:tr>
      <w:tr w:rsidR="00EE6ED9">
        <w:tc>
          <w:tcPr>
            <w:tcW w:w="454" w:type="dxa"/>
          </w:tcPr>
          <w:p w:rsidR="00EE6ED9" w:rsidRDefault="00EE6ED9">
            <w:pPr>
              <w:pStyle w:val="ConsPlusNormal"/>
              <w:jc w:val="center"/>
            </w:pPr>
            <w:r>
              <w:t>6</w:t>
            </w:r>
          </w:p>
        </w:tc>
        <w:tc>
          <w:tcPr>
            <w:tcW w:w="2154" w:type="dxa"/>
          </w:tcPr>
          <w:p w:rsidR="00EE6ED9" w:rsidRDefault="00EE6ED9">
            <w:pPr>
              <w:pStyle w:val="ConsPlusNormal"/>
            </w:pPr>
            <w:r>
              <w:t>р. Левжа</w:t>
            </w:r>
          </w:p>
        </w:tc>
        <w:tc>
          <w:tcPr>
            <w:tcW w:w="1417" w:type="dxa"/>
          </w:tcPr>
          <w:p w:rsidR="00EE6ED9" w:rsidRDefault="00EE6ED9">
            <w:pPr>
              <w:pStyle w:val="ConsPlusNormal"/>
              <w:jc w:val="center"/>
            </w:pPr>
            <w:r>
              <w:t>31</w:t>
            </w:r>
          </w:p>
        </w:tc>
        <w:tc>
          <w:tcPr>
            <w:tcW w:w="1579" w:type="dxa"/>
          </w:tcPr>
          <w:p w:rsidR="00EE6ED9" w:rsidRDefault="00EE6ED9">
            <w:pPr>
              <w:pStyle w:val="ConsPlusNormal"/>
              <w:jc w:val="center"/>
            </w:pPr>
            <w:r>
              <w:t>100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20</w:t>
            </w:r>
          </w:p>
        </w:tc>
      </w:tr>
      <w:tr w:rsidR="00EE6ED9">
        <w:tc>
          <w:tcPr>
            <w:tcW w:w="454" w:type="dxa"/>
          </w:tcPr>
          <w:p w:rsidR="00EE6ED9" w:rsidRDefault="00EE6ED9">
            <w:pPr>
              <w:pStyle w:val="ConsPlusNormal"/>
              <w:jc w:val="center"/>
            </w:pPr>
            <w:r>
              <w:t>7</w:t>
            </w:r>
          </w:p>
        </w:tc>
        <w:tc>
          <w:tcPr>
            <w:tcW w:w="2154" w:type="dxa"/>
          </w:tcPr>
          <w:p w:rsidR="00EE6ED9" w:rsidRDefault="00EE6ED9">
            <w:pPr>
              <w:pStyle w:val="ConsPlusNormal"/>
            </w:pPr>
            <w:r>
              <w:t>р. Чернейка</w:t>
            </w:r>
          </w:p>
        </w:tc>
        <w:tc>
          <w:tcPr>
            <w:tcW w:w="1417" w:type="dxa"/>
          </w:tcPr>
          <w:p w:rsidR="00EE6ED9" w:rsidRDefault="00EE6ED9">
            <w:pPr>
              <w:pStyle w:val="ConsPlusNormal"/>
              <w:jc w:val="center"/>
            </w:pPr>
            <w:r>
              <w:t>6</w:t>
            </w:r>
          </w:p>
        </w:tc>
        <w:tc>
          <w:tcPr>
            <w:tcW w:w="1579" w:type="dxa"/>
          </w:tcPr>
          <w:p w:rsidR="00EE6ED9" w:rsidRDefault="00EE6ED9">
            <w:pPr>
              <w:pStyle w:val="ConsPlusNormal"/>
              <w:jc w:val="center"/>
            </w:pPr>
            <w:r>
              <w:t>50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8</w:t>
            </w:r>
          </w:p>
        </w:tc>
        <w:tc>
          <w:tcPr>
            <w:tcW w:w="2154" w:type="dxa"/>
          </w:tcPr>
          <w:p w:rsidR="00EE6ED9" w:rsidRDefault="00EE6ED9">
            <w:pPr>
              <w:pStyle w:val="ConsPlusNormal"/>
            </w:pPr>
            <w:r>
              <w:t>р. Саранка</w:t>
            </w:r>
          </w:p>
        </w:tc>
        <w:tc>
          <w:tcPr>
            <w:tcW w:w="1417" w:type="dxa"/>
          </w:tcPr>
          <w:p w:rsidR="00EE6ED9" w:rsidRDefault="00EE6ED9">
            <w:pPr>
              <w:pStyle w:val="ConsPlusNormal"/>
              <w:jc w:val="center"/>
            </w:pPr>
            <w:r>
              <w:t>9</w:t>
            </w:r>
          </w:p>
        </w:tc>
        <w:tc>
          <w:tcPr>
            <w:tcW w:w="1579" w:type="dxa"/>
          </w:tcPr>
          <w:p w:rsidR="00EE6ED9" w:rsidRDefault="00EE6ED9">
            <w:pPr>
              <w:pStyle w:val="ConsPlusNormal"/>
              <w:jc w:val="center"/>
            </w:pPr>
            <w:r>
              <w:t>50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9</w:t>
            </w:r>
          </w:p>
        </w:tc>
        <w:tc>
          <w:tcPr>
            <w:tcW w:w="2154" w:type="dxa"/>
          </w:tcPr>
          <w:p w:rsidR="00EE6ED9" w:rsidRDefault="00EE6ED9">
            <w:pPr>
              <w:pStyle w:val="ConsPlusNormal"/>
            </w:pPr>
            <w:r>
              <w:t>руч. Блохинский</w:t>
            </w:r>
          </w:p>
        </w:tc>
        <w:tc>
          <w:tcPr>
            <w:tcW w:w="1417" w:type="dxa"/>
          </w:tcPr>
          <w:p w:rsidR="00EE6ED9" w:rsidRDefault="00EE6ED9">
            <w:pPr>
              <w:pStyle w:val="ConsPlusNormal"/>
              <w:jc w:val="center"/>
            </w:pPr>
            <w:r>
              <w:t>9</w:t>
            </w:r>
          </w:p>
        </w:tc>
        <w:tc>
          <w:tcPr>
            <w:tcW w:w="1579" w:type="dxa"/>
          </w:tcPr>
          <w:p w:rsidR="00EE6ED9" w:rsidRDefault="00EE6ED9">
            <w:pPr>
              <w:pStyle w:val="ConsPlusNormal"/>
              <w:jc w:val="center"/>
            </w:pPr>
            <w:r>
              <w:t>50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10</w:t>
            </w:r>
          </w:p>
        </w:tc>
        <w:tc>
          <w:tcPr>
            <w:tcW w:w="2154" w:type="dxa"/>
          </w:tcPr>
          <w:p w:rsidR="00EE6ED9" w:rsidRDefault="00EE6ED9">
            <w:pPr>
              <w:pStyle w:val="ConsPlusNormal"/>
            </w:pPr>
            <w:r>
              <w:t>ручьи</w:t>
            </w:r>
          </w:p>
        </w:tc>
        <w:tc>
          <w:tcPr>
            <w:tcW w:w="1417" w:type="dxa"/>
          </w:tcPr>
          <w:p w:rsidR="00EE6ED9" w:rsidRDefault="00EE6ED9">
            <w:pPr>
              <w:pStyle w:val="ConsPlusNormal"/>
              <w:jc w:val="center"/>
            </w:pPr>
            <w:r>
              <w:t>менее 10</w:t>
            </w:r>
          </w:p>
        </w:tc>
        <w:tc>
          <w:tcPr>
            <w:tcW w:w="1579" w:type="dxa"/>
          </w:tcPr>
          <w:p w:rsidR="00EE6ED9" w:rsidRDefault="00EE6ED9">
            <w:pPr>
              <w:pStyle w:val="ConsPlusNormal"/>
              <w:jc w:val="center"/>
            </w:pPr>
            <w:r>
              <w:t>50</w:t>
            </w:r>
          </w:p>
        </w:tc>
        <w:tc>
          <w:tcPr>
            <w:tcW w:w="2268" w:type="dxa"/>
          </w:tcPr>
          <w:p w:rsidR="00EE6ED9" w:rsidRDefault="00EE6ED9">
            <w:pPr>
              <w:pStyle w:val="ConsPlusNormal"/>
              <w:jc w:val="center"/>
            </w:pPr>
            <w:r>
              <w:t>30 - 50</w:t>
            </w:r>
          </w:p>
        </w:tc>
        <w:tc>
          <w:tcPr>
            <w:tcW w:w="1159" w:type="dxa"/>
          </w:tcPr>
          <w:p w:rsidR="00EE6ED9" w:rsidRDefault="00EE6ED9">
            <w:pPr>
              <w:pStyle w:val="ConsPlusNormal"/>
              <w:jc w:val="center"/>
            </w:pPr>
            <w:r>
              <w:t>5</w:t>
            </w:r>
          </w:p>
        </w:tc>
      </w:tr>
    </w:tbl>
    <w:p w:rsidR="00EE6ED9" w:rsidRDefault="00EE6ED9">
      <w:pPr>
        <w:pStyle w:val="ConsPlusNormal"/>
        <w:jc w:val="both"/>
      </w:pPr>
    </w:p>
    <w:p w:rsidR="00EE6ED9" w:rsidRDefault="00EE6ED9">
      <w:pPr>
        <w:pStyle w:val="ConsPlusNormal"/>
        <w:ind w:firstLine="540"/>
        <w:jc w:val="both"/>
      </w:pPr>
      <w:r>
        <w:t>Зоны санитарной охраны источников водоснабжения и водопроводов питьевого назначения</w:t>
      </w:r>
    </w:p>
    <w:p w:rsidR="00EE6ED9" w:rsidRDefault="00EE6ED9">
      <w:pPr>
        <w:pStyle w:val="ConsPlusNormal"/>
        <w:spacing w:before="220"/>
        <w:ind w:firstLine="540"/>
        <w:jc w:val="both"/>
      </w:pPr>
      <w:r>
        <w:t xml:space="preserve">Использование территорий в соответствии с </w:t>
      </w:r>
      <w:hyperlink r:id="rId141" w:history="1">
        <w:r>
          <w:rPr>
            <w:color w:val="0000FF"/>
          </w:rPr>
          <w:t>СанПиН 2.1.4.1110-02</w:t>
        </w:r>
      </w:hyperlink>
      <w:r>
        <w:t xml:space="preserve"> "Зоны санитарной охраны источников водоснабжения и водопроводов питьевого назначения", </w:t>
      </w:r>
      <w:hyperlink r:id="rId142" w:history="1">
        <w:r>
          <w:rPr>
            <w:color w:val="0000FF"/>
          </w:rPr>
          <w:t>СП 31.13330.2012</w:t>
        </w:r>
      </w:hyperlink>
      <w:r>
        <w:t xml:space="preserve"> Водоснабжение. Наружные сети и сооружения. Актуализированная редакция СНиП 2.04.02-84*, </w:t>
      </w:r>
      <w:hyperlink r:id="rId143" w:history="1">
        <w:r>
          <w:rPr>
            <w:color w:val="0000FF"/>
          </w:rPr>
          <w:t>СанПиН 2.1.5.980-00</w:t>
        </w:r>
      </w:hyperlink>
      <w:r>
        <w:t xml:space="preserve">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 </w:t>
      </w:r>
      <w:hyperlink w:anchor="P13136" w:history="1">
        <w:r>
          <w:rPr>
            <w:color w:val="0000FF"/>
          </w:rPr>
          <w:t>(приложение 4)</w:t>
        </w:r>
      </w:hyperlink>
      <w:r>
        <w:t>.</w:t>
      </w:r>
    </w:p>
    <w:p w:rsidR="00EE6ED9" w:rsidRDefault="00EE6ED9">
      <w:pPr>
        <w:pStyle w:val="ConsPlusNormal"/>
        <w:spacing w:before="220"/>
        <w:ind w:firstLine="540"/>
        <w:jc w:val="both"/>
      </w:pPr>
      <w:r>
        <w:t>- I пояс (строгого режима) включает территорию расположения водозаборов, очистных сооружений, резервуаров чистой воды, напорных резервуаров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rsidR="00EE6ED9" w:rsidRDefault="00EE6ED9">
      <w:pPr>
        <w:pStyle w:val="ConsPlusNormal"/>
        <w:spacing w:before="220"/>
        <w:ind w:firstLine="540"/>
        <w:jc w:val="both"/>
      </w:pPr>
      <w:r>
        <w:t>- II пояс (режимов ограничений) включает территорию, предназначенную для предупреждения загрязнения воды источников водоснабжения. В пределах II - III поясов зон санитарной охраны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w:t>
      </w:r>
    </w:p>
    <w:p w:rsidR="00EE6ED9" w:rsidRDefault="00EE6ED9">
      <w:pPr>
        <w:pStyle w:val="ConsPlusNormal"/>
        <w:spacing w:before="220"/>
        <w:ind w:firstLine="540"/>
        <w:jc w:val="both"/>
      </w:pPr>
      <w:r>
        <w:t>Зоны охраны объектов культурного наследия</w:t>
      </w:r>
    </w:p>
    <w:p w:rsidR="00EE6ED9" w:rsidRDefault="00EE6ED9">
      <w:pPr>
        <w:pStyle w:val="ConsPlusNormal"/>
        <w:spacing w:before="220"/>
        <w:ind w:firstLine="540"/>
        <w:jc w:val="both"/>
      </w:pPr>
      <w: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Федеральным </w:t>
      </w:r>
      <w:hyperlink r:id="rId144" w:history="1">
        <w:r>
          <w:rPr>
            <w:color w:val="0000FF"/>
          </w:rPr>
          <w:t>законом</w:t>
        </w:r>
      </w:hyperlink>
      <w:r>
        <w:t xml:space="preserve"> Российской Федерации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EE6ED9" w:rsidRDefault="00EE6ED9">
      <w:pPr>
        <w:pStyle w:val="ConsPlusNormal"/>
        <w:spacing w:before="220"/>
        <w:ind w:firstLine="540"/>
        <w:jc w:val="both"/>
      </w:pPr>
      <w:r>
        <w:t>- зоны охраны объекта культурного наследия;</w:t>
      </w:r>
    </w:p>
    <w:p w:rsidR="00EE6ED9" w:rsidRDefault="00EE6ED9">
      <w:pPr>
        <w:pStyle w:val="ConsPlusNormal"/>
        <w:spacing w:before="220"/>
        <w:ind w:firstLine="540"/>
        <w:jc w:val="both"/>
      </w:pPr>
      <w:r>
        <w:t>- зоны регулирования застройки и хозяйственной деятельности;</w:t>
      </w:r>
    </w:p>
    <w:p w:rsidR="00EE6ED9" w:rsidRDefault="00EE6ED9">
      <w:pPr>
        <w:pStyle w:val="ConsPlusNormal"/>
        <w:spacing w:before="220"/>
        <w:ind w:firstLine="540"/>
        <w:jc w:val="both"/>
      </w:pPr>
      <w:r>
        <w:t>- зоны охраняемого природного ландшафта.</w:t>
      </w:r>
    </w:p>
    <w:p w:rsidR="00EE6ED9" w:rsidRDefault="00EE6ED9">
      <w:pPr>
        <w:pStyle w:val="ConsPlusNormal"/>
        <w:spacing w:before="220"/>
        <w:ind w:firstLine="540"/>
        <w:jc w:val="both"/>
      </w:pPr>
      <w:r>
        <w:t xml:space="preserve">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w:t>
      </w:r>
      <w:hyperlink r:id="rId145" w:history="1">
        <w:r>
          <w:rPr>
            <w:color w:val="0000FF"/>
          </w:rPr>
          <w:t>Схемой</w:t>
        </w:r>
      </w:hyperlink>
      <w:r>
        <w:t xml:space="preserve"> территориального планирования Республики Мордовия, Генеральными планами городского округа и населенных пунктов в его составе, Правилами землепользования и застройки.</w:t>
      </w:r>
    </w:p>
    <w:p w:rsidR="00EE6ED9" w:rsidRDefault="00EE6ED9">
      <w:pPr>
        <w:pStyle w:val="ConsPlusNormal"/>
        <w:spacing w:before="220"/>
        <w:ind w:firstLine="540"/>
        <w:jc w:val="both"/>
      </w:pPr>
      <w:r>
        <w:t xml:space="preserve">Владение, пользование или распоряжение участком, в пределах которого обнаружен объект </w:t>
      </w:r>
      <w:r>
        <w:lastRenderedPageBreak/>
        <w:t xml:space="preserve">археологического наследия, осуществляется с соблюдением условий, установленных Федеральным </w:t>
      </w:r>
      <w:hyperlink r:id="rId146"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EE6ED9" w:rsidRDefault="00EE6ED9">
      <w:pPr>
        <w:pStyle w:val="ConsPlusNormal"/>
        <w:spacing w:before="220"/>
        <w:ind w:firstLine="540"/>
        <w:jc w:val="both"/>
      </w:pPr>
      <w: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EE6ED9" w:rsidRDefault="00EE6ED9">
      <w:pPr>
        <w:pStyle w:val="ConsPlusNormal"/>
        <w:spacing w:before="220"/>
        <w:ind w:firstLine="540"/>
        <w:jc w:val="both"/>
      </w:pPr>
      <w:r>
        <w:t>Зоны затопления</w:t>
      </w:r>
    </w:p>
    <w:p w:rsidR="00EE6ED9" w:rsidRDefault="00EE6ED9">
      <w:pPr>
        <w:pStyle w:val="ConsPlusNormal"/>
        <w:spacing w:before="220"/>
        <w:ind w:firstLine="540"/>
        <w:jc w:val="both"/>
      </w:pPr>
      <w:r>
        <w:t>Зона затопления паводковыми водами 1% обеспеченности представляет собой территорию затапливаемую с периодичностью один раз в сто лет паводком с наивысшим уровнем. 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EE6ED9" w:rsidRDefault="00EE6ED9">
      <w:pPr>
        <w:pStyle w:val="ConsPlusNormal"/>
        <w:spacing w:before="220"/>
        <w:ind w:firstLine="540"/>
        <w:jc w:val="both"/>
      </w:pPr>
      <w:r>
        <w:t xml:space="preserve">Согласно </w:t>
      </w:r>
      <w:hyperlink r:id="rId147" w:history="1">
        <w:r>
          <w:rPr>
            <w:color w:val="0000FF"/>
          </w:rPr>
          <w:t>постановлению</w:t>
        </w:r>
      </w:hyperlink>
      <w:r>
        <w:t xml:space="preserve"> Правительства Российской Федерации от 18.04.2014 N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rsidR="00EE6ED9" w:rsidRDefault="00EE6ED9">
      <w:pPr>
        <w:pStyle w:val="ConsPlusNormal"/>
        <w:spacing w:before="220"/>
        <w:ind w:firstLine="540"/>
        <w:jc w:val="both"/>
      </w:pPr>
      <w:r>
        <w:t>К прочим ограничениям градостроительной деятельности относятся:</w:t>
      </w:r>
    </w:p>
    <w:p w:rsidR="00EE6ED9" w:rsidRDefault="00EE6ED9">
      <w:pPr>
        <w:pStyle w:val="ConsPlusNormal"/>
        <w:spacing w:before="220"/>
        <w:ind w:firstLine="540"/>
        <w:jc w:val="both"/>
      </w:pPr>
      <w:r>
        <w:t>Зоны месторождений полезных ископаемых</w:t>
      </w:r>
    </w:p>
    <w:p w:rsidR="00EE6ED9" w:rsidRDefault="00EE6ED9">
      <w:pPr>
        <w:pStyle w:val="ConsPlusNormal"/>
        <w:spacing w:before="220"/>
        <w:ind w:firstLine="540"/>
        <w:jc w:val="both"/>
      </w:pPr>
      <w:r>
        <w:t xml:space="preserve">Режим использования территорий полезных ископаемых устанавливается в соответствии Федеральным </w:t>
      </w:r>
      <w:hyperlink r:id="rId148" w:history="1">
        <w:r>
          <w:rPr>
            <w:color w:val="0000FF"/>
          </w:rPr>
          <w:t>законом</w:t>
        </w:r>
      </w:hyperlink>
      <w:r>
        <w:t xml:space="preserve"> от 21 февраля 1992 г. N 2395-1 "О недрах":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также в соответствии с </w:t>
      </w:r>
      <w:hyperlink r:id="rId149" w:history="1">
        <w:r>
          <w:rPr>
            <w:color w:val="0000FF"/>
          </w:rPr>
          <w:t>п. 14.3</w:t>
        </w:r>
      </w:hyperlink>
      <w:r>
        <w:t xml:space="preserve"> СП 42.13330.2016 "СНиП 2.07.01-89* Градостроительство. Планировка и застройка городских и сельских поселений".</w:t>
      </w:r>
    </w:p>
    <w:p w:rsidR="00EE6ED9" w:rsidRDefault="00EE6ED9">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агентства по недропользованию или его территориального органа.</w:t>
      </w:r>
    </w:p>
    <w:p w:rsidR="00EE6ED9" w:rsidRDefault="00EE6ED9">
      <w:pPr>
        <w:pStyle w:val="ConsPlusNormal"/>
        <w:spacing w:before="220"/>
        <w:ind w:firstLine="540"/>
        <w:jc w:val="both"/>
      </w:pPr>
      <w:r>
        <w:t xml:space="preserve">Порядок получения таких заключений и разрешений в отношении конкретных объектов заинтересованными лицами установлен Административным </w:t>
      </w:r>
      <w:hyperlink r:id="rId150" w:history="1">
        <w:r>
          <w:rPr>
            <w:color w:val="0000FF"/>
          </w:rPr>
          <w:t>регламентом</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разрешение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N 53.</w:t>
      </w:r>
    </w:p>
    <w:p w:rsidR="00EE6ED9" w:rsidRDefault="00EE6ED9">
      <w:pPr>
        <w:pStyle w:val="ConsPlusNormal"/>
        <w:spacing w:before="220"/>
        <w:ind w:firstLine="540"/>
        <w:jc w:val="both"/>
      </w:pPr>
      <w:r>
        <w:t xml:space="preserve">Нормативные режимы зон с особыми условиями использования территорий приведены в </w:t>
      </w:r>
      <w:hyperlink w:anchor="P12963" w:history="1">
        <w:r>
          <w:rPr>
            <w:color w:val="0000FF"/>
          </w:rPr>
          <w:t>Приложениях 1</w:t>
        </w:r>
      </w:hyperlink>
      <w:r>
        <w:t xml:space="preserve"> - </w:t>
      </w:r>
      <w:hyperlink w:anchor="P13136" w:history="1">
        <w:r>
          <w:rPr>
            <w:color w:val="0000FF"/>
          </w:rPr>
          <w:t>4</w:t>
        </w:r>
      </w:hyperlink>
      <w:r>
        <w:t xml:space="preserve"> данного тома.</w:t>
      </w:r>
    </w:p>
    <w:p w:rsidR="00EE6ED9" w:rsidRDefault="00EE6ED9">
      <w:pPr>
        <w:pStyle w:val="ConsPlusNormal"/>
        <w:jc w:val="both"/>
      </w:pPr>
    </w:p>
    <w:p w:rsidR="00EE6ED9" w:rsidRDefault="00EE6ED9">
      <w:pPr>
        <w:pStyle w:val="ConsPlusTitle"/>
        <w:jc w:val="center"/>
        <w:outlineLvl w:val="2"/>
      </w:pPr>
      <w:r>
        <w:t>4. ОБОСНОВАНИЕ ВЫБРАННОГО ВАРИАНТА РАЗМЕЩЕНИЯ</w:t>
      </w:r>
    </w:p>
    <w:p w:rsidR="00EE6ED9" w:rsidRDefault="00EE6ED9">
      <w:pPr>
        <w:pStyle w:val="ConsPlusTitle"/>
        <w:jc w:val="center"/>
      </w:pPr>
      <w:r>
        <w:t>ОБЪЕКТОВ МЕСТНОГО ЗНАЧЕНИЯ ПОСЕЛЕНИЯ НА ОСНОВЕ АНАЛИЗА</w:t>
      </w:r>
    </w:p>
    <w:p w:rsidR="00EE6ED9" w:rsidRDefault="00EE6ED9">
      <w:pPr>
        <w:pStyle w:val="ConsPlusTitle"/>
        <w:jc w:val="center"/>
      </w:pPr>
      <w:r>
        <w:t>ИСПОЛЬЗОВАНИЯ ТЕРРИТОРИИ, ВОЗМОЖНЫХ НАПРАВЛЕНИЙ ЕЕ РАЗВИТИЯ</w:t>
      </w:r>
    </w:p>
    <w:p w:rsidR="00EE6ED9" w:rsidRDefault="00EE6ED9">
      <w:pPr>
        <w:pStyle w:val="ConsPlusTitle"/>
        <w:jc w:val="center"/>
      </w:pPr>
      <w:r>
        <w:t>И ПРОГНОЗИРУЕМЫХ ОГРАНИЧЕНИЙ ЕЕ ИСПОЛЬЗОВАНИЯ. ОЦЕНКА</w:t>
      </w:r>
    </w:p>
    <w:p w:rsidR="00EE6ED9" w:rsidRDefault="00EE6ED9">
      <w:pPr>
        <w:pStyle w:val="ConsPlusTitle"/>
        <w:jc w:val="center"/>
      </w:pPr>
      <w:r>
        <w:lastRenderedPageBreak/>
        <w:t>ВОЗМОЖНОГО ВЛИЯНИЯ ПЛАНИРУЕМЫХ ДЛЯ РАЗМЕЩЕНИЯ ОБЪЕКТОВ</w:t>
      </w:r>
    </w:p>
    <w:p w:rsidR="00EE6ED9" w:rsidRDefault="00EE6ED9">
      <w:pPr>
        <w:pStyle w:val="ConsPlusTitle"/>
        <w:jc w:val="center"/>
      </w:pPr>
      <w:r>
        <w:t>МЕСТНОГО ЗНАЧЕНИЯ ПОСЕЛЕНИЯ НА КОМПЛЕКСНОЕ</w:t>
      </w:r>
    </w:p>
    <w:p w:rsidR="00EE6ED9" w:rsidRDefault="00EE6ED9">
      <w:pPr>
        <w:pStyle w:val="ConsPlusTitle"/>
        <w:jc w:val="center"/>
      </w:pPr>
      <w:r>
        <w:t>РАЗВИТИЕ ТЕРРИТОРИИ</w:t>
      </w:r>
    </w:p>
    <w:p w:rsidR="00EE6ED9" w:rsidRDefault="00EE6ED9">
      <w:pPr>
        <w:pStyle w:val="ConsPlusNormal"/>
        <w:jc w:val="both"/>
      </w:pPr>
    </w:p>
    <w:p w:rsidR="00EE6ED9" w:rsidRDefault="00EE6ED9">
      <w:pPr>
        <w:pStyle w:val="ConsPlusNormal"/>
        <w:ind w:firstLine="540"/>
        <w:jc w:val="both"/>
      </w:pPr>
      <w:r>
        <w:t>Данный раздел включает проектные предложения по функциональному зонированию территории, по развитию объектов местного значения поселения, а также оценку возможного влияния планируемых для размещения объектов местного значения поселения на комплексное развитие территорий, сведения о видах, назначении и наименованиях планируемых для размещения на территории поселения объектов.</w:t>
      </w:r>
    </w:p>
    <w:p w:rsidR="00EE6ED9" w:rsidRDefault="00EE6ED9">
      <w:pPr>
        <w:pStyle w:val="ConsPlusNormal"/>
        <w:spacing w:before="220"/>
        <w:ind w:firstLine="540"/>
        <w:jc w:val="both"/>
      </w:pPr>
      <w:r>
        <w:t>В проекте внесения изменений в Генеральный план городского округа Саранск актуализированы материалы по функциональном зонированию территории, развитию транспортной и инженерной инфраструктур, размещению и характеристикам объектов местного значения при учете запланированных объектов федерального и регионального значения, в соответствии с изменившейся градостроительной ситуацией отредактированы другие разделы проекта.</w:t>
      </w:r>
    </w:p>
    <w:p w:rsidR="00EE6ED9" w:rsidRDefault="00EE6ED9">
      <w:pPr>
        <w:pStyle w:val="ConsPlusNormal"/>
        <w:spacing w:before="220"/>
        <w:ind w:firstLine="540"/>
        <w:jc w:val="both"/>
      </w:pPr>
      <w:r>
        <w:t>Проект выполнен на основе актуализированных данных Единого государственного кадастра недвижимости с учетом федеральных, региональных и местных стратегических документов, документов территориального планирования, программ по социально-экономическому и инфраструктурному развитию территории городского округа.</w:t>
      </w:r>
    </w:p>
    <w:p w:rsidR="00EE6ED9" w:rsidRDefault="00EE6ED9">
      <w:pPr>
        <w:pStyle w:val="ConsPlusNormal"/>
        <w:jc w:val="both"/>
      </w:pPr>
    </w:p>
    <w:p w:rsidR="00EE6ED9" w:rsidRDefault="00EE6ED9">
      <w:pPr>
        <w:pStyle w:val="ConsPlusTitle"/>
        <w:jc w:val="center"/>
        <w:outlineLvl w:val="3"/>
      </w:pPr>
      <w:r>
        <w:t>4.1. Развитие планировочной структуры. Функциональное</w:t>
      </w:r>
    </w:p>
    <w:p w:rsidR="00EE6ED9" w:rsidRDefault="00EE6ED9">
      <w:pPr>
        <w:pStyle w:val="ConsPlusTitle"/>
        <w:jc w:val="center"/>
      </w:pPr>
      <w:r>
        <w:t>зонирование территории. Перераспределение земель</w:t>
      </w:r>
    </w:p>
    <w:p w:rsidR="00EE6ED9" w:rsidRDefault="00EE6ED9">
      <w:pPr>
        <w:pStyle w:val="ConsPlusNormal"/>
        <w:jc w:val="both"/>
      </w:pPr>
    </w:p>
    <w:p w:rsidR="00EE6ED9" w:rsidRDefault="00EE6ED9">
      <w:pPr>
        <w:pStyle w:val="ConsPlusTitle"/>
        <w:jc w:val="center"/>
        <w:outlineLvl w:val="4"/>
      </w:pPr>
      <w:r>
        <w:t>4.1.1. Развитие планировочной структуры</w:t>
      </w:r>
    </w:p>
    <w:p w:rsidR="00EE6ED9" w:rsidRDefault="00EE6ED9">
      <w:pPr>
        <w:pStyle w:val="ConsPlusNormal"/>
        <w:jc w:val="both"/>
      </w:pPr>
    </w:p>
    <w:p w:rsidR="00EE6ED9" w:rsidRDefault="00EE6ED9">
      <w:pPr>
        <w:pStyle w:val="ConsPlusNormal"/>
        <w:ind w:firstLine="540"/>
        <w:jc w:val="both"/>
      </w:pPr>
      <w:r>
        <w:t>Основная цель Генерального плана городского округа Саранск - разработка долгосрочной градостроительной стратегии, направленной на создание благоприятной, удобной и безопасной городской среды, создание территориальных предпосылок устойчивого развития города как столицы Республики Мордовия - крупного многофункционального культурного, научно-образовательного, производственного и туристического центра Российской Федерации.</w:t>
      </w:r>
    </w:p>
    <w:p w:rsidR="00EE6ED9" w:rsidRDefault="00EE6ED9">
      <w:pPr>
        <w:pStyle w:val="ConsPlusNormal"/>
        <w:spacing w:before="220"/>
        <w:ind w:firstLine="540"/>
        <w:jc w:val="both"/>
      </w:pPr>
      <w:r>
        <w:t>Устойчивое развитие территории предполагает обеспечение существенного прогресса в развитии основных секторов экономики, повышение инвестиционной привлекательности территории, повышение уровня жизни и условий проживания населения, достижение долговременной экологической безопасности, рациональное использование всех видов ресурсов, современные методы организации транспортных и инженерных систем.</w:t>
      </w:r>
    </w:p>
    <w:p w:rsidR="00EE6ED9" w:rsidRDefault="00EE6ED9">
      <w:pPr>
        <w:pStyle w:val="ConsPlusNormal"/>
        <w:spacing w:before="220"/>
        <w:ind w:firstLine="540"/>
        <w:jc w:val="both"/>
      </w:pPr>
      <w:r>
        <w:t>Стратегические ориентиры устойчивого социально-экономического и градостроительного развития Саранска, на которых базируется Генеральный план городского округа, следующие:</w:t>
      </w:r>
    </w:p>
    <w:p w:rsidR="00EE6ED9" w:rsidRDefault="00EE6ED9">
      <w:pPr>
        <w:pStyle w:val="ConsPlusNormal"/>
        <w:spacing w:before="220"/>
        <w:ind w:firstLine="540"/>
        <w:jc w:val="both"/>
      </w:pPr>
      <w:r>
        <w:t>- Выполнение Саранском столичных функций - информационные и административные функции, финансово-кредитная деятельность, образование и наука, здравоохранение, культура и искусство, физкультура и спорт, торговля, создание условий для размещения российских и международных представительств и проведения значимых мероприятий.</w:t>
      </w:r>
    </w:p>
    <w:p w:rsidR="00EE6ED9" w:rsidRDefault="00EE6ED9">
      <w:pPr>
        <w:pStyle w:val="ConsPlusNormal"/>
        <w:spacing w:before="220"/>
        <w:ind w:firstLine="540"/>
        <w:jc w:val="both"/>
      </w:pPr>
      <w:r>
        <w:t>- Сохранение и развитие многофункционального профиля города, открытость города для инвестиций, экономической деятельности и культурных контактов, интенсивное развитие сферы туризма.</w:t>
      </w:r>
    </w:p>
    <w:p w:rsidR="00EE6ED9" w:rsidRDefault="00EE6ED9">
      <w:pPr>
        <w:pStyle w:val="ConsPlusNormal"/>
        <w:spacing w:before="220"/>
        <w:ind w:firstLine="540"/>
        <w:jc w:val="both"/>
      </w:pPr>
      <w:r>
        <w:t>- Развитие функций крупного научно-образовательного центра Поволжья и в целом Российской Федерации.</w:t>
      </w:r>
    </w:p>
    <w:p w:rsidR="00EE6ED9" w:rsidRDefault="00EE6ED9">
      <w:pPr>
        <w:pStyle w:val="ConsPlusNormal"/>
        <w:spacing w:before="220"/>
        <w:ind w:firstLine="540"/>
        <w:jc w:val="both"/>
      </w:pPr>
      <w:r>
        <w:t xml:space="preserve">- Создание экологически безопасной и благоприятной для проживания, труда и отдыха </w:t>
      </w:r>
      <w:r>
        <w:lastRenderedPageBreak/>
        <w:t>городской среды, развитие системы озеленения и рекреационных зон, комплексное благоустройство территории.</w:t>
      </w:r>
    </w:p>
    <w:p w:rsidR="00EE6ED9" w:rsidRDefault="00EE6ED9">
      <w:pPr>
        <w:pStyle w:val="ConsPlusNormal"/>
        <w:spacing w:before="220"/>
        <w:ind w:firstLine="540"/>
        <w:jc w:val="both"/>
      </w:pPr>
      <w:r>
        <w:t>- Развитие и модернизация транспортного комплекса и инженерных систем городского округа.</w:t>
      </w:r>
    </w:p>
    <w:p w:rsidR="00EE6ED9" w:rsidRDefault="00EE6ED9">
      <w:pPr>
        <w:pStyle w:val="ConsPlusNormal"/>
        <w:spacing w:before="220"/>
        <w:ind w:firstLine="540"/>
        <w:jc w:val="both"/>
      </w:pPr>
      <w:r>
        <w:t>- Сохранение и развитие функций важного промышленного центра федерального значения, реструктуризация и техническая модернизация производственного потенциала.</w:t>
      </w:r>
    </w:p>
    <w:p w:rsidR="00EE6ED9" w:rsidRDefault="00EE6ED9">
      <w:pPr>
        <w:pStyle w:val="ConsPlusNormal"/>
        <w:spacing w:before="220"/>
        <w:ind w:firstLine="540"/>
        <w:jc w:val="both"/>
      </w:pPr>
      <w:r>
        <w:t>- Рациональное использование территориальных ресурсов - реконструкция и модернизация устаревшего неценного жилищного фонда, реорганизация производственных зон, направленная на снижение вредного воздействия на окружающую среду; проведение мероприятий по снижению размеров санитарно-защитных зон.</w:t>
      </w:r>
    </w:p>
    <w:p w:rsidR="00EE6ED9" w:rsidRDefault="00EE6ED9">
      <w:pPr>
        <w:pStyle w:val="ConsPlusNormal"/>
        <w:spacing w:before="220"/>
        <w:ind w:firstLine="540"/>
        <w:jc w:val="both"/>
      </w:pPr>
      <w:r>
        <w:t>Проект внесения изменений в Генеральный план учитывает архитектурно-планировочные решения ранее разработанной проектной документации - Генеральный план г. Саранска 2008 г. и Генеральные планы населенных пунктов, входящих в настоящее время в состав городского округа с определенными изменениями, связанными с текущим градостроительным развитием городского округа, изменением нормативно-законодательной базы, проектом "Разработка транспортной схемы городского округа Саранск" (ОАО "Дорпроект", Саранск, 2013 г.) и проектов планировок на отдельные фрагменты городского округа.</w:t>
      </w:r>
    </w:p>
    <w:p w:rsidR="00EE6ED9" w:rsidRDefault="00EE6ED9">
      <w:pPr>
        <w:pStyle w:val="ConsPlusNormal"/>
        <w:spacing w:before="220"/>
        <w:ind w:firstLine="540"/>
        <w:jc w:val="both"/>
      </w:pPr>
      <w:r>
        <w:t>Главной задачей настоящего проекта является оптимальная увязка принятых планировочных решений в единую планировочную структуру территории городского округа и уточнение ряда позиций по функциональному зонированию и развитию инфраструктуры.</w:t>
      </w:r>
    </w:p>
    <w:p w:rsidR="00EE6ED9" w:rsidRDefault="00EE6ED9">
      <w:pPr>
        <w:pStyle w:val="ConsPlusNormal"/>
        <w:spacing w:before="220"/>
        <w:ind w:firstLine="540"/>
        <w:jc w:val="both"/>
      </w:pPr>
      <w:r>
        <w:t>На настоящей стадии градостроительного развития городской округ Саранск характеризуется компактно-дисперсной планировочной структурой. Традиционно город развивался вдоль основных природных осей - рек Саранки и Инсар и основных транспортных коридоров. Именно такая структура города закладывается и в данном проекте. Планировочная структура городского округа к настоящему моменту имеет достаточно сложившийся характер, практически сформировались главные планировочные элементы - кольцевые и радиальные транспортные связи.</w:t>
      </w:r>
    </w:p>
    <w:p w:rsidR="00EE6ED9" w:rsidRDefault="00EE6ED9">
      <w:pPr>
        <w:pStyle w:val="ConsPlusNormal"/>
        <w:spacing w:before="220"/>
        <w:ind w:firstLine="540"/>
        <w:jc w:val="both"/>
      </w:pPr>
      <w:r>
        <w:t>Главными направлениями развития новых жилых районов и сопутствующей им инфраструктуры остаются южное и юго-западное, юго-восточное направления.</w:t>
      </w:r>
    </w:p>
    <w:p w:rsidR="00EE6ED9" w:rsidRDefault="00EE6ED9">
      <w:pPr>
        <w:pStyle w:val="ConsPlusNormal"/>
        <w:spacing w:before="220"/>
        <w:ind w:firstLine="540"/>
        <w:jc w:val="both"/>
      </w:pPr>
      <w:r>
        <w:t>Территория, прилегающая к зоне стадиона "Мордовия Арена" - главное архитектурно-планировочное звено между центром города, правобережным Октябрьским районом и линейной системой расселения, развивающейся вдоль р. Тавла, ул. Красной и а/д г. Саранск - с. Кочкурово - гр. Пензенской области. Активно формируется территория жилого микрорайона Посоп к северу от стадиона и рекреационный комплекс с парком аттракционов к югу вдоль ул. Севастопольская. Освоение данного центрального пространства требует особой ответственности и в планировке территории, и в продуманной организации ландшафта, и в формировании современных силуэтов и нетривиальных архитектурных образов новых комплексов и отдельных сооружений (территории в долине р. Инсар между рп. Луховка и существующей застройкой Октябрьского района).</w:t>
      </w:r>
    </w:p>
    <w:p w:rsidR="00EE6ED9" w:rsidRDefault="00EE6ED9">
      <w:pPr>
        <w:pStyle w:val="ConsPlusNormal"/>
        <w:spacing w:before="220"/>
        <w:ind w:firstLine="540"/>
        <w:jc w:val="both"/>
      </w:pPr>
      <w:r>
        <w:t>Зона исторического центра города. Центральная часть Саранска в значительной мере сложилась как выразительный архитектурно-планировочный ансамбль, сочетающий исторические элементы (историческую планировочную структуру, имеющую ясный геометрический характер, исторические здания и сооружения) и современные градостроительные комплексы и ансамбли. Для центральной зоны Саранска актуальным является архитектурно-градостроительное завершение отдельных фрагментов и продолжение объемно-пространственного формирования центральной зоны:</w:t>
      </w:r>
    </w:p>
    <w:p w:rsidR="00EE6ED9" w:rsidRDefault="00EE6ED9">
      <w:pPr>
        <w:pStyle w:val="ConsPlusNormal"/>
        <w:spacing w:before="220"/>
        <w:ind w:firstLine="540"/>
        <w:jc w:val="both"/>
      </w:pPr>
      <w:r>
        <w:t>- продолжение комплексного благоустройства зоны центра;</w:t>
      </w:r>
    </w:p>
    <w:p w:rsidR="00EE6ED9" w:rsidRDefault="00EE6ED9">
      <w:pPr>
        <w:pStyle w:val="ConsPlusNormal"/>
        <w:spacing w:before="220"/>
        <w:ind w:firstLine="540"/>
        <w:jc w:val="both"/>
      </w:pPr>
      <w:r>
        <w:lastRenderedPageBreak/>
        <w:t>- продолжение благоустройства зоны набережной р. Саранка и продление ее в западном направлении;</w:t>
      </w:r>
    </w:p>
    <w:p w:rsidR="00EE6ED9" w:rsidRDefault="00EE6ED9">
      <w:pPr>
        <w:pStyle w:val="ConsPlusNormal"/>
        <w:spacing w:before="220"/>
        <w:ind w:firstLine="540"/>
        <w:jc w:val="both"/>
      </w:pPr>
      <w:r>
        <w:t>- замена индивидуальной застройки на левом берегу р. Саранки на современные здания, соответствующие столичному статусу центра Саранска;</w:t>
      </w:r>
    </w:p>
    <w:p w:rsidR="00EE6ED9" w:rsidRDefault="00EE6ED9">
      <w:pPr>
        <w:pStyle w:val="ConsPlusNormal"/>
        <w:spacing w:before="220"/>
        <w:ind w:firstLine="540"/>
        <w:jc w:val="both"/>
      </w:pPr>
      <w:r>
        <w:t>- развитие общественных функций в северном, южном и западном направлениях по основным историческим транспортным магистралям;</w:t>
      </w:r>
    </w:p>
    <w:p w:rsidR="00EE6ED9" w:rsidRDefault="00EE6ED9">
      <w:pPr>
        <w:pStyle w:val="ConsPlusNormal"/>
        <w:spacing w:before="220"/>
        <w:ind w:firstLine="540"/>
        <w:jc w:val="both"/>
      </w:pPr>
      <w:r>
        <w:t>- формирование современной системы хранения автотранспорта, в том числе с использованием подземного пространства, размещение многоуровневых стоянок, устройство парковок и гаражей в комплексе со зданиями;</w:t>
      </w:r>
    </w:p>
    <w:p w:rsidR="00EE6ED9" w:rsidRDefault="00EE6ED9">
      <w:pPr>
        <w:pStyle w:val="ConsPlusNormal"/>
        <w:spacing w:before="220"/>
        <w:ind w:firstLine="540"/>
        <w:jc w:val="both"/>
      </w:pPr>
      <w:r>
        <w:t>- развитие пешеходных зон и направлений;</w:t>
      </w:r>
    </w:p>
    <w:p w:rsidR="00EE6ED9" w:rsidRDefault="00EE6ED9">
      <w:pPr>
        <w:pStyle w:val="ConsPlusNormal"/>
        <w:spacing w:before="220"/>
        <w:ind w:firstLine="540"/>
        <w:jc w:val="both"/>
      </w:pPr>
      <w:r>
        <w:t>- развитие инфраструктуры пешеходного движения, устройство велодорожек и велосипедных парковок.</w:t>
      </w:r>
    </w:p>
    <w:p w:rsidR="00EE6ED9" w:rsidRDefault="00EE6ED9">
      <w:pPr>
        <w:pStyle w:val="ConsPlusNormal"/>
        <w:spacing w:before="220"/>
        <w:ind w:firstLine="540"/>
        <w:jc w:val="both"/>
      </w:pPr>
      <w:r>
        <w:t>Развитие системы центров</w:t>
      </w:r>
    </w:p>
    <w:p w:rsidR="00EE6ED9" w:rsidRDefault="00EE6ED9">
      <w:pPr>
        <w:pStyle w:val="ConsPlusNormal"/>
        <w:spacing w:before="220"/>
        <w:ind w:firstLine="540"/>
        <w:jc w:val="both"/>
      </w:pPr>
      <w:r>
        <w:t>Уровень развития системы обслуживания в значительной мере определяет комфортность города для проживания, а также привлекательность его для туризма и инвестиций. Генеральным планом предлагается продолжение развития системы общественных центров различного ранга - республиканского и городского значения, в составе жилых районов, на территориях промышленных зон, организация въездных центров обслуживания в местах пересечения внешнего транспортного кольца и радиальных транспортных направлений со строительством новых крупных торгово-обслуживающих комплексов.</w:t>
      </w:r>
    </w:p>
    <w:p w:rsidR="00EE6ED9" w:rsidRDefault="00EE6ED9">
      <w:pPr>
        <w:pStyle w:val="ConsPlusNormal"/>
        <w:spacing w:before="220"/>
        <w:ind w:firstLine="540"/>
        <w:jc w:val="both"/>
      </w:pPr>
      <w:r>
        <w:t>Одним из важнейших элементов планировочной структуры города являются конфессиональные объекты, являющиеся духовными и культурными центрами, активно строящиеся и возрождающиеся на территории города Саранска в последние десятилетия церкви, часовни. Особое значение принадлежит Иоанно-Богословскому Макаровскому мужскому монастырю не только с точки зрения важнейшего объекта историко-культурного наследия, но и как паломническому, образовательному и туристическому центру Республики Мордовия и Саранска.</w:t>
      </w:r>
    </w:p>
    <w:p w:rsidR="00EE6ED9" w:rsidRDefault="00EE6ED9">
      <w:pPr>
        <w:pStyle w:val="ConsPlusNormal"/>
        <w:spacing w:before="220"/>
        <w:ind w:firstLine="540"/>
        <w:jc w:val="both"/>
      </w:pPr>
      <w:r>
        <w:t>Развитие жилых зон</w:t>
      </w:r>
    </w:p>
    <w:p w:rsidR="00EE6ED9" w:rsidRDefault="00EE6ED9">
      <w:pPr>
        <w:pStyle w:val="ConsPlusNormal"/>
        <w:spacing w:before="220"/>
        <w:ind w:firstLine="540"/>
        <w:jc w:val="both"/>
      </w:pPr>
      <w:r>
        <w:t>В центральном планировочном районе продолжится замена устаревшего малоценного жилищного фонда на современную, преимущественно, многоэтажную и среднеэтажную застройку. Предлагается формирование нового жилого района - использование под жилую застройку территории бывшего военного городка, комплексное благоустройство и реконструкция территорий южнее ул. А.Невского. В западной и северо-западной части центрального планировочного района возможна замена частного фонда на многоэтажную застройку после мероприятий по уменьшению санитарно-защитных зон экологически опасных производств Северной промышленно-коммунальной зоны (кварталы севернее ул. Полежаева и др.). Часть кварталов городского центра подлежат выборочной реконструкции с заменой устаревшего фонда на многоэтажную и среднеэтажную застройки (с целью модернизации и благоустройства территории при сохранении исторической сетки улиц и сложившегося характера и масштаба застройки) - территории между ул. А.Невского, Осипенко, Ульянова, Герцена и др. К районам реконструкции под средне- и многоэтажную застройку отнесены кварталы севернее ул. Фурманова. Садоводства, расположенные вдоль долины р. Саранки к западу от перекрестка ул. Энгельса и ул. Фурманова предлагается реорганизовать в зону индивидуального жилищного строительства с соответствующим изменением градостроительных регламентов.</w:t>
      </w:r>
    </w:p>
    <w:p w:rsidR="00EE6ED9" w:rsidRDefault="00EE6ED9">
      <w:pPr>
        <w:pStyle w:val="ConsPlusNormal"/>
        <w:spacing w:before="220"/>
        <w:ind w:firstLine="540"/>
        <w:jc w:val="both"/>
      </w:pPr>
      <w:r>
        <w:t xml:space="preserve">Значительные объемы многоэтажного строительства предусматриваются, также, в </w:t>
      </w:r>
      <w:r>
        <w:lastRenderedPageBreak/>
        <w:t>Октябрьском районе: на свободных от застройки территориях мкр. 1, 2, 3, 4 комплексной застройки многоэтажными жилыми домами на участке между ул. Волгоградская и автомобильной дорогой г. Саранск - с. Кочкурово - гр. Пензенской области; на территориях, в настоящее время занятых индивидуальной жилой застройкой, подлежащих реконструкции (к западу от ул. Короленко, кварталы индивидуальной застройки севернее пр. 70 лет Октября).</w:t>
      </w:r>
    </w:p>
    <w:p w:rsidR="00EE6ED9" w:rsidRDefault="00EE6ED9">
      <w:pPr>
        <w:pStyle w:val="ConsPlusNormal"/>
        <w:spacing w:before="220"/>
        <w:ind w:firstLine="540"/>
        <w:jc w:val="both"/>
      </w:pPr>
      <w:r>
        <w:t>Северо-западное направление - Пролетарский район (жилой район "Светотехника"). Район, практически, сложился. Актуальным является проведение мероприятий по комплексному благоустройству, капитальному и текущему ремонту существующего жилищного фонда 70 - 80 годов XX в., продолжение формирования зон общественных центров, благоустройство лесопарковых массивов. Крупным резервом для жилищного строительства и центра обслуживания на въезде в город является территория, расположенная к северу от жилого района - т.н. "Кукурузное поле". Условия проживания в данном районе в значительной мере связаны со строительством дополнительных транспортных связей северных и южных районов города.</w:t>
      </w:r>
    </w:p>
    <w:p w:rsidR="00EE6ED9" w:rsidRDefault="00EE6ED9">
      <w:pPr>
        <w:pStyle w:val="ConsPlusNormal"/>
        <w:spacing w:before="220"/>
        <w:ind w:firstLine="540"/>
        <w:jc w:val="both"/>
      </w:pPr>
      <w:r>
        <w:t>Южное и юго-западное направления. Здесь планируется, преимущественно, формирование новых площадок индивидуального жилищного строительства - районы рп. Николаевка, рп. Ялга, п. Добровольный. Предусматриваются две площадки под выборочное многоэтажное и среднеэтажное строительство - в районе рп. Ялга и рп. Николаевка. Индивидуальное жилищное строительство предусматривается в п. Пушкино. Необходимо решить вопрос транспортного обслуживания поселка.</w:t>
      </w:r>
    </w:p>
    <w:p w:rsidR="00EE6ED9" w:rsidRDefault="00EE6ED9">
      <w:pPr>
        <w:pStyle w:val="ConsPlusNormal"/>
        <w:spacing w:before="220"/>
        <w:ind w:firstLine="540"/>
        <w:jc w:val="both"/>
      </w:pPr>
      <w:r>
        <w:t>Юго-восточное направление. Здесь вдоль долины р. Тавла формируется новый линейный район на основе существующих населенных пунктов, включенных в городской округ, новых площадок индивидуальной и малоэтажной застройки, небольших мест приложения труда, обслуживающих и рекреационных зон. Освоение новых территорий связано с развитием инженерной и транспортной инфраструктур, комплексным благоустройством территории, развитием сферы обслуживания.</w:t>
      </w:r>
    </w:p>
    <w:p w:rsidR="00EE6ED9" w:rsidRDefault="00EE6ED9">
      <w:pPr>
        <w:pStyle w:val="ConsPlusNormal"/>
        <w:spacing w:before="220"/>
        <w:ind w:firstLine="540"/>
        <w:jc w:val="both"/>
      </w:pPr>
      <w:r>
        <w:t>Реорганизация производственных зон, иных зон</w:t>
      </w:r>
    </w:p>
    <w:p w:rsidR="00EE6ED9" w:rsidRDefault="00EE6ED9">
      <w:pPr>
        <w:pStyle w:val="ConsPlusNormal"/>
        <w:spacing w:before="220"/>
        <w:ind w:firstLine="540"/>
        <w:jc w:val="both"/>
      </w:pPr>
      <w:r>
        <w:t>Одним из стратегических направлений современных градостроительных подходов к развитию городских территории является реорганизация и модернизация производственных зон с целью улучшения санитарно-гигиенической обстановки, более целесообразного использования территорий. Планируемые мероприятия включают следующие направления:</w:t>
      </w:r>
    </w:p>
    <w:p w:rsidR="00EE6ED9" w:rsidRDefault="00EE6ED9">
      <w:pPr>
        <w:pStyle w:val="ConsPlusNormal"/>
        <w:spacing w:before="220"/>
        <w:ind w:firstLine="540"/>
        <w:jc w:val="both"/>
      </w:pPr>
      <w:r>
        <w:t>- Сокращение вредных выбросов в результате проведения природоохранных мероприятий на предприятиях - источниках выбросов - в результате возможно уменьшение зоны от ТЭЦ-2 и других ведущих предприятий, сохранение жилого поселка ТЭЦ-2 и развитие многоэтажного жилищного строительства к югу от Северной промышленно-коммунальной зоны.</w:t>
      </w:r>
    </w:p>
    <w:p w:rsidR="00EE6ED9" w:rsidRDefault="00EE6ED9">
      <w:pPr>
        <w:pStyle w:val="ConsPlusNormal"/>
        <w:spacing w:before="220"/>
        <w:ind w:firstLine="540"/>
        <w:jc w:val="both"/>
      </w:pPr>
      <w:r>
        <w:t>- Реорганизация ряда предприятий, занимающих ценные в градостроительном отношении территории - в зоне центра города, в составе жилых районов, использование их территорий для организации жилых и общественно-деловых зон.</w:t>
      </w:r>
    </w:p>
    <w:p w:rsidR="00EE6ED9" w:rsidRDefault="00EE6ED9">
      <w:pPr>
        <w:pStyle w:val="ConsPlusNormal"/>
        <w:spacing w:before="220"/>
        <w:ind w:firstLine="540"/>
        <w:jc w:val="both"/>
      </w:pPr>
      <w:r>
        <w:t>- Модернизация инженерных систем и развитие транспортной инфраструктуры, использование части территории промышленных зон для размещения современных многоуровневых парковок, логистических центров, многофункциональных обслуживающих объектов.</w:t>
      </w:r>
    </w:p>
    <w:p w:rsidR="00EE6ED9" w:rsidRDefault="00EE6ED9">
      <w:pPr>
        <w:pStyle w:val="ConsPlusNormal"/>
        <w:spacing w:before="220"/>
        <w:ind w:firstLine="540"/>
        <w:jc w:val="both"/>
      </w:pPr>
      <w:r>
        <w:t>- Общее благоустройство и озеленение территорий промышленных зон, как важный фактор оздоровления городской среды в целом по городу.</w:t>
      </w:r>
    </w:p>
    <w:p w:rsidR="00EE6ED9" w:rsidRDefault="00EE6ED9">
      <w:pPr>
        <w:pStyle w:val="ConsPlusNormal"/>
        <w:spacing w:before="220"/>
        <w:ind w:firstLine="540"/>
        <w:jc w:val="both"/>
      </w:pPr>
      <w:r>
        <w:t>Проектом предлагается рассматривать территории, прилегающие к Северо-восточной промышленно-коммунальной зоне для развития инвестиционных проектов.</w:t>
      </w:r>
    </w:p>
    <w:p w:rsidR="00EE6ED9" w:rsidRDefault="00EE6ED9">
      <w:pPr>
        <w:pStyle w:val="ConsPlusNormal"/>
        <w:spacing w:before="220"/>
        <w:ind w:firstLine="540"/>
        <w:jc w:val="both"/>
      </w:pPr>
      <w:r>
        <w:lastRenderedPageBreak/>
        <w:t>Планируется значительные инвестиции в новую южную производственную зону как альтернативу сложившейся промышленной зоны Саранска, с резервом для этих нужд более 600 га.</w:t>
      </w:r>
    </w:p>
    <w:p w:rsidR="00EE6ED9" w:rsidRDefault="00EE6ED9">
      <w:pPr>
        <w:pStyle w:val="ConsPlusNormal"/>
        <w:spacing w:before="220"/>
        <w:ind w:firstLine="540"/>
        <w:jc w:val="both"/>
      </w:pPr>
      <w:r>
        <w:t>Развитие зон специального назначения. К настоящему времени сформирован значительный резерв для размещения мест захоронения в районе д. Пушкино, который планируется осваивать отдельными участками не более 20 га, вследствие расположения п. Пушкино на расстоянии 300 метров.</w:t>
      </w:r>
    </w:p>
    <w:p w:rsidR="00EE6ED9" w:rsidRDefault="00EE6ED9">
      <w:pPr>
        <w:pStyle w:val="ConsPlusNormal"/>
        <w:spacing w:before="220"/>
        <w:ind w:firstLine="540"/>
        <w:jc w:val="both"/>
      </w:pPr>
      <w:r>
        <w:t>Для обеспечения полномочий городского округа Саранск по содержанию мест захоронения необходимо выделение территорий под кладбища площадью не менее 84 га. В проекте Генерального плана предлагается разместить кладбища в пределах границ городского округа Саранск и при необходимости (в случаях традиционных захоронений) на смежных с существующими кладбищами территориях (за границами городского округа Саранск) с учетом транспортной доступности.</w:t>
      </w:r>
    </w:p>
    <w:p w:rsidR="00EE6ED9" w:rsidRDefault="00EE6ED9">
      <w:pPr>
        <w:pStyle w:val="ConsPlusNormal"/>
        <w:jc w:val="both"/>
      </w:pPr>
    </w:p>
    <w:p w:rsidR="00EE6ED9" w:rsidRDefault="00EE6ED9">
      <w:pPr>
        <w:pStyle w:val="ConsPlusTitle"/>
        <w:jc w:val="center"/>
        <w:outlineLvl w:val="4"/>
      </w:pPr>
      <w:r>
        <w:t>4.1.2. Функциональное зонирование</w:t>
      </w:r>
    </w:p>
    <w:p w:rsidR="00EE6ED9" w:rsidRDefault="00EE6ED9">
      <w:pPr>
        <w:pStyle w:val="ConsPlusNormal"/>
        <w:jc w:val="both"/>
      </w:pPr>
    </w:p>
    <w:p w:rsidR="00EE6ED9" w:rsidRDefault="00EE6ED9">
      <w:pPr>
        <w:pStyle w:val="ConsPlusNormal"/>
        <w:ind w:firstLine="540"/>
        <w:jc w:val="both"/>
      </w:pPr>
      <w:r>
        <w:t>Зонирование территории города является одним из основных инструментов регулирования градостроительной деятельности.</w:t>
      </w:r>
    </w:p>
    <w:p w:rsidR="00EE6ED9" w:rsidRDefault="00EE6ED9">
      <w:pPr>
        <w:pStyle w:val="ConsPlusNormal"/>
        <w:spacing w:before="220"/>
        <w:ind w:firstLine="540"/>
        <w:jc w:val="both"/>
      </w:pPr>
      <w:r>
        <w:t>При разработке проектного функционального зонирования были использованы следующие исходные материалы:</w:t>
      </w:r>
    </w:p>
    <w:p w:rsidR="00EE6ED9" w:rsidRDefault="00EE6ED9">
      <w:pPr>
        <w:pStyle w:val="ConsPlusNormal"/>
        <w:spacing w:before="220"/>
        <w:ind w:firstLine="540"/>
        <w:jc w:val="both"/>
      </w:pPr>
      <w:r>
        <w:t>- топографические основы в различных масштабах;</w:t>
      </w:r>
    </w:p>
    <w:p w:rsidR="00EE6ED9" w:rsidRDefault="00EE6ED9">
      <w:pPr>
        <w:pStyle w:val="ConsPlusNormal"/>
        <w:spacing w:before="220"/>
        <w:ind w:firstLine="540"/>
        <w:jc w:val="both"/>
      </w:pPr>
      <w:r>
        <w:t>- материалы Единого государственного кадастра недвижимости;</w:t>
      </w:r>
    </w:p>
    <w:p w:rsidR="00EE6ED9" w:rsidRDefault="00EE6ED9">
      <w:pPr>
        <w:pStyle w:val="ConsPlusNormal"/>
        <w:spacing w:before="220"/>
        <w:ind w:firstLine="540"/>
        <w:jc w:val="both"/>
      </w:pPr>
      <w:r>
        <w:t>- ранее разработанные Генеральные планы населенных пунктов муниципального образования;</w:t>
      </w:r>
    </w:p>
    <w:p w:rsidR="00EE6ED9" w:rsidRDefault="00EE6ED9">
      <w:pPr>
        <w:pStyle w:val="ConsPlusNormal"/>
        <w:spacing w:before="220"/>
        <w:ind w:firstLine="540"/>
        <w:jc w:val="both"/>
      </w:pPr>
      <w:r>
        <w:t>- утвержденные проекты планировки территории;</w:t>
      </w:r>
    </w:p>
    <w:p w:rsidR="00EE6ED9" w:rsidRDefault="00EE6ED9">
      <w:pPr>
        <w:pStyle w:val="ConsPlusNormal"/>
        <w:spacing w:before="220"/>
        <w:ind w:firstLine="540"/>
        <w:jc w:val="both"/>
      </w:pPr>
      <w:r>
        <w:t>- цифровое космическое изображение высокого разрешения;</w:t>
      </w:r>
    </w:p>
    <w:p w:rsidR="00EE6ED9" w:rsidRDefault="00EE6ED9">
      <w:pPr>
        <w:pStyle w:val="ConsPlusNormal"/>
        <w:spacing w:before="220"/>
        <w:ind w:firstLine="540"/>
        <w:jc w:val="both"/>
      </w:pPr>
      <w:r>
        <w:t>- прочие имеющиеся цифровые и традиционные материалы по использованию и перспективам развития городского округа Саранск и сопредельных территорий.</w:t>
      </w:r>
    </w:p>
    <w:p w:rsidR="00EE6ED9" w:rsidRDefault="00EE6ED9">
      <w:pPr>
        <w:pStyle w:val="ConsPlusNormal"/>
        <w:spacing w:before="220"/>
        <w:ind w:firstLine="540"/>
        <w:jc w:val="both"/>
      </w:pPr>
      <w:r>
        <w:t>Разработанное в составе проекта функциональное зонирование учитывает:</w:t>
      </w:r>
    </w:p>
    <w:p w:rsidR="00EE6ED9" w:rsidRDefault="00EE6ED9">
      <w:pPr>
        <w:pStyle w:val="ConsPlusNormal"/>
        <w:spacing w:before="220"/>
        <w:ind w:firstLine="540"/>
        <w:jc w:val="both"/>
      </w:pPr>
      <w:r>
        <w:t>- результаты комплексного градостроительного анализа территории;</w:t>
      </w:r>
    </w:p>
    <w:p w:rsidR="00EE6ED9" w:rsidRDefault="00EE6ED9">
      <w:pPr>
        <w:pStyle w:val="ConsPlusNormal"/>
        <w:spacing w:before="220"/>
        <w:ind w:firstLine="540"/>
        <w:jc w:val="both"/>
      </w:pPr>
      <w:r>
        <w:t>- историко-культурную и планировочную специфику города;</w:t>
      </w:r>
    </w:p>
    <w:p w:rsidR="00EE6ED9" w:rsidRDefault="00EE6ED9">
      <w:pPr>
        <w:pStyle w:val="ConsPlusNormal"/>
        <w:spacing w:before="220"/>
        <w:ind w:firstLine="540"/>
        <w:jc w:val="both"/>
      </w:pPr>
      <w:r>
        <w:t>- требования охраны объектов культурного наследия;</w:t>
      </w:r>
    </w:p>
    <w:p w:rsidR="00EE6ED9" w:rsidRDefault="00EE6ED9">
      <w:pPr>
        <w:pStyle w:val="ConsPlusNormal"/>
        <w:spacing w:before="220"/>
        <w:ind w:firstLine="540"/>
        <w:jc w:val="both"/>
      </w:pPr>
      <w:r>
        <w:t>- сложившиеся особенности использования городских земель;</w:t>
      </w:r>
    </w:p>
    <w:p w:rsidR="00EE6ED9" w:rsidRDefault="00EE6ED9">
      <w:pPr>
        <w:pStyle w:val="ConsPlusNormal"/>
        <w:spacing w:before="220"/>
        <w:ind w:firstLine="540"/>
        <w:jc w:val="both"/>
      </w:pPr>
      <w:r>
        <w:t>- зоны с особыми условиями использования территорий.</w:t>
      </w:r>
    </w:p>
    <w:p w:rsidR="00EE6ED9" w:rsidRDefault="00EE6ED9">
      <w:pPr>
        <w:pStyle w:val="ConsPlusNormal"/>
        <w:spacing w:before="220"/>
        <w:ind w:firstLine="540"/>
        <w:jc w:val="both"/>
      </w:pPr>
      <w:r>
        <w:t xml:space="preserve">Функциональное зонирование территории выполнено с учетом требований </w:t>
      </w:r>
      <w:hyperlink r:id="rId151" w:history="1">
        <w:r>
          <w:rPr>
            <w:color w:val="0000FF"/>
          </w:rPr>
          <w:t>Приказа</w:t>
        </w:r>
      </w:hyperlink>
      <w:r>
        <w:t xml:space="preserve"> Министерства регионального развития Российской Федерации от 09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E6ED9" w:rsidRDefault="00EE6ED9">
      <w:pPr>
        <w:pStyle w:val="ConsPlusNormal"/>
        <w:spacing w:before="220"/>
        <w:ind w:firstLine="540"/>
        <w:jc w:val="both"/>
      </w:pPr>
      <w:r>
        <w:t xml:space="preserve">Ниже приводится перечень зон, отраженных на Карте функциональных зон в составе </w:t>
      </w:r>
      <w:r>
        <w:lastRenderedPageBreak/>
        <w:t>Проекта внесения изменений в Генеральный план городской округ Саранск:</w:t>
      </w:r>
    </w:p>
    <w:p w:rsidR="00EE6ED9" w:rsidRDefault="00EE6ED9">
      <w:pPr>
        <w:pStyle w:val="ConsPlusNormal"/>
        <w:spacing w:before="220"/>
        <w:ind w:firstLine="540"/>
        <w:jc w:val="both"/>
      </w:pPr>
      <w:r>
        <w:t>Жилые зоны</w:t>
      </w:r>
    </w:p>
    <w:p w:rsidR="00EE6ED9" w:rsidRDefault="00EE6ED9">
      <w:pPr>
        <w:pStyle w:val="ConsPlusNormal"/>
        <w:spacing w:before="220"/>
        <w:ind w:firstLine="540"/>
        <w:jc w:val="both"/>
      </w:pPr>
      <w:r>
        <w:t>- Зона застройки индивидуальными жилыми домами</w:t>
      </w:r>
    </w:p>
    <w:p w:rsidR="00EE6ED9" w:rsidRDefault="00EE6ED9">
      <w:pPr>
        <w:pStyle w:val="ConsPlusNormal"/>
        <w:spacing w:before="220"/>
        <w:ind w:firstLine="540"/>
        <w:jc w:val="both"/>
      </w:pPr>
      <w:r>
        <w:t>- Зона застройки малоэтажными жилыми домами (до 4 этажей, включая мансардный)</w:t>
      </w:r>
    </w:p>
    <w:p w:rsidR="00EE6ED9" w:rsidRDefault="00EE6ED9">
      <w:pPr>
        <w:pStyle w:val="ConsPlusNormal"/>
        <w:spacing w:before="220"/>
        <w:ind w:firstLine="540"/>
        <w:jc w:val="both"/>
      </w:pPr>
      <w:r>
        <w:t>- Зона застройки среднеэтажными жилыми домами (от 5 до 8 этажей, включая мансардный)</w:t>
      </w:r>
    </w:p>
    <w:p w:rsidR="00EE6ED9" w:rsidRDefault="00EE6ED9">
      <w:pPr>
        <w:pStyle w:val="ConsPlusNormal"/>
        <w:spacing w:before="220"/>
        <w:ind w:firstLine="540"/>
        <w:jc w:val="both"/>
      </w:pPr>
      <w:r>
        <w:t>- Зона застройки многоэтажными жилыми домами (9 этажей и более)</w:t>
      </w:r>
    </w:p>
    <w:p w:rsidR="00EE6ED9" w:rsidRDefault="00EE6ED9">
      <w:pPr>
        <w:pStyle w:val="ConsPlusNormal"/>
        <w:spacing w:before="220"/>
        <w:ind w:firstLine="540"/>
        <w:jc w:val="both"/>
      </w:pPr>
      <w:r>
        <w:t>- Зона смешанной и общественно-деловой застройки</w:t>
      </w:r>
    </w:p>
    <w:p w:rsidR="00EE6ED9" w:rsidRDefault="00EE6ED9">
      <w:pPr>
        <w:pStyle w:val="ConsPlusNormal"/>
        <w:spacing w:before="220"/>
        <w:ind w:firstLine="540"/>
        <w:jc w:val="both"/>
      </w:pPr>
      <w:r>
        <w:t>Общественно-деловые зоны</w:t>
      </w:r>
    </w:p>
    <w:p w:rsidR="00EE6ED9" w:rsidRDefault="00EE6ED9">
      <w:pPr>
        <w:pStyle w:val="ConsPlusNormal"/>
        <w:spacing w:before="220"/>
        <w:ind w:firstLine="540"/>
        <w:jc w:val="both"/>
      </w:pPr>
      <w:r>
        <w:t>- Многофункциональная общественно-деловая зона</w:t>
      </w:r>
    </w:p>
    <w:p w:rsidR="00EE6ED9" w:rsidRDefault="00EE6ED9">
      <w:pPr>
        <w:pStyle w:val="ConsPlusNormal"/>
        <w:spacing w:before="220"/>
        <w:ind w:firstLine="540"/>
        <w:jc w:val="both"/>
      </w:pPr>
      <w:r>
        <w:t>- Зона специализированной общественной застройки</w:t>
      </w:r>
    </w:p>
    <w:p w:rsidR="00EE6ED9" w:rsidRDefault="00EE6ED9">
      <w:pPr>
        <w:pStyle w:val="ConsPlusNormal"/>
        <w:spacing w:before="220"/>
        <w:ind w:firstLine="540"/>
        <w:jc w:val="both"/>
      </w:pPr>
      <w:r>
        <w:t>Производственные зоны, зоны инженерной и транспортной инфраструктур</w:t>
      </w:r>
    </w:p>
    <w:p w:rsidR="00EE6ED9" w:rsidRDefault="00EE6ED9">
      <w:pPr>
        <w:pStyle w:val="ConsPlusNormal"/>
        <w:spacing w:before="220"/>
        <w:ind w:firstLine="540"/>
        <w:jc w:val="both"/>
      </w:pPr>
      <w:r>
        <w:t>- Производственная зона</w:t>
      </w:r>
    </w:p>
    <w:p w:rsidR="00EE6ED9" w:rsidRDefault="00EE6ED9">
      <w:pPr>
        <w:pStyle w:val="ConsPlusNormal"/>
        <w:spacing w:before="220"/>
        <w:ind w:firstLine="540"/>
        <w:jc w:val="both"/>
      </w:pPr>
      <w:r>
        <w:t>- Коммунально-складская зона</w:t>
      </w:r>
    </w:p>
    <w:p w:rsidR="00EE6ED9" w:rsidRDefault="00EE6ED9">
      <w:pPr>
        <w:pStyle w:val="ConsPlusNormal"/>
        <w:spacing w:before="220"/>
        <w:ind w:firstLine="540"/>
        <w:jc w:val="both"/>
      </w:pPr>
      <w:r>
        <w:t>- Зона инженерной инфраструктуры</w:t>
      </w:r>
    </w:p>
    <w:p w:rsidR="00EE6ED9" w:rsidRDefault="00EE6ED9">
      <w:pPr>
        <w:pStyle w:val="ConsPlusNormal"/>
        <w:spacing w:before="220"/>
        <w:ind w:firstLine="540"/>
        <w:jc w:val="both"/>
      </w:pPr>
      <w:r>
        <w:t>- Зона транспортной инфраструктуры</w:t>
      </w:r>
    </w:p>
    <w:p w:rsidR="00EE6ED9" w:rsidRDefault="00EE6ED9">
      <w:pPr>
        <w:pStyle w:val="ConsPlusNormal"/>
        <w:spacing w:before="220"/>
        <w:ind w:firstLine="540"/>
        <w:jc w:val="both"/>
      </w:pPr>
      <w:r>
        <w:t>Зоны сельскохозяйственного использования</w:t>
      </w:r>
    </w:p>
    <w:p w:rsidR="00EE6ED9" w:rsidRDefault="00EE6ED9">
      <w:pPr>
        <w:pStyle w:val="ConsPlusNormal"/>
        <w:spacing w:before="220"/>
        <w:ind w:firstLine="540"/>
        <w:jc w:val="both"/>
      </w:pPr>
      <w:r>
        <w:t>- Зона сельскохозяйственных угодий</w:t>
      </w:r>
    </w:p>
    <w:p w:rsidR="00EE6ED9" w:rsidRDefault="00EE6ED9">
      <w:pPr>
        <w:pStyle w:val="ConsPlusNormal"/>
        <w:spacing w:before="220"/>
        <w:ind w:firstLine="540"/>
        <w:jc w:val="both"/>
      </w:pPr>
      <w:r>
        <w:t>- Зона садоводческих, огороднических или дачных некоммерческих объединений граждан</w:t>
      </w:r>
    </w:p>
    <w:p w:rsidR="00EE6ED9" w:rsidRDefault="00EE6ED9">
      <w:pPr>
        <w:pStyle w:val="ConsPlusNormal"/>
        <w:spacing w:before="220"/>
        <w:ind w:firstLine="540"/>
        <w:jc w:val="both"/>
      </w:pPr>
      <w:r>
        <w:t>- Производственная зона сельскохозяйственных предприятий</w:t>
      </w:r>
    </w:p>
    <w:p w:rsidR="00EE6ED9" w:rsidRDefault="00EE6ED9">
      <w:pPr>
        <w:pStyle w:val="ConsPlusNormal"/>
        <w:spacing w:before="220"/>
        <w:ind w:firstLine="540"/>
        <w:jc w:val="both"/>
      </w:pPr>
      <w:r>
        <w:t>Зоны рекреационного назначения</w:t>
      </w:r>
    </w:p>
    <w:p w:rsidR="00EE6ED9" w:rsidRDefault="00EE6ED9">
      <w:pPr>
        <w:pStyle w:val="ConsPlusNormal"/>
        <w:spacing w:before="220"/>
        <w:ind w:firstLine="540"/>
        <w:jc w:val="both"/>
      </w:pPr>
      <w:r>
        <w:t>- Зона озеленения общего пользования (лесопарки, парки, сады, скверы, бульвары, городские леса)</w:t>
      </w:r>
    </w:p>
    <w:p w:rsidR="00EE6ED9" w:rsidRDefault="00EE6ED9">
      <w:pPr>
        <w:pStyle w:val="ConsPlusNormal"/>
        <w:spacing w:before="220"/>
        <w:ind w:firstLine="540"/>
        <w:jc w:val="both"/>
      </w:pPr>
      <w:r>
        <w:t>- Зона лесов</w:t>
      </w:r>
    </w:p>
    <w:p w:rsidR="00EE6ED9" w:rsidRDefault="00EE6ED9">
      <w:pPr>
        <w:pStyle w:val="ConsPlusNormal"/>
        <w:spacing w:before="220"/>
        <w:ind w:firstLine="540"/>
        <w:jc w:val="both"/>
      </w:pPr>
      <w:r>
        <w:t>- Зона отдыха</w:t>
      </w:r>
    </w:p>
    <w:p w:rsidR="00EE6ED9" w:rsidRDefault="00EE6ED9">
      <w:pPr>
        <w:pStyle w:val="ConsPlusNormal"/>
        <w:spacing w:before="220"/>
        <w:ind w:firstLine="540"/>
        <w:jc w:val="both"/>
      </w:pPr>
      <w:r>
        <w:t>Зоны специального назначения</w:t>
      </w:r>
    </w:p>
    <w:p w:rsidR="00EE6ED9" w:rsidRDefault="00EE6ED9">
      <w:pPr>
        <w:pStyle w:val="ConsPlusNormal"/>
        <w:spacing w:before="220"/>
        <w:ind w:firstLine="540"/>
        <w:jc w:val="both"/>
      </w:pPr>
      <w:r>
        <w:t>- Зона кладбищ</w:t>
      </w:r>
    </w:p>
    <w:p w:rsidR="00EE6ED9" w:rsidRDefault="00EE6ED9">
      <w:pPr>
        <w:pStyle w:val="ConsPlusNormal"/>
        <w:spacing w:before="220"/>
        <w:ind w:firstLine="540"/>
        <w:jc w:val="both"/>
      </w:pPr>
      <w:r>
        <w:t>- Зона озелененных территорий специального назначения</w:t>
      </w:r>
    </w:p>
    <w:p w:rsidR="00EE6ED9" w:rsidRDefault="00EE6ED9">
      <w:pPr>
        <w:pStyle w:val="ConsPlusNormal"/>
        <w:spacing w:before="220"/>
        <w:ind w:firstLine="540"/>
        <w:jc w:val="both"/>
      </w:pPr>
      <w:r>
        <w:t>- Зона режимных территорий</w:t>
      </w:r>
    </w:p>
    <w:p w:rsidR="00EE6ED9" w:rsidRDefault="00EE6ED9">
      <w:pPr>
        <w:pStyle w:val="ConsPlusNormal"/>
        <w:spacing w:before="220"/>
        <w:ind w:firstLine="540"/>
        <w:jc w:val="both"/>
      </w:pPr>
      <w:r>
        <w:t>- Зона улично-дорожной сети</w:t>
      </w:r>
    </w:p>
    <w:p w:rsidR="00EE6ED9" w:rsidRDefault="00EE6ED9">
      <w:pPr>
        <w:pStyle w:val="ConsPlusNormal"/>
        <w:spacing w:before="220"/>
        <w:ind w:firstLine="540"/>
        <w:jc w:val="both"/>
      </w:pPr>
      <w:r>
        <w:t>Проектное зонирование территории поселения предусматривает:</w:t>
      </w:r>
    </w:p>
    <w:p w:rsidR="00EE6ED9" w:rsidRDefault="00EE6ED9">
      <w:pPr>
        <w:pStyle w:val="ConsPlusNormal"/>
        <w:spacing w:before="220"/>
        <w:ind w:firstLine="540"/>
        <w:jc w:val="both"/>
      </w:pPr>
      <w:r>
        <w:lastRenderedPageBreak/>
        <w:t>- Преемственность в функциональном использования сложившихся территорий, если это не противоречит нормативным требованиям экологической безопасности, эффективного и рационального использования городских территорий.</w:t>
      </w:r>
    </w:p>
    <w:p w:rsidR="00EE6ED9" w:rsidRDefault="00EE6ED9">
      <w:pPr>
        <w:pStyle w:val="ConsPlusNormal"/>
        <w:spacing w:before="220"/>
        <w:ind w:firstLine="540"/>
        <w:jc w:val="both"/>
      </w:pPr>
      <w:r>
        <w:t>- Качественное преобразование городских территорий, реконструкция и модернизация.</w:t>
      </w:r>
    </w:p>
    <w:p w:rsidR="00EE6ED9" w:rsidRDefault="00EE6ED9">
      <w:pPr>
        <w:pStyle w:val="ConsPlusNormal"/>
        <w:spacing w:before="220"/>
        <w:ind w:firstLine="540"/>
        <w:jc w:val="both"/>
      </w:pPr>
      <w:r>
        <w:t>- Проведение ряда структурных изменений в зонировании городской территории - сокращение доли территорий специализированного функционального назначения и увеличение многофункциональных зон - общественно-жилых, общественно-деловых, производственно-деловых и пр.</w:t>
      </w:r>
    </w:p>
    <w:p w:rsidR="00EE6ED9" w:rsidRDefault="00EE6ED9">
      <w:pPr>
        <w:pStyle w:val="ConsPlusNormal"/>
        <w:spacing w:before="220"/>
        <w:ind w:firstLine="540"/>
        <w:jc w:val="both"/>
      </w:pPr>
      <w:r>
        <w:t>- Изменение функционального назначения ряда производственных зон сельскохозяйственных предприятий в производственные зоны (изменение категорий земель в земли промышленности) и в составе жилых зон многоквартирной застройки, развитие на этих участках коммерческо-деловых, обслуживающих и жилых функций.</w:t>
      </w:r>
    </w:p>
    <w:p w:rsidR="00EE6ED9" w:rsidRDefault="00EE6ED9">
      <w:pPr>
        <w:pStyle w:val="ConsPlusNormal"/>
        <w:jc w:val="both"/>
      </w:pPr>
    </w:p>
    <w:p w:rsidR="00EE6ED9" w:rsidRDefault="00EE6ED9">
      <w:pPr>
        <w:pStyle w:val="ConsPlusTitle"/>
        <w:jc w:val="center"/>
        <w:outlineLvl w:val="4"/>
      </w:pPr>
      <w:r>
        <w:t>4.1.3. Развитие системы озеленения</w:t>
      </w:r>
    </w:p>
    <w:p w:rsidR="00EE6ED9" w:rsidRDefault="00EE6ED9">
      <w:pPr>
        <w:pStyle w:val="ConsPlusNormal"/>
        <w:jc w:val="both"/>
      </w:pPr>
    </w:p>
    <w:p w:rsidR="00EE6ED9" w:rsidRDefault="00EE6ED9">
      <w:pPr>
        <w:pStyle w:val="ConsPlusNormal"/>
        <w:ind w:firstLine="540"/>
        <w:jc w:val="both"/>
      </w:pPr>
      <w:r>
        <w:t>Важнейшим направлением оздоровления экологической обстановки и формирования благоприятной среды обитания являются: формирование природно-экологического каркаса территории, развитие системы городского озеленения, зон отдыха, городских и пригородных лесопарковых и лесных зон.</w:t>
      </w:r>
    </w:p>
    <w:p w:rsidR="00EE6ED9" w:rsidRDefault="00EE6ED9">
      <w:pPr>
        <w:pStyle w:val="ConsPlusNormal"/>
        <w:spacing w:before="220"/>
        <w:ind w:firstLine="540"/>
        <w:jc w:val="both"/>
      </w:pPr>
      <w:r>
        <w:t>Природно-экологический каркас представляет собой систему взаимосвязанных природных территорий, способную поддерживать экологическое равновесие территории.</w:t>
      </w:r>
    </w:p>
    <w:p w:rsidR="00EE6ED9" w:rsidRDefault="00EE6ED9">
      <w:pPr>
        <w:pStyle w:val="ConsPlusNormal"/>
        <w:spacing w:before="220"/>
        <w:ind w:firstLine="540"/>
        <w:jc w:val="both"/>
      </w:pPr>
      <w:r>
        <w:t>Основными планировочными задачами, решаемые Генеральным планом по сохранению и развитию природного комплекса города Саранска являются:</w:t>
      </w:r>
    </w:p>
    <w:p w:rsidR="00EE6ED9" w:rsidRDefault="00EE6ED9">
      <w:pPr>
        <w:pStyle w:val="ConsPlusNormal"/>
        <w:spacing w:before="220"/>
        <w:ind w:firstLine="540"/>
        <w:jc w:val="both"/>
      </w:pPr>
      <w:r>
        <w:t>- формирование непрерывной устойчивой системы природно-экологического каркаса всей территории муниципального образования - парки, скверы, бульвары, лесопарки; лесные массивы. Основу природно-экологического каркаса Саранска должны составлять озелененные благоустроенные долины рек Инсара, Саранки, Тавлы, Чернейки и др. На их основе необходима организация системы ландшафтных территорий (линейных парковых зон), выполняющих рекреационные, природоохранные, просветительские функции;</w:t>
      </w:r>
    </w:p>
    <w:p w:rsidR="00EE6ED9" w:rsidRDefault="00EE6ED9">
      <w:pPr>
        <w:pStyle w:val="ConsPlusNormal"/>
        <w:spacing w:before="220"/>
        <w:ind w:firstLine="540"/>
        <w:jc w:val="both"/>
      </w:pPr>
      <w:r>
        <w:t>- сохранение ценных в культурно-историческом, научно-познавательном, градостроительном и экологическом отношении ландшафтов, природных достопримечательностей;</w:t>
      </w:r>
    </w:p>
    <w:p w:rsidR="00EE6ED9" w:rsidRDefault="00EE6ED9">
      <w:pPr>
        <w:pStyle w:val="ConsPlusNormal"/>
        <w:spacing w:before="220"/>
        <w:ind w:firstLine="540"/>
        <w:jc w:val="both"/>
      </w:pPr>
      <w:r>
        <w:t>- сохранение зеленого фонда городских и пригородных территорий, увеличение площади зеленых насаждений всех категорий для улучшения экологической обстановки, организация новых парковых и рекреационных зон в составе жилых районов и площадок нового жилищного строительства;</w:t>
      </w:r>
    </w:p>
    <w:p w:rsidR="00EE6ED9" w:rsidRDefault="00EE6ED9">
      <w:pPr>
        <w:pStyle w:val="ConsPlusNormal"/>
        <w:spacing w:before="220"/>
        <w:ind w:firstLine="540"/>
        <w:jc w:val="both"/>
      </w:pPr>
      <w:r>
        <w:t>- формирование рекреационных зон городского и районного значения, обеспечение благоприятных условий для развития отдыха, туризма, спорта;</w:t>
      </w:r>
    </w:p>
    <w:p w:rsidR="00EE6ED9" w:rsidRDefault="00EE6ED9">
      <w:pPr>
        <w:pStyle w:val="ConsPlusNormal"/>
        <w:spacing w:before="220"/>
        <w:ind w:firstLine="540"/>
        <w:jc w:val="both"/>
      </w:pPr>
      <w:r>
        <w:t>- приоритетность зеленого строительства на экологически проблемных территориях;</w:t>
      </w:r>
    </w:p>
    <w:p w:rsidR="00EE6ED9" w:rsidRDefault="00EE6ED9">
      <w:pPr>
        <w:pStyle w:val="ConsPlusNormal"/>
        <w:spacing w:before="220"/>
        <w:ind w:firstLine="540"/>
        <w:jc w:val="both"/>
      </w:pPr>
      <w:r>
        <w:t>- обеспечение нормативных требований по озеленению городских территорий.</w:t>
      </w:r>
    </w:p>
    <w:p w:rsidR="00EE6ED9" w:rsidRDefault="00EE6ED9">
      <w:pPr>
        <w:pStyle w:val="ConsPlusNormal"/>
        <w:spacing w:before="220"/>
        <w:ind w:firstLine="540"/>
        <w:jc w:val="both"/>
      </w:pPr>
      <w:r>
        <w:t>Природно-экологический каркас города Саранск имеет сложную планировочную и природную структуру и включает различные по своему функциональному назначению озелененные пространства:</w:t>
      </w:r>
    </w:p>
    <w:p w:rsidR="00EE6ED9" w:rsidRDefault="00EE6ED9">
      <w:pPr>
        <w:pStyle w:val="ConsPlusNormal"/>
        <w:spacing w:before="220"/>
        <w:ind w:firstLine="540"/>
        <w:jc w:val="both"/>
      </w:pPr>
      <w:r>
        <w:lastRenderedPageBreak/>
        <w:t>- озелененные территории общего пользования на всей территории городского округа (парки, скверы, сады, бульвары, лесопарки);</w:t>
      </w:r>
    </w:p>
    <w:p w:rsidR="00EE6ED9" w:rsidRDefault="00EE6ED9">
      <w:pPr>
        <w:pStyle w:val="ConsPlusNormal"/>
        <w:spacing w:before="220"/>
        <w:ind w:firstLine="540"/>
        <w:jc w:val="both"/>
      </w:pPr>
      <w:r>
        <w:t>- озеленение ограниченного пользования (озелененные территории лечебных, детских учебных и научных учреждений, промышленных предприятий, спортивных комплексов) и озелененные территории специального назначения (кладбища, питомники, озеленение санитарно-защитных зон и др.);</w:t>
      </w:r>
    </w:p>
    <w:p w:rsidR="00EE6ED9" w:rsidRDefault="00EE6ED9">
      <w:pPr>
        <w:pStyle w:val="ConsPlusNormal"/>
        <w:spacing w:before="220"/>
        <w:ind w:firstLine="540"/>
        <w:jc w:val="both"/>
      </w:pPr>
      <w:r>
        <w:t>- особо охраняемые природные территории (памятники природы);</w:t>
      </w:r>
    </w:p>
    <w:p w:rsidR="00EE6ED9" w:rsidRDefault="00EE6ED9">
      <w:pPr>
        <w:pStyle w:val="ConsPlusNormal"/>
        <w:spacing w:before="220"/>
        <w:ind w:firstLine="540"/>
        <w:jc w:val="both"/>
      </w:pPr>
      <w:r>
        <w:t>- элементы исторического озеленения - озеленение на территории объектов культурного наследия, памятников и ансамблей, сохранившиеся исторические парковые зоны, валы, долины малых рек, овраги;</w:t>
      </w:r>
    </w:p>
    <w:p w:rsidR="00EE6ED9" w:rsidRDefault="00EE6ED9">
      <w:pPr>
        <w:pStyle w:val="ConsPlusNormal"/>
        <w:spacing w:before="220"/>
        <w:ind w:firstLine="540"/>
        <w:jc w:val="both"/>
      </w:pPr>
      <w:r>
        <w:t>- городские лесные и лесопарковые массивы, зоны отдыха;</w:t>
      </w:r>
    </w:p>
    <w:p w:rsidR="00EE6ED9" w:rsidRDefault="00EE6ED9">
      <w:pPr>
        <w:pStyle w:val="ConsPlusNormal"/>
        <w:spacing w:before="220"/>
        <w:ind w:firstLine="540"/>
        <w:jc w:val="both"/>
      </w:pPr>
      <w:r>
        <w:t>- озеленение спортивно-парковых пространств.</w:t>
      </w:r>
    </w:p>
    <w:p w:rsidR="00EE6ED9" w:rsidRDefault="00EE6ED9">
      <w:pPr>
        <w:pStyle w:val="ConsPlusNormal"/>
        <w:spacing w:before="220"/>
        <w:ind w:firstLine="540"/>
        <w:jc w:val="both"/>
      </w:pPr>
      <w:r>
        <w:t>- территории пойменных ландшафтов рек Инсар, Саранка, Тавла, Чернейка и др., ландшафты водных пространств - озелененные долины малых рек и ручьев, озелененные берега прудов, озер, искусственных водоемов;</w:t>
      </w:r>
    </w:p>
    <w:p w:rsidR="00EE6ED9" w:rsidRDefault="00EE6ED9">
      <w:pPr>
        <w:pStyle w:val="ConsPlusNormal"/>
        <w:spacing w:before="220"/>
        <w:ind w:firstLine="540"/>
        <w:jc w:val="both"/>
      </w:pPr>
      <w:r>
        <w:t>- ландшафты открытых пространств - луга, огороды, пашни;</w:t>
      </w:r>
    </w:p>
    <w:p w:rsidR="00EE6ED9" w:rsidRDefault="00EE6ED9">
      <w:pPr>
        <w:pStyle w:val="ConsPlusNormal"/>
        <w:spacing w:before="220"/>
        <w:ind w:firstLine="540"/>
        <w:jc w:val="both"/>
      </w:pPr>
      <w:r>
        <w:t>Одним из эффективных инструментов поддержания устойчивости природного комплекса города является формирование единой и взаимосвязанной системы озеленения, способной поддерживать эколого-санитарное состояние населенного пункта и выполнять рекреационные функции.</w:t>
      </w:r>
    </w:p>
    <w:p w:rsidR="00EE6ED9" w:rsidRDefault="00EE6ED9">
      <w:pPr>
        <w:pStyle w:val="ConsPlusNormal"/>
        <w:spacing w:before="220"/>
        <w:ind w:firstLine="540"/>
        <w:jc w:val="both"/>
      </w:pPr>
      <w:r>
        <w:t>В проекте намечено развитие крупных парковых зон, создание скверов и садов жилых районов. Создание полноценного природного комплекса города будет способствовать улучшению условий отдыха, оздоровлению экологической обстановки.</w:t>
      </w:r>
    </w:p>
    <w:p w:rsidR="00EE6ED9" w:rsidRDefault="00EE6ED9">
      <w:pPr>
        <w:pStyle w:val="ConsPlusNormal"/>
        <w:spacing w:before="220"/>
        <w:ind w:firstLine="540"/>
        <w:jc w:val="both"/>
      </w:pPr>
      <w:r>
        <w:t>В соответствии с общими архитектурно-планировочными решениями проектом предлагаются следующие мероприятия развития системы озеленения общего пользования:</w:t>
      </w:r>
    </w:p>
    <w:p w:rsidR="00EE6ED9" w:rsidRDefault="00EE6ED9">
      <w:pPr>
        <w:pStyle w:val="ConsPlusNormal"/>
        <w:spacing w:before="220"/>
        <w:ind w:firstLine="540"/>
        <w:jc w:val="both"/>
      </w:pPr>
      <w:r>
        <w:t>- благоустройство и создание линейных парковых зон вдоль долин малых рек и ручьев в целом по территории городского округа с использованием разнообразных форм озеленения, в том числе пейзажных композиций, внедрение малых скульптурных форм, освещения;</w:t>
      </w:r>
    </w:p>
    <w:p w:rsidR="00EE6ED9" w:rsidRDefault="00EE6ED9">
      <w:pPr>
        <w:pStyle w:val="ConsPlusNormal"/>
        <w:spacing w:before="220"/>
        <w:ind w:firstLine="540"/>
        <w:jc w:val="both"/>
      </w:pPr>
      <w:r>
        <w:t>- продление благоустроенной прогулочной набережной вдоль р. Саранка западнее Ботевградской улицы в едином ландшафтно-композиционном решении;</w:t>
      </w:r>
    </w:p>
    <w:p w:rsidR="00EE6ED9" w:rsidRDefault="00EE6ED9">
      <w:pPr>
        <w:pStyle w:val="ConsPlusNormal"/>
        <w:spacing w:before="220"/>
        <w:ind w:firstLine="540"/>
        <w:jc w:val="both"/>
      </w:pPr>
      <w:r>
        <w:t>- благоустройство территорий вдоль реки Тавла;</w:t>
      </w:r>
    </w:p>
    <w:p w:rsidR="00EE6ED9" w:rsidRDefault="00EE6ED9">
      <w:pPr>
        <w:pStyle w:val="ConsPlusNormal"/>
        <w:spacing w:before="220"/>
        <w:ind w:firstLine="540"/>
        <w:jc w:val="both"/>
      </w:pPr>
      <w:r>
        <w:t>- создание скверов в р.п. Луховка;</w:t>
      </w:r>
    </w:p>
    <w:p w:rsidR="00EE6ED9" w:rsidRDefault="00EE6ED9">
      <w:pPr>
        <w:pStyle w:val="ConsPlusNormal"/>
        <w:spacing w:before="220"/>
        <w:ind w:firstLine="540"/>
        <w:jc w:val="both"/>
      </w:pPr>
      <w:r>
        <w:t>- создание сквера на р. Тавла в западной части с. Напольная Тавла;</w:t>
      </w:r>
    </w:p>
    <w:p w:rsidR="00EE6ED9" w:rsidRDefault="00EE6ED9">
      <w:pPr>
        <w:pStyle w:val="ConsPlusNormal"/>
        <w:spacing w:before="220"/>
        <w:ind w:firstLine="540"/>
        <w:jc w:val="both"/>
      </w:pPr>
      <w:r>
        <w:t>- создание зон озеленения общего пользования в рп. Николаевка, в том числе благоустройство прибрежной территории р. Чернейка с соответствующей инфраструктурой отдыха и спорта;</w:t>
      </w:r>
    </w:p>
    <w:p w:rsidR="00EE6ED9" w:rsidRDefault="00EE6ED9">
      <w:pPr>
        <w:pStyle w:val="ConsPlusNormal"/>
        <w:spacing w:before="220"/>
        <w:ind w:firstLine="540"/>
        <w:jc w:val="both"/>
      </w:pPr>
      <w:r>
        <w:t>- организация бульваров в новых жилых микрорайонах д. Танеевка;</w:t>
      </w:r>
    </w:p>
    <w:p w:rsidR="00EE6ED9" w:rsidRDefault="00EE6ED9">
      <w:pPr>
        <w:pStyle w:val="ConsPlusNormal"/>
        <w:spacing w:before="220"/>
        <w:ind w:firstLine="540"/>
        <w:jc w:val="both"/>
      </w:pPr>
      <w:r>
        <w:t>- формирование в лесопарковом поясе системы благоустроенных мест для кратковременного отдыха горожан, мест для занятий спортом, прокладка системы пешеходно-</w:t>
      </w:r>
      <w:r>
        <w:lastRenderedPageBreak/>
        <w:t>велосипедных дорожек, организация проката спортивного и рекреационного инвентаря.</w:t>
      </w:r>
    </w:p>
    <w:p w:rsidR="00EE6ED9" w:rsidRDefault="00EE6ED9">
      <w:pPr>
        <w:pStyle w:val="ConsPlusNormal"/>
        <w:spacing w:before="220"/>
        <w:ind w:firstLine="540"/>
        <w:jc w:val="both"/>
      </w:pPr>
      <w:r>
        <w:t>Генеральным планом предусматривается развитие озелененных территорий ограниченного пользования: благоустройство и оформление озеленения детских садов, школ, больниц, внутриквартальное озеленение и др.</w:t>
      </w:r>
    </w:p>
    <w:p w:rsidR="00EE6ED9" w:rsidRDefault="00EE6ED9">
      <w:pPr>
        <w:pStyle w:val="ConsPlusNormal"/>
        <w:spacing w:before="220"/>
        <w:ind w:firstLine="540"/>
        <w:jc w:val="both"/>
      </w:pPr>
      <w:r>
        <w:t>Необходимо также проведение планомерных посадок и текущего ухода за защитными насаждениями вдоль городских магистралей и улиц. Это поможет снизить уровень шума и загрязнений от автомобильного транспорта.</w:t>
      </w:r>
    </w:p>
    <w:p w:rsidR="00EE6ED9" w:rsidRDefault="00EE6ED9">
      <w:pPr>
        <w:pStyle w:val="ConsPlusNormal"/>
        <w:spacing w:before="220"/>
        <w:ind w:firstLine="540"/>
        <w:jc w:val="both"/>
      </w:pPr>
      <w:r>
        <w:t>Важной задачей является проведение инвентаризации, паспортизации и диагностики состояния зеленого фонда города, а также постановка земельных участков озелененных территорий на кадастровый учет.</w:t>
      </w:r>
    </w:p>
    <w:p w:rsidR="00EE6ED9" w:rsidRDefault="00EE6ED9">
      <w:pPr>
        <w:pStyle w:val="ConsPlusNormal"/>
        <w:spacing w:before="220"/>
        <w:ind w:firstLine="540"/>
        <w:jc w:val="both"/>
      </w:pPr>
      <w:r>
        <w:t>Предлагается проведение следующих организационных мероприятий:</w:t>
      </w:r>
    </w:p>
    <w:p w:rsidR="00EE6ED9" w:rsidRDefault="00EE6ED9">
      <w:pPr>
        <w:pStyle w:val="ConsPlusNormal"/>
        <w:spacing w:before="220"/>
        <w:ind w:firstLine="540"/>
        <w:jc w:val="both"/>
      </w:pPr>
      <w:r>
        <w:t>- организация озеленения вдоль основных транспортных магистралей города, являющихся главными источниками загрязнения окружающей среды.</w:t>
      </w:r>
    </w:p>
    <w:p w:rsidR="00EE6ED9" w:rsidRDefault="00EE6ED9">
      <w:pPr>
        <w:pStyle w:val="ConsPlusNormal"/>
        <w:spacing w:before="220"/>
        <w:ind w:firstLine="540"/>
        <w:jc w:val="both"/>
      </w:pPr>
      <w:r>
        <w:t>- разработка единой схемы и программы озеленения и развития рекреационных зон на территории городского округа.</w:t>
      </w:r>
    </w:p>
    <w:p w:rsidR="00EE6ED9" w:rsidRDefault="00EE6ED9">
      <w:pPr>
        <w:pStyle w:val="ConsPlusNormal"/>
        <w:spacing w:before="220"/>
        <w:ind w:firstLine="540"/>
        <w:jc w:val="both"/>
      </w:pPr>
      <w:r>
        <w:t>В соответствии с планировочными предложениями проекта, обеспеченность озелененными территориями общего пользования к расчетному сроку должна достигнуть 35 кв. м/чел (нормативный уровень 10 кв. м/чел. (</w:t>
      </w:r>
      <w:hyperlink r:id="rId152"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 &lt;1&gt;.</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&lt;1&gt; Суммарная площадь озелененных территорий общего пользования - парков, лесопарков, садов, скверов, бульваров и др. должна быть не менее 10 кв./чел. для крупнейших, крупных и больших городов</w:t>
      </w:r>
    </w:p>
    <w:p w:rsidR="00EE6ED9" w:rsidRDefault="00EE6ED9">
      <w:pPr>
        <w:pStyle w:val="ConsPlusNormal"/>
        <w:jc w:val="both"/>
      </w:pPr>
    </w:p>
    <w:p w:rsidR="00EE6ED9" w:rsidRDefault="00EE6ED9">
      <w:pPr>
        <w:pStyle w:val="ConsPlusNormal"/>
        <w:ind w:firstLine="540"/>
        <w:jc w:val="both"/>
      </w:pPr>
      <w:r>
        <w:t>Общая площадь озелененных территорий общего пользования составит более 1200 га, что необходимо в связи с наличием производственно-промышленного комплекса городского округа и значительной техногенной нагрузкой на территорию. Предлагается, также, и выравнивание доли озелененных территорий общего пользования по районам города до не менее 6 кв. м на человека.</w:t>
      </w:r>
    </w:p>
    <w:p w:rsidR="00EE6ED9" w:rsidRDefault="00EE6ED9">
      <w:pPr>
        <w:pStyle w:val="ConsPlusNormal"/>
        <w:jc w:val="both"/>
      </w:pPr>
    </w:p>
    <w:p w:rsidR="00EE6ED9" w:rsidRDefault="00EE6ED9">
      <w:pPr>
        <w:pStyle w:val="ConsPlusTitle"/>
        <w:jc w:val="center"/>
        <w:outlineLvl w:val="4"/>
      </w:pPr>
      <w:r>
        <w:t>4.1.4. Перераспределение земель</w:t>
      </w:r>
    </w:p>
    <w:p w:rsidR="00EE6ED9" w:rsidRDefault="00EE6ED9">
      <w:pPr>
        <w:pStyle w:val="ConsPlusNormal"/>
        <w:jc w:val="both"/>
      </w:pPr>
    </w:p>
    <w:p w:rsidR="00EE6ED9" w:rsidRDefault="00EE6ED9">
      <w:pPr>
        <w:pStyle w:val="ConsPlusNormal"/>
        <w:ind w:firstLine="540"/>
        <w:jc w:val="both"/>
      </w:pPr>
      <w:r>
        <w:t>В результате анализа информации Единого государственного реестра недвижимости установлено, что в реестре содержатся сведения о местоположении границ 16-ти населенных пунктов (а именно границы всех населенных пунктах, входящих в состав округа, кроме г. Саранск).</w:t>
      </w:r>
    </w:p>
    <w:p w:rsidR="00EE6ED9" w:rsidRDefault="00EE6ED9">
      <w:pPr>
        <w:pStyle w:val="ConsPlusNormal"/>
        <w:spacing w:before="220"/>
        <w:ind w:firstLine="540"/>
        <w:jc w:val="both"/>
      </w:pPr>
      <w:r>
        <w:t xml:space="preserve">Также выявлено, что часть земельных участков (общей площадью 223,1 га) категории земель населенных пунктов оказалась за установленными границами. Проектом внесения изменений в генеральный план городского округа Саранск предусмотрены мероприятия по переводу части указанных участков в иные категории земель, а также мероприятия по изменению границ населенных пунктов с целью включения части таких участков в близлежащие границы (см. </w:t>
      </w:r>
      <w:hyperlink w:anchor="P14133" w:history="1">
        <w:r>
          <w:rPr>
            <w:color w:val="0000FF"/>
          </w:rPr>
          <w:t>приложение 6</w:t>
        </w:r>
      </w:hyperlink>
      <w:r>
        <w:t>).</w:t>
      </w:r>
    </w:p>
    <w:p w:rsidR="00EE6ED9" w:rsidRDefault="00EE6ED9">
      <w:pPr>
        <w:pStyle w:val="ConsPlusNormal"/>
        <w:spacing w:before="220"/>
        <w:ind w:firstLine="540"/>
        <w:jc w:val="both"/>
      </w:pPr>
      <w:r>
        <w:t>В ходе работы с представленной информацией обнаружены нарушения требований действующего законодательства в отношении прохождения границ населенных пунктов, сведения о местоположении которых внесены в Единый государственный реестр недвижимости, а именно:</w:t>
      </w:r>
    </w:p>
    <w:p w:rsidR="00EE6ED9" w:rsidRDefault="00EE6ED9">
      <w:pPr>
        <w:pStyle w:val="ConsPlusNormal"/>
        <w:spacing w:before="220"/>
        <w:ind w:firstLine="540"/>
        <w:jc w:val="both"/>
      </w:pPr>
      <w:r>
        <w:lastRenderedPageBreak/>
        <w:t>- пересечения границ населенных пунктов, сведения о местоположении которых внесены в Единый государственный реестр недвижимости, с границами муниципального образования городской округ Саранск, с границами соседних муниципальных образований, а также с границами населенных пунктов соседних муниципальных образований, сведения о местоположении которых также внесены в Единый государственный реестр недвижимости. Так, например, между собой пересекаются границы муниципальных образований и населенных пунктов городской округ Саранск, Подлесно-Тавлинское сельское поселение, с. Напольная Тавла и с. Подлесная Тавла или граница рп. Ялга с границами муниципальных образований городской округ Саранск и Приреченское сельское поселение;</w:t>
      </w:r>
    </w:p>
    <w:p w:rsidR="00EE6ED9" w:rsidRDefault="00EE6ED9">
      <w:pPr>
        <w:pStyle w:val="ConsPlusNormal"/>
        <w:spacing w:before="220"/>
        <w:ind w:firstLine="540"/>
        <w:jc w:val="both"/>
      </w:pPr>
      <w:r>
        <w:t>- пересечения границ муниципальных образований, сведения о местоположении которых внесены в Единый государственный реестр недвижимости, с границами земельных участков, сведения о местоположении которых также внесены в Единый государственный реестр недвижимости. Например, пересечение границ участка 13:23:1211001:22 с границами населенного пункта д. Полянки городского округа, а также с границами муниципальных образований Левженское сельское поселение и городской округ Саранск;</w:t>
      </w:r>
    </w:p>
    <w:p w:rsidR="00EE6ED9" w:rsidRDefault="00EE6ED9">
      <w:pPr>
        <w:pStyle w:val="ConsPlusNormal"/>
        <w:spacing w:before="220"/>
        <w:ind w:firstLine="540"/>
        <w:jc w:val="both"/>
      </w:pPr>
      <w:r>
        <w:t>- пересечения границ земельных участков, сведения о местоположении которых внесены в Единый государственный реестр недвижимости, с границами населенных пунктов, сведения о местоположении которых также внесены в Единый государственный реестр недвижимости. Например, пересечение границ участка 13:23:0000000:53 с границей населенного пункта с. Горяйновка.</w:t>
      </w:r>
    </w:p>
    <w:p w:rsidR="00EE6ED9" w:rsidRDefault="00EE6ED9">
      <w:pPr>
        <w:pStyle w:val="ConsPlusNormal"/>
        <w:spacing w:before="220"/>
        <w:ind w:firstLine="540"/>
        <w:jc w:val="both"/>
      </w:pPr>
      <w:r>
        <w:t>Проектом генерального плана предлагается изменить границы населенных пунктов с целью исключения указанных нарушений, а также с целью учета интересов муниципального образования по развитию территорий населенных пунктов городского округа.</w:t>
      </w:r>
    </w:p>
    <w:p w:rsidR="00EE6ED9" w:rsidRDefault="00EE6ED9">
      <w:pPr>
        <w:pStyle w:val="ConsPlusNormal"/>
        <w:spacing w:before="220"/>
        <w:ind w:firstLine="540"/>
        <w:jc w:val="both"/>
      </w:pPr>
      <w:hyperlink w:anchor="P14133" w:history="1">
        <w:r>
          <w:rPr>
            <w:color w:val="0000FF"/>
          </w:rPr>
          <w:t>Перечень</w:t>
        </w:r>
      </w:hyperlink>
      <w:r>
        <w:t xml:space="preserve"> земельных участков и их частей, планируемых к включению или исключению в/из установленных границ населенных пунктов городского округа Саранск с указанием категорий земель, к которым планируется отнести эти земельные участки представлен в Приложении 6.</w:t>
      </w:r>
    </w:p>
    <w:p w:rsidR="00EE6ED9" w:rsidRDefault="00EE6ED9">
      <w:pPr>
        <w:pStyle w:val="ConsPlusNormal"/>
        <w:spacing w:before="220"/>
        <w:ind w:firstLine="540"/>
        <w:jc w:val="both"/>
      </w:pPr>
      <w:r>
        <w:t>В ходе работы по изменению границ населенных пунктов было принято согласованное решение не изменять границы населенных пунктов в связи с невозможностью описать измененную границу в соответствии с требованиями действующего законодательства:</w:t>
      </w:r>
    </w:p>
    <w:p w:rsidR="00EE6ED9" w:rsidRDefault="00EE6ED9">
      <w:pPr>
        <w:pStyle w:val="ConsPlusNormal"/>
        <w:spacing w:before="220"/>
        <w:ind w:firstLine="540"/>
        <w:jc w:val="both"/>
      </w:pPr>
      <w:r>
        <w:t>- с. Горяйновка - необходимо получение согласия собственника на раздел земельного участка 13:23:0000000:53, непосредственно процедура раздела и соответственно, заявление на включение соответствующих частей участка в границы населенного пункта с последующим изменением характеристик земельных участков, полученных в результате раздела;</w:t>
      </w:r>
    </w:p>
    <w:p w:rsidR="00EE6ED9" w:rsidRDefault="00EE6ED9">
      <w:pPr>
        <w:pStyle w:val="ConsPlusNormal"/>
        <w:spacing w:before="220"/>
        <w:ind w:firstLine="540"/>
        <w:jc w:val="both"/>
      </w:pPr>
      <w:r>
        <w:t>- с. Напольная Тавла - необходимо внести изменения в описание границы муниципальных образований городской округ Саранск, Подлесно-Тавлинское сельское поселение и с. Подлесная Тавла согласно общему решению по согласованию границ между муниципальными образованиями.</w:t>
      </w:r>
    </w:p>
    <w:p w:rsidR="00EE6ED9" w:rsidRDefault="00EE6ED9">
      <w:pPr>
        <w:pStyle w:val="ConsPlusNormal"/>
        <w:spacing w:before="220"/>
        <w:ind w:firstLine="540"/>
        <w:jc w:val="both"/>
      </w:pPr>
      <w:r>
        <w:t>В связи с отсутствием необходимости в расширении границ, а также предложений по каким-либо изменениям в проекте изменения генерального плана не изменялись границы населенных пунктов с. Зыково, с. Монастырское.</w:t>
      </w:r>
    </w:p>
    <w:p w:rsidR="00EE6ED9" w:rsidRDefault="00EE6ED9">
      <w:pPr>
        <w:pStyle w:val="ConsPlusNormal"/>
        <w:spacing w:before="220"/>
        <w:ind w:firstLine="540"/>
        <w:jc w:val="both"/>
      </w:pPr>
      <w:r>
        <w:t xml:space="preserve">В связи с поступившими предложениями по внесению изменений в Правила землепользования и застройки городского округа Саранск, а также предложениями от заинтересованных лиц в проект внесения изменений генерального плана вносятся предложения по переводу части земель (788,9 га)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а именно:</w:t>
      </w:r>
    </w:p>
    <w:p w:rsidR="00EE6ED9" w:rsidRDefault="00EE6ED9">
      <w:pPr>
        <w:pStyle w:val="ConsPlusNormal"/>
        <w:spacing w:before="220"/>
        <w:ind w:firstLine="540"/>
        <w:jc w:val="both"/>
      </w:pPr>
      <w:r>
        <w:t>- земельный участок 13:23:1215002:234 площадью 46,6 га, вид разрешенного использования "Для сельскохозяйственного производства" с целью размещения кладбища у северо-восточной границы города;</w:t>
      </w:r>
    </w:p>
    <w:p w:rsidR="00EE6ED9" w:rsidRDefault="00EE6ED9">
      <w:pPr>
        <w:pStyle w:val="ConsPlusNormal"/>
        <w:spacing w:before="220"/>
        <w:ind w:firstLine="540"/>
        <w:jc w:val="both"/>
      </w:pPr>
      <w:r>
        <w:t>- 2 участка площадью 4,3 и 15,8 га вблизи с. Куликовка (сведения о границах участков не внесены в ЕГРН, участки не сформированы) с целью размещения производственных объектов;</w:t>
      </w:r>
    </w:p>
    <w:p w:rsidR="00EE6ED9" w:rsidRDefault="00EE6ED9">
      <w:pPr>
        <w:pStyle w:val="ConsPlusNormal"/>
        <w:spacing w:before="220"/>
        <w:ind w:firstLine="540"/>
        <w:jc w:val="both"/>
      </w:pPr>
      <w:r>
        <w:t>- земельные участки (вид разрешенного использования "Для сельскохозяйственного производства") с кадастровыми номерами 13:23:1213001:349 (площадь 109,0 га), 13:23:1213001:350 (181,0 га), 13:23:1213001:351 (80,3 га), 13:23:1213001:353 (43,1 га), 13:23:1213001:354 (106,1 га), 13:23:1213001:355 (45,8 га), 13:23:1213001:356 (156,9 га) - общей площадью - 722,2 га с целью создания новой крупной площадки производственных объектов.</w:t>
      </w:r>
    </w:p>
    <w:p w:rsidR="00EE6ED9" w:rsidRDefault="00EE6E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Title"/>
        <w:spacing w:before="280"/>
        <w:jc w:val="center"/>
        <w:outlineLvl w:val="3"/>
      </w:pPr>
      <w:r>
        <w:t>4.3. Социально-экономическое развитие</w:t>
      </w:r>
    </w:p>
    <w:p w:rsidR="00EE6ED9" w:rsidRDefault="00EE6ED9">
      <w:pPr>
        <w:pStyle w:val="ConsPlusNormal"/>
        <w:jc w:val="both"/>
      </w:pPr>
    </w:p>
    <w:p w:rsidR="00EE6ED9" w:rsidRDefault="00EE6ED9">
      <w:pPr>
        <w:pStyle w:val="ConsPlusTitle"/>
        <w:jc w:val="center"/>
        <w:outlineLvl w:val="4"/>
      </w:pPr>
      <w:r>
        <w:t>4.3.1. Развитие экономической базы</w:t>
      </w:r>
    </w:p>
    <w:p w:rsidR="00EE6ED9" w:rsidRDefault="00EE6ED9">
      <w:pPr>
        <w:pStyle w:val="ConsPlusNormal"/>
        <w:jc w:val="both"/>
      </w:pPr>
    </w:p>
    <w:p w:rsidR="00EE6ED9" w:rsidRDefault="00EE6ED9">
      <w:pPr>
        <w:pStyle w:val="ConsPlusNormal"/>
        <w:ind w:firstLine="540"/>
        <w:jc w:val="both"/>
      </w:pPr>
      <w:r>
        <w:t>В соответствии с программой социально-экономического развития городского округа Саранск до 2020 года город Саранск должен выступать в роли инновационно-технологического и делового центра. Главной целью стратегии социального развития города является повышение эффективности производства, оздоровление социальной обстановки, создания комфортной среды для проживания населения. Основными перспективными направлениями развития на долгосрочную перспективу признаны:</w:t>
      </w:r>
    </w:p>
    <w:p w:rsidR="00EE6ED9" w:rsidRDefault="00EE6ED9">
      <w:pPr>
        <w:pStyle w:val="ConsPlusNormal"/>
        <w:spacing w:before="220"/>
        <w:ind w:firstLine="540"/>
        <w:jc w:val="both"/>
      </w:pPr>
      <w:r>
        <w:t>- энергоэффективная светотехника и интеллектуальные системы управления освещением;</w:t>
      </w:r>
    </w:p>
    <w:p w:rsidR="00EE6ED9" w:rsidRDefault="00EE6ED9">
      <w:pPr>
        <w:pStyle w:val="ConsPlusNormal"/>
        <w:spacing w:before="220"/>
        <w:ind w:firstLine="540"/>
        <w:jc w:val="both"/>
      </w:pPr>
      <w:r>
        <w:t>- транспортное и сельскохозяйственное машиностроение;</w:t>
      </w:r>
    </w:p>
    <w:p w:rsidR="00EE6ED9" w:rsidRDefault="00EE6ED9">
      <w:pPr>
        <w:pStyle w:val="ConsPlusNormal"/>
        <w:spacing w:before="220"/>
        <w:ind w:firstLine="540"/>
        <w:jc w:val="both"/>
      </w:pPr>
      <w:r>
        <w:t>- электротехника и приборостроение</w:t>
      </w:r>
    </w:p>
    <w:p w:rsidR="00EE6ED9" w:rsidRDefault="00EE6ED9">
      <w:pPr>
        <w:pStyle w:val="ConsPlusNormal"/>
        <w:spacing w:before="220"/>
        <w:ind w:firstLine="540"/>
        <w:jc w:val="both"/>
      </w:pPr>
      <w:r>
        <w:t>- прочие производственные проекты;</w:t>
      </w:r>
    </w:p>
    <w:p w:rsidR="00EE6ED9" w:rsidRDefault="00EE6ED9">
      <w:pPr>
        <w:pStyle w:val="ConsPlusNormal"/>
        <w:spacing w:before="220"/>
        <w:ind w:firstLine="540"/>
        <w:jc w:val="both"/>
      </w:pPr>
      <w:r>
        <w:t>- агропромышленный кластер;</w:t>
      </w:r>
    </w:p>
    <w:p w:rsidR="00EE6ED9" w:rsidRDefault="00EE6ED9">
      <w:pPr>
        <w:pStyle w:val="ConsPlusNormal"/>
        <w:spacing w:before="220"/>
        <w:ind w:firstLine="540"/>
        <w:jc w:val="both"/>
      </w:pPr>
      <w:r>
        <w:t>- транспорт, строительство, жилищно-коммунальное хозяйство;</w:t>
      </w:r>
    </w:p>
    <w:p w:rsidR="00EE6ED9" w:rsidRDefault="00EE6ED9">
      <w:pPr>
        <w:pStyle w:val="ConsPlusNormal"/>
        <w:spacing w:before="220"/>
        <w:ind w:firstLine="540"/>
        <w:jc w:val="both"/>
      </w:pPr>
      <w:r>
        <w:t>- социальная инфраструктура.</w:t>
      </w:r>
    </w:p>
    <w:p w:rsidR="00EE6ED9" w:rsidRDefault="00EE6ED9">
      <w:pPr>
        <w:pStyle w:val="ConsPlusNormal"/>
        <w:spacing w:before="220"/>
        <w:ind w:firstLine="540"/>
        <w:jc w:val="both"/>
      </w:pPr>
      <w:r>
        <w:t>Предусматривается дальнейшее развитие ведущих отраслей промышленности с условием их модернизации за счет формирования инновационных и конкурентоспособных производств, развития технологического потенциала, сокращения производственных издержек. Промышленное производство сохранит лидирующие позиции в экономике города, и в том числе основная профилирующая отрасль - машиностроительная, располагающая значительным научно-техническим и кадровым потенциалом. Возможно изменение отраслевой структуры промышленного производства за счет диверсификации.</w:t>
      </w:r>
    </w:p>
    <w:p w:rsidR="00EE6ED9" w:rsidRDefault="00EE6ED9">
      <w:pPr>
        <w:pStyle w:val="ConsPlusNormal"/>
        <w:spacing w:before="220"/>
        <w:ind w:firstLine="540"/>
        <w:jc w:val="both"/>
      </w:pPr>
      <w:r>
        <w:t xml:space="preserve">Ключевым фактором для реализации намеченных задач будет являться полная реализация проекта создания технопарка в сфере высоких технологий. Основная цель его создания - наращивание и эффективное использование инновационного потенциала Республики Мордовия. В его рамках предусмотрено создание целого ряда центров - Информационно-вычислительный </w:t>
      </w:r>
      <w:r>
        <w:lastRenderedPageBreak/>
        <w:t>комплекс, Центр нанотехнологий и наноматериалов, Центр энергосберегающей светотехники, Центр экспериментального производства, Центр проектирования инноваций, Инжиниринговый центр, Центр разработки программных продуктов.</w:t>
      </w:r>
    </w:p>
    <w:p w:rsidR="00EE6ED9" w:rsidRDefault="00EE6ED9">
      <w:pPr>
        <w:pStyle w:val="ConsPlusNormal"/>
        <w:spacing w:before="220"/>
        <w:ind w:firstLine="540"/>
        <w:jc w:val="both"/>
      </w:pPr>
      <w:r>
        <w:t>Одним из структурных элементов технопарка может выступать торгово-логистический комплекс, ориентированный на развитие малого и среднего предпринимательства в области производства продуктов питания. На его территории может быть предусмотрено сочетание нескольких функций и зон - производственной зоны, логистической зоны, офисной (административной) зоны, включающей центр оказания бизнес-услуг, конференц-зал, гостиницу, для удовлетворения потребностей различных организаций.</w:t>
      </w:r>
    </w:p>
    <w:p w:rsidR="00EE6ED9" w:rsidRDefault="00EE6ED9">
      <w:pPr>
        <w:pStyle w:val="ConsPlusNormal"/>
        <w:spacing w:before="220"/>
        <w:ind w:firstLine="540"/>
        <w:jc w:val="both"/>
      </w:pPr>
      <w:r>
        <w:t>На территории городского округа возможно создание особой экономической зоны промышленно-производственного типа (ОЭЗ), основной целью которой будет развитие высокотехнологичных отраслей и производство новых видов продукции по ключевым направлениям развития Республики Мордовия:</w:t>
      </w:r>
    </w:p>
    <w:p w:rsidR="00EE6ED9" w:rsidRDefault="00EE6ED9">
      <w:pPr>
        <w:pStyle w:val="ConsPlusNormal"/>
        <w:spacing w:before="220"/>
        <w:ind w:firstLine="540"/>
        <w:jc w:val="both"/>
      </w:pPr>
      <w:r>
        <w:t>1. Нанотехнологии, машиностроение, прецизионные системы позиционирования.</w:t>
      </w:r>
    </w:p>
    <w:p w:rsidR="00EE6ED9" w:rsidRDefault="00EE6ED9">
      <w:pPr>
        <w:pStyle w:val="ConsPlusNormal"/>
        <w:spacing w:before="220"/>
        <w:ind w:firstLine="540"/>
        <w:jc w:val="both"/>
      </w:pPr>
      <w:r>
        <w:t>2. Оптоэлектроника и волоконная оптика.</w:t>
      </w:r>
    </w:p>
    <w:p w:rsidR="00EE6ED9" w:rsidRDefault="00EE6ED9">
      <w:pPr>
        <w:pStyle w:val="ConsPlusNormal"/>
        <w:spacing w:before="220"/>
        <w:ind w:firstLine="540"/>
        <w:jc w:val="both"/>
      </w:pPr>
      <w:r>
        <w:t>3. Кабельно-проводниковая промышленность.</w:t>
      </w:r>
    </w:p>
    <w:p w:rsidR="00EE6ED9" w:rsidRDefault="00EE6ED9">
      <w:pPr>
        <w:pStyle w:val="ConsPlusNormal"/>
        <w:spacing w:before="220"/>
        <w:ind w:firstLine="540"/>
        <w:jc w:val="both"/>
      </w:pPr>
      <w:r>
        <w:t>4. Радиоэлектронная промышленность.</w:t>
      </w:r>
    </w:p>
    <w:p w:rsidR="00EE6ED9" w:rsidRDefault="00EE6ED9">
      <w:pPr>
        <w:pStyle w:val="ConsPlusNormal"/>
        <w:spacing w:before="220"/>
        <w:ind w:firstLine="540"/>
        <w:jc w:val="both"/>
      </w:pPr>
      <w:r>
        <w:t>5. Промышленность строительных материалов.</w:t>
      </w:r>
    </w:p>
    <w:p w:rsidR="00EE6ED9" w:rsidRDefault="00EE6ED9">
      <w:pPr>
        <w:pStyle w:val="ConsPlusNormal"/>
        <w:spacing w:before="220"/>
        <w:ind w:firstLine="540"/>
        <w:jc w:val="both"/>
      </w:pPr>
      <w:r>
        <w:t>6. Альтернативная энергетика.</w:t>
      </w:r>
    </w:p>
    <w:p w:rsidR="00EE6ED9" w:rsidRDefault="00EE6ED9">
      <w:pPr>
        <w:pStyle w:val="ConsPlusNormal"/>
        <w:spacing w:before="220"/>
        <w:ind w:firstLine="540"/>
        <w:jc w:val="both"/>
      </w:pPr>
      <w:r>
        <w:t>7. Производство светодиодов и источников света на их основе.</w:t>
      </w:r>
    </w:p>
    <w:p w:rsidR="00EE6ED9" w:rsidRDefault="00EE6ED9">
      <w:pPr>
        <w:pStyle w:val="ConsPlusNormal"/>
        <w:spacing w:before="220"/>
        <w:ind w:firstLine="540"/>
        <w:jc w:val="both"/>
      </w:pPr>
      <w:r>
        <w:t>8. Пищевая промышленность.</w:t>
      </w:r>
    </w:p>
    <w:p w:rsidR="00EE6ED9" w:rsidRDefault="00EE6E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Title"/>
        <w:spacing w:before="280"/>
        <w:jc w:val="center"/>
        <w:outlineLvl w:val="4"/>
      </w:pPr>
      <w:r>
        <w:t>3.2. Прогноз перспективной численности населения</w:t>
      </w:r>
    </w:p>
    <w:p w:rsidR="00EE6ED9" w:rsidRDefault="00EE6ED9">
      <w:pPr>
        <w:pStyle w:val="ConsPlusNormal"/>
        <w:jc w:val="both"/>
      </w:pPr>
    </w:p>
    <w:p w:rsidR="00EE6ED9" w:rsidRDefault="00EE6ED9">
      <w:pPr>
        <w:pStyle w:val="ConsPlusNormal"/>
        <w:ind w:firstLine="540"/>
        <w:jc w:val="both"/>
      </w:pPr>
      <w:r>
        <w:t>Прогноз перспективной численности населения городского округа Саранск в процессе разработки Генерального плана был выполнен в трех вариантах.</w:t>
      </w:r>
    </w:p>
    <w:p w:rsidR="00EE6ED9" w:rsidRDefault="00EE6ED9">
      <w:pPr>
        <w:pStyle w:val="ConsPlusNormal"/>
        <w:spacing w:before="220"/>
        <w:ind w:firstLine="540"/>
        <w:jc w:val="both"/>
      </w:pPr>
      <w:r>
        <w:t>Первый вариант был полностью сформирован на основе разработанных документов территориального планирования - генеральных планов населенных пунктов, входящих в состав муниципального образования.</w:t>
      </w:r>
    </w:p>
    <w:p w:rsidR="00EE6ED9" w:rsidRDefault="00EE6ED9">
      <w:pPr>
        <w:pStyle w:val="ConsPlusNormal"/>
        <w:jc w:val="both"/>
      </w:pPr>
    </w:p>
    <w:p w:rsidR="00EE6ED9" w:rsidRDefault="00EE6ED9">
      <w:pPr>
        <w:pStyle w:val="ConsPlusNormal"/>
        <w:jc w:val="right"/>
        <w:outlineLvl w:val="5"/>
      </w:pPr>
      <w:r>
        <w:t>Таблица 25</w:t>
      </w:r>
    </w:p>
    <w:p w:rsidR="00EE6ED9" w:rsidRDefault="00EE6ED9">
      <w:pPr>
        <w:pStyle w:val="ConsPlusNormal"/>
        <w:jc w:val="both"/>
      </w:pPr>
    </w:p>
    <w:p w:rsidR="00EE6ED9" w:rsidRDefault="00EE6ED9">
      <w:pPr>
        <w:pStyle w:val="ConsPlusTitle"/>
        <w:jc w:val="center"/>
      </w:pPr>
      <w:r>
        <w:t>Перспективная численность населения городского округа</w:t>
      </w:r>
    </w:p>
    <w:p w:rsidR="00EE6ED9" w:rsidRDefault="00EE6ED9">
      <w:pPr>
        <w:pStyle w:val="ConsPlusTitle"/>
        <w:jc w:val="center"/>
      </w:pPr>
      <w:r>
        <w:t>Саранск 1 вариант (согласно разработанным и утвержденным</w:t>
      </w:r>
    </w:p>
    <w:p w:rsidR="00EE6ED9" w:rsidRDefault="00EE6ED9">
      <w:pPr>
        <w:pStyle w:val="ConsPlusTitle"/>
        <w:jc w:val="center"/>
      </w:pPr>
      <w:r>
        <w:t>документам территориального планирования) и 2 вариант</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9"/>
        <w:gridCol w:w="1654"/>
        <w:gridCol w:w="1669"/>
        <w:gridCol w:w="1504"/>
        <w:gridCol w:w="1669"/>
        <w:gridCol w:w="1134"/>
      </w:tblGrid>
      <w:tr w:rsidR="00EE6ED9">
        <w:tc>
          <w:tcPr>
            <w:tcW w:w="1399" w:type="dxa"/>
            <w:vMerge w:val="restart"/>
          </w:tcPr>
          <w:p w:rsidR="00EE6ED9" w:rsidRDefault="00EE6ED9">
            <w:pPr>
              <w:pStyle w:val="ConsPlusNormal"/>
              <w:jc w:val="center"/>
            </w:pPr>
            <w:r>
              <w:t>Населенный пункт</w:t>
            </w:r>
          </w:p>
        </w:tc>
        <w:tc>
          <w:tcPr>
            <w:tcW w:w="1654" w:type="dxa"/>
            <w:vMerge w:val="restart"/>
          </w:tcPr>
          <w:p w:rsidR="00EE6ED9" w:rsidRDefault="00EE6ED9">
            <w:pPr>
              <w:pStyle w:val="ConsPlusNormal"/>
              <w:jc w:val="center"/>
            </w:pPr>
            <w:r>
              <w:t>Существующая численность, чел., 2012 г.</w:t>
            </w:r>
          </w:p>
        </w:tc>
        <w:tc>
          <w:tcPr>
            <w:tcW w:w="3173" w:type="dxa"/>
            <w:gridSpan w:val="2"/>
          </w:tcPr>
          <w:p w:rsidR="00EE6ED9" w:rsidRDefault="00EE6ED9">
            <w:pPr>
              <w:pStyle w:val="ConsPlusNormal"/>
              <w:jc w:val="center"/>
            </w:pPr>
            <w:r>
              <w:t>1 вариант</w:t>
            </w:r>
          </w:p>
        </w:tc>
        <w:tc>
          <w:tcPr>
            <w:tcW w:w="2803" w:type="dxa"/>
            <w:gridSpan w:val="2"/>
          </w:tcPr>
          <w:p w:rsidR="00EE6ED9" w:rsidRDefault="00EE6ED9">
            <w:pPr>
              <w:pStyle w:val="ConsPlusNormal"/>
              <w:jc w:val="center"/>
            </w:pPr>
            <w:r>
              <w:t>2 вариант</w:t>
            </w:r>
          </w:p>
        </w:tc>
      </w:tr>
      <w:tr w:rsidR="00EE6ED9">
        <w:tc>
          <w:tcPr>
            <w:tcW w:w="1399" w:type="dxa"/>
            <w:vMerge/>
          </w:tcPr>
          <w:p w:rsidR="00EE6ED9" w:rsidRDefault="00EE6ED9">
            <w:pPr>
              <w:spacing w:after="1" w:line="0" w:lineRule="atLeast"/>
            </w:pPr>
          </w:p>
        </w:tc>
        <w:tc>
          <w:tcPr>
            <w:tcW w:w="1654" w:type="dxa"/>
            <w:vMerge/>
          </w:tcPr>
          <w:p w:rsidR="00EE6ED9" w:rsidRDefault="00EE6ED9">
            <w:pPr>
              <w:spacing w:after="1" w:line="0" w:lineRule="atLeast"/>
            </w:pPr>
          </w:p>
        </w:tc>
        <w:tc>
          <w:tcPr>
            <w:tcW w:w="1669" w:type="dxa"/>
          </w:tcPr>
          <w:p w:rsidR="00EE6ED9" w:rsidRDefault="00EE6ED9">
            <w:pPr>
              <w:pStyle w:val="ConsPlusNormal"/>
              <w:jc w:val="center"/>
            </w:pPr>
            <w:r>
              <w:t xml:space="preserve">Перспективная численность, </w:t>
            </w:r>
            <w:r>
              <w:lastRenderedPageBreak/>
              <w:t>чел.</w:t>
            </w:r>
          </w:p>
        </w:tc>
        <w:tc>
          <w:tcPr>
            <w:tcW w:w="1504" w:type="dxa"/>
          </w:tcPr>
          <w:p w:rsidR="00EE6ED9" w:rsidRDefault="00EE6ED9">
            <w:pPr>
              <w:pStyle w:val="ConsPlusNormal"/>
              <w:jc w:val="center"/>
            </w:pPr>
            <w:r>
              <w:lastRenderedPageBreak/>
              <w:t xml:space="preserve">Рост численности, </w:t>
            </w:r>
            <w:r>
              <w:lastRenderedPageBreak/>
              <w:t>%</w:t>
            </w:r>
          </w:p>
        </w:tc>
        <w:tc>
          <w:tcPr>
            <w:tcW w:w="1669" w:type="dxa"/>
          </w:tcPr>
          <w:p w:rsidR="00EE6ED9" w:rsidRDefault="00EE6ED9">
            <w:pPr>
              <w:pStyle w:val="ConsPlusNormal"/>
              <w:jc w:val="center"/>
            </w:pPr>
            <w:r>
              <w:lastRenderedPageBreak/>
              <w:t xml:space="preserve">Перспективная численность, </w:t>
            </w:r>
            <w:r>
              <w:lastRenderedPageBreak/>
              <w:t>чел.</w:t>
            </w:r>
          </w:p>
        </w:tc>
        <w:tc>
          <w:tcPr>
            <w:tcW w:w="1134" w:type="dxa"/>
          </w:tcPr>
          <w:p w:rsidR="00EE6ED9" w:rsidRDefault="00EE6ED9">
            <w:pPr>
              <w:pStyle w:val="ConsPlusNormal"/>
              <w:jc w:val="center"/>
            </w:pPr>
            <w:r>
              <w:lastRenderedPageBreak/>
              <w:t>Рост численнос</w:t>
            </w:r>
            <w:r>
              <w:lastRenderedPageBreak/>
              <w:t>ти, %</w:t>
            </w:r>
          </w:p>
        </w:tc>
      </w:tr>
      <w:tr w:rsidR="00EE6ED9">
        <w:tc>
          <w:tcPr>
            <w:tcW w:w="1399" w:type="dxa"/>
          </w:tcPr>
          <w:p w:rsidR="00EE6ED9" w:rsidRDefault="00EE6ED9">
            <w:pPr>
              <w:pStyle w:val="ConsPlusNormal"/>
              <w:jc w:val="center"/>
            </w:pPr>
            <w:r>
              <w:lastRenderedPageBreak/>
              <w:t>Всего по городскому округу</w:t>
            </w:r>
          </w:p>
        </w:tc>
        <w:tc>
          <w:tcPr>
            <w:tcW w:w="1654" w:type="dxa"/>
          </w:tcPr>
          <w:p w:rsidR="00EE6ED9" w:rsidRDefault="00EE6ED9">
            <w:pPr>
              <w:pStyle w:val="ConsPlusNormal"/>
              <w:jc w:val="center"/>
            </w:pPr>
            <w:r>
              <w:t>326130</w:t>
            </w:r>
          </w:p>
        </w:tc>
        <w:tc>
          <w:tcPr>
            <w:tcW w:w="1669" w:type="dxa"/>
          </w:tcPr>
          <w:p w:rsidR="00EE6ED9" w:rsidRDefault="00EE6ED9">
            <w:pPr>
              <w:pStyle w:val="ConsPlusNormal"/>
              <w:jc w:val="center"/>
            </w:pPr>
            <w:r>
              <w:t>338080</w:t>
            </w:r>
          </w:p>
        </w:tc>
        <w:tc>
          <w:tcPr>
            <w:tcW w:w="1504" w:type="dxa"/>
          </w:tcPr>
          <w:p w:rsidR="00EE6ED9" w:rsidRDefault="00EE6ED9">
            <w:pPr>
              <w:pStyle w:val="ConsPlusNormal"/>
              <w:jc w:val="center"/>
            </w:pPr>
            <w:r>
              <w:t>4</w:t>
            </w:r>
          </w:p>
        </w:tc>
        <w:tc>
          <w:tcPr>
            <w:tcW w:w="1669" w:type="dxa"/>
          </w:tcPr>
          <w:p w:rsidR="00EE6ED9" w:rsidRDefault="00EE6ED9">
            <w:pPr>
              <w:pStyle w:val="ConsPlusNormal"/>
              <w:jc w:val="center"/>
            </w:pPr>
            <w:r>
              <w:t>350000</w:t>
            </w:r>
          </w:p>
        </w:tc>
        <w:tc>
          <w:tcPr>
            <w:tcW w:w="1134" w:type="dxa"/>
          </w:tcPr>
          <w:p w:rsidR="00EE6ED9" w:rsidRDefault="00EE6ED9">
            <w:pPr>
              <w:pStyle w:val="ConsPlusNormal"/>
              <w:jc w:val="center"/>
            </w:pPr>
            <w:r>
              <w:t>7</w:t>
            </w:r>
          </w:p>
        </w:tc>
      </w:tr>
      <w:tr w:rsidR="00EE6ED9">
        <w:tc>
          <w:tcPr>
            <w:tcW w:w="1399" w:type="dxa"/>
          </w:tcPr>
          <w:p w:rsidR="00EE6ED9" w:rsidRDefault="00EE6ED9">
            <w:pPr>
              <w:pStyle w:val="ConsPlusNormal"/>
              <w:jc w:val="center"/>
            </w:pPr>
            <w:r>
              <w:t>городское население, в т.ч.:</w:t>
            </w:r>
          </w:p>
        </w:tc>
        <w:tc>
          <w:tcPr>
            <w:tcW w:w="1654" w:type="dxa"/>
          </w:tcPr>
          <w:p w:rsidR="00EE6ED9" w:rsidRDefault="00EE6ED9">
            <w:pPr>
              <w:pStyle w:val="ConsPlusNormal"/>
              <w:jc w:val="center"/>
            </w:pPr>
            <w:r>
              <w:t>317848</w:t>
            </w:r>
          </w:p>
        </w:tc>
        <w:tc>
          <w:tcPr>
            <w:tcW w:w="1669" w:type="dxa"/>
          </w:tcPr>
          <w:p w:rsidR="00EE6ED9" w:rsidRDefault="00EE6ED9">
            <w:pPr>
              <w:pStyle w:val="ConsPlusNormal"/>
              <w:jc w:val="center"/>
            </w:pPr>
            <w:r>
              <w:t>321340</w:t>
            </w:r>
          </w:p>
        </w:tc>
        <w:tc>
          <w:tcPr>
            <w:tcW w:w="1504" w:type="dxa"/>
          </w:tcPr>
          <w:p w:rsidR="00EE6ED9" w:rsidRDefault="00EE6ED9">
            <w:pPr>
              <w:pStyle w:val="ConsPlusNormal"/>
              <w:jc w:val="center"/>
            </w:pPr>
            <w:r>
              <w:t>1</w:t>
            </w:r>
          </w:p>
        </w:tc>
        <w:tc>
          <w:tcPr>
            <w:tcW w:w="1669" w:type="dxa"/>
          </w:tcPr>
          <w:p w:rsidR="00EE6ED9" w:rsidRDefault="00EE6ED9">
            <w:pPr>
              <w:pStyle w:val="ConsPlusNormal"/>
              <w:jc w:val="center"/>
            </w:pPr>
            <w:r>
              <w:t>333260</w:t>
            </w:r>
          </w:p>
        </w:tc>
        <w:tc>
          <w:tcPr>
            <w:tcW w:w="1134" w:type="dxa"/>
          </w:tcPr>
          <w:p w:rsidR="00EE6ED9" w:rsidRDefault="00EE6ED9">
            <w:pPr>
              <w:pStyle w:val="ConsPlusNormal"/>
              <w:jc w:val="center"/>
            </w:pPr>
            <w:r>
              <w:t>5</w:t>
            </w:r>
          </w:p>
        </w:tc>
      </w:tr>
      <w:tr w:rsidR="00EE6ED9">
        <w:tc>
          <w:tcPr>
            <w:tcW w:w="1399" w:type="dxa"/>
          </w:tcPr>
          <w:p w:rsidR="00EE6ED9" w:rsidRDefault="00EE6ED9">
            <w:pPr>
              <w:pStyle w:val="ConsPlusNormal"/>
              <w:jc w:val="center"/>
            </w:pPr>
            <w:r>
              <w:t>г. Саранск</w:t>
            </w:r>
          </w:p>
        </w:tc>
        <w:tc>
          <w:tcPr>
            <w:tcW w:w="1654" w:type="dxa"/>
            <w:vMerge w:val="restart"/>
          </w:tcPr>
          <w:p w:rsidR="00EE6ED9" w:rsidRDefault="00EE6ED9">
            <w:pPr>
              <w:pStyle w:val="ConsPlusNormal"/>
              <w:jc w:val="center"/>
            </w:pPr>
            <w:r>
              <w:t>309300</w:t>
            </w:r>
          </w:p>
        </w:tc>
        <w:tc>
          <w:tcPr>
            <w:tcW w:w="1669" w:type="dxa"/>
            <w:vMerge w:val="restart"/>
          </w:tcPr>
          <w:p w:rsidR="00EE6ED9" w:rsidRDefault="00EE6ED9">
            <w:pPr>
              <w:pStyle w:val="ConsPlusNormal"/>
              <w:jc w:val="center"/>
            </w:pPr>
            <w:r>
              <w:t>310000</w:t>
            </w:r>
          </w:p>
        </w:tc>
        <w:tc>
          <w:tcPr>
            <w:tcW w:w="1504" w:type="dxa"/>
            <w:vMerge w:val="restart"/>
          </w:tcPr>
          <w:p w:rsidR="00EE6ED9" w:rsidRDefault="00EE6ED9">
            <w:pPr>
              <w:pStyle w:val="ConsPlusNormal"/>
              <w:jc w:val="center"/>
            </w:pPr>
            <w:r>
              <w:t>0,2</w:t>
            </w:r>
          </w:p>
        </w:tc>
        <w:tc>
          <w:tcPr>
            <w:tcW w:w="1669" w:type="dxa"/>
            <w:vMerge w:val="restart"/>
          </w:tcPr>
          <w:p w:rsidR="00EE6ED9" w:rsidRDefault="00EE6ED9">
            <w:pPr>
              <w:pStyle w:val="ConsPlusNormal"/>
              <w:jc w:val="center"/>
            </w:pPr>
            <w:r>
              <w:t>305000</w:t>
            </w:r>
          </w:p>
        </w:tc>
        <w:tc>
          <w:tcPr>
            <w:tcW w:w="1134" w:type="dxa"/>
            <w:vMerge w:val="restart"/>
          </w:tcPr>
          <w:p w:rsidR="00EE6ED9" w:rsidRDefault="00EE6ED9">
            <w:pPr>
              <w:pStyle w:val="ConsPlusNormal"/>
              <w:jc w:val="center"/>
            </w:pPr>
            <w:r>
              <w:t>2</w:t>
            </w:r>
          </w:p>
        </w:tc>
      </w:tr>
      <w:tr w:rsidR="00EE6ED9">
        <w:tc>
          <w:tcPr>
            <w:tcW w:w="1399" w:type="dxa"/>
          </w:tcPr>
          <w:p w:rsidR="00EE6ED9" w:rsidRDefault="00EE6ED9">
            <w:pPr>
              <w:pStyle w:val="ConsPlusNormal"/>
              <w:jc w:val="center"/>
            </w:pPr>
            <w:r>
              <w:t>рп. Николаевка</w:t>
            </w:r>
          </w:p>
        </w:tc>
        <w:tc>
          <w:tcPr>
            <w:tcW w:w="1654" w:type="dxa"/>
            <w:vMerge/>
          </w:tcPr>
          <w:p w:rsidR="00EE6ED9" w:rsidRDefault="00EE6ED9">
            <w:pPr>
              <w:spacing w:after="1" w:line="0" w:lineRule="atLeast"/>
            </w:pPr>
          </w:p>
        </w:tc>
        <w:tc>
          <w:tcPr>
            <w:tcW w:w="1669" w:type="dxa"/>
            <w:vMerge/>
          </w:tcPr>
          <w:p w:rsidR="00EE6ED9" w:rsidRDefault="00EE6ED9">
            <w:pPr>
              <w:spacing w:after="1" w:line="0" w:lineRule="atLeast"/>
            </w:pPr>
          </w:p>
        </w:tc>
        <w:tc>
          <w:tcPr>
            <w:tcW w:w="1504" w:type="dxa"/>
            <w:vMerge/>
          </w:tcPr>
          <w:p w:rsidR="00EE6ED9" w:rsidRDefault="00EE6ED9">
            <w:pPr>
              <w:spacing w:after="1" w:line="0" w:lineRule="atLeast"/>
            </w:pPr>
          </w:p>
        </w:tc>
        <w:tc>
          <w:tcPr>
            <w:tcW w:w="1669" w:type="dxa"/>
            <w:vMerge/>
          </w:tcPr>
          <w:p w:rsidR="00EE6ED9" w:rsidRDefault="00EE6ED9">
            <w:pPr>
              <w:spacing w:after="1" w:line="0" w:lineRule="atLeast"/>
            </w:pPr>
          </w:p>
        </w:tc>
        <w:tc>
          <w:tcPr>
            <w:tcW w:w="1134" w:type="dxa"/>
            <w:vMerge/>
          </w:tcPr>
          <w:p w:rsidR="00EE6ED9" w:rsidRDefault="00EE6ED9">
            <w:pPr>
              <w:spacing w:after="1" w:line="0" w:lineRule="atLeast"/>
            </w:pPr>
          </w:p>
        </w:tc>
      </w:tr>
      <w:tr w:rsidR="00EE6ED9">
        <w:tc>
          <w:tcPr>
            <w:tcW w:w="1399" w:type="dxa"/>
          </w:tcPr>
          <w:p w:rsidR="00EE6ED9" w:rsidRDefault="00EE6ED9">
            <w:pPr>
              <w:pStyle w:val="ConsPlusNormal"/>
              <w:jc w:val="center"/>
            </w:pPr>
            <w:r>
              <w:t>рп. Ялга</w:t>
            </w:r>
          </w:p>
        </w:tc>
        <w:tc>
          <w:tcPr>
            <w:tcW w:w="1654" w:type="dxa"/>
            <w:vMerge/>
          </w:tcPr>
          <w:p w:rsidR="00EE6ED9" w:rsidRDefault="00EE6ED9">
            <w:pPr>
              <w:spacing w:after="1" w:line="0" w:lineRule="atLeast"/>
            </w:pPr>
          </w:p>
        </w:tc>
        <w:tc>
          <w:tcPr>
            <w:tcW w:w="1669" w:type="dxa"/>
            <w:vMerge/>
          </w:tcPr>
          <w:p w:rsidR="00EE6ED9" w:rsidRDefault="00EE6ED9">
            <w:pPr>
              <w:spacing w:after="1" w:line="0" w:lineRule="atLeast"/>
            </w:pPr>
          </w:p>
        </w:tc>
        <w:tc>
          <w:tcPr>
            <w:tcW w:w="1504" w:type="dxa"/>
            <w:vMerge/>
          </w:tcPr>
          <w:p w:rsidR="00EE6ED9" w:rsidRDefault="00EE6ED9">
            <w:pPr>
              <w:spacing w:after="1" w:line="0" w:lineRule="atLeast"/>
            </w:pPr>
          </w:p>
        </w:tc>
        <w:tc>
          <w:tcPr>
            <w:tcW w:w="1669" w:type="dxa"/>
            <w:vMerge/>
          </w:tcPr>
          <w:p w:rsidR="00EE6ED9" w:rsidRDefault="00EE6ED9">
            <w:pPr>
              <w:spacing w:after="1" w:line="0" w:lineRule="atLeast"/>
            </w:pPr>
          </w:p>
        </w:tc>
        <w:tc>
          <w:tcPr>
            <w:tcW w:w="1134" w:type="dxa"/>
            <w:vMerge/>
          </w:tcPr>
          <w:p w:rsidR="00EE6ED9" w:rsidRDefault="00EE6ED9">
            <w:pPr>
              <w:spacing w:after="1" w:line="0" w:lineRule="atLeast"/>
            </w:pPr>
          </w:p>
        </w:tc>
      </w:tr>
      <w:tr w:rsidR="00EE6ED9">
        <w:tc>
          <w:tcPr>
            <w:tcW w:w="1399" w:type="dxa"/>
          </w:tcPr>
          <w:p w:rsidR="00EE6ED9" w:rsidRDefault="00EE6ED9">
            <w:pPr>
              <w:pStyle w:val="ConsPlusNormal"/>
              <w:jc w:val="center"/>
            </w:pPr>
            <w:r>
              <w:t>рп. Луховка</w:t>
            </w:r>
          </w:p>
        </w:tc>
        <w:tc>
          <w:tcPr>
            <w:tcW w:w="1654" w:type="dxa"/>
          </w:tcPr>
          <w:p w:rsidR="00EE6ED9" w:rsidRDefault="00EE6ED9">
            <w:pPr>
              <w:pStyle w:val="ConsPlusNormal"/>
              <w:jc w:val="center"/>
            </w:pPr>
            <w:r>
              <w:t>8548</w:t>
            </w:r>
          </w:p>
        </w:tc>
        <w:tc>
          <w:tcPr>
            <w:tcW w:w="1669" w:type="dxa"/>
          </w:tcPr>
          <w:p w:rsidR="00EE6ED9" w:rsidRDefault="00EE6ED9">
            <w:pPr>
              <w:pStyle w:val="ConsPlusNormal"/>
              <w:jc w:val="center"/>
            </w:pPr>
            <w:r>
              <w:t>11340</w:t>
            </w:r>
          </w:p>
        </w:tc>
        <w:tc>
          <w:tcPr>
            <w:tcW w:w="1504" w:type="dxa"/>
          </w:tcPr>
          <w:p w:rsidR="00EE6ED9" w:rsidRDefault="00EE6ED9">
            <w:pPr>
              <w:pStyle w:val="ConsPlusNormal"/>
              <w:jc w:val="center"/>
            </w:pPr>
            <w:r>
              <w:t>33</w:t>
            </w:r>
          </w:p>
        </w:tc>
        <w:tc>
          <w:tcPr>
            <w:tcW w:w="1669" w:type="dxa"/>
            <w:vMerge/>
          </w:tcPr>
          <w:p w:rsidR="00EE6ED9" w:rsidRDefault="00EE6ED9">
            <w:pPr>
              <w:spacing w:after="1" w:line="0" w:lineRule="atLeast"/>
            </w:pPr>
          </w:p>
        </w:tc>
        <w:tc>
          <w:tcPr>
            <w:tcW w:w="1134" w:type="dxa"/>
            <w:vMerge/>
          </w:tcPr>
          <w:p w:rsidR="00EE6ED9" w:rsidRDefault="00EE6ED9">
            <w:pPr>
              <w:spacing w:after="1" w:line="0" w:lineRule="atLeast"/>
            </w:pPr>
          </w:p>
        </w:tc>
      </w:tr>
      <w:tr w:rsidR="00EE6ED9">
        <w:tc>
          <w:tcPr>
            <w:tcW w:w="1399" w:type="dxa"/>
          </w:tcPr>
          <w:p w:rsidR="00EE6ED9" w:rsidRDefault="00EE6ED9">
            <w:pPr>
              <w:pStyle w:val="ConsPlusNormal"/>
              <w:jc w:val="center"/>
            </w:pPr>
            <w:r>
              <w:t>сельское население</w:t>
            </w:r>
          </w:p>
        </w:tc>
        <w:tc>
          <w:tcPr>
            <w:tcW w:w="1654" w:type="dxa"/>
          </w:tcPr>
          <w:p w:rsidR="00EE6ED9" w:rsidRDefault="00EE6ED9">
            <w:pPr>
              <w:pStyle w:val="ConsPlusNormal"/>
              <w:jc w:val="center"/>
            </w:pPr>
            <w:r>
              <w:t>8282</w:t>
            </w:r>
          </w:p>
        </w:tc>
        <w:tc>
          <w:tcPr>
            <w:tcW w:w="1669" w:type="dxa"/>
          </w:tcPr>
          <w:p w:rsidR="00EE6ED9" w:rsidRDefault="00EE6ED9">
            <w:pPr>
              <w:pStyle w:val="ConsPlusNormal"/>
              <w:jc w:val="center"/>
            </w:pPr>
            <w:r>
              <w:t>16740</w:t>
            </w:r>
          </w:p>
        </w:tc>
        <w:tc>
          <w:tcPr>
            <w:tcW w:w="1504" w:type="dxa"/>
          </w:tcPr>
          <w:p w:rsidR="00EE6ED9" w:rsidRDefault="00EE6ED9">
            <w:pPr>
              <w:pStyle w:val="ConsPlusNormal"/>
              <w:jc w:val="center"/>
            </w:pPr>
            <w:r>
              <w:t>102</w:t>
            </w:r>
          </w:p>
        </w:tc>
        <w:tc>
          <w:tcPr>
            <w:tcW w:w="1669" w:type="dxa"/>
          </w:tcPr>
          <w:p w:rsidR="00EE6ED9" w:rsidRDefault="00EE6ED9">
            <w:pPr>
              <w:pStyle w:val="ConsPlusNormal"/>
              <w:jc w:val="center"/>
            </w:pPr>
            <w:r>
              <w:t>16740</w:t>
            </w:r>
          </w:p>
        </w:tc>
        <w:tc>
          <w:tcPr>
            <w:tcW w:w="1134" w:type="dxa"/>
          </w:tcPr>
          <w:p w:rsidR="00EE6ED9" w:rsidRDefault="00EE6ED9">
            <w:pPr>
              <w:pStyle w:val="ConsPlusNormal"/>
              <w:jc w:val="center"/>
            </w:pPr>
            <w:r>
              <w:t>102</w:t>
            </w:r>
          </w:p>
        </w:tc>
      </w:tr>
    </w:tbl>
    <w:p w:rsidR="00EE6ED9" w:rsidRDefault="00EE6ED9">
      <w:pPr>
        <w:pStyle w:val="ConsPlusNormal"/>
        <w:jc w:val="both"/>
      </w:pPr>
    </w:p>
    <w:p w:rsidR="00EE6ED9" w:rsidRDefault="00EE6ED9">
      <w:pPr>
        <w:pStyle w:val="ConsPlusNormal"/>
        <w:ind w:firstLine="540"/>
        <w:jc w:val="both"/>
      </w:pPr>
      <w:r>
        <w:t>На перспективу в соответствии с разработанной документацией, в случае сохранения заложенных в документах прогнозных показателей численности населения, в городском округе планируется увеличение численности населения примерно на 10 тыс. человек. При этом непосредственно в городе Саранск (а также рп. Николаевка и рп. Ялга) сохранится стабилизация численности населения, а в остальных населенных пунктах в основном ожидается увеличение численности населения, кроме села Зыково и деревни Полянки.</w:t>
      </w:r>
    </w:p>
    <w:p w:rsidR="00EE6ED9" w:rsidRDefault="00EE6ED9">
      <w:pPr>
        <w:pStyle w:val="ConsPlusNormal"/>
        <w:spacing w:before="220"/>
        <w:ind w:firstLine="540"/>
        <w:jc w:val="both"/>
      </w:pPr>
      <w:r>
        <w:t>Однако необходимо отметить, что за последние десять лет в городе Саранск существенно изменилась динамика показателей естественного и механического движения населения за счет реализации программ по улучшению демографической ситуации и развитию жилищного строительства. Прогнозируемый в Генеральном плане города Саранск, рабочих поселков Николаевка и Ялга рост перспективной численности населения города был достигнут не к концу расчетного срока документа, а уже через 10 лет. Таким образом, во вновь разрабатываемой проектной документации представляется целесообразным предусмотреть корректировку прогноза численности населения города Саранск, в котором будет предусмотрено увеличение числа горожан. Прогноз численности населения остальных населенных пунктов можно оставить без существенных изменений.</w:t>
      </w:r>
    </w:p>
    <w:p w:rsidR="00EE6ED9" w:rsidRDefault="00EE6ED9">
      <w:pPr>
        <w:pStyle w:val="ConsPlusNormal"/>
        <w:spacing w:before="220"/>
        <w:ind w:firstLine="540"/>
        <w:jc w:val="both"/>
      </w:pPr>
      <w:r>
        <w:t>Вариант увеличения численности населения городского округа до 350 тыс. чел. был рассмотрен Департаментом перспективного развития администрации городского округа Саранск. По результатам рассмотрения было принято решение предусмотреть более высокий рост численности населения города Саранск в Генеральном плане. В качестве основного выбран третий вариант с увеличением численности городского округа до 360 тыс. человек, в т.ч. г. Саранска - до 325 тыс. человек.</w:t>
      </w:r>
    </w:p>
    <w:p w:rsidR="00EE6ED9" w:rsidRDefault="00EE6ED9">
      <w:pPr>
        <w:pStyle w:val="ConsPlusNormal"/>
        <w:jc w:val="both"/>
      </w:pPr>
    </w:p>
    <w:p w:rsidR="00EE6ED9" w:rsidRDefault="00EE6ED9">
      <w:pPr>
        <w:pStyle w:val="ConsPlusNormal"/>
        <w:jc w:val="right"/>
        <w:outlineLvl w:val="5"/>
      </w:pPr>
      <w:r>
        <w:t>Таблица 26</w:t>
      </w:r>
    </w:p>
    <w:p w:rsidR="00EE6ED9" w:rsidRDefault="00EE6ED9">
      <w:pPr>
        <w:pStyle w:val="ConsPlusNormal"/>
        <w:jc w:val="both"/>
      </w:pPr>
    </w:p>
    <w:p w:rsidR="00EE6ED9" w:rsidRDefault="00EE6ED9">
      <w:pPr>
        <w:pStyle w:val="ConsPlusTitle"/>
        <w:jc w:val="center"/>
      </w:pPr>
      <w:r>
        <w:t>Перспективная численность населения</w:t>
      </w:r>
    </w:p>
    <w:p w:rsidR="00EE6ED9" w:rsidRDefault="00EE6ED9">
      <w:pPr>
        <w:pStyle w:val="ConsPlusTitle"/>
        <w:jc w:val="center"/>
      </w:pPr>
      <w:r>
        <w:t>городского округа Саранск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654"/>
        <w:gridCol w:w="2041"/>
        <w:gridCol w:w="1504"/>
      </w:tblGrid>
      <w:tr w:rsidR="00EE6ED9">
        <w:tc>
          <w:tcPr>
            <w:tcW w:w="3855" w:type="dxa"/>
            <w:vMerge w:val="restart"/>
          </w:tcPr>
          <w:p w:rsidR="00EE6ED9" w:rsidRDefault="00EE6ED9">
            <w:pPr>
              <w:pStyle w:val="ConsPlusNormal"/>
              <w:jc w:val="center"/>
            </w:pPr>
            <w:r>
              <w:t>Показатель</w:t>
            </w:r>
          </w:p>
        </w:tc>
        <w:tc>
          <w:tcPr>
            <w:tcW w:w="1654" w:type="dxa"/>
            <w:vMerge w:val="restart"/>
          </w:tcPr>
          <w:p w:rsidR="00EE6ED9" w:rsidRDefault="00EE6ED9">
            <w:pPr>
              <w:pStyle w:val="ConsPlusNormal"/>
              <w:jc w:val="center"/>
            </w:pPr>
            <w:r>
              <w:t xml:space="preserve">Существующая </w:t>
            </w:r>
            <w:r>
              <w:lastRenderedPageBreak/>
              <w:t>численность, чел., 2018 г.</w:t>
            </w:r>
          </w:p>
        </w:tc>
        <w:tc>
          <w:tcPr>
            <w:tcW w:w="3545" w:type="dxa"/>
            <w:gridSpan w:val="2"/>
          </w:tcPr>
          <w:p w:rsidR="00EE6ED9" w:rsidRDefault="00EE6ED9">
            <w:pPr>
              <w:pStyle w:val="ConsPlusNormal"/>
              <w:jc w:val="center"/>
            </w:pPr>
            <w:r>
              <w:lastRenderedPageBreak/>
              <w:t>3 вариант основной</w:t>
            </w:r>
          </w:p>
        </w:tc>
      </w:tr>
      <w:tr w:rsidR="00EE6ED9">
        <w:tc>
          <w:tcPr>
            <w:tcW w:w="3855" w:type="dxa"/>
            <w:vMerge/>
          </w:tcPr>
          <w:p w:rsidR="00EE6ED9" w:rsidRDefault="00EE6ED9">
            <w:pPr>
              <w:spacing w:after="1" w:line="0" w:lineRule="atLeast"/>
            </w:pPr>
          </w:p>
        </w:tc>
        <w:tc>
          <w:tcPr>
            <w:tcW w:w="1654" w:type="dxa"/>
            <w:vMerge/>
          </w:tcPr>
          <w:p w:rsidR="00EE6ED9" w:rsidRDefault="00EE6ED9">
            <w:pPr>
              <w:spacing w:after="1" w:line="0" w:lineRule="atLeast"/>
            </w:pPr>
          </w:p>
        </w:tc>
        <w:tc>
          <w:tcPr>
            <w:tcW w:w="2041" w:type="dxa"/>
          </w:tcPr>
          <w:p w:rsidR="00EE6ED9" w:rsidRDefault="00EE6ED9">
            <w:pPr>
              <w:pStyle w:val="ConsPlusNormal"/>
              <w:jc w:val="center"/>
            </w:pPr>
            <w:r>
              <w:t>Перспективная численность, чел.</w:t>
            </w:r>
          </w:p>
        </w:tc>
        <w:tc>
          <w:tcPr>
            <w:tcW w:w="1504" w:type="dxa"/>
          </w:tcPr>
          <w:p w:rsidR="00EE6ED9" w:rsidRDefault="00EE6ED9">
            <w:pPr>
              <w:pStyle w:val="ConsPlusNormal"/>
              <w:jc w:val="center"/>
            </w:pPr>
            <w:r>
              <w:t>Рост численности, %</w:t>
            </w:r>
          </w:p>
        </w:tc>
      </w:tr>
      <w:tr w:rsidR="00EE6ED9">
        <w:tc>
          <w:tcPr>
            <w:tcW w:w="3855" w:type="dxa"/>
          </w:tcPr>
          <w:p w:rsidR="00EE6ED9" w:rsidRDefault="00EE6ED9">
            <w:pPr>
              <w:pStyle w:val="ConsPlusNormal"/>
              <w:jc w:val="center"/>
            </w:pPr>
            <w:r>
              <w:lastRenderedPageBreak/>
              <w:t>Всего по городскому округу</w:t>
            </w:r>
          </w:p>
        </w:tc>
        <w:tc>
          <w:tcPr>
            <w:tcW w:w="1654" w:type="dxa"/>
          </w:tcPr>
          <w:p w:rsidR="00EE6ED9" w:rsidRDefault="00EE6ED9">
            <w:pPr>
              <w:pStyle w:val="ConsPlusNormal"/>
              <w:jc w:val="center"/>
            </w:pPr>
            <w:r>
              <w:t>348358</w:t>
            </w:r>
          </w:p>
        </w:tc>
        <w:tc>
          <w:tcPr>
            <w:tcW w:w="2041" w:type="dxa"/>
          </w:tcPr>
          <w:p w:rsidR="00EE6ED9" w:rsidRDefault="00EE6ED9">
            <w:pPr>
              <w:pStyle w:val="ConsPlusNormal"/>
              <w:jc w:val="center"/>
            </w:pPr>
            <w:r>
              <w:t>360000</w:t>
            </w:r>
          </w:p>
        </w:tc>
        <w:tc>
          <w:tcPr>
            <w:tcW w:w="1504" w:type="dxa"/>
          </w:tcPr>
          <w:p w:rsidR="00EE6ED9" w:rsidRDefault="00EE6ED9">
            <w:pPr>
              <w:pStyle w:val="ConsPlusNormal"/>
              <w:jc w:val="center"/>
            </w:pPr>
            <w:r>
              <w:t>3</w:t>
            </w:r>
          </w:p>
        </w:tc>
      </w:tr>
      <w:tr w:rsidR="00EE6ED9">
        <w:tc>
          <w:tcPr>
            <w:tcW w:w="3855" w:type="dxa"/>
          </w:tcPr>
          <w:p w:rsidR="00EE6ED9" w:rsidRDefault="00EE6ED9">
            <w:pPr>
              <w:pStyle w:val="ConsPlusNormal"/>
              <w:jc w:val="center"/>
            </w:pPr>
            <w:r>
              <w:t>городское население, в т.ч.:</w:t>
            </w:r>
          </w:p>
        </w:tc>
        <w:tc>
          <w:tcPr>
            <w:tcW w:w="1654" w:type="dxa"/>
          </w:tcPr>
          <w:p w:rsidR="00EE6ED9" w:rsidRDefault="00EE6ED9">
            <w:pPr>
              <w:pStyle w:val="ConsPlusNormal"/>
              <w:jc w:val="center"/>
            </w:pPr>
            <w:r>
              <w:t>339971</w:t>
            </w:r>
          </w:p>
        </w:tc>
        <w:tc>
          <w:tcPr>
            <w:tcW w:w="2041" w:type="dxa"/>
          </w:tcPr>
          <w:p w:rsidR="00EE6ED9" w:rsidRDefault="00EE6ED9">
            <w:pPr>
              <w:pStyle w:val="ConsPlusNormal"/>
              <w:jc w:val="center"/>
            </w:pPr>
            <w:r>
              <w:t>346300</w:t>
            </w:r>
          </w:p>
        </w:tc>
        <w:tc>
          <w:tcPr>
            <w:tcW w:w="1504" w:type="dxa"/>
          </w:tcPr>
          <w:p w:rsidR="00EE6ED9" w:rsidRDefault="00EE6ED9">
            <w:pPr>
              <w:pStyle w:val="ConsPlusNormal"/>
              <w:jc w:val="center"/>
            </w:pPr>
            <w:r>
              <w:t>2</w:t>
            </w:r>
          </w:p>
        </w:tc>
      </w:tr>
      <w:tr w:rsidR="00EE6ED9">
        <w:tc>
          <w:tcPr>
            <w:tcW w:w="3855" w:type="dxa"/>
          </w:tcPr>
          <w:p w:rsidR="00EE6ED9" w:rsidRDefault="00EE6ED9">
            <w:pPr>
              <w:pStyle w:val="ConsPlusNormal"/>
              <w:jc w:val="center"/>
            </w:pPr>
            <w:r>
              <w:t>г. Саранск</w:t>
            </w:r>
          </w:p>
        </w:tc>
        <w:tc>
          <w:tcPr>
            <w:tcW w:w="1654" w:type="dxa"/>
          </w:tcPr>
          <w:p w:rsidR="00EE6ED9" w:rsidRDefault="00EE6ED9">
            <w:pPr>
              <w:pStyle w:val="ConsPlusNormal"/>
              <w:jc w:val="center"/>
            </w:pPr>
            <w:r>
              <w:t>318841</w:t>
            </w:r>
          </w:p>
        </w:tc>
        <w:tc>
          <w:tcPr>
            <w:tcW w:w="2041" w:type="dxa"/>
          </w:tcPr>
          <w:p w:rsidR="00EE6ED9" w:rsidRDefault="00EE6ED9">
            <w:pPr>
              <w:pStyle w:val="ConsPlusNormal"/>
              <w:jc w:val="center"/>
            </w:pPr>
            <w:r>
              <w:t>325000</w:t>
            </w:r>
          </w:p>
        </w:tc>
        <w:tc>
          <w:tcPr>
            <w:tcW w:w="1504" w:type="dxa"/>
          </w:tcPr>
          <w:p w:rsidR="00EE6ED9" w:rsidRDefault="00EE6ED9">
            <w:pPr>
              <w:pStyle w:val="ConsPlusNormal"/>
              <w:jc w:val="center"/>
            </w:pPr>
            <w:r>
              <w:t>2</w:t>
            </w:r>
          </w:p>
        </w:tc>
      </w:tr>
      <w:tr w:rsidR="00EE6ED9">
        <w:tc>
          <w:tcPr>
            <w:tcW w:w="3855" w:type="dxa"/>
          </w:tcPr>
          <w:p w:rsidR="00EE6ED9" w:rsidRDefault="00EE6ED9">
            <w:pPr>
              <w:pStyle w:val="ConsPlusNormal"/>
              <w:jc w:val="center"/>
            </w:pPr>
            <w:r>
              <w:t>сельское население</w:t>
            </w:r>
          </w:p>
        </w:tc>
        <w:tc>
          <w:tcPr>
            <w:tcW w:w="1654" w:type="dxa"/>
          </w:tcPr>
          <w:p w:rsidR="00EE6ED9" w:rsidRDefault="00EE6ED9">
            <w:pPr>
              <w:pStyle w:val="ConsPlusNormal"/>
              <w:jc w:val="center"/>
            </w:pPr>
            <w:r>
              <w:t>8387</w:t>
            </w:r>
          </w:p>
        </w:tc>
        <w:tc>
          <w:tcPr>
            <w:tcW w:w="2041" w:type="dxa"/>
          </w:tcPr>
          <w:p w:rsidR="00EE6ED9" w:rsidRDefault="00EE6ED9">
            <w:pPr>
              <w:pStyle w:val="ConsPlusNormal"/>
              <w:jc w:val="center"/>
            </w:pPr>
            <w:r>
              <w:t>13700</w:t>
            </w:r>
          </w:p>
        </w:tc>
        <w:tc>
          <w:tcPr>
            <w:tcW w:w="1504" w:type="dxa"/>
          </w:tcPr>
          <w:p w:rsidR="00EE6ED9" w:rsidRDefault="00EE6ED9">
            <w:pPr>
              <w:pStyle w:val="ConsPlusNormal"/>
              <w:jc w:val="center"/>
            </w:pPr>
            <w:r>
              <w:t>6</w:t>
            </w:r>
          </w:p>
        </w:tc>
      </w:tr>
    </w:tbl>
    <w:p w:rsidR="00EE6ED9" w:rsidRDefault="00EE6ED9">
      <w:pPr>
        <w:pStyle w:val="ConsPlusNormal"/>
        <w:jc w:val="both"/>
      </w:pPr>
    </w:p>
    <w:p w:rsidR="00EE6ED9" w:rsidRDefault="00EE6ED9">
      <w:pPr>
        <w:pStyle w:val="ConsPlusTitle"/>
        <w:jc w:val="center"/>
        <w:outlineLvl w:val="4"/>
      </w:pPr>
      <w:r>
        <w:t>4.3.3. Новое жилищное строительство</w:t>
      </w:r>
    </w:p>
    <w:p w:rsidR="00EE6ED9" w:rsidRDefault="00EE6ED9">
      <w:pPr>
        <w:pStyle w:val="ConsPlusNormal"/>
        <w:jc w:val="both"/>
      </w:pPr>
    </w:p>
    <w:p w:rsidR="00EE6ED9" w:rsidRDefault="00EE6ED9">
      <w:pPr>
        <w:pStyle w:val="ConsPlusNormal"/>
        <w:ind w:firstLine="540"/>
        <w:jc w:val="both"/>
      </w:pPr>
      <w:r>
        <w:t>Исходя из прогнозируемой численности населения 360 тыс. человек, выполнен расчет объемов нового жилищного строительства. Средняя жилищная обеспеченность на расчетный срок - 34 кв. м на одного жителя. Объем нового жилищного строительства к концу расчетного срока основному варианту составит 4466 тыс. кв. м общей площади жилищного фонда (более 260 тыс. кв. м в год). Жилищный фонд городского округа увеличится до 12153 тыс. кв. м. Территория, необходимая для размещения жилищного строительства в городском округе Саранск по данному варианту, составит порядка 1777 га.</w:t>
      </w:r>
    </w:p>
    <w:p w:rsidR="00EE6ED9" w:rsidRDefault="00EE6ED9">
      <w:pPr>
        <w:pStyle w:val="ConsPlusNormal"/>
        <w:spacing w:before="220"/>
        <w:ind w:firstLine="540"/>
        <w:jc w:val="both"/>
      </w:pPr>
      <w:r>
        <w:t>Строительство многоквартирных жилых домов планируется в г. Саранск, а также в рп. Луховка, рп. Николаевка, рп. Ялга, с. Горяйновка, с. Напольная Тавла. Территории для планируемой индивидуальной жилой застройки предусмотрены в г. Саранск, рп. Луховка, рп. Николаевка, с. Горяйновка, п. Добровольный, д. Ивановка, с. Монастырское, с. Напольная Тавла, п. Озерный, п. Пушкино.</w:t>
      </w:r>
    </w:p>
    <w:p w:rsidR="00EE6ED9" w:rsidRDefault="00EE6ED9">
      <w:pPr>
        <w:pStyle w:val="ConsPlusNormal"/>
        <w:jc w:val="both"/>
      </w:pPr>
    </w:p>
    <w:p w:rsidR="00EE6ED9" w:rsidRDefault="00EE6ED9">
      <w:pPr>
        <w:pStyle w:val="ConsPlusNormal"/>
        <w:jc w:val="right"/>
        <w:outlineLvl w:val="5"/>
      </w:pPr>
      <w:r>
        <w:t>Таблица 27</w:t>
      </w:r>
    </w:p>
    <w:p w:rsidR="00EE6ED9" w:rsidRDefault="00EE6ED9">
      <w:pPr>
        <w:pStyle w:val="ConsPlusNormal"/>
        <w:jc w:val="both"/>
      </w:pPr>
    </w:p>
    <w:p w:rsidR="00EE6ED9" w:rsidRDefault="00EE6ED9">
      <w:pPr>
        <w:pStyle w:val="ConsPlusTitle"/>
        <w:jc w:val="center"/>
      </w:pPr>
      <w:r>
        <w:t>Структура нового жилищного строительства по этажности (%)</w:t>
      </w:r>
    </w:p>
    <w:p w:rsidR="00EE6ED9" w:rsidRDefault="00EE6ED9">
      <w:pPr>
        <w:pStyle w:val="ConsPlusTitle"/>
        <w:jc w:val="center"/>
      </w:pPr>
      <w:r>
        <w:t>и территории необходимые для его размещения (га)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451"/>
        <w:gridCol w:w="1020"/>
      </w:tblGrid>
      <w:tr w:rsidR="00EE6ED9">
        <w:tc>
          <w:tcPr>
            <w:tcW w:w="6576" w:type="dxa"/>
          </w:tcPr>
          <w:p w:rsidR="00EE6ED9" w:rsidRDefault="00EE6ED9">
            <w:pPr>
              <w:pStyle w:val="ConsPlusNormal"/>
            </w:pPr>
            <w:r>
              <w:t>Структура нового жилищного строительства по этажности</w:t>
            </w:r>
          </w:p>
        </w:tc>
        <w:tc>
          <w:tcPr>
            <w:tcW w:w="1451" w:type="dxa"/>
          </w:tcPr>
          <w:p w:rsidR="00EE6ED9" w:rsidRDefault="00EE6ED9">
            <w:pPr>
              <w:pStyle w:val="ConsPlusNormal"/>
              <w:jc w:val="center"/>
            </w:pPr>
            <w:r>
              <w:t>тыс. кв. м</w:t>
            </w:r>
          </w:p>
          <w:p w:rsidR="00EE6ED9" w:rsidRDefault="00EE6ED9">
            <w:pPr>
              <w:pStyle w:val="ConsPlusNormal"/>
              <w:jc w:val="center"/>
            </w:pPr>
            <w:r>
              <w:t>%</w:t>
            </w:r>
          </w:p>
        </w:tc>
        <w:tc>
          <w:tcPr>
            <w:tcW w:w="1020" w:type="dxa"/>
          </w:tcPr>
          <w:p w:rsidR="00EE6ED9" w:rsidRDefault="00EE6ED9">
            <w:pPr>
              <w:pStyle w:val="ConsPlusNormal"/>
              <w:jc w:val="center"/>
            </w:pPr>
            <w:r>
              <w:t>га</w:t>
            </w:r>
          </w:p>
        </w:tc>
      </w:tr>
      <w:tr w:rsidR="00EE6ED9">
        <w:tc>
          <w:tcPr>
            <w:tcW w:w="6576" w:type="dxa"/>
          </w:tcPr>
          <w:p w:rsidR="00EE6ED9" w:rsidRDefault="00EE6ED9">
            <w:pPr>
              <w:pStyle w:val="ConsPlusNormal"/>
            </w:pPr>
            <w:r>
              <w:t>Многоэтажные жилые дома 9 эт. и выше</w:t>
            </w:r>
          </w:p>
        </w:tc>
        <w:tc>
          <w:tcPr>
            <w:tcW w:w="1451" w:type="dxa"/>
          </w:tcPr>
          <w:p w:rsidR="00EE6ED9" w:rsidRDefault="00EE6ED9">
            <w:pPr>
              <w:pStyle w:val="ConsPlusNormal"/>
              <w:jc w:val="center"/>
            </w:pPr>
            <w:r>
              <w:t>2464</w:t>
            </w:r>
          </w:p>
          <w:p w:rsidR="00EE6ED9" w:rsidRDefault="00EE6ED9">
            <w:pPr>
              <w:pStyle w:val="ConsPlusNormal"/>
              <w:jc w:val="center"/>
            </w:pPr>
            <w:r>
              <w:t>55</w:t>
            </w:r>
          </w:p>
        </w:tc>
        <w:tc>
          <w:tcPr>
            <w:tcW w:w="1020" w:type="dxa"/>
          </w:tcPr>
          <w:p w:rsidR="00EE6ED9" w:rsidRDefault="00EE6ED9">
            <w:pPr>
              <w:pStyle w:val="ConsPlusNormal"/>
              <w:jc w:val="center"/>
            </w:pPr>
            <w:r>
              <w:t>411</w:t>
            </w:r>
          </w:p>
        </w:tc>
      </w:tr>
      <w:tr w:rsidR="00EE6ED9">
        <w:tc>
          <w:tcPr>
            <w:tcW w:w="6576" w:type="dxa"/>
          </w:tcPr>
          <w:p w:rsidR="00EE6ED9" w:rsidRDefault="00EE6ED9">
            <w:pPr>
              <w:pStyle w:val="ConsPlusNormal"/>
            </w:pPr>
            <w:r>
              <w:t>Среднеэтажные жилые дома 5 - 8 эт.</w:t>
            </w:r>
          </w:p>
        </w:tc>
        <w:tc>
          <w:tcPr>
            <w:tcW w:w="1451" w:type="dxa"/>
          </w:tcPr>
          <w:p w:rsidR="00EE6ED9" w:rsidRDefault="00EE6ED9">
            <w:pPr>
              <w:pStyle w:val="ConsPlusNormal"/>
              <w:jc w:val="center"/>
            </w:pPr>
            <w:r>
              <w:t>321</w:t>
            </w:r>
          </w:p>
          <w:p w:rsidR="00EE6ED9" w:rsidRDefault="00EE6ED9">
            <w:pPr>
              <w:pStyle w:val="ConsPlusNormal"/>
              <w:jc w:val="center"/>
            </w:pPr>
            <w:r>
              <w:t>7</w:t>
            </w:r>
          </w:p>
        </w:tc>
        <w:tc>
          <w:tcPr>
            <w:tcW w:w="1020" w:type="dxa"/>
          </w:tcPr>
          <w:p w:rsidR="00EE6ED9" w:rsidRDefault="00EE6ED9">
            <w:pPr>
              <w:pStyle w:val="ConsPlusNormal"/>
              <w:jc w:val="center"/>
            </w:pPr>
            <w:r>
              <w:t>72</w:t>
            </w:r>
          </w:p>
        </w:tc>
      </w:tr>
      <w:tr w:rsidR="00EE6ED9">
        <w:tc>
          <w:tcPr>
            <w:tcW w:w="6576" w:type="dxa"/>
          </w:tcPr>
          <w:p w:rsidR="00EE6ED9" w:rsidRDefault="00EE6ED9">
            <w:pPr>
              <w:pStyle w:val="ConsPlusNormal"/>
            </w:pPr>
            <w:r>
              <w:t>Малоэтажные жилые дома до 4 эт.</w:t>
            </w:r>
          </w:p>
        </w:tc>
        <w:tc>
          <w:tcPr>
            <w:tcW w:w="1451" w:type="dxa"/>
          </w:tcPr>
          <w:p w:rsidR="00EE6ED9" w:rsidRDefault="00EE6ED9">
            <w:pPr>
              <w:pStyle w:val="ConsPlusNormal"/>
              <w:jc w:val="center"/>
            </w:pPr>
            <w:r>
              <w:t>1141</w:t>
            </w:r>
          </w:p>
          <w:p w:rsidR="00EE6ED9" w:rsidRDefault="00EE6ED9">
            <w:pPr>
              <w:pStyle w:val="ConsPlusNormal"/>
              <w:jc w:val="center"/>
            </w:pPr>
            <w:r>
              <w:t>26</w:t>
            </w:r>
          </w:p>
        </w:tc>
        <w:tc>
          <w:tcPr>
            <w:tcW w:w="1020" w:type="dxa"/>
          </w:tcPr>
          <w:p w:rsidR="00EE6ED9" w:rsidRDefault="00EE6ED9">
            <w:pPr>
              <w:pStyle w:val="ConsPlusNormal"/>
              <w:jc w:val="center"/>
            </w:pPr>
            <w:r>
              <w:t>456</w:t>
            </w:r>
          </w:p>
        </w:tc>
      </w:tr>
      <w:tr w:rsidR="00EE6ED9">
        <w:tc>
          <w:tcPr>
            <w:tcW w:w="6576" w:type="dxa"/>
          </w:tcPr>
          <w:p w:rsidR="00EE6ED9" w:rsidRDefault="00EE6ED9">
            <w:pPr>
              <w:pStyle w:val="ConsPlusNormal"/>
            </w:pPr>
            <w:r>
              <w:t>Индивидуальные жилые дома с участками</w:t>
            </w:r>
          </w:p>
        </w:tc>
        <w:tc>
          <w:tcPr>
            <w:tcW w:w="1451" w:type="dxa"/>
          </w:tcPr>
          <w:p w:rsidR="00EE6ED9" w:rsidRDefault="00EE6ED9">
            <w:pPr>
              <w:pStyle w:val="ConsPlusNormal"/>
              <w:jc w:val="center"/>
            </w:pPr>
            <w:r>
              <w:t>540</w:t>
            </w:r>
          </w:p>
          <w:p w:rsidR="00EE6ED9" w:rsidRDefault="00EE6ED9">
            <w:pPr>
              <w:pStyle w:val="ConsPlusNormal"/>
              <w:jc w:val="center"/>
            </w:pPr>
            <w:r>
              <w:t>12</w:t>
            </w:r>
          </w:p>
        </w:tc>
        <w:tc>
          <w:tcPr>
            <w:tcW w:w="1020" w:type="dxa"/>
          </w:tcPr>
          <w:p w:rsidR="00EE6ED9" w:rsidRDefault="00EE6ED9">
            <w:pPr>
              <w:pStyle w:val="ConsPlusNormal"/>
              <w:jc w:val="center"/>
            </w:pPr>
            <w:r>
              <w:t>838</w:t>
            </w:r>
          </w:p>
        </w:tc>
      </w:tr>
      <w:tr w:rsidR="00EE6ED9">
        <w:tc>
          <w:tcPr>
            <w:tcW w:w="6576" w:type="dxa"/>
          </w:tcPr>
          <w:p w:rsidR="00EE6ED9" w:rsidRDefault="00EE6ED9">
            <w:pPr>
              <w:pStyle w:val="ConsPlusNormal"/>
            </w:pPr>
            <w:r>
              <w:t>Всего</w:t>
            </w:r>
          </w:p>
        </w:tc>
        <w:tc>
          <w:tcPr>
            <w:tcW w:w="1451" w:type="dxa"/>
          </w:tcPr>
          <w:p w:rsidR="00EE6ED9" w:rsidRDefault="00EE6ED9">
            <w:pPr>
              <w:pStyle w:val="ConsPlusNormal"/>
              <w:jc w:val="center"/>
            </w:pPr>
            <w:r>
              <w:t>4466</w:t>
            </w:r>
          </w:p>
          <w:p w:rsidR="00EE6ED9" w:rsidRDefault="00EE6ED9">
            <w:pPr>
              <w:pStyle w:val="ConsPlusNormal"/>
              <w:jc w:val="center"/>
            </w:pPr>
            <w:r>
              <w:t>100</w:t>
            </w:r>
          </w:p>
        </w:tc>
        <w:tc>
          <w:tcPr>
            <w:tcW w:w="1020" w:type="dxa"/>
          </w:tcPr>
          <w:p w:rsidR="00EE6ED9" w:rsidRDefault="00EE6ED9">
            <w:pPr>
              <w:pStyle w:val="ConsPlusNormal"/>
              <w:jc w:val="center"/>
            </w:pPr>
            <w:r>
              <w:t>1777</w:t>
            </w:r>
          </w:p>
        </w:tc>
      </w:tr>
    </w:tbl>
    <w:p w:rsidR="00EE6ED9" w:rsidRDefault="00EE6ED9">
      <w:pPr>
        <w:pStyle w:val="ConsPlusNormal"/>
        <w:jc w:val="both"/>
      </w:pPr>
    </w:p>
    <w:p w:rsidR="00EE6ED9" w:rsidRDefault="00EE6ED9">
      <w:pPr>
        <w:pStyle w:val="ConsPlusTitle"/>
        <w:jc w:val="center"/>
        <w:outlineLvl w:val="4"/>
      </w:pPr>
      <w:r>
        <w:t>4.3.4. Развитие объектов обслуживания населения</w:t>
      </w:r>
    </w:p>
    <w:p w:rsidR="00EE6ED9" w:rsidRDefault="00EE6ED9">
      <w:pPr>
        <w:pStyle w:val="ConsPlusNormal"/>
        <w:jc w:val="both"/>
      </w:pPr>
    </w:p>
    <w:p w:rsidR="00EE6ED9" w:rsidRDefault="00EE6ED9">
      <w:pPr>
        <w:pStyle w:val="ConsPlusNormal"/>
        <w:ind w:firstLine="540"/>
        <w:jc w:val="both"/>
      </w:pPr>
      <w:r>
        <w:t xml:space="preserve">Определение емкости и размещение объектов социальной сферы на стадии Генерального </w:t>
      </w:r>
      <w:r>
        <w:lastRenderedPageBreak/>
        <w:t>плана выполнено с целью учета потребности в территориях общественной застройки в общей сумме селитебных территорий города.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EE6ED9" w:rsidRDefault="00EE6ED9">
      <w:pPr>
        <w:pStyle w:val="ConsPlusNormal"/>
        <w:spacing w:before="220"/>
        <w:ind w:firstLine="540"/>
        <w:jc w:val="both"/>
      </w:pPr>
      <w:r>
        <w:t xml:space="preserve">Расчет потребности в учреждениях культурно-бытового обслуживания на проектное население городского округа Саранск приводится в </w:t>
      </w:r>
      <w:hyperlink w:anchor="P6940" w:history="1">
        <w:r>
          <w:rPr>
            <w:color w:val="0000FF"/>
          </w:rPr>
          <w:t>таблице 28</w:t>
        </w:r>
      </w:hyperlink>
      <w:r>
        <w:t xml:space="preserve"> и произведен с ориентацией на следующие документы:</w:t>
      </w:r>
    </w:p>
    <w:p w:rsidR="00EE6ED9" w:rsidRDefault="00EE6ED9">
      <w:pPr>
        <w:pStyle w:val="ConsPlusNormal"/>
        <w:spacing w:before="220"/>
        <w:ind w:firstLine="540"/>
        <w:jc w:val="both"/>
      </w:pPr>
      <w:r>
        <w:t>- Местные нормативы градостроительного проектирования городского округа Саранск,</w:t>
      </w:r>
    </w:p>
    <w:p w:rsidR="00EE6ED9" w:rsidRDefault="00EE6ED9">
      <w:pPr>
        <w:pStyle w:val="ConsPlusNormal"/>
        <w:spacing w:before="220"/>
        <w:ind w:firstLine="540"/>
        <w:jc w:val="both"/>
      </w:pPr>
      <w:r>
        <w:t xml:space="preserve">- </w:t>
      </w:r>
      <w:hyperlink r:id="rId153"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EE6ED9" w:rsidRDefault="00EE6ED9">
      <w:pPr>
        <w:pStyle w:val="ConsPlusNormal"/>
        <w:spacing w:before="220"/>
        <w:ind w:firstLine="540"/>
        <w:jc w:val="both"/>
      </w:pPr>
      <w:r>
        <w:t>При этом приведенные расчеты отражают величину минимально допустимого уровня, так называемого социального минимума.</w:t>
      </w:r>
    </w:p>
    <w:p w:rsidR="00EE6ED9" w:rsidRDefault="00EE6ED9">
      <w:pPr>
        <w:pStyle w:val="ConsPlusNormal"/>
        <w:spacing w:before="220"/>
        <w:ind w:firstLine="540"/>
        <w:jc w:val="both"/>
      </w:pPr>
      <w:r>
        <w:t>Нормирование и номенклатура учреждений обслуживания производится согласно действующим нормам СНиП и утвержденным местным нормативам градостроительного проектирования.</w:t>
      </w:r>
    </w:p>
    <w:p w:rsidR="00EE6ED9" w:rsidRDefault="00EE6ED9">
      <w:pPr>
        <w:pStyle w:val="ConsPlusNormal"/>
        <w:spacing w:before="220"/>
        <w:ind w:firstLine="540"/>
        <w:jc w:val="both"/>
      </w:pPr>
      <w:r>
        <w:t>Поскольку перечень и емкость учреждений обслуживания, размещаемых на территории муниципального образования, определяется также в зависимости от объема реального спроса на их услуги и экономической эффективности функционирования, рекомендуемая СНиПами требуемые показатели обеспеченности и конкретный перечень объектов обслуживания уточняется на дальнейших стадиях проектирования, в том числе в проектах планировки.</w:t>
      </w:r>
    </w:p>
    <w:p w:rsidR="00EE6ED9" w:rsidRDefault="00EE6ED9">
      <w:pPr>
        <w:pStyle w:val="ConsPlusNormal"/>
        <w:spacing w:before="220"/>
        <w:ind w:firstLine="540"/>
        <w:jc w:val="both"/>
      </w:pPr>
      <w:r>
        <w:t>Предложения проекта по развитию социальной инфраструктуры разработаны с учетом значения города Саранск, как одного из опорных центров расселения Республики Мордовия и учитывают разработанные и утвержденные документы территориального планирования (проекты планировки и генеральные планы населенных пунктов), муниципальные и региональные программы, действующие на территории городского округа. Проектом предусмотрено строительство и реконструкция корпусов учреждений высшего и среднего профессионального образования, школ, детских садов, учреждений дополнительного образования детей, корпусов стационаров, амбулаторно-поликлинических учреждений, учреждений социальной защиты населения, учреждений культуры, парков отдыха, физкультурно-спортивных сооружений, торгово-развлекательных комплексов, гостиниц.</w:t>
      </w:r>
    </w:p>
    <w:p w:rsidR="00EE6ED9" w:rsidRDefault="00EE6ED9">
      <w:pPr>
        <w:pStyle w:val="ConsPlusNormal"/>
        <w:spacing w:before="220"/>
        <w:ind w:firstLine="540"/>
        <w:jc w:val="both"/>
      </w:pPr>
      <w:r>
        <w:t>В части объектов здравоохранения учтены такие мероприятия как - строительство хирургического корпуса ГБУЗ Республики Мордовия "Детская республиканская клиническая больница", строительство поликлиники ГУЗ "Республиканский онкологический диспансер", строительство детской поликлиники на 500 посещений в смену по ул. Волгоградской в г. Саранске, строительство поликлиники на 500 посещений в смену во 2 микрорайоне жилого района "Юбилейный".</w:t>
      </w:r>
    </w:p>
    <w:p w:rsidR="00EE6ED9" w:rsidRDefault="00EE6ED9">
      <w:pPr>
        <w:pStyle w:val="ConsPlusNormal"/>
        <w:jc w:val="both"/>
      </w:pPr>
    </w:p>
    <w:p w:rsidR="00EE6ED9" w:rsidRDefault="00EE6ED9">
      <w:pPr>
        <w:pStyle w:val="ConsPlusNormal"/>
        <w:jc w:val="right"/>
        <w:outlineLvl w:val="5"/>
      </w:pPr>
      <w:r>
        <w:t>Таблица 28</w:t>
      </w:r>
    </w:p>
    <w:p w:rsidR="00EE6ED9" w:rsidRDefault="00EE6ED9">
      <w:pPr>
        <w:pStyle w:val="ConsPlusNormal"/>
        <w:jc w:val="both"/>
      </w:pPr>
    </w:p>
    <w:p w:rsidR="00EE6ED9" w:rsidRDefault="00EE6ED9">
      <w:pPr>
        <w:pStyle w:val="ConsPlusTitle"/>
        <w:jc w:val="center"/>
      </w:pPr>
      <w:bookmarkStart w:id="10" w:name="P6940"/>
      <w:bookmarkEnd w:id="10"/>
      <w:r>
        <w:t>Расчет потребности в учреждениях и объектах в сфере</w:t>
      </w:r>
    </w:p>
    <w:p w:rsidR="00EE6ED9" w:rsidRDefault="00EE6ED9">
      <w:pPr>
        <w:pStyle w:val="ConsPlusTitle"/>
        <w:jc w:val="center"/>
      </w:pPr>
      <w:r>
        <w:t>социального и коммунально-бытового обеспечения</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4"/>
        <w:gridCol w:w="1714"/>
        <w:gridCol w:w="1924"/>
        <w:gridCol w:w="2164"/>
        <w:gridCol w:w="1354"/>
        <w:gridCol w:w="1129"/>
        <w:gridCol w:w="784"/>
        <w:gridCol w:w="1594"/>
      </w:tblGrid>
      <w:tr w:rsidR="00EE6ED9">
        <w:tc>
          <w:tcPr>
            <w:tcW w:w="2644" w:type="dxa"/>
            <w:vMerge w:val="restart"/>
          </w:tcPr>
          <w:p w:rsidR="00EE6ED9" w:rsidRDefault="00EE6ED9">
            <w:pPr>
              <w:pStyle w:val="ConsPlusNormal"/>
              <w:jc w:val="center"/>
            </w:pPr>
            <w:r>
              <w:lastRenderedPageBreak/>
              <w:t>Наименование учреждений обслуживания</w:t>
            </w:r>
          </w:p>
        </w:tc>
        <w:tc>
          <w:tcPr>
            <w:tcW w:w="1714" w:type="dxa"/>
            <w:vMerge w:val="restart"/>
          </w:tcPr>
          <w:p w:rsidR="00EE6ED9" w:rsidRDefault="00EE6ED9">
            <w:pPr>
              <w:pStyle w:val="ConsPlusNormal"/>
              <w:jc w:val="center"/>
            </w:pPr>
            <w:r>
              <w:t>Ед. изм.</w:t>
            </w:r>
          </w:p>
        </w:tc>
        <w:tc>
          <w:tcPr>
            <w:tcW w:w="5442" w:type="dxa"/>
            <w:gridSpan w:val="3"/>
          </w:tcPr>
          <w:p w:rsidR="00EE6ED9" w:rsidRDefault="00EE6ED9">
            <w:pPr>
              <w:pStyle w:val="ConsPlusNormal"/>
              <w:jc w:val="center"/>
            </w:pPr>
            <w:r>
              <w:t>Нормативы (на 1000 чел.)</w:t>
            </w:r>
          </w:p>
        </w:tc>
        <w:tc>
          <w:tcPr>
            <w:tcW w:w="1129" w:type="dxa"/>
            <w:vMerge w:val="restart"/>
          </w:tcPr>
          <w:p w:rsidR="00EE6ED9" w:rsidRDefault="00EE6ED9">
            <w:pPr>
              <w:pStyle w:val="ConsPlusNormal"/>
              <w:jc w:val="center"/>
            </w:pPr>
            <w:r>
              <w:t>Требуется по расчету (360 тыс. чел.)</w:t>
            </w:r>
          </w:p>
        </w:tc>
        <w:tc>
          <w:tcPr>
            <w:tcW w:w="2378" w:type="dxa"/>
            <w:gridSpan w:val="2"/>
          </w:tcPr>
          <w:p w:rsidR="00EE6ED9" w:rsidRDefault="00EE6ED9">
            <w:pPr>
              <w:pStyle w:val="ConsPlusNormal"/>
              <w:jc w:val="center"/>
            </w:pPr>
            <w:r>
              <w:t>в том числе</w:t>
            </w:r>
          </w:p>
        </w:tc>
      </w:tr>
      <w:tr w:rsidR="00EE6ED9">
        <w:tc>
          <w:tcPr>
            <w:tcW w:w="2644" w:type="dxa"/>
            <w:vMerge/>
          </w:tcPr>
          <w:p w:rsidR="00EE6ED9" w:rsidRDefault="00EE6ED9">
            <w:pPr>
              <w:spacing w:after="1" w:line="0" w:lineRule="atLeast"/>
            </w:pPr>
          </w:p>
        </w:tc>
        <w:tc>
          <w:tcPr>
            <w:tcW w:w="1714" w:type="dxa"/>
            <w:vMerge/>
          </w:tcPr>
          <w:p w:rsidR="00EE6ED9" w:rsidRDefault="00EE6ED9">
            <w:pPr>
              <w:spacing w:after="1" w:line="0" w:lineRule="atLeast"/>
            </w:pPr>
          </w:p>
        </w:tc>
        <w:tc>
          <w:tcPr>
            <w:tcW w:w="1924" w:type="dxa"/>
          </w:tcPr>
          <w:p w:rsidR="00EE6ED9" w:rsidRDefault="00EE6ED9">
            <w:pPr>
              <w:pStyle w:val="ConsPlusNormal"/>
              <w:jc w:val="center"/>
            </w:pPr>
            <w:hyperlink r:id="rId154" w:history="1">
              <w:r>
                <w:rPr>
                  <w:color w:val="0000FF"/>
                </w:rPr>
                <w:t>СП 42.13330.2016</w:t>
              </w:r>
            </w:hyperlink>
          </w:p>
        </w:tc>
        <w:tc>
          <w:tcPr>
            <w:tcW w:w="2164" w:type="dxa"/>
          </w:tcPr>
          <w:p w:rsidR="00EE6ED9" w:rsidRDefault="00EE6ED9">
            <w:pPr>
              <w:pStyle w:val="ConsPlusNormal"/>
              <w:jc w:val="center"/>
            </w:pPr>
            <w:r>
              <w:t>Местные нормативы градостроительного проектирования городского округа Саранск</w:t>
            </w:r>
          </w:p>
        </w:tc>
        <w:tc>
          <w:tcPr>
            <w:tcW w:w="1354" w:type="dxa"/>
          </w:tcPr>
          <w:p w:rsidR="00EE6ED9" w:rsidRDefault="00EE6ED9">
            <w:pPr>
              <w:pStyle w:val="ConsPlusNormal"/>
              <w:jc w:val="center"/>
            </w:pPr>
            <w:r>
              <w:t>Принято в проекте</w:t>
            </w:r>
          </w:p>
        </w:tc>
        <w:tc>
          <w:tcPr>
            <w:tcW w:w="1129" w:type="dxa"/>
            <w:vMerge/>
          </w:tcPr>
          <w:p w:rsidR="00EE6ED9" w:rsidRDefault="00EE6ED9">
            <w:pPr>
              <w:spacing w:after="1" w:line="0" w:lineRule="atLeast"/>
            </w:pPr>
          </w:p>
        </w:tc>
        <w:tc>
          <w:tcPr>
            <w:tcW w:w="784" w:type="dxa"/>
          </w:tcPr>
          <w:p w:rsidR="00EE6ED9" w:rsidRDefault="00EE6ED9">
            <w:pPr>
              <w:pStyle w:val="ConsPlusNormal"/>
              <w:jc w:val="center"/>
            </w:pPr>
            <w:r>
              <w:t>сущ. сохр.</w:t>
            </w:r>
          </w:p>
        </w:tc>
        <w:tc>
          <w:tcPr>
            <w:tcW w:w="1594" w:type="dxa"/>
          </w:tcPr>
          <w:p w:rsidR="00EE6ED9" w:rsidRDefault="00EE6ED9">
            <w:pPr>
              <w:pStyle w:val="ConsPlusNormal"/>
              <w:jc w:val="center"/>
            </w:pPr>
            <w:r>
              <w:t>новое строительство</w:t>
            </w:r>
          </w:p>
        </w:tc>
      </w:tr>
      <w:tr w:rsidR="00EE6ED9">
        <w:tc>
          <w:tcPr>
            <w:tcW w:w="13307" w:type="dxa"/>
            <w:gridSpan w:val="8"/>
          </w:tcPr>
          <w:p w:rsidR="00EE6ED9" w:rsidRDefault="00EE6ED9">
            <w:pPr>
              <w:pStyle w:val="ConsPlusNormal"/>
              <w:jc w:val="center"/>
            </w:pPr>
            <w:r>
              <w:t>Объекты дошкольного, начального, общего и среднего образования</w:t>
            </w:r>
          </w:p>
        </w:tc>
      </w:tr>
      <w:tr w:rsidR="00EE6ED9">
        <w:tc>
          <w:tcPr>
            <w:tcW w:w="2644" w:type="dxa"/>
          </w:tcPr>
          <w:p w:rsidR="00EE6ED9" w:rsidRDefault="00EE6ED9">
            <w:pPr>
              <w:pStyle w:val="ConsPlusNormal"/>
              <w:jc w:val="center"/>
            </w:pPr>
            <w:r>
              <w:t>Детские дошкольные учреждения</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85% охват детей дошкольного возраста</w:t>
            </w:r>
          </w:p>
        </w:tc>
        <w:tc>
          <w:tcPr>
            <w:tcW w:w="2164" w:type="dxa"/>
          </w:tcPr>
          <w:p w:rsidR="00EE6ED9" w:rsidRDefault="00EE6ED9">
            <w:pPr>
              <w:pStyle w:val="ConsPlusNormal"/>
              <w:jc w:val="center"/>
            </w:pPr>
            <w:r>
              <w:t>41 - 49</w:t>
            </w:r>
          </w:p>
        </w:tc>
        <w:tc>
          <w:tcPr>
            <w:tcW w:w="1354" w:type="dxa"/>
          </w:tcPr>
          <w:p w:rsidR="00EE6ED9" w:rsidRDefault="00EE6ED9">
            <w:pPr>
              <w:pStyle w:val="ConsPlusNormal"/>
              <w:jc w:val="center"/>
            </w:pPr>
            <w:r>
              <w:t>45</w:t>
            </w:r>
          </w:p>
        </w:tc>
        <w:tc>
          <w:tcPr>
            <w:tcW w:w="1129" w:type="dxa"/>
          </w:tcPr>
          <w:p w:rsidR="00EE6ED9" w:rsidRDefault="00EE6ED9">
            <w:pPr>
              <w:pStyle w:val="ConsPlusNormal"/>
              <w:jc w:val="center"/>
            </w:pPr>
            <w:r>
              <w:t>16200</w:t>
            </w:r>
          </w:p>
        </w:tc>
        <w:tc>
          <w:tcPr>
            <w:tcW w:w="784" w:type="dxa"/>
          </w:tcPr>
          <w:p w:rsidR="00EE6ED9" w:rsidRDefault="00EE6ED9">
            <w:pPr>
              <w:pStyle w:val="ConsPlusNormal"/>
              <w:jc w:val="center"/>
            </w:pPr>
            <w:r>
              <w:t>14600</w:t>
            </w:r>
          </w:p>
        </w:tc>
        <w:tc>
          <w:tcPr>
            <w:tcW w:w="1594" w:type="dxa"/>
          </w:tcPr>
          <w:p w:rsidR="00EE6ED9" w:rsidRDefault="00EE6ED9">
            <w:pPr>
              <w:pStyle w:val="ConsPlusNormal"/>
              <w:jc w:val="center"/>
            </w:pPr>
            <w:r>
              <w:t>1600</w:t>
            </w:r>
          </w:p>
        </w:tc>
      </w:tr>
      <w:tr w:rsidR="00EE6ED9">
        <w:tc>
          <w:tcPr>
            <w:tcW w:w="2644" w:type="dxa"/>
          </w:tcPr>
          <w:p w:rsidR="00EE6ED9" w:rsidRDefault="00EE6ED9">
            <w:pPr>
              <w:pStyle w:val="ConsPlusNormal"/>
              <w:jc w:val="center"/>
            </w:pPr>
            <w:r>
              <w:t>Общеобразовательные школы</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100% охват детей соответствующей возрастной группы неполным средним образованием и до 75% детей - средним образованием</w:t>
            </w:r>
          </w:p>
        </w:tc>
        <w:tc>
          <w:tcPr>
            <w:tcW w:w="2164" w:type="dxa"/>
          </w:tcPr>
          <w:p w:rsidR="00EE6ED9" w:rsidRDefault="00EE6ED9">
            <w:pPr>
              <w:pStyle w:val="ConsPlusNormal"/>
              <w:jc w:val="center"/>
            </w:pPr>
            <w:r>
              <w:t>95</w:t>
            </w:r>
          </w:p>
        </w:tc>
        <w:tc>
          <w:tcPr>
            <w:tcW w:w="1354" w:type="dxa"/>
          </w:tcPr>
          <w:p w:rsidR="00EE6ED9" w:rsidRDefault="00EE6ED9">
            <w:pPr>
              <w:pStyle w:val="ConsPlusNormal"/>
              <w:jc w:val="center"/>
            </w:pPr>
            <w:r>
              <w:t>95</w:t>
            </w:r>
          </w:p>
        </w:tc>
        <w:tc>
          <w:tcPr>
            <w:tcW w:w="1129" w:type="dxa"/>
          </w:tcPr>
          <w:p w:rsidR="00EE6ED9" w:rsidRDefault="00EE6ED9">
            <w:pPr>
              <w:pStyle w:val="ConsPlusNormal"/>
              <w:jc w:val="center"/>
            </w:pPr>
            <w:r>
              <w:t>34200</w:t>
            </w:r>
          </w:p>
        </w:tc>
        <w:tc>
          <w:tcPr>
            <w:tcW w:w="784" w:type="dxa"/>
          </w:tcPr>
          <w:p w:rsidR="00EE6ED9" w:rsidRDefault="00EE6ED9">
            <w:pPr>
              <w:pStyle w:val="ConsPlusNormal"/>
              <w:jc w:val="center"/>
            </w:pPr>
            <w:r>
              <w:t>32667</w:t>
            </w:r>
          </w:p>
        </w:tc>
        <w:tc>
          <w:tcPr>
            <w:tcW w:w="1594" w:type="dxa"/>
          </w:tcPr>
          <w:p w:rsidR="00EE6ED9" w:rsidRDefault="00EE6ED9">
            <w:pPr>
              <w:pStyle w:val="ConsPlusNormal"/>
              <w:jc w:val="center"/>
            </w:pPr>
            <w:r>
              <w:t>1533</w:t>
            </w:r>
          </w:p>
        </w:tc>
      </w:tr>
      <w:tr w:rsidR="00EE6ED9">
        <w:tc>
          <w:tcPr>
            <w:tcW w:w="2644" w:type="dxa"/>
          </w:tcPr>
          <w:p w:rsidR="00EE6ED9" w:rsidRDefault="00EE6ED9">
            <w:pPr>
              <w:pStyle w:val="ConsPlusNormal"/>
              <w:jc w:val="center"/>
            </w:pPr>
            <w:r>
              <w:t>Учреждения дополнительного образования</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10% от общего числа школьников</w:t>
            </w:r>
          </w:p>
        </w:tc>
        <w:tc>
          <w:tcPr>
            <w:tcW w:w="2164" w:type="dxa"/>
          </w:tcPr>
          <w:p w:rsidR="00EE6ED9" w:rsidRDefault="00EE6ED9">
            <w:pPr>
              <w:pStyle w:val="ConsPlusNormal"/>
              <w:jc w:val="center"/>
            </w:pPr>
            <w:r>
              <w:t>10% от общего числа школьников</w:t>
            </w:r>
          </w:p>
        </w:tc>
        <w:tc>
          <w:tcPr>
            <w:tcW w:w="1354" w:type="dxa"/>
          </w:tcPr>
          <w:p w:rsidR="00EE6ED9" w:rsidRDefault="00EE6ED9">
            <w:pPr>
              <w:pStyle w:val="ConsPlusNormal"/>
              <w:jc w:val="center"/>
            </w:pPr>
            <w:r>
              <w:t>10% от общего числа школьников</w:t>
            </w:r>
          </w:p>
        </w:tc>
        <w:tc>
          <w:tcPr>
            <w:tcW w:w="1129" w:type="dxa"/>
          </w:tcPr>
          <w:p w:rsidR="00EE6ED9" w:rsidRDefault="00EE6ED9">
            <w:pPr>
              <w:pStyle w:val="ConsPlusNormal"/>
              <w:jc w:val="center"/>
            </w:pPr>
            <w:r>
              <w:t>3420</w:t>
            </w:r>
          </w:p>
        </w:tc>
        <w:tc>
          <w:tcPr>
            <w:tcW w:w="784" w:type="dxa"/>
          </w:tcPr>
          <w:p w:rsidR="00EE6ED9" w:rsidRDefault="00EE6ED9">
            <w:pPr>
              <w:pStyle w:val="ConsPlusNormal"/>
              <w:jc w:val="center"/>
            </w:pPr>
            <w:r>
              <w:t>13924</w:t>
            </w:r>
          </w:p>
        </w:tc>
        <w:tc>
          <w:tcPr>
            <w:tcW w:w="1594" w:type="dxa"/>
          </w:tcPr>
          <w:p w:rsidR="00EE6ED9" w:rsidRDefault="00EE6ED9">
            <w:pPr>
              <w:pStyle w:val="ConsPlusNormal"/>
              <w:jc w:val="center"/>
            </w:pPr>
            <w:r>
              <w:t>-</w:t>
            </w:r>
          </w:p>
        </w:tc>
      </w:tr>
      <w:tr w:rsidR="00EE6ED9">
        <w:tc>
          <w:tcPr>
            <w:tcW w:w="13307" w:type="dxa"/>
            <w:gridSpan w:val="8"/>
          </w:tcPr>
          <w:p w:rsidR="00EE6ED9" w:rsidRDefault="00EE6ED9">
            <w:pPr>
              <w:pStyle w:val="ConsPlusNormal"/>
              <w:jc w:val="center"/>
            </w:pPr>
            <w:r>
              <w:t>Объекты здравоохранения</w:t>
            </w:r>
          </w:p>
        </w:tc>
      </w:tr>
      <w:tr w:rsidR="00EE6ED9">
        <w:tc>
          <w:tcPr>
            <w:tcW w:w="2644" w:type="dxa"/>
          </w:tcPr>
          <w:p w:rsidR="00EE6ED9" w:rsidRDefault="00EE6ED9">
            <w:pPr>
              <w:pStyle w:val="ConsPlusNormal"/>
              <w:jc w:val="center"/>
            </w:pPr>
            <w:r>
              <w:t>Стационары всех типов</w:t>
            </w:r>
          </w:p>
        </w:tc>
        <w:tc>
          <w:tcPr>
            <w:tcW w:w="1714" w:type="dxa"/>
          </w:tcPr>
          <w:p w:rsidR="00EE6ED9" w:rsidRDefault="00EE6ED9">
            <w:pPr>
              <w:pStyle w:val="ConsPlusNormal"/>
              <w:jc w:val="center"/>
            </w:pPr>
            <w:r>
              <w:t>коек</w:t>
            </w:r>
          </w:p>
        </w:tc>
        <w:tc>
          <w:tcPr>
            <w:tcW w:w="1924" w:type="dxa"/>
          </w:tcPr>
          <w:p w:rsidR="00EE6ED9" w:rsidRDefault="00EE6ED9">
            <w:pPr>
              <w:pStyle w:val="ConsPlusNormal"/>
              <w:jc w:val="center"/>
            </w:pPr>
            <w:r>
              <w:t>-</w:t>
            </w:r>
          </w:p>
        </w:tc>
        <w:tc>
          <w:tcPr>
            <w:tcW w:w="2164" w:type="dxa"/>
          </w:tcPr>
          <w:p w:rsidR="00EE6ED9" w:rsidRDefault="00EE6ED9">
            <w:pPr>
              <w:pStyle w:val="ConsPlusNormal"/>
              <w:jc w:val="center"/>
            </w:pPr>
            <w:r>
              <w:t xml:space="preserve">13,47 </w:t>
            </w:r>
            <w:hyperlink w:anchor="P7130" w:history="1">
              <w:r>
                <w:rPr>
                  <w:color w:val="0000FF"/>
                </w:rPr>
                <w:t>&lt;1&gt;</w:t>
              </w:r>
            </w:hyperlink>
          </w:p>
        </w:tc>
        <w:tc>
          <w:tcPr>
            <w:tcW w:w="1354" w:type="dxa"/>
          </w:tcPr>
          <w:p w:rsidR="00EE6ED9" w:rsidRDefault="00EE6ED9">
            <w:pPr>
              <w:pStyle w:val="ConsPlusNormal"/>
              <w:jc w:val="center"/>
            </w:pPr>
            <w:r>
              <w:t>13,47</w:t>
            </w:r>
          </w:p>
        </w:tc>
        <w:tc>
          <w:tcPr>
            <w:tcW w:w="1129" w:type="dxa"/>
          </w:tcPr>
          <w:p w:rsidR="00EE6ED9" w:rsidRDefault="00EE6ED9">
            <w:pPr>
              <w:pStyle w:val="ConsPlusNormal"/>
              <w:jc w:val="center"/>
            </w:pPr>
            <w:r>
              <w:t>4850</w:t>
            </w:r>
          </w:p>
        </w:tc>
        <w:tc>
          <w:tcPr>
            <w:tcW w:w="784" w:type="dxa"/>
          </w:tcPr>
          <w:p w:rsidR="00EE6ED9" w:rsidRDefault="00EE6ED9">
            <w:pPr>
              <w:pStyle w:val="ConsPlusNormal"/>
              <w:jc w:val="center"/>
            </w:pPr>
            <w:r>
              <w:t>4591</w:t>
            </w:r>
          </w:p>
        </w:tc>
        <w:tc>
          <w:tcPr>
            <w:tcW w:w="1594" w:type="dxa"/>
          </w:tcPr>
          <w:p w:rsidR="00EE6ED9" w:rsidRDefault="00EE6ED9">
            <w:pPr>
              <w:pStyle w:val="ConsPlusNormal"/>
              <w:jc w:val="center"/>
            </w:pPr>
            <w:r>
              <w:t>259</w:t>
            </w:r>
          </w:p>
        </w:tc>
      </w:tr>
      <w:tr w:rsidR="00EE6ED9">
        <w:tc>
          <w:tcPr>
            <w:tcW w:w="2644" w:type="dxa"/>
          </w:tcPr>
          <w:p w:rsidR="00EE6ED9" w:rsidRDefault="00EE6ED9">
            <w:pPr>
              <w:pStyle w:val="ConsPlusNormal"/>
              <w:jc w:val="center"/>
            </w:pPr>
            <w:r>
              <w:t>Поликлиники, амбулатории, диспансеры</w:t>
            </w:r>
          </w:p>
        </w:tc>
        <w:tc>
          <w:tcPr>
            <w:tcW w:w="1714" w:type="dxa"/>
          </w:tcPr>
          <w:p w:rsidR="00EE6ED9" w:rsidRDefault="00EE6ED9">
            <w:pPr>
              <w:pStyle w:val="ConsPlusNormal"/>
              <w:jc w:val="center"/>
            </w:pPr>
            <w:r>
              <w:t>посещений в смену</w:t>
            </w:r>
          </w:p>
        </w:tc>
        <w:tc>
          <w:tcPr>
            <w:tcW w:w="1924" w:type="dxa"/>
          </w:tcPr>
          <w:p w:rsidR="00EE6ED9" w:rsidRDefault="00EE6ED9">
            <w:pPr>
              <w:pStyle w:val="ConsPlusNormal"/>
              <w:jc w:val="center"/>
            </w:pPr>
            <w:r>
              <w:t>-</w:t>
            </w:r>
          </w:p>
        </w:tc>
        <w:tc>
          <w:tcPr>
            <w:tcW w:w="2164" w:type="dxa"/>
          </w:tcPr>
          <w:p w:rsidR="00EE6ED9" w:rsidRDefault="00EE6ED9">
            <w:pPr>
              <w:pStyle w:val="ConsPlusNormal"/>
              <w:jc w:val="center"/>
            </w:pPr>
            <w:r>
              <w:t xml:space="preserve">18,15 </w:t>
            </w:r>
            <w:hyperlink w:anchor="P7131" w:history="1">
              <w:r>
                <w:rPr>
                  <w:color w:val="0000FF"/>
                </w:rPr>
                <w:t>&lt;2&gt;</w:t>
              </w:r>
            </w:hyperlink>
          </w:p>
        </w:tc>
        <w:tc>
          <w:tcPr>
            <w:tcW w:w="1354" w:type="dxa"/>
          </w:tcPr>
          <w:p w:rsidR="00EE6ED9" w:rsidRDefault="00EE6ED9">
            <w:pPr>
              <w:pStyle w:val="ConsPlusNormal"/>
              <w:jc w:val="center"/>
            </w:pPr>
            <w:r>
              <w:t>18,15</w:t>
            </w:r>
          </w:p>
        </w:tc>
        <w:tc>
          <w:tcPr>
            <w:tcW w:w="1129" w:type="dxa"/>
          </w:tcPr>
          <w:p w:rsidR="00EE6ED9" w:rsidRDefault="00EE6ED9">
            <w:pPr>
              <w:pStyle w:val="ConsPlusNormal"/>
              <w:jc w:val="center"/>
            </w:pPr>
            <w:r>
              <w:t>6534</w:t>
            </w:r>
          </w:p>
        </w:tc>
        <w:tc>
          <w:tcPr>
            <w:tcW w:w="784" w:type="dxa"/>
          </w:tcPr>
          <w:p w:rsidR="00EE6ED9" w:rsidRDefault="00EE6ED9">
            <w:pPr>
              <w:pStyle w:val="ConsPlusNormal"/>
              <w:jc w:val="center"/>
            </w:pPr>
            <w:r>
              <w:t>6164</w:t>
            </w:r>
          </w:p>
        </w:tc>
        <w:tc>
          <w:tcPr>
            <w:tcW w:w="1594" w:type="dxa"/>
          </w:tcPr>
          <w:p w:rsidR="00EE6ED9" w:rsidRDefault="00EE6ED9">
            <w:pPr>
              <w:pStyle w:val="ConsPlusNormal"/>
              <w:jc w:val="center"/>
            </w:pPr>
            <w:r>
              <w:t>370</w:t>
            </w:r>
          </w:p>
        </w:tc>
      </w:tr>
      <w:tr w:rsidR="00EE6ED9">
        <w:tc>
          <w:tcPr>
            <w:tcW w:w="13307" w:type="dxa"/>
            <w:gridSpan w:val="8"/>
          </w:tcPr>
          <w:p w:rsidR="00EE6ED9" w:rsidRDefault="00EE6ED9">
            <w:pPr>
              <w:pStyle w:val="ConsPlusNormal"/>
              <w:jc w:val="center"/>
            </w:pPr>
            <w:r>
              <w:lastRenderedPageBreak/>
              <w:t>Объекты социальной защиты населения</w:t>
            </w:r>
          </w:p>
        </w:tc>
      </w:tr>
      <w:tr w:rsidR="00EE6ED9">
        <w:tc>
          <w:tcPr>
            <w:tcW w:w="2644" w:type="dxa"/>
          </w:tcPr>
          <w:p w:rsidR="00EE6ED9" w:rsidRDefault="00EE6ED9">
            <w:pPr>
              <w:pStyle w:val="ConsPlusNormal"/>
              <w:jc w:val="center"/>
            </w:pPr>
            <w:r>
              <w:t>Дома-интернаты для престарелых (с 60 лет) и инвалидов</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28 на 1000 человек (с 60 лет)</w:t>
            </w:r>
          </w:p>
        </w:tc>
        <w:tc>
          <w:tcPr>
            <w:tcW w:w="2164" w:type="dxa"/>
          </w:tcPr>
          <w:p w:rsidR="00EE6ED9" w:rsidRDefault="00EE6ED9">
            <w:pPr>
              <w:pStyle w:val="ConsPlusNormal"/>
              <w:jc w:val="center"/>
            </w:pPr>
            <w:r>
              <w:t>3</w:t>
            </w:r>
          </w:p>
        </w:tc>
        <w:tc>
          <w:tcPr>
            <w:tcW w:w="1354" w:type="dxa"/>
          </w:tcPr>
          <w:p w:rsidR="00EE6ED9" w:rsidRDefault="00EE6ED9">
            <w:pPr>
              <w:pStyle w:val="ConsPlusNormal"/>
              <w:jc w:val="center"/>
            </w:pPr>
            <w:r>
              <w:t>3</w:t>
            </w:r>
          </w:p>
        </w:tc>
        <w:tc>
          <w:tcPr>
            <w:tcW w:w="1129" w:type="dxa"/>
          </w:tcPr>
          <w:p w:rsidR="00EE6ED9" w:rsidRDefault="00EE6ED9">
            <w:pPr>
              <w:pStyle w:val="ConsPlusNormal"/>
              <w:jc w:val="center"/>
            </w:pPr>
            <w:r>
              <w:t>1080</w:t>
            </w:r>
          </w:p>
        </w:tc>
        <w:tc>
          <w:tcPr>
            <w:tcW w:w="784" w:type="dxa"/>
          </w:tcPr>
          <w:p w:rsidR="00EE6ED9" w:rsidRDefault="00EE6ED9">
            <w:pPr>
              <w:pStyle w:val="ConsPlusNormal"/>
              <w:jc w:val="center"/>
            </w:pPr>
            <w:r>
              <w:t>206</w:t>
            </w:r>
          </w:p>
        </w:tc>
        <w:tc>
          <w:tcPr>
            <w:tcW w:w="1594" w:type="dxa"/>
          </w:tcPr>
          <w:p w:rsidR="00EE6ED9" w:rsidRDefault="00EE6ED9">
            <w:pPr>
              <w:pStyle w:val="ConsPlusNormal"/>
              <w:jc w:val="center"/>
            </w:pPr>
            <w:r>
              <w:t>874</w:t>
            </w:r>
          </w:p>
        </w:tc>
      </w:tr>
      <w:tr w:rsidR="00EE6ED9">
        <w:tc>
          <w:tcPr>
            <w:tcW w:w="2644" w:type="dxa"/>
          </w:tcPr>
          <w:p w:rsidR="00EE6ED9" w:rsidRDefault="00EE6ED9">
            <w:pPr>
              <w:pStyle w:val="ConsPlusNormal"/>
              <w:jc w:val="center"/>
            </w:pPr>
            <w:r>
              <w:t>Специализированный дом-интернат для взрослых (психоневрологический)</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3</w:t>
            </w:r>
          </w:p>
        </w:tc>
        <w:tc>
          <w:tcPr>
            <w:tcW w:w="2164" w:type="dxa"/>
          </w:tcPr>
          <w:p w:rsidR="00EE6ED9" w:rsidRDefault="00EE6ED9">
            <w:pPr>
              <w:pStyle w:val="ConsPlusNormal"/>
              <w:jc w:val="center"/>
            </w:pPr>
            <w:r>
              <w:t>3</w:t>
            </w:r>
          </w:p>
        </w:tc>
        <w:tc>
          <w:tcPr>
            <w:tcW w:w="1354" w:type="dxa"/>
          </w:tcPr>
          <w:p w:rsidR="00EE6ED9" w:rsidRDefault="00EE6ED9">
            <w:pPr>
              <w:pStyle w:val="ConsPlusNormal"/>
              <w:jc w:val="center"/>
            </w:pPr>
            <w:r>
              <w:t>3</w:t>
            </w:r>
          </w:p>
        </w:tc>
        <w:tc>
          <w:tcPr>
            <w:tcW w:w="1129" w:type="dxa"/>
          </w:tcPr>
          <w:p w:rsidR="00EE6ED9" w:rsidRDefault="00EE6ED9">
            <w:pPr>
              <w:pStyle w:val="ConsPlusNormal"/>
              <w:jc w:val="center"/>
            </w:pPr>
            <w:r>
              <w:t>1080</w:t>
            </w:r>
          </w:p>
        </w:tc>
        <w:tc>
          <w:tcPr>
            <w:tcW w:w="784" w:type="dxa"/>
          </w:tcPr>
          <w:p w:rsidR="00EE6ED9" w:rsidRDefault="00EE6ED9">
            <w:pPr>
              <w:pStyle w:val="ConsPlusNormal"/>
              <w:jc w:val="center"/>
            </w:pPr>
            <w:r>
              <w:t>0</w:t>
            </w:r>
          </w:p>
        </w:tc>
        <w:tc>
          <w:tcPr>
            <w:tcW w:w="1594" w:type="dxa"/>
          </w:tcPr>
          <w:p w:rsidR="00EE6ED9" w:rsidRDefault="00EE6ED9">
            <w:pPr>
              <w:pStyle w:val="ConsPlusNormal"/>
              <w:jc w:val="center"/>
            </w:pPr>
            <w:r>
              <w:t>1080</w:t>
            </w:r>
          </w:p>
        </w:tc>
      </w:tr>
      <w:tr w:rsidR="00EE6ED9">
        <w:tc>
          <w:tcPr>
            <w:tcW w:w="2644" w:type="dxa"/>
          </w:tcPr>
          <w:p w:rsidR="00EE6ED9" w:rsidRDefault="00EE6ED9">
            <w:pPr>
              <w:pStyle w:val="ConsPlusNormal"/>
              <w:jc w:val="center"/>
            </w:pPr>
            <w:r>
              <w:t>Детские дома-интернаты</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3</w:t>
            </w:r>
          </w:p>
        </w:tc>
        <w:tc>
          <w:tcPr>
            <w:tcW w:w="2164" w:type="dxa"/>
          </w:tcPr>
          <w:p w:rsidR="00EE6ED9" w:rsidRDefault="00EE6ED9">
            <w:pPr>
              <w:pStyle w:val="ConsPlusNormal"/>
              <w:jc w:val="center"/>
            </w:pPr>
            <w:r>
              <w:t>3</w:t>
            </w:r>
          </w:p>
        </w:tc>
        <w:tc>
          <w:tcPr>
            <w:tcW w:w="1354" w:type="dxa"/>
          </w:tcPr>
          <w:p w:rsidR="00EE6ED9" w:rsidRDefault="00EE6ED9">
            <w:pPr>
              <w:pStyle w:val="ConsPlusNormal"/>
              <w:jc w:val="center"/>
            </w:pPr>
            <w:r>
              <w:t>3</w:t>
            </w:r>
          </w:p>
        </w:tc>
        <w:tc>
          <w:tcPr>
            <w:tcW w:w="1129" w:type="dxa"/>
          </w:tcPr>
          <w:p w:rsidR="00EE6ED9" w:rsidRDefault="00EE6ED9">
            <w:pPr>
              <w:pStyle w:val="ConsPlusNormal"/>
              <w:jc w:val="center"/>
            </w:pPr>
            <w:r>
              <w:t>1080</w:t>
            </w:r>
          </w:p>
        </w:tc>
        <w:tc>
          <w:tcPr>
            <w:tcW w:w="784" w:type="dxa"/>
          </w:tcPr>
          <w:p w:rsidR="00EE6ED9" w:rsidRDefault="00EE6ED9">
            <w:pPr>
              <w:pStyle w:val="ConsPlusNormal"/>
              <w:jc w:val="center"/>
            </w:pPr>
            <w:r>
              <w:t>60</w:t>
            </w:r>
          </w:p>
        </w:tc>
        <w:tc>
          <w:tcPr>
            <w:tcW w:w="1594" w:type="dxa"/>
          </w:tcPr>
          <w:p w:rsidR="00EE6ED9" w:rsidRDefault="00EE6ED9">
            <w:pPr>
              <w:pStyle w:val="ConsPlusNormal"/>
              <w:jc w:val="center"/>
            </w:pPr>
            <w:r>
              <w:t>1020</w:t>
            </w:r>
          </w:p>
        </w:tc>
      </w:tr>
      <w:tr w:rsidR="00EE6ED9">
        <w:tc>
          <w:tcPr>
            <w:tcW w:w="2644" w:type="dxa"/>
          </w:tcPr>
          <w:p w:rsidR="00EE6ED9" w:rsidRDefault="00EE6ED9">
            <w:pPr>
              <w:pStyle w:val="ConsPlusNormal"/>
              <w:jc w:val="center"/>
            </w:pPr>
            <w:r>
              <w:t>Специализированные учреждения для несовершеннолетних, нуждающихся в социальной реабилитации</w:t>
            </w:r>
          </w:p>
        </w:tc>
        <w:tc>
          <w:tcPr>
            <w:tcW w:w="1714" w:type="dxa"/>
          </w:tcPr>
          <w:p w:rsidR="00EE6ED9" w:rsidRDefault="00EE6ED9">
            <w:pPr>
              <w:pStyle w:val="ConsPlusNormal"/>
              <w:jc w:val="center"/>
            </w:pPr>
            <w:r>
              <w:t>1 объект</w:t>
            </w:r>
          </w:p>
        </w:tc>
        <w:tc>
          <w:tcPr>
            <w:tcW w:w="1924" w:type="dxa"/>
          </w:tcPr>
          <w:p w:rsidR="00EE6ED9" w:rsidRDefault="00EE6ED9">
            <w:pPr>
              <w:pStyle w:val="ConsPlusNormal"/>
              <w:jc w:val="center"/>
            </w:pPr>
            <w:r>
              <w:t>-</w:t>
            </w:r>
          </w:p>
        </w:tc>
        <w:tc>
          <w:tcPr>
            <w:tcW w:w="2164" w:type="dxa"/>
          </w:tcPr>
          <w:p w:rsidR="00EE6ED9" w:rsidRDefault="00EE6ED9">
            <w:pPr>
              <w:pStyle w:val="ConsPlusNormal"/>
              <w:jc w:val="center"/>
            </w:pPr>
            <w:r>
              <w:t>-</w:t>
            </w:r>
          </w:p>
        </w:tc>
        <w:tc>
          <w:tcPr>
            <w:tcW w:w="1354" w:type="dxa"/>
          </w:tcPr>
          <w:p w:rsidR="00EE6ED9" w:rsidRDefault="00EE6ED9">
            <w:pPr>
              <w:pStyle w:val="ConsPlusNormal"/>
              <w:jc w:val="center"/>
            </w:pPr>
            <w:r>
              <w:t>1</w:t>
            </w:r>
          </w:p>
        </w:tc>
        <w:tc>
          <w:tcPr>
            <w:tcW w:w="1129" w:type="dxa"/>
          </w:tcPr>
          <w:p w:rsidR="00EE6ED9" w:rsidRDefault="00EE6ED9">
            <w:pPr>
              <w:pStyle w:val="ConsPlusNormal"/>
              <w:jc w:val="center"/>
            </w:pPr>
            <w:r>
              <w:t>1</w:t>
            </w:r>
          </w:p>
        </w:tc>
        <w:tc>
          <w:tcPr>
            <w:tcW w:w="784" w:type="dxa"/>
          </w:tcPr>
          <w:p w:rsidR="00EE6ED9" w:rsidRDefault="00EE6ED9">
            <w:pPr>
              <w:pStyle w:val="ConsPlusNormal"/>
              <w:jc w:val="center"/>
            </w:pPr>
            <w:r>
              <w:t>2</w:t>
            </w:r>
          </w:p>
        </w:tc>
        <w:tc>
          <w:tcPr>
            <w:tcW w:w="1594" w:type="dxa"/>
          </w:tcPr>
          <w:p w:rsidR="00EE6ED9" w:rsidRDefault="00EE6ED9">
            <w:pPr>
              <w:pStyle w:val="ConsPlusNormal"/>
              <w:jc w:val="center"/>
            </w:pPr>
            <w:r>
              <w:t>-</w:t>
            </w:r>
          </w:p>
        </w:tc>
      </w:tr>
      <w:tr w:rsidR="00EE6ED9">
        <w:tc>
          <w:tcPr>
            <w:tcW w:w="2644" w:type="dxa"/>
          </w:tcPr>
          <w:p w:rsidR="00EE6ED9" w:rsidRDefault="00EE6ED9">
            <w:pPr>
              <w:pStyle w:val="ConsPlusNormal"/>
              <w:jc w:val="center"/>
            </w:pPr>
            <w:r>
              <w:t>Дома ночного пребывания, социальные приюты, центры социальной адаптации</w:t>
            </w:r>
          </w:p>
        </w:tc>
        <w:tc>
          <w:tcPr>
            <w:tcW w:w="1714" w:type="dxa"/>
          </w:tcPr>
          <w:p w:rsidR="00EE6ED9" w:rsidRDefault="00EE6ED9">
            <w:pPr>
              <w:pStyle w:val="ConsPlusNormal"/>
              <w:jc w:val="center"/>
            </w:pPr>
            <w:r>
              <w:t>1 объект</w:t>
            </w:r>
          </w:p>
        </w:tc>
        <w:tc>
          <w:tcPr>
            <w:tcW w:w="1924" w:type="dxa"/>
          </w:tcPr>
          <w:p w:rsidR="00EE6ED9" w:rsidRDefault="00EE6ED9">
            <w:pPr>
              <w:pStyle w:val="ConsPlusNormal"/>
              <w:jc w:val="center"/>
            </w:pPr>
            <w:r>
              <w:t>-</w:t>
            </w:r>
          </w:p>
        </w:tc>
        <w:tc>
          <w:tcPr>
            <w:tcW w:w="2164" w:type="dxa"/>
          </w:tcPr>
          <w:p w:rsidR="00EE6ED9" w:rsidRDefault="00EE6ED9">
            <w:pPr>
              <w:pStyle w:val="ConsPlusNormal"/>
              <w:jc w:val="center"/>
            </w:pPr>
            <w:r>
              <w:t>1 на городской округ</w:t>
            </w:r>
          </w:p>
        </w:tc>
        <w:tc>
          <w:tcPr>
            <w:tcW w:w="1354" w:type="dxa"/>
          </w:tcPr>
          <w:p w:rsidR="00EE6ED9" w:rsidRDefault="00EE6ED9">
            <w:pPr>
              <w:pStyle w:val="ConsPlusNormal"/>
              <w:jc w:val="center"/>
            </w:pPr>
            <w:r>
              <w:t>1</w:t>
            </w:r>
          </w:p>
        </w:tc>
        <w:tc>
          <w:tcPr>
            <w:tcW w:w="1129" w:type="dxa"/>
          </w:tcPr>
          <w:p w:rsidR="00EE6ED9" w:rsidRDefault="00EE6ED9">
            <w:pPr>
              <w:pStyle w:val="ConsPlusNormal"/>
              <w:jc w:val="center"/>
            </w:pPr>
            <w:r>
              <w:t>1</w:t>
            </w:r>
          </w:p>
        </w:tc>
        <w:tc>
          <w:tcPr>
            <w:tcW w:w="784" w:type="dxa"/>
          </w:tcPr>
          <w:p w:rsidR="00EE6ED9" w:rsidRDefault="00EE6ED9">
            <w:pPr>
              <w:pStyle w:val="ConsPlusNormal"/>
              <w:jc w:val="center"/>
            </w:pPr>
            <w:r>
              <w:t>1</w:t>
            </w:r>
          </w:p>
        </w:tc>
        <w:tc>
          <w:tcPr>
            <w:tcW w:w="1594" w:type="dxa"/>
          </w:tcPr>
          <w:p w:rsidR="00EE6ED9" w:rsidRDefault="00EE6ED9">
            <w:pPr>
              <w:pStyle w:val="ConsPlusNormal"/>
              <w:jc w:val="center"/>
            </w:pPr>
            <w:r>
              <w:t>-</w:t>
            </w:r>
          </w:p>
        </w:tc>
      </w:tr>
      <w:tr w:rsidR="00EE6ED9">
        <w:tc>
          <w:tcPr>
            <w:tcW w:w="13307" w:type="dxa"/>
            <w:gridSpan w:val="8"/>
          </w:tcPr>
          <w:p w:rsidR="00EE6ED9" w:rsidRDefault="00EE6ED9">
            <w:pPr>
              <w:pStyle w:val="ConsPlusNormal"/>
              <w:jc w:val="center"/>
            </w:pPr>
            <w:r>
              <w:t>Объекты спортивного и физкультурно-оздоровительного назначения</w:t>
            </w:r>
          </w:p>
        </w:tc>
      </w:tr>
      <w:tr w:rsidR="00EE6ED9">
        <w:tc>
          <w:tcPr>
            <w:tcW w:w="2644" w:type="dxa"/>
          </w:tcPr>
          <w:p w:rsidR="00EE6ED9" w:rsidRDefault="00EE6ED9">
            <w:pPr>
              <w:pStyle w:val="ConsPlusNormal"/>
              <w:jc w:val="center"/>
            </w:pPr>
            <w:r>
              <w:t xml:space="preserve">Спортивные залы общего пользования </w:t>
            </w:r>
            <w:hyperlink w:anchor="P7132" w:history="1">
              <w:r>
                <w:rPr>
                  <w:color w:val="0000FF"/>
                </w:rPr>
                <w:t>&lt;3&gt;</w:t>
              </w:r>
            </w:hyperlink>
          </w:p>
        </w:tc>
        <w:tc>
          <w:tcPr>
            <w:tcW w:w="1714" w:type="dxa"/>
          </w:tcPr>
          <w:p w:rsidR="00EE6ED9" w:rsidRDefault="00EE6ED9">
            <w:pPr>
              <w:pStyle w:val="ConsPlusNormal"/>
              <w:jc w:val="center"/>
            </w:pPr>
            <w:r>
              <w:t>кв. м общей площади</w:t>
            </w:r>
          </w:p>
        </w:tc>
        <w:tc>
          <w:tcPr>
            <w:tcW w:w="1924" w:type="dxa"/>
          </w:tcPr>
          <w:p w:rsidR="00EE6ED9" w:rsidRDefault="00EE6ED9">
            <w:pPr>
              <w:pStyle w:val="ConsPlusNormal"/>
              <w:jc w:val="center"/>
            </w:pPr>
            <w:r>
              <w:t>60 - 80</w:t>
            </w:r>
          </w:p>
        </w:tc>
        <w:tc>
          <w:tcPr>
            <w:tcW w:w="2164" w:type="dxa"/>
          </w:tcPr>
          <w:p w:rsidR="00EE6ED9" w:rsidRDefault="00EE6ED9">
            <w:pPr>
              <w:pStyle w:val="ConsPlusNormal"/>
              <w:jc w:val="center"/>
            </w:pPr>
            <w:r>
              <w:t>60 - 80</w:t>
            </w:r>
          </w:p>
        </w:tc>
        <w:tc>
          <w:tcPr>
            <w:tcW w:w="1354" w:type="dxa"/>
          </w:tcPr>
          <w:p w:rsidR="00EE6ED9" w:rsidRDefault="00EE6ED9">
            <w:pPr>
              <w:pStyle w:val="ConsPlusNormal"/>
              <w:jc w:val="center"/>
            </w:pPr>
            <w:r>
              <w:t>80</w:t>
            </w:r>
          </w:p>
        </w:tc>
        <w:tc>
          <w:tcPr>
            <w:tcW w:w="1129" w:type="dxa"/>
          </w:tcPr>
          <w:p w:rsidR="00EE6ED9" w:rsidRDefault="00EE6ED9">
            <w:pPr>
              <w:pStyle w:val="ConsPlusNormal"/>
              <w:jc w:val="center"/>
            </w:pPr>
            <w:r>
              <w:t>28800</w:t>
            </w:r>
          </w:p>
        </w:tc>
        <w:tc>
          <w:tcPr>
            <w:tcW w:w="784" w:type="dxa"/>
          </w:tcPr>
          <w:p w:rsidR="00EE6ED9" w:rsidRDefault="00EE6ED9">
            <w:pPr>
              <w:pStyle w:val="ConsPlusNormal"/>
              <w:jc w:val="center"/>
            </w:pPr>
            <w:r>
              <w:t>17171</w:t>
            </w:r>
          </w:p>
        </w:tc>
        <w:tc>
          <w:tcPr>
            <w:tcW w:w="1594" w:type="dxa"/>
          </w:tcPr>
          <w:p w:rsidR="00EE6ED9" w:rsidRDefault="00EE6ED9">
            <w:pPr>
              <w:pStyle w:val="ConsPlusNormal"/>
              <w:jc w:val="center"/>
            </w:pPr>
            <w:r>
              <w:t>11629</w:t>
            </w:r>
          </w:p>
        </w:tc>
      </w:tr>
      <w:tr w:rsidR="00EE6ED9">
        <w:tc>
          <w:tcPr>
            <w:tcW w:w="2644" w:type="dxa"/>
          </w:tcPr>
          <w:p w:rsidR="00EE6ED9" w:rsidRDefault="00EE6ED9">
            <w:pPr>
              <w:pStyle w:val="ConsPlusNormal"/>
              <w:jc w:val="center"/>
            </w:pPr>
            <w:r>
              <w:t>Плоскостные сооружения</w:t>
            </w:r>
          </w:p>
        </w:tc>
        <w:tc>
          <w:tcPr>
            <w:tcW w:w="1714" w:type="dxa"/>
          </w:tcPr>
          <w:p w:rsidR="00EE6ED9" w:rsidRDefault="00EE6ED9">
            <w:pPr>
              <w:pStyle w:val="ConsPlusNormal"/>
              <w:jc w:val="center"/>
            </w:pPr>
            <w:r>
              <w:t>га</w:t>
            </w:r>
          </w:p>
        </w:tc>
        <w:tc>
          <w:tcPr>
            <w:tcW w:w="1924" w:type="dxa"/>
          </w:tcPr>
          <w:p w:rsidR="00EE6ED9" w:rsidRDefault="00EE6ED9">
            <w:pPr>
              <w:pStyle w:val="ConsPlusNormal"/>
              <w:jc w:val="center"/>
            </w:pPr>
            <w:r>
              <w:t>0,7 - 0,9</w:t>
            </w:r>
          </w:p>
        </w:tc>
        <w:tc>
          <w:tcPr>
            <w:tcW w:w="2164" w:type="dxa"/>
          </w:tcPr>
          <w:p w:rsidR="00EE6ED9" w:rsidRDefault="00EE6ED9">
            <w:pPr>
              <w:pStyle w:val="ConsPlusNormal"/>
              <w:jc w:val="center"/>
            </w:pPr>
            <w:r>
              <w:t>0,7 - 0,9</w:t>
            </w:r>
          </w:p>
        </w:tc>
        <w:tc>
          <w:tcPr>
            <w:tcW w:w="1354" w:type="dxa"/>
          </w:tcPr>
          <w:p w:rsidR="00EE6ED9" w:rsidRDefault="00EE6ED9">
            <w:pPr>
              <w:pStyle w:val="ConsPlusNormal"/>
              <w:jc w:val="center"/>
            </w:pPr>
            <w:r>
              <w:t>0,7</w:t>
            </w:r>
          </w:p>
        </w:tc>
        <w:tc>
          <w:tcPr>
            <w:tcW w:w="1129" w:type="dxa"/>
          </w:tcPr>
          <w:p w:rsidR="00EE6ED9" w:rsidRDefault="00EE6ED9">
            <w:pPr>
              <w:pStyle w:val="ConsPlusNormal"/>
              <w:jc w:val="center"/>
            </w:pPr>
            <w:r>
              <w:t>252</w:t>
            </w:r>
          </w:p>
        </w:tc>
        <w:tc>
          <w:tcPr>
            <w:tcW w:w="784" w:type="dxa"/>
          </w:tcPr>
          <w:p w:rsidR="00EE6ED9" w:rsidRDefault="00EE6ED9">
            <w:pPr>
              <w:pStyle w:val="ConsPlusNormal"/>
              <w:jc w:val="center"/>
            </w:pPr>
            <w:r>
              <w:t>21,66</w:t>
            </w:r>
          </w:p>
        </w:tc>
        <w:tc>
          <w:tcPr>
            <w:tcW w:w="1594" w:type="dxa"/>
          </w:tcPr>
          <w:p w:rsidR="00EE6ED9" w:rsidRDefault="00EE6ED9">
            <w:pPr>
              <w:pStyle w:val="ConsPlusNormal"/>
              <w:jc w:val="center"/>
            </w:pPr>
            <w:r>
              <w:t>230,34</w:t>
            </w:r>
          </w:p>
        </w:tc>
      </w:tr>
      <w:tr w:rsidR="00EE6ED9">
        <w:tc>
          <w:tcPr>
            <w:tcW w:w="2644" w:type="dxa"/>
          </w:tcPr>
          <w:p w:rsidR="00EE6ED9" w:rsidRDefault="00EE6ED9">
            <w:pPr>
              <w:pStyle w:val="ConsPlusNormal"/>
              <w:jc w:val="center"/>
            </w:pPr>
            <w:r>
              <w:t>Крытые бассейны</w:t>
            </w:r>
          </w:p>
        </w:tc>
        <w:tc>
          <w:tcPr>
            <w:tcW w:w="1714" w:type="dxa"/>
          </w:tcPr>
          <w:p w:rsidR="00EE6ED9" w:rsidRDefault="00EE6ED9">
            <w:pPr>
              <w:pStyle w:val="ConsPlusNormal"/>
              <w:jc w:val="center"/>
            </w:pPr>
            <w:r>
              <w:t>кв. м зеркала воды</w:t>
            </w:r>
          </w:p>
        </w:tc>
        <w:tc>
          <w:tcPr>
            <w:tcW w:w="1924" w:type="dxa"/>
          </w:tcPr>
          <w:p w:rsidR="00EE6ED9" w:rsidRDefault="00EE6ED9">
            <w:pPr>
              <w:pStyle w:val="ConsPlusNormal"/>
              <w:jc w:val="center"/>
            </w:pPr>
            <w:r>
              <w:t>20 - 25</w:t>
            </w:r>
          </w:p>
        </w:tc>
        <w:tc>
          <w:tcPr>
            <w:tcW w:w="2164" w:type="dxa"/>
          </w:tcPr>
          <w:p w:rsidR="00EE6ED9" w:rsidRDefault="00EE6ED9">
            <w:pPr>
              <w:pStyle w:val="ConsPlusNormal"/>
              <w:jc w:val="center"/>
            </w:pPr>
            <w:r>
              <w:t>20 - 25</w:t>
            </w:r>
          </w:p>
        </w:tc>
        <w:tc>
          <w:tcPr>
            <w:tcW w:w="1354" w:type="dxa"/>
          </w:tcPr>
          <w:p w:rsidR="00EE6ED9" w:rsidRDefault="00EE6ED9">
            <w:pPr>
              <w:pStyle w:val="ConsPlusNormal"/>
              <w:jc w:val="center"/>
            </w:pPr>
            <w:r>
              <w:t>20</w:t>
            </w:r>
          </w:p>
        </w:tc>
        <w:tc>
          <w:tcPr>
            <w:tcW w:w="1129" w:type="dxa"/>
          </w:tcPr>
          <w:p w:rsidR="00EE6ED9" w:rsidRDefault="00EE6ED9">
            <w:pPr>
              <w:pStyle w:val="ConsPlusNormal"/>
              <w:jc w:val="center"/>
            </w:pPr>
            <w:r>
              <w:t>7200</w:t>
            </w:r>
          </w:p>
        </w:tc>
        <w:tc>
          <w:tcPr>
            <w:tcW w:w="784" w:type="dxa"/>
          </w:tcPr>
          <w:p w:rsidR="00EE6ED9" w:rsidRDefault="00EE6ED9">
            <w:pPr>
              <w:pStyle w:val="ConsPlusNormal"/>
              <w:jc w:val="center"/>
            </w:pPr>
            <w:r>
              <w:t>375</w:t>
            </w:r>
          </w:p>
        </w:tc>
        <w:tc>
          <w:tcPr>
            <w:tcW w:w="1594" w:type="dxa"/>
          </w:tcPr>
          <w:p w:rsidR="00EE6ED9" w:rsidRDefault="00EE6ED9">
            <w:pPr>
              <w:pStyle w:val="ConsPlusNormal"/>
              <w:jc w:val="center"/>
            </w:pPr>
            <w:r>
              <w:t>6825</w:t>
            </w:r>
          </w:p>
        </w:tc>
      </w:tr>
      <w:tr w:rsidR="00EE6ED9">
        <w:tc>
          <w:tcPr>
            <w:tcW w:w="13307" w:type="dxa"/>
            <w:gridSpan w:val="8"/>
          </w:tcPr>
          <w:p w:rsidR="00EE6ED9" w:rsidRDefault="00EE6ED9">
            <w:pPr>
              <w:pStyle w:val="ConsPlusNormal"/>
              <w:jc w:val="center"/>
            </w:pPr>
            <w:r>
              <w:t>Объекты торговли и питания</w:t>
            </w:r>
          </w:p>
        </w:tc>
      </w:tr>
      <w:tr w:rsidR="00EE6ED9">
        <w:tc>
          <w:tcPr>
            <w:tcW w:w="2644" w:type="dxa"/>
          </w:tcPr>
          <w:p w:rsidR="00EE6ED9" w:rsidRDefault="00EE6ED9">
            <w:pPr>
              <w:pStyle w:val="ConsPlusNormal"/>
              <w:jc w:val="center"/>
            </w:pPr>
            <w:r>
              <w:lastRenderedPageBreak/>
              <w:t>Торговые центры</w:t>
            </w:r>
          </w:p>
        </w:tc>
        <w:tc>
          <w:tcPr>
            <w:tcW w:w="1714" w:type="dxa"/>
          </w:tcPr>
          <w:p w:rsidR="00EE6ED9" w:rsidRDefault="00EE6ED9">
            <w:pPr>
              <w:pStyle w:val="ConsPlusNormal"/>
              <w:jc w:val="center"/>
            </w:pPr>
            <w:r>
              <w:t>кв. м торг. площади</w:t>
            </w:r>
          </w:p>
        </w:tc>
        <w:tc>
          <w:tcPr>
            <w:tcW w:w="1924" w:type="dxa"/>
          </w:tcPr>
          <w:p w:rsidR="00EE6ED9" w:rsidRDefault="00EE6ED9">
            <w:pPr>
              <w:pStyle w:val="ConsPlusNormal"/>
              <w:jc w:val="center"/>
            </w:pPr>
            <w:r>
              <w:t>280</w:t>
            </w:r>
          </w:p>
        </w:tc>
        <w:tc>
          <w:tcPr>
            <w:tcW w:w="2164" w:type="dxa"/>
          </w:tcPr>
          <w:p w:rsidR="00EE6ED9" w:rsidRDefault="00EE6ED9">
            <w:pPr>
              <w:pStyle w:val="ConsPlusNormal"/>
              <w:jc w:val="center"/>
            </w:pPr>
            <w:r>
              <w:t>280</w:t>
            </w:r>
          </w:p>
        </w:tc>
        <w:tc>
          <w:tcPr>
            <w:tcW w:w="1354" w:type="dxa"/>
          </w:tcPr>
          <w:p w:rsidR="00EE6ED9" w:rsidRDefault="00EE6ED9">
            <w:pPr>
              <w:pStyle w:val="ConsPlusNormal"/>
              <w:jc w:val="center"/>
            </w:pPr>
            <w:r>
              <w:t>280</w:t>
            </w:r>
          </w:p>
        </w:tc>
        <w:tc>
          <w:tcPr>
            <w:tcW w:w="1129" w:type="dxa"/>
          </w:tcPr>
          <w:p w:rsidR="00EE6ED9" w:rsidRDefault="00EE6ED9">
            <w:pPr>
              <w:pStyle w:val="ConsPlusNormal"/>
              <w:jc w:val="center"/>
            </w:pPr>
            <w:r>
              <w:t>100800</w:t>
            </w:r>
          </w:p>
        </w:tc>
        <w:tc>
          <w:tcPr>
            <w:tcW w:w="784" w:type="dxa"/>
          </w:tcPr>
          <w:p w:rsidR="00EE6ED9" w:rsidRDefault="00EE6ED9">
            <w:pPr>
              <w:pStyle w:val="ConsPlusNormal"/>
              <w:jc w:val="center"/>
            </w:pPr>
            <w:r>
              <w:t>81526</w:t>
            </w:r>
          </w:p>
        </w:tc>
        <w:tc>
          <w:tcPr>
            <w:tcW w:w="1594" w:type="dxa"/>
          </w:tcPr>
          <w:p w:rsidR="00EE6ED9" w:rsidRDefault="00EE6ED9">
            <w:pPr>
              <w:pStyle w:val="ConsPlusNormal"/>
              <w:jc w:val="center"/>
            </w:pPr>
            <w:r>
              <w:t>19274</w:t>
            </w:r>
          </w:p>
        </w:tc>
      </w:tr>
      <w:tr w:rsidR="00EE6ED9">
        <w:tc>
          <w:tcPr>
            <w:tcW w:w="2644" w:type="dxa"/>
          </w:tcPr>
          <w:p w:rsidR="00EE6ED9" w:rsidRDefault="00EE6ED9">
            <w:pPr>
              <w:pStyle w:val="ConsPlusNormal"/>
              <w:jc w:val="center"/>
            </w:pPr>
            <w:r>
              <w:t>Предприятия общественного питания</w:t>
            </w:r>
          </w:p>
        </w:tc>
        <w:tc>
          <w:tcPr>
            <w:tcW w:w="1714" w:type="dxa"/>
          </w:tcPr>
          <w:p w:rsidR="00EE6ED9" w:rsidRDefault="00EE6ED9">
            <w:pPr>
              <w:pStyle w:val="ConsPlusNormal"/>
              <w:jc w:val="center"/>
            </w:pPr>
            <w:r>
              <w:t>посадочных мест</w:t>
            </w:r>
          </w:p>
        </w:tc>
        <w:tc>
          <w:tcPr>
            <w:tcW w:w="1924" w:type="dxa"/>
          </w:tcPr>
          <w:p w:rsidR="00EE6ED9" w:rsidRDefault="00EE6ED9">
            <w:pPr>
              <w:pStyle w:val="ConsPlusNormal"/>
              <w:jc w:val="center"/>
            </w:pPr>
            <w:r>
              <w:t>40</w:t>
            </w:r>
          </w:p>
        </w:tc>
        <w:tc>
          <w:tcPr>
            <w:tcW w:w="2164" w:type="dxa"/>
          </w:tcPr>
          <w:p w:rsidR="00EE6ED9" w:rsidRDefault="00EE6ED9">
            <w:pPr>
              <w:pStyle w:val="ConsPlusNormal"/>
              <w:jc w:val="center"/>
            </w:pPr>
            <w:r>
              <w:t>40</w:t>
            </w:r>
          </w:p>
        </w:tc>
        <w:tc>
          <w:tcPr>
            <w:tcW w:w="1354" w:type="dxa"/>
          </w:tcPr>
          <w:p w:rsidR="00EE6ED9" w:rsidRDefault="00EE6ED9">
            <w:pPr>
              <w:pStyle w:val="ConsPlusNormal"/>
              <w:jc w:val="center"/>
            </w:pPr>
            <w:r>
              <w:t>40</w:t>
            </w:r>
          </w:p>
        </w:tc>
        <w:tc>
          <w:tcPr>
            <w:tcW w:w="1129" w:type="dxa"/>
          </w:tcPr>
          <w:p w:rsidR="00EE6ED9" w:rsidRDefault="00EE6ED9">
            <w:pPr>
              <w:pStyle w:val="ConsPlusNormal"/>
              <w:jc w:val="center"/>
            </w:pPr>
            <w:r>
              <w:t>14400</w:t>
            </w:r>
          </w:p>
        </w:tc>
        <w:tc>
          <w:tcPr>
            <w:tcW w:w="784" w:type="dxa"/>
          </w:tcPr>
          <w:p w:rsidR="00EE6ED9" w:rsidRDefault="00EE6ED9">
            <w:pPr>
              <w:pStyle w:val="ConsPlusNormal"/>
              <w:jc w:val="center"/>
            </w:pPr>
            <w:r>
              <w:t>4891,5</w:t>
            </w:r>
          </w:p>
        </w:tc>
        <w:tc>
          <w:tcPr>
            <w:tcW w:w="1594" w:type="dxa"/>
          </w:tcPr>
          <w:p w:rsidR="00EE6ED9" w:rsidRDefault="00EE6ED9">
            <w:pPr>
              <w:pStyle w:val="ConsPlusNormal"/>
              <w:jc w:val="center"/>
            </w:pPr>
            <w:r>
              <w:t>9508,5</w:t>
            </w:r>
          </w:p>
        </w:tc>
      </w:tr>
      <w:tr w:rsidR="00EE6ED9">
        <w:tc>
          <w:tcPr>
            <w:tcW w:w="13307" w:type="dxa"/>
            <w:gridSpan w:val="8"/>
          </w:tcPr>
          <w:p w:rsidR="00EE6ED9" w:rsidRDefault="00EE6ED9">
            <w:pPr>
              <w:pStyle w:val="ConsPlusNormal"/>
              <w:jc w:val="center"/>
            </w:pPr>
            <w:r>
              <w:t>Объекты культуры</w:t>
            </w:r>
          </w:p>
        </w:tc>
      </w:tr>
      <w:tr w:rsidR="00EE6ED9">
        <w:tc>
          <w:tcPr>
            <w:tcW w:w="2644" w:type="dxa"/>
          </w:tcPr>
          <w:p w:rsidR="00EE6ED9" w:rsidRDefault="00EE6ED9">
            <w:pPr>
              <w:pStyle w:val="ConsPlusNormal"/>
              <w:jc w:val="center"/>
            </w:pPr>
            <w:r>
              <w:t>Помещения для культурно-массовой работы, досуга и любительской деятельности</w:t>
            </w:r>
          </w:p>
        </w:tc>
        <w:tc>
          <w:tcPr>
            <w:tcW w:w="1714" w:type="dxa"/>
          </w:tcPr>
          <w:p w:rsidR="00EE6ED9" w:rsidRDefault="00EE6ED9">
            <w:pPr>
              <w:pStyle w:val="ConsPlusNormal"/>
              <w:jc w:val="center"/>
            </w:pPr>
            <w:r>
              <w:t>посетительских мест</w:t>
            </w:r>
          </w:p>
        </w:tc>
        <w:tc>
          <w:tcPr>
            <w:tcW w:w="1924" w:type="dxa"/>
          </w:tcPr>
          <w:p w:rsidR="00EE6ED9" w:rsidRDefault="00EE6ED9">
            <w:pPr>
              <w:pStyle w:val="ConsPlusNormal"/>
              <w:jc w:val="center"/>
            </w:pPr>
            <w:r>
              <w:t>50 - 60</w:t>
            </w:r>
          </w:p>
        </w:tc>
        <w:tc>
          <w:tcPr>
            <w:tcW w:w="2164" w:type="dxa"/>
          </w:tcPr>
          <w:p w:rsidR="00EE6ED9" w:rsidRDefault="00EE6ED9">
            <w:pPr>
              <w:pStyle w:val="ConsPlusNormal"/>
              <w:jc w:val="center"/>
            </w:pPr>
            <w:r>
              <w:t>50</w:t>
            </w:r>
          </w:p>
        </w:tc>
        <w:tc>
          <w:tcPr>
            <w:tcW w:w="1354" w:type="dxa"/>
          </w:tcPr>
          <w:p w:rsidR="00EE6ED9" w:rsidRDefault="00EE6ED9">
            <w:pPr>
              <w:pStyle w:val="ConsPlusNormal"/>
              <w:jc w:val="center"/>
            </w:pPr>
            <w:r>
              <w:t>50</w:t>
            </w:r>
          </w:p>
        </w:tc>
        <w:tc>
          <w:tcPr>
            <w:tcW w:w="1129" w:type="dxa"/>
          </w:tcPr>
          <w:p w:rsidR="00EE6ED9" w:rsidRDefault="00EE6ED9">
            <w:pPr>
              <w:pStyle w:val="ConsPlusNormal"/>
              <w:jc w:val="center"/>
            </w:pPr>
            <w:r>
              <w:t>18000</w:t>
            </w:r>
          </w:p>
        </w:tc>
        <w:tc>
          <w:tcPr>
            <w:tcW w:w="784" w:type="dxa"/>
          </w:tcPr>
          <w:p w:rsidR="00EE6ED9" w:rsidRDefault="00EE6ED9">
            <w:pPr>
              <w:pStyle w:val="ConsPlusNormal"/>
              <w:jc w:val="center"/>
            </w:pPr>
            <w:r>
              <w:t>2795</w:t>
            </w:r>
          </w:p>
        </w:tc>
        <w:tc>
          <w:tcPr>
            <w:tcW w:w="1594" w:type="dxa"/>
          </w:tcPr>
          <w:p w:rsidR="00EE6ED9" w:rsidRDefault="00EE6ED9">
            <w:pPr>
              <w:pStyle w:val="ConsPlusNormal"/>
              <w:jc w:val="center"/>
            </w:pPr>
            <w:r>
              <w:t>15205</w:t>
            </w:r>
          </w:p>
        </w:tc>
      </w:tr>
      <w:tr w:rsidR="00EE6ED9">
        <w:tc>
          <w:tcPr>
            <w:tcW w:w="2644" w:type="dxa"/>
          </w:tcPr>
          <w:p w:rsidR="00EE6ED9" w:rsidRDefault="00EE6ED9">
            <w:pPr>
              <w:pStyle w:val="ConsPlusNormal"/>
              <w:jc w:val="center"/>
            </w:pPr>
            <w:r>
              <w:t>Кинотеатры</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25 - 35</w:t>
            </w:r>
          </w:p>
        </w:tc>
        <w:tc>
          <w:tcPr>
            <w:tcW w:w="2164" w:type="dxa"/>
          </w:tcPr>
          <w:p w:rsidR="00EE6ED9" w:rsidRDefault="00EE6ED9">
            <w:pPr>
              <w:pStyle w:val="ConsPlusNormal"/>
              <w:jc w:val="center"/>
            </w:pPr>
            <w:r>
              <w:t>6 видеосалонов и видеозалов на 100 тыс. жителей</w:t>
            </w:r>
          </w:p>
        </w:tc>
        <w:tc>
          <w:tcPr>
            <w:tcW w:w="1354" w:type="dxa"/>
          </w:tcPr>
          <w:p w:rsidR="00EE6ED9" w:rsidRDefault="00EE6ED9">
            <w:pPr>
              <w:pStyle w:val="ConsPlusNormal"/>
              <w:jc w:val="center"/>
            </w:pPr>
            <w:r>
              <w:t>25</w:t>
            </w:r>
          </w:p>
        </w:tc>
        <w:tc>
          <w:tcPr>
            <w:tcW w:w="1129" w:type="dxa"/>
          </w:tcPr>
          <w:p w:rsidR="00EE6ED9" w:rsidRDefault="00EE6ED9">
            <w:pPr>
              <w:pStyle w:val="ConsPlusNormal"/>
              <w:jc w:val="center"/>
            </w:pPr>
            <w:r>
              <w:t>9000</w:t>
            </w:r>
          </w:p>
        </w:tc>
        <w:tc>
          <w:tcPr>
            <w:tcW w:w="784" w:type="dxa"/>
          </w:tcPr>
          <w:p w:rsidR="00EE6ED9" w:rsidRDefault="00EE6ED9">
            <w:pPr>
              <w:pStyle w:val="ConsPlusNormal"/>
              <w:jc w:val="center"/>
            </w:pPr>
            <w:r>
              <w:t>929</w:t>
            </w:r>
          </w:p>
        </w:tc>
        <w:tc>
          <w:tcPr>
            <w:tcW w:w="1594" w:type="dxa"/>
          </w:tcPr>
          <w:p w:rsidR="00EE6ED9" w:rsidRDefault="00EE6ED9">
            <w:pPr>
              <w:pStyle w:val="ConsPlusNormal"/>
              <w:jc w:val="center"/>
            </w:pPr>
            <w:r>
              <w:t>8071</w:t>
            </w:r>
          </w:p>
        </w:tc>
      </w:tr>
      <w:tr w:rsidR="00EE6ED9">
        <w:tc>
          <w:tcPr>
            <w:tcW w:w="2644" w:type="dxa"/>
          </w:tcPr>
          <w:p w:rsidR="00EE6ED9" w:rsidRDefault="00EE6ED9">
            <w:pPr>
              <w:pStyle w:val="ConsPlusNormal"/>
              <w:jc w:val="center"/>
            </w:pPr>
            <w:r>
              <w:t>Театры</w:t>
            </w:r>
          </w:p>
        </w:tc>
        <w:tc>
          <w:tcPr>
            <w:tcW w:w="1714" w:type="dxa"/>
          </w:tcPr>
          <w:p w:rsidR="00EE6ED9" w:rsidRDefault="00EE6ED9">
            <w:pPr>
              <w:pStyle w:val="ConsPlusNormal"/>
              <w:jc w:val="center"/>
            </w:pPr>
            <w:r>
              <w:t>место</w:t>
            </w:r>
          </w:p>
        </w:tc>
        <w:tc>
          <w:tcPr>
            <w:tcW w:w="1924" w:type="dxa"/>
          </w:tcPr>
          <w:p w:rsidR="00EE6ED9" w:rsidRDefault="00EE6ED9">
            <w:pPr>
              <w:pStyle w:val="ConsPlusNormal"/>
              <w:jc w:val="center"/>
            </w:pPr>
            <w:r>
              <w:t>5 - 8</w:t>
            </w:r>
          </w:p>
        </w:tc>
        <w:tc>
          <w:tcPr>
            <w:tcW w:w="2164" w:type="dxa"/>
          </w:tcPr>
          <w:p w:rsidR="00EE6ED9" w:rsidRDefault="00EE6ED9">
            <w:pPr>
              <w:pStyle w:val="ConsPlusNormal"/>
              <w:jc w:val="center"/>
            </w:pPr>
            <w:r>
              <w:t>4 - 5 на 5 тыс. чел.</w:t>
            </w:r>
          </w:p>
        </w:tc>
        <w:tc>
          <w:tcPr>
            <w:tcW w:w="1354" w:type="dxa"/>
          </w:tcPr>
          <w:p w:rsidR="00EE6ED9" w:rsidRDefault="00EE6ED9">
            <w:pPr>
              <w:pStyle w:val="ConsPlusNormal"/>
              <w:jc w:val="center"/>
            </w:pPr>
            <w:r>
              <w:t>5</w:t>
            </w:r>
          </w:p>
        </w:tc>
        <w:tc>
          <w:tcPr>
            <w:tcW w:w="1129" w:type="dxa"/>
          </w:tcPr>
          <w:p w:rsidR="00EE6ED9" w:rsidRDefault="00EE6ED9">
            <w:pPr>
              <w:pStyle w:val="ConsPlusNormal"/>
              <w:jc w:val="center"/>
            </w:pPr>
            <w:r>
              <w:t>1800</w:t>
            </w:r>
          </w:p>
        </w:tc>
        <w:tc>
          <w:tcPr>
            <w:tcW w:w="784" w:type="dxa"/>
          </w:tcPr>
          <w:p w:rsidR="00EE6ED9" w:rsidRDefault="00EE6ED9">
            <w:pPr>
              <w:pStyle w:val="ConsPlusNormal"/>
              <w:jc w:val="center"/>
            </w:pPr>
            <w:r>
              <w:t>1651</w:t>
            </w:r>
          </w:p>
        </w:tc>
        <w:tc>
          <w:tcPr>
            <w:tcW w:w="1594" w:type="dxa"/>
          </w:tcPr>
          <w:p w:rsidR="00EE6ED9" w:rsidRDefault="00EE6ED9">
            <w:pPr>
              <w:pStyle w:val="ConsPlusNormal"/>
              <w:jc w:val="center"/>
            </w:pPr>
            <w:r>
              <w:t>149</w:t>
            </w:r>
          </w:p>
        </w:tc>
      </w:tr>
      <w:tr w:rsidR="00EE6ED9">
        <w:tc>
          <w:tcPr>
            <w:tcW w:w="2644" w:type="dxa"/>
          </w:tcPr>
          <w:p w:rsidR="00EE6ED9" w:rsidRDefault="00EE6ED9">
            <w:pPr>
              <w:pStyle w:val="ConsPlusNormal"/>
              <w:jc w:val="center"/>
            </w:pPr>
            <w:r>
              <w:t>Библиотеки</w:t>
            </w:r>
          </w:p>
        </w:tc>
        <w:tc>
          <w:tcPr>
            <w:tcW w:w="1714" w:type="dxa"/>
          </w:tcPr>
          <w:p w:rsidR="00EE6ED9" w:rsidRDefault="00EE6ED9">
            <w:pPr>
              <w:pStyle w:val="ConsPlusNormal"/>
              <w:jc w:val="center"/>
            </w:pPr>
            <w:r>
              <w:t>тыс. единиц хранения</w:t>
            </w:r>
          </w:p>
        </w:tc>
        <w:tc>
          <w:tcPr>
            <w:tcW w:w="1924" w:type="dxa"/>
          </w:tcPr>
          <w:p w:rsidR="00EE6ED9" w:rsidRDefault="00EE6ED9">
            <w:pPr>
              <w:pStyle w:val="ConsPlusNormal"/>
              <w:jc w:val="center"/>
            </w:pPr>
            <w:r>
              <w:t>4,1</w:t>
            </w:r>
          </w:p>
        </w:tc>
        <w:tc>
          <w:tcPr>
            <w:tcW w:w="2164" w:type="dxa"/>
          </w:tcPr>
          <w:p w:rsidR="00EE6ED9" w:rsidRDefault="00EE6ED9">
            <w:pPr>
              <w:pStyle w:val="ConsPlusNormal"/>
              <w:jc w:val="center"/>
            </w:pPr>
            <w:r>
              <w:t>4,2</w:t>
            </w:r>
          </w:p>
        </w:tc>
        <w:tc>
          <w:tcPr>
            <w:tcW w:w="1354" w:type="dxa"/>
          </w:tcPr>
          <w:p w:rsidR="00EE6ED9" w:rsidRDefault="00EE6ED9">
            <w:pPr>
              <w:pStyle w:val="ConsPlusNormal"/>
              <w:jc w:val="center"/>
            </w:pPr>
            <w:r>
              <w:t>4,2</w:t>
            </w:r>
          </w:p>
        </w:tc>
        <w:tc>
          <w:tcPr>
            <w:tcW w:w="1129" w:type="dxa"/>
          </w:tcPr>
          <w:p w:rsidR="00EE6ED9" w:rsidRDefault="00EE6ED9">
            <w:pPr>
              <w:pStyle w:val="ConsPlusNormal"/>
              <w:jc w:val="center"/>
            </w:pPr>
            <w:r>
              <w:t>1512</w:t>
            </w:r>
          </w:p>
        </w:tc>
        <w:tc>
          <w:tcPr>
            <w:tcW w:w="784" w:type="dxa"/>
          </w:tcPr>
          <w:p w:rsidR="00EE6ED9" w:rsidRDefault="00EE6ED9">
            <w:pPr>
              <w:pStyle w:val="ConsPlusNormal"/>
              <w:jc w:val="center"/>
            </w:pPr>
            <w:r>
              <w:t>1787,2</w:t>
            </w:r>
          </w:p>
        </w:tc>
        <w:tc>
          <w:tcPr>
            <w:tcW w:w="1594" w:type="dxa"/>
          </w:tcPr>
          <w:p w:rsidR="00EE6ED9" w:rsidRDefault="00EE6ED9">
            <w:pPr>
              <w:pStyle w:val="ConsPlusNormal"/>
              <w:jc w:val="center"/>
            </w:pPr>
            <w:r>
              <w:t>-</w:t>
            </w:r>
          </w:p>
        </w:tc>
      </w:tr>
      <w:tr w:rsidR="00EE6ED9">
        <w:tc>
          <w:tcPr>
            <w:tcW w:w="13307" w:type="dxa"/>
            <w:gridSpan w:val="8"/>
          </w:tcPr>
          <w:p w:rsidR="00EE6ED9" w:rsidRDefault="00EE6ED9">
            <w:pPr>
              <w:pStyle w:val="ConsPlusNormal"/>
              <w:jc w:val="center"/>
            </w:pPr>
            <w:r>
              <w:t>Учреждения и предприятия бытового и коммунального обслуживания</w:t>
            </w:r>
          </w:p>
        </w:tc>
      </w:tr>
      <w:tr w:rsidR="00EE6ED9">
        <w:tc>
          <w:tcPr>
            <w:tcW w:w="2644" w:type="dxa"/>
          </w:tcPr>
          <w:p w:rsidR="00EE6ED9" w:rsidRDefault="00EE6ED9">
            <w:pPr>
              <w:pStyle w:val="ConsPlusNormal"/>
              <w:jc w:val="center"/>
            </w:pPr>
            <w:r>
              <w:t>Гостиницы</w:t>
            </w:r>
          </w:p>
        </w:tc>
        <w:tc>
          <w:tcPr>
            <w:tcW w:w="1714" w:type="dxa"/>
          </w:tcPr>
          <w:p w:rsidR="00EE6ED9" w:rsidRDefault="00EE6ED9">
            <w:pPr>
              <w:pStyle w:val="ConsPlusNormal"/>
              <w:jc w:val="center"/>
            </w:pPr>
            <w:r>
              <w:t>мест</w:t>
            </w:r>
          </w:p>
        </w:tc>
        <w:tc>
          <w:tcPr>
            <w:tcW w:w="1924" w:type="dxa"/>
          </w:tcPr>
          <w:p w:rsidR="00EE6ED9" w:rsidRDefault="00EE6ED9">
            <w:pPr>
              <w:pStyle w:val="ConsPlusNormal"/>
              <w:jc w:val="center"/>
            </w:pPr>
            <w:r>
              <w:t>6</w:t>
            </w:r>
          </w:p>
        </w:tc>
        <w:tc>
          <w:tcPr>
            <w:tcW w:w="2164" w:type="dxa"/>
          </w:tcPr>
          <w:p w:rsidR="00EE6ED9" w:rsidRDefault="00EE6ED9">
            <w:pPr>
              <w:pStyle w:val="ConsPlusNormal"/>
              <w:jc w:val="center"/>
            </w:pPr>
            <w:r>
              <w:t>6</w:t>
            </w:r>
          </w:p>
        </w:tc>
        <w:tc>
          <w:tcPr>
            <w:tcW w:w="1354" w:type="dxa"/>
          </w:tcPr>
          <w:p w:rsidR="00EE6ED9" w:rsidRDefault="00EE6ED9">
            <w:pPr>
              <w:pStyle w:val="ConsPlusNormal"/>
              <w:jc w:val="center"/>
            </w:pPr>
            <w:r>
              <w:t>6</w:t>
            </w:r>
          </w:p>
        </w:tc>
        <w:tc>
          <w:tcPr>
            <w:tcW w:w="1129" w:type="dxa"/>
          </w:tcPr>
          <w:p w:rsidR="00EE6ED9" w:rsidRDefault="00EE6ED9">
            <w:pPr>
              <w:pStyle w:val="ConsPlusNormal"/>
              <w:jc w:val="center"/>
            </w:pPr>
            <w:r>
              <w:t>2160</w:t>
            </w:r>
          </w:p>
        </w:tc>
        <w:tc>
          <w:tcPr>
            <w:tcW w:w="784" w:type="dxa"/>
          </w:tcPr>
          <w:p w:rsidR="00EE6ED9" w:rsidRDefault="00EE6ED9">
            <w:pPr>
              <w:pStyle w:val="ConsPlusNormal"/>
              <w:jc w:val="center"/>
            </w:pPr>
            <w:r>
              <w:t>4653</w:t>
            </w:r>
          </w:p>
        </w:tc>
        <w:tc>
          <w:tcPr>
            <w:tcW w:w="1594" w:type="dxa"/>
          </w:tcPr>
          <w:p w:rsidR="00EE6ED9" w:rsidRDefault="00EE6ED9">
            <w:pPr>
              <w:pStyle w:val="ConsPlusNormal"/>
              <w:jc w:val="center"/>
            </w:pPr>
            <w:r>
              <w:t>-</w:t>
            </w:r>
          </w:p>
        </w:tc>
      </w:tr>
      <w:tr w:rsidR="00EE6ED9">
        <w:tc>
          <w:tcPr>
            <w:tcW w:w="2644" w:type="dxa"/>
          </w:tcPr>
          <w:p w:rsidR="00EE6ED9" w:rsidRDefault="00EE6ED9">
            <w:pPr>
              <w:pStyle w:val="ConsPlusNormal"/>
              <w:jc w:val="center"/>
            </w:pPr>
            <w:r>
              <w:t>Кладбище</w:t>
            </w:r>
          </w:p>
        </w:tc>
        <w:tc>
          <w:tcPr>
            <w:tcW w:w="1714" w:type="dxa"/>
          </w:tcPr>
          <w:p w:rsidR="00EE6ED9" w:rsidRDefault="00EE6ED9">
            <w:pPr>
              <w:pStyle w:val="ConsPlusNormal"/>
              <w:jc w:val="center"/>
            </w:pPr>
            <w:r>
              <w:t>га</w:t>
            </w:r>
          </w:p>
        </w:tc>
        <w:tc>
          <w:tcPr>
            <w:tcW w:w="1924" w:type="dxa"/>
          </w:tcPr>
          <w:p w:rsidR="00EE6ED9" w:rsidRDefault="00EE6ED9">
            <w:pPr>
              <w:pStyle w:val="ConsPlusNormal"/>
              <w:jc w:val="center"/>
            </w:pPr>
            <w:r>
              <w:t>0,24</w:t>
            </w:r>
          </w:p>
        </w:tc>
        <w:tc>
          <w:tcPr>
            <w:tcW w:w="2164" w:type="dxa"/>
          </w:tcPr>
          <w:p w:rsidR="00EE6ED9" w:rsidRDefault="00EE6ED9">
            <w:pPr>
              <w:pStyle w:val="ConsPlusNormal"/>
              <w:jc w:val="center"/>
            </w:pPr>
            <w:r>
              <w:t>0,24</w:t>
            </w:r>
          </w:p>
        </w:tc>
        <w:tc>
          <w:tcPr>
            <w:tcW w:w="1354" w:type="dxa"/>
          </w:tcPr>
          <w:p w:rsidR="00EE6ED9" w:rsidRDefault="00EE6ED9">
            <w:pPr>
              <w:pStyle w:val="ConsPlusNormal"/>
              <w:jc w:val="center"/>
            </w:pPr>
            <w:r>
              <w:t>0,24</w:t>
            </w:r>
          </w:p>
        </w:tc>
        <w:tc>
          <w:tcPr>
            <w:tcW w:w="1129" w:type="dxa"/>
          </w:tcPr>
          <w:p w:rsidR="00EE6ED9" w:rsidRDefault="00EE6ED9">
            <w:pPr>
              <w:pStyle w:val="ConsPlusNormal"/>
              <w:jc w:val="center"/>
            </w:pPr>
            <w:r>
              <w:t>86,4</w:t>
            </w:r>
          </w:p>
        </w:tc>
        <w:tc>
          <w:tcPr>
            <w:tcW w:w="784" w:type="dxa"/>
          </w:tcPr>
          <w:p w:rsidR="00EE6ED9" w:rsidRDefault="00EE6ED9">
            <w:pPr>
              <w:pStyle w:val="ConsPlusNormal"/>
              <w:jc w:val="center"/>
            </w:pPr>
            <w:r>
              <w:t>-</w:t>
            </w:r>
          </w:p>
        </w:tc>
        <w:tc>
          <w:tcPr>
            <w:tcW w:w="1594" w:type="dxa"/>
          </w:tcPr>
          <w:p w:rsidR="00EE6ED9" w:rsidRDefault="00EE6ED9">
            <w:pPr>
              <w:pStyle w:val="ConsPlusNormal"/>
              <w:jc w:val="center"/>
            </w:pPr>
            <w:r>
              <w:t>86,4</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bookmarkStart w:id="11" w:name="P7130"/>
      <w:bookmarkEnd w:id="11"/>
      <w:r>
        <w:t xml:space="preserve">&lt;1&gt; В соответствии с требованиями </w:t>
      </w:r>
      <w:hyperlink r:id="rId155" w:history="1">
        <w:r>
          <w:rPr>
            <w:color w:val="0000FF"/>
          </w:rPr>
          <w:t>Распоряжения</w:t>
        </w:r>
      </w:hyperlink>
      <w:r>
        <w:t xml:space="preserve"> Правительства РФ от 03.07.1996 N 1063-р</w:t>
      </w:r>
    </w:p>
    <w:p w:rsidR="00EE6ED9" w:rsidRDefault="00EE6ED9">
      <w:pPr>
        <w:pStyle w:val="ConsPlusNormal"/>
        <w:spacing w:before="220"/>
        <w:ind w:firstLine="540"/>
        <w:jc w:val="both"/>
      </w:pPr>
      <w:bookmarkStart w:id="12" w:name="P7131"/>
      <w:bookmarkEnd w:id="12"/>
      <w:r>
        <w:t xml:space="preserve">&lt;2&gt; В соответствии с требованиями </w:t>
      </w:r>
      <w:hyperlink r:id="rId156" w:history="1">
        <w:r>
          <w:rPr>
            <w:color w:val="0000FF"/>
          </w:rPr>
          <w:t>Распоряжения</w:t>
        </w:r>
      </w:hyperlink>
      <w:r>
        <w:t xml:space="preserve"> Правительства РФ от 03.07.1996 N 1063-р</w:t>
      </w:r>
    </w:p>
    <w:p w:rsidR="00EE6ED9" w:rsidRDefault="00EE6ED9">
      <w:pPr>
        <w:pStyle w:val="ConsPlusNormal"/>
        <w:spacing w:before="220"/>
        <w:ind w:firstLine="540"/>
        <w:jc w:val="both"/>
      </w:pPr>
      <w:bookmarkStart w:id="13" w:name="P7132"/>
      <w:bookmarkEnd w:id="13"/>
      <w:r>
        <w:t>&lt;3&gt; Без учета закрытой сети (школы и пр.)</w:t>
      </w:r>
    </w:p>
    <w:p w:rsidR="00EE6ED9" w:rsidRDefault="00EE6E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Title"/>
        <w:spacing w:before="280"/>
        <w:jc w:val="center"/>
        <w:outlineLvl w:val="4"/>
      </w:pPr>
      <w:r>
        <w:t>3.4.5. Развитие туризма</w:t>
      </w:r>
    </w:p>
    <w:p w:rsidR="00EE6ED9" w:rsidRDefault="00EE6ED9">
      <w:pPr>
        <w:pStyle w:val="ConsPlusNormal"/>
        <w:jc w:val="both"/>
      </w:pPr>
    </w:p>
    <w:p w:rsidR="00EE6ED9" w:rsidRDefault="00EE6ED9">
      <w:pPr>
        <w:pStyle w:val="ConsPlusNormal"/>
        <w:ind w:firstLine="540"/>
        <w:jc w:val="both"/>
      </w:pPr>
      <w:r>
        <w:t>Туризм - временные выезды граждан с постоянного места жительства в оздоровительных, познавательных, профессионально-деловых, спортивных, религиозных и иных целях без занятия оплачиваемой деятельностью в стране (месте) временного пребывания в течение периода, не превышающего одного полного года.</w:t>
      </w:r>
    </w:p>
    <w:p w:rsidR="00EE6ED9" w:rsidRDefault="00EE6ED9">
      <w:pPr>
        <w:pStyle w:val="ConsPlusNormal"/>
        <w:spacing w:before="220"/>
        <w:ind w:firstLine="540"/>
        <w:jc w:val="both"/>
      </w:pPr>
      <w:r>
        <w:t>В настоящее время туризм является одной из наиболее доходных отраслей мировой экономики. С 1998 года туризм вышел на первое место в мировом экспорте товаров и услуг, составляя 7,9% в его общем объеме &lt;1&gt;. За последние 10 лет доходы от туризма возрастают ежегодно на 8% при увеличении количества туристов на 4,5%. По прогнозам ВТО в ближайшее десятилетие темпы роста туризма сохранятся. Туризм обладает высоким стимулирующим воздействием на развитие других отраслей экономики, малого и среднего бизнеса, способствует инновационному развитию. Согласно прогнозу ВТО при ООН Россия в ближайшие годы выйдет на пятое место в мире по туристской притягательности.</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&lt;1&gt; По данным Всемирной туристской организации (ВТО) и Международного валютного фонда.</w:t>
      </w:r>
    </w:p>
    <w:p w:rsidR="00EE6ED9" w:rsidRDefault="00EE6ED9">
      <w:pPr>
        <w:pStyle w:val="ConsPlusNormal"/>
        <w:jc w:val="both"/>
      </w:pPr>
    </w:p>
    <w:p w:rsidR="00EE6ED9" w:rsidRDefault="00EE6ED9">
      <w:pPr>
        <w:pStyle w:val="ConsPlusNormal"/>
        <w:ind w:firstLine="540"/>
        <w:jc w:val="both"/>
      </w:pPr>
      <w:r>
        <w:t>Республика Мордовия обладает благоприятными условиями для развития таких видов туризма, как культурно-познавательный, этнический, религиозный, спортивный, экологический, событийный, деловой. экологический, сельский (агротуризм), этнографический и паломнических поездок.</w:t>
      </w:r>
    </w:p>
    <w:p w:rsidR="00EE6ED9" w:rsidRDefault="00EE6ED9">
      <w:pPr>
        <w:pStyle w:val="ConsPlusNormal"/>
        <w:spacing w:before="220"/>
        <w:ind w:firstLine="540"/>
        <w:jc w:val="both"/>
      </w:pPr>
      <w:r>
        <w:t>Среди мордовских "брендов" выделяются непобедимый адмирал Федор Ушаков, талантливый скульптор, мордовский Роден - Степан Эрьзя, а также финно-угорская тематика. В Саранске имеется множество объектов культурного наследия, в том числе федерального значения, привлекающие туристов и экскурсантов (Церковь Иоанна Богослова, Церковь Иоанна Предтечи (с. Макаровка), Николаевская (Успенская) церковь, Трехсвятительская (Казанская) церковь, а также знаменитая "Пугачевская" палатка 1775 г.п.). Кроме памятников в Саранске действуют музейно-выставочные комплексы, театры. В городе проводятся выставки, конференции, праздники, являющиеся основой развития делового и событийного туризма. В центре города располагается музейно-этнографический комплекс "Мордовское подворье". В с. Макаровка на территории городского округа действует Иоанно-Богословский Макаровский мужской монастырь.</w:t>
      </w:r>
    </w:p>
    <w:p w:rsidR="00EE6ED9" w:rsidRDefault="00EE6ED9">
      <w:pPr>
        <w:pStyle w:val="ConsPlusNormal"/>
        <w:spacing w:before="220"/>
        <w:ind w:firstLine="540"/>
        <w:jc w:val="both"/>
      </w:pPr>
      <w:r>
        <w:t>В настоящее время в Республике Мордовия созданы благоприятные условия для развития туризма. Особым спросом пользуются такие направления его развития, как санаторно-курортный туризм (18,8 тыс. человек) и профессионально-деловой туризм (31,1 тыс. человек). Активно развивается экологический и культурно-этнический туризм.</w:t>
      </w:r>
    </w:p>
    <w:p w:rsidR="00EE6ED9" w:rsidRDefault="00EE6ED9">
      <w:pPr>
        <w:pStyle w:val="ConsPlusNormal"/>
        <w:spacing w:before="220"/>
        <w:ind w:firstLine="540"/>
        <w:jc w:val="both"/>
      </w:pPr>
      <w:r>
        <w:lastRenderedPageBreak/>
        <w:t>В регионе реализуется значительный комплекс мер, направленных на совершенствование средств размещения, объектов показа, работы транспорта, предприятий общественного питания, досуга, торговли. Значительное внимание при этом планируется уделяется подготовке квалифицированных специалистов, качественному рекламно-информационному обеспечению туристского сектора.</w:t>
      </w:r>
    </w:p>
    <w:p w:rsidR="00EE6ED9" w:rsidRDefault="00EE6ED9">
      <w:pPr>
        <w:pStyle w:val="ConsPlusNormal"/>
        <w:spacing w:before="220"/>
        <w:ind w:firstLine="540"/>
        <w:jc w:val="both"/>
      </w:pPr>
      <w:r>
        <w:t>Статус Саранска как города - организатора Чемпионата мира по футболу в 2018 году в определяет новый ориентир в развитии, как событийного туризма, так и всего туристского комплекса республики.</w:t>
      </w:r>
    </w:p>
    <w:p w:rsidR="00EE6ED9" w:rsidRDefault="00EE6ED9">
      <w:pPr>
        <w:pStyle w:val="ConsPlusNormal"/>
        <w:spacing w:before="220"/>
        <w:ind w:firstLine="540"/>
        <w:jc w:val="both"/>
      </w:pPr>
      <w:r>
        <w:t>В последние годы развитие туристской инфраструктуры определялось данным главным мероприятием - проведением матчей Чемпионата Мира по футболу 2018 года - в соответствии с республиканской целевой программой "Развитие внутреннего и въездного туризма в республике Мордовия на 2013 - 2018 годы" &lt;1&gt;.</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 xml:space="preserve">&lt;1&gt; </w:t>
      </w:r>
      <w:hyperlink r:id="rId157" w:history="1">
        <w:r>
          <w:rPr>
            <w:color w:val="0000FF"/>
          </w:rPr>
          <w:t>Постановление</w:t>
        </w:r>
      </w:hyperlink>
      <w:r>
        <w:t xml:space="preserve"> Правительства Республики Мордовия от 1 июля 2013 г. N 253 "Об утверждении республиканской целевой программы "Развитие внутреннего и въездного туризма в Республике Мордовия (2013 - 2018 гг.)".</w:t>
      </w:r>
    </w:p>
    <w:p w:rsidR="00EE6ED9" w:rsidRDefault="00EE6ED9">
      <w:pPr>
        <w:pStyle w:val="ConsPlusNormal"/>
        <w:jc w:val="both"/>
      </w:pPr>
    </w:p>
    <w:p w:rsidR="00EE6ED9" w:rsidRDefault="00EE6ED9">
      <w:pPr>
        <w:pStyle w:val="ConsPlusNormal"/>
        <w:ind w:firstLine="540"/>
        <w:jc w:val="both"/>
      </w:pPr>
      <w:r>
        <w:t>В соответствии с Программой к моменту проведения Чемпионата в 2018 году номерной фонд резко увеличился с возможностью размещения более 19 тыс. человек (частично в виде временных гостиниц, выводимых в жилищный фонд после проведения спортивных мероприятий).</w:t>
      </w:r>
    </w:p>
    <w:p w:rsidR="00EE6ED9" w:rsidRDefault="00EE6ED9">
      <w:pPr>
        <w:pStyle w:val="ConsPlusNormal"/>
        <w:spacing w:before="220"/>
        <w:ind w:firstLine="540"/>
        <w:jc w:val="both"/>
      </w:pPr>
      <w:r>
        <w:t>Для выполнения требований ФИФА по ключевым объектам инфраструктуры городов - организаторов Чемпионата мира по футболу в части гостиничной инфраструктуры в г. Саранске осуществлялось строительство, реконструкция и проектирование ряда гостиничных объектов. Из существующих объектов гостиничной инфраструктуры была предусмотрена реконструкция гостиниц "Саранск" и "Олимпия" с увеличением номерного фонда и доведением уровня комфортности гостиниц до 4 звезд, построены новые средства размещения: гостиницы "Sheraton", "Спортивная" (ГУ ДО "Центр олимпийской подготовки Республики Мордовия по спортивной ходьбе им. В.М.Чегина"), гостиничные комплексы "Тавла" (6 гостиничных корпусов с возможностью последующей перепланировки номерного фонда под жилые квартиры); "Республика" с возможностью последующей перепланировки номерного фонда под жилые квартиры; гостиница при лыжно-биатлонном комплексе "Зеленая долина".</w:t>
      </w:r>
    </w:p>
    <w:p w:rsidR="00EE6ED9" w:rsidRDefault="00EE6ED9">
      <w:pPr>
        <w:pStyle w:val="ConsPlusNormal"/>
        <w:spacing w:before="220"/>
        <w:ind w:firstLine="540"/>
        <w:jc w:val="both"/>
      </w:pPr>
      <w:r>
        <w:t>Часть созданного к Чемпионату Мира 2018 года номерного фонда планируется перепланировать под жилые квартиры, с их последующей реализацией на рыночных условиях, а также в рамках социальных программ Республики Мордовия.</w:t>
      </w:r>
    </w:p>
    <w:p w:rsidR="00EE6ED9" w:rsidRDefault="00EE6ED9">
      <w:pPr>
        <w:pStyle w:val="ConsPlusNormal"/>
        <w:spacing w:before="220"/>
        <w:ind w:firstLine="540"/>
        <w:jc w:val="both"/>
      </w:pPr>
      <w:r>
        <w:t>Ежегодно в республике проводится большое число всероссийских и международных мероприятий различной направленности, что способствует развитию событийного туризма в регионе. Наиболее значимые - Международный фестиваль русских драматических театров "Соотечественники", Международный детский фестиваль "Подводный мир", Международная этнокультурная экспедиция-фестиваль "Волга - река мира. Диалог культур волжских народов", Международный фестиваль джазовой музыки "Вейсэ-jazz".</w:t>
      </w:r>
    </w:p>
    <w:p w:rsidR="00EE6ED9" w:rsidRDefault="00EE6ED9">
      <w:pPr>
        <w:pStyle w:val="ConsPlusNormal"/>
        <w:jc w:val="both"/>
      </w:pPr>
    </w:p>
    <w:p w:rsidR="00EE6ED9" w:rsidRDefault="00EE6ED9">
      <w:pPr>
        <w:pStyle w:val="ConsPlusNormal"/>
        <w:jc w:val="right"/>
        <w:outlineLvl w:val="5"/>
      </w:pPr>
      <w:r>
        <w:t>Таблица 29</w:t>
      </w:r>
    </w:p>
    <w:p w:rsidR="00EE6ED9" w:rsidRDefault="00EE6ED9">
      <w:pPr>
        <w:pStyle w:val="ConsPlusNormal"/>
        <w:jc w:val="both"/>
      </w:pPr>
    </w:p>
    <w:p w:rsidR="00EE6ED9" w:rsidRDefault="00EE6ED9">
      <w:pPr>
        <w:pStyle w:val="ConsPlusTitle"/>
        <w:jc w:val="center"/>
      </w:pPr>
      <w:r>
        <w:t>Существующий номерной фонд основных объектов средств</w:t>
      </w:r>
    </w:p>
    <w:p w:rsidR="00EE6ED9" w:rsidRDefault="00EE6ED9">
      <w:pPr>
        <w:pStyle w:val="ConsPlusTitle"/>
        <w:jc w:val="center"/>
      </w:pPr>
      <w:r>
        <w:t>размещения гостиничного типа</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779"/>
        <w:gridCol w:w="2134"/>
        <w:gridCol w:w="1009"/>
        <w:gridCol w:w="1714"/>
        <w:gridCol w:w="1699"/>
      </w:tblGrid>
      <w:tr w:rsidR="00EE6ED9">
        <w:tc>
          <w:tcPr>
            <w:tcW w:w="424" w:type="dxa"/>
          </w:tcPr>
          <w:p w:rsidR="00EE6ED9" w:rsidRDefault="00EE6ED9">
            <w:pPr>
              <w:pStyle w:val="ConsPlusNormal"/>
              <w:jc w:val="center"/>
            </w:pPr>
            <w:r>
              <w:lastRenderedPageBreak/>
              <w:t>N</w:t>
            </w:r>
          </w:p>
        </w:tc>
        <w:tc>
          <w:tcPr>
            <w:tcW w:w="2779" w:type="dxa"/>
          </w:tcPr>
          <w:p w:rsidR="00EE6ED9" w:rsidRDefault="00EE6ED9">
            <w:pPr>
              <w:pStyle w:val="ConsPlusNormal"/>
              <w:jc w:val="center"/>
            </w:pPr>
            <w:r>
              <w:t>Название гостиницы</w:t>
            </w:r>
          </w:p>
        </w:tc>
        <w:tc>
          <w:tcPr>
            <w:tcW w:w="2134" w:type="dxa"/>
          </w:tcPr>
          <w:p w:rsidR="00EE6ED9" w:rsidRDefault="00EE6ED9">
            <w:pPr>
              <w:pStyle w:val="ConsPlusNormal"/>
              <w:jc w:val="center"/>
            </w:pPr>
            <w:r>
              <w:t>Адрес</w:t>
            </w:r>
          </w:p>
        </w:tc>
        <w:tc>
          <w:tcPr>
            <w:tcW w:w="1009" w:type="dxa"/>
          </w:tcPr>
          <w:p w:rsidR="00EE6ED9" w:rsidRDefault="00EE6ED9">
            <w:pPr>
              <w:pStyle w:val="ConsPlusNormal"/>
              <w:jc w:val="center"/>
            </w:pPr>
            <w:r>
              <w:t>Емкость, мест</w:t>
            </w:r>
          </w:p>
        </w:tc>
        <w:tc>
          <w:tcPr>
            <w:tcW w:w="1714" w:type="dxa"/>
          </w:tcPr>
          <w:p w:rsidR="00EE6ED9" w:rsidRDefault="00EE6ED9">
            <w:pPr>
              <w:pStyle w:val="ConsPlusNormal"/>
              <w:jc w:val="center"/>
            </w:pPr>
            <w:r>
              <w:t>Существующий номерной фонд, ед.</w:t>
            </w:r>
          </w:p>
        </w:tc>
        <w:tc>
          <w:tcPr>
            <w:tcW w:w="1699" w:type="dxa"/>
          </w:tcPr>
          <w:p w:rsidR="00EE6ED9" w:rsidRDefault="00EE6ED9">
            <w:pPr>
              <w:pStyle w:val="ConsPlusNormal"/>
              <w:jc w:val="center"/>
            </w:pPr>
            <w:r>
              <w:t>Категория</w:t>
            </w:r>
          </w:p>
        </w:tc>
      </w:tr>
      <w:tr w:rsidR="00EE6ED9">
        <w:tc>
          <w:tcPr>
            <w:tcW w:w="424" w:type="dxa"/>
          </w:tcPr>
          <w:p w:rsidR="00EE6ED9" w:rsidRDefault="00EE6ED9">
            <w:pPr>
              <w:pStyle w:val="ConsPlusNormal"/>
              <w:jc w:val="center"/>
            </w:pPr>
            <w:r>
              <w:t>1.</w:t>
            </w:r>
          </w:p>
        </w:tc>
        <w:tc>
          <w:tcPr>
            <w:tcW w:w="2779" w:type="dxa"/>
          </w:tcPr>
          <w:p w:rsidR="00EE6ED9" w:rsidRDefault="00EE6ED9">
            <w:pPr>
              <w:pStyle w:val="ConsPlusNormal"/>
              <w:jc w:val="center"/>
            </w:pPr>
            <w:r>
              <w:t>Гостиница "Саранск"</w:t>
            </w:r>
          </w:p>
        </w:tc>
        <w:tc>
          <w:tcPr>
            <w:tcW w:w="2134" w:type="dxa"/>
          </w:tcPr>
          <w:p w:rsidR="00EE6ED9" w:rsidRDefault="00EE6ED9">
            <w:pPr>
              <w:pStyle w:val="ConsPlusNormal"/>
              <w:jc w:val="center"/>
            </w:pPr>
            <w:r>
              <w:t>ул. Коммунистическая, д. 35</w:t>
            </w:r>
          </w:p>
        </w:tc>
        <w:tc>
          <w:tcPr>
            <w:tcW w:w="1009" w:type="dxa"/>
          </w:tcPr>
          <w:p w:rsidR="00EE6ED9" w:rsidRDefault="00EE6ED9">
            <w:pPr>
              <w:pStyle w:val="ConsPlusNormal"/>
              <w:jc w:val="center"/>
            </w:pPr>
            <w:r>
              <w:t>160</w:t>
            </w:r>
          </w:p>
        </w:tc>
        <w:tc>
          <w:tcPr>
            <w:tcW w:w="1714" w:type="dxa"/>
          </w:tcPr>
          <w:p w:rsidR="00EE6ED9" w:rsidRDefault="00EE6ED9">
            <w:pPr>
              <w:pStyle w:val="ConsPlusNormal"/>
              <w:jc w:val="center"/>
            </w:pPr>
            <w:r>
              <w:t>141</w:t>
            </w:r>
          </w:p>
        </w:tc>
        <w:tc>
          <w:tcPr>
            <w:tcW w:w="1699" w:type="dxa"/>
          </w:tcPr>
          <w:p w:rsidR="00EE6ED9" w:rsidRDefault="00EE6ED9">
            <w:pPr>
              <w:pStyle w:val="ConsPlusNormal"/>
              <w:jc w:val="center"/>
            </w:pPr>
            <w:r>
              <w:t>3* (реконструкция до 3 - 4*, строительство 2 корпуса)</w:t>
            </w:r>
          </w:p>
        </w:tc>
      </w:tr>
      <w:tr w:rsidR="00EE6ED9">
        <w:tc>
          <w:tcPr>
            <w:tcW w:w="424" w:type="dxa"/>
          </w:tcPr>
          <w:p w:rsidR="00EE6ED9" w:rsidRDefault="00EE6ED9">
            <w:pPr>
              <w:pStyle w:val="ConsPlusNormal"/>
              <w:jc w:val="center"/>
            </w:pPr>
            <w:r>
              <w:t>2.</w:t>
            </w:r>
          </w:p>
        </w:tc>
        <w:tc>
          <w:tcPr>
            <w:tcW w:w="2779" w:type="dxa"/>
          </w:tcPr>
          <w:p w:rsidR="00EE6ED9" w:rsidRDefault="00EE6ED9">
            <w:pPr>
              <w:pStyle w:val="ConsPlusNormal"/>
              <w:jc w:val="center"/>
            </w:pPr>
            <w:r>
              <w:t>Гостиничный комплекс "Сура"</w:t>
            </w:r>
          </w:p>
        </w:tc>
        <w:tc>
          <w:tcPr>
            <w:tcW w:w="2134" w:type="dxa"/>
          </w:tcPr>
          <w:p w:rsidR="00EE6ED9" w:rsidRDefault="00EE6ED9">
            <w:pPr>
              <w:pStyle w:val="ConsPlusNormal"/>
              <w:jc w:val="center"/>
            </w:pPr>
            <w:r>
              <w:t>ул. Полежаева, д. 49</w:t>
            </w:r>
          </w:p>
        </w:tc>
        <w:tc>
          <w:tcPr>
            <w:tcW w:w="1009" w:type="dxa"/>
          </w:tcPr>
          <w:p w:rsidR="00EE6ED9" w:rsidRDefault="00EE6ED9">
            <w:pPr>
              <w:pStyle w:val="ConsPlusNormal"/>
              <w:jc w:val="center"/>
            </w:pPr>
            <w:r>
              <w:t>65</w:t>
            </w:r>
          </w:p>
        </w:tc>
        <w:tc>
          <w:tcPr>
            <w:tcW w:w="1714" w:type="dxa"/>
          </w:tcPr>
          <w:p w:rsidR="00EE6ED9" w:rsidRDefault="00EE6ED9">
            <w:pPr>
              <w:pStyle w:val="ConsPlusNormal"/>
              <w:jc w:val="center"/>
            </w:pPr>
            <w:r>
              <w:t>42</w:t>
            </w:r>
          </w:p>
        </w:tc>
        <w:tc>
          <w:tcPr>
            <w:tcW w:w="1699" w:type="dxa"/>
          </w:tcPr>
          <w:p w:rsidR="00EE6ED9" w:rsidRDefault="00EE6ED9">
            <w:pPr>
              <w:pStyle w:val="ConsPlusNormal"/>
              <w:jc w:val="center"/>
            </w:pPr>
            <w:r>
              <w:t>2* (реконструкция до 3*)</w:t>
            </w:r>
          </w:p>
        </w:tc>
      </w:tr>
      <w:tr w:rsidR="00EE6ED9">
        <w:tc>
          <w:tcPr>
            <w:tcW w:w="424" w:type="dxa"/>
          </w:tcPr>
          <w:p w:rsidR="00EE6ED9" w:rsidRDefault="00EE6ED9">
            <w:pPr>
              <w:pStyle w:val="ConsPlusNormal"/>
              <w:jc w:val="center"/>
            </w:pPr>
            <w:r>
              <w:t>3.</w:t>
            </w:r>
          </w:p>
        </w:tc>
        <w:tc>
          <w:tcPr>
            <w:tcW w:w="2779" w:type="dxa"/>
          </w:tcPr>
          <w:p w:rsidR="00EE6ED9" w:rsidRDefault="00EE6ED9">
            <w:pPr>
              <w:pStyle w:val="ConsPlusNormal"/>
              <w:jc w:val="center"/>
            </w:pPr>
            <w:r>
              <w:t>Гостиница "Олимпия"</w:t>
            </w:r>
          </w:p>
        </w:tc>
        <w:tc>
          <w:tcPr>
            <w:tcW w:w="2134" w:type="dxa"/>
          </w:tcPr>
          <w:p w:rsidR="00EE6ED9" w:rsidRDefault="00EE6ED9">
            <w:pPr>
              <w:pStyle w:val="ConsPlusNormal"/>
              <w:jc w:val="center"/>
            </w:pPr>
            <w:r>
              <w:t>ул. Титова, д. 23а</w:t>
            </w:r>
          </w:p>
        </w:tc>
        <w:tc>
          <w:tcPr>
            <w:tcW w:w="1009" w:type="dxa"/>
          </w:tcPr>
          <w:p w:rsidR="00EE6ED9" w:rsidRDefault="00EE6ED9">
            <w:pPr>
              <w:pStyle w:val="ConsPlusNormal"/>
              <w:jc w:val="center"/>
            </w:pPr>
            <w:r>
              <w:t>76</w:t>
            </w:r>
          </w:p>
        </w:tc>
        <w:tc>
          <w:tcPr>
            <w:tcW w:w="1714" w:type="dxa"/>
          </w:tcPr>
          <w:p w:rsidR="00EE6ED9" w:rsidRDefault="00EE6ED9">
            <w:pPr>
              <w:pStyle w:val="ConsPlusNormal"/>
              <w:jc w:val="center"/>
            </w:pPr>
            <w:r>
              <w:t>40</w:t>
            </w:r>
          </w:p>
        </w:tc>
        <w:tc>
          <w:tcPr>
            <w:tcW w:w="1699" w:type="dxa"/>
          </w:tcPr>
          <w:p w:rsidR="00EE6ED9" w:rsidRDefault="00EE6ED9">
            <w:pPr>
              <w:pStyle w:val="ConsPlusNormal"/>
              <w:jc w:val="center"/>
            </w:pPr>
            <w:r>
              <w:t>3* (реконструкция до 4*, строительство 2 корпуса)</w:t>
            </w:r>
          </w:p>
        </w:tc>
      </w:tr>
      <w:tr w:rsidR="00EE6ED9">
        <w:tc>
          <w:tcPr>
            <w:tcW w:w="424" w:type="dxa"/>
          </w:tcPr>
          <w:p w:rsidR="00EE6ED9" w:rsidRDefault="00EE6ED9">
            <w:pPr>
              <w:pStyle w:val="ConsPlusNormal"/>
              <w:jc w:val="center"/>
            </w:pPr>
            <w:r>
              <w:t>4.</w:t>
            </w:r>
          </w:p>
        </w:tc>
        <w:tc>
          <w:tcPr>
            <w:tcW w:w="2779" w:type="dxa"/>
          </w:tcPr>
          <w:p w:rsidR="00EE6ED9" w:rsidRDefault="00EE6ED9">
            <w:pPr>
              <w:pStyle w:val="ConsPlusNormal"/>
              <w:jc w:val="center"/>
            </w:pPr>
            <w:r>
              <w:t>Ресторанно-гостиничный комплекс "Парк Отель"</w:t>
            </w:r>
          </w:p>
        </w:tc>
        <w:tc>
          <w:tcPr>
            <w:tcW w:w="2134" w:type="dxa"/>
          </w:tcPr>
          <w:p w:rsidR="00EE6ED9" w:rsidRDefault="00EE6ED9">
            <w:pPr>
              <w:pStyle w:val="ConsPlusNormal"/>
              <w:jc w:val="center"/>
            </w:pPr>
            <w:r>
              <w:t>ул. Красная, д. 4</w:t>
            </w:r>
          </w:p>
        </w:tc>
        <w:tc>
          <w:tcPr>
            <w:tcW w:w="1009" w:type="dxa"/>
          </w:tcPr>
          <w:p w:rsidR="00EE6ED9" w:rsidRDefault="00EE6ED9">
            <w:pPr>
              <w:pStyle w:val="ConsPlusNormal"/>
              <w:jc w:val="center"/>
            </w:pPr>
            <w:r>
              <w:t>85</w:t>
            </w:r>
          </w:p>
        </w:tc>
        <w:tc>
          <w:tcPr>
            <w:tcW w:w="1714" w:type="dxa"/>
          </w:tcPr>
          <w:p w:rsidR="00EE6ED9" w:rsidRDefault="00EE6ED9">
            <w:pPr>
              <w:pStyle w:val="ConsPlusNormal"/>
              <w:jc w:val="center"/>
            </w:pPr>
            <w:r>
              <w:t>44</w:t>
            </w:r>
          </w:p>
        </w:tc>
        <w:tc>
          <w:tcPr>
            <w:tcW w:w="1699" w:type="dxa"/>
          </w:tcPr>
          <w:p w:rsidR="00EE6ED9" w:rsidRDefault="00EE6ED9">
            <w:pPr>
              <w:pStyle w:val="ConsPlusNormal"/>
              <w:jc w:val="center"/>
            </w:pPr>
            <w:r>
              <w:t>4*</w:t>
            </w:r>
          </w:p>
        </w:tc>
      </w:tr>
      <w:tr w:rsidR="00EE6ED9">
        <w:tc>
          <w:tcPr>
            <w:tcW w:w="424" w:type="dxa"/>
          </w:tcPr>
          <w:p w:rsidR="00EE6ED9" w:rsidRDefault="00EE6ED9">
            <w:pPr>
              <w:pStyle w:val="ConsPlusNormal"/>
              <w:jc w:val="center"/>
            </w:pPr>
            <w:r>
              <w:t>5.</w:t>
            </w:r>
          </w:p>
        </w:tc>
        <w:tc>
          <w:tcPr>
            <w:tcW w:w="2779" w:type="dxa"/>
          </w:tcPr>
          <w:p w:rsidR="00EE6ED9" w:rsidRDefault="00EE6ED9">
            <w:pPr>
              <w:pStyle w:val="ConsPlusNormal"/>
              <w:jc w:val="center"/>
            </w:pPr>
            <w:r>
              <w:t>Гостиница "Макаровская"</w:t>
            </w:r>
          </w:p>
        </w:tc>
        <w:tc>
          <w:tcPr>
            <w:tcW w:w="2134" w:type="dxa"/>
          </w:tcPr>
          <w:p w:rsidR="00EE6ED9" w:rsidRDefault="00EE6ED9">
            <w:pPr>
              <w:pStyle w:val="ConsPlusNormal"/>
              <w:jc w:val="center"/>
            </w:pPr>
            <w:r>
              <w:t>г. Саранск, с. Макаровка, ул. Нагорная, д. 35</w:t>
            </w:r>
          </w:p>
        </w:tc>
        <w:tc>
          <w:tcPr>
            <w:tcW w:w="1009" w:type="dxa"/>
          </w:tcPr>
          <w:p w:rsidR="00EE6ED9" w:rsidRDefault="00EE6ED9">
            <w:pPr>
              <w:pStyle w:val="ConsPlusNormal"/>
              <w:jc w:val="center"/>
            </w:pPr>
            <w:r>
              <w:t>101</w:t>
            </w:r>
          </w:p>
        </w:tc>
        <w:tc>
          <w:tcPr>
            <w:tcW w:w="1714" w:type="dxa"/>
          </w:tcPr>
          <w:p w:rsidR="00EE6ED9" w:rsidRDefault="00EE6ED9">
            <w:pPr>
              <w:pStyle w:val="ConsPlusNormal"/>
              <w:jc w:val="center"/>
            </w:pPr>
            <w:r>
              <w:t>52</w:t>
            </w:r>
          </w:p>
        </w:tc>
        <w:tc>
          <w:tcPr>
            <w:tcW w:w="1699" w:type="dxa"/>
          </w:tcPr>
          <w:p w:rsidR="00EE6ED9" w:rsidRDefault="00EE6ED9">
            <w:pPr>
              <w:pStyle w:val="ConsPlusNormal"/>
              <w:jc w:val="center"/>
            </w:pPr>
            <w:r>
              <w:t>2* (капитальный ремонт)</w:t>
            </w:r>
          </w:p>
        </w:tc>
      </w:tr>
      <w:tr w:rsidR="00EE6ED9">
        <w:tc>
          <w:tcPr>
            <w:tcW w:w="424" w:type="dxa"/>
          </w:tcPr>
          <w:p w:rsidR="00EE6ED9" w:rsidRDefault="00EE6ED9">
            <w:pPr>
              <w:pStyle w:val="ConsPlusNormal"/>
              <w:jc w:val="center"/>
            </w:pPr>
            <w:r>
              <w:t>6.</w:t>
            </w:r>
          </w:p>
        </w:tc>
        <w:tc>
          <w:tcPr>
            <w:tcW w:w="2779" w:type="dxa"/>
          </w:tcPr>
          <w:p w:rsidR="00EE6ED9" w:rsidRDefault="00EE6ED9">
            <w:pPr>
              <w:pStyle w:val="ConsPlusNormal"/>
              <w:jc w:val="center"/>
            </w:pPr>
            <w:r>
              <w:t>Гостиница "Мирта"</w:t>
            </w:r>
          </w:p>
        </w:tc>
        <w:tc>
          <w:tcPr>
            <w:tcW w:w="2134" w:type="dxa"/>
          </w:tcPr>
          <w:p w:rsidR="00EE6ED9" w:rsidRDefault="00EE6ED9">
            <w:pPr>
              <w:pStyle w:val="ConsPlusNormal"/>
              <w:jc w:val="center"/>
            </w:pPr>
            <w:r>
              <w:t>ул. Федосеенко, д. 4</w:t>
            </w:r>
          </w:p>
        </w:tc>
        <w:tc>
          <w:tcPr>
            <w:tcW w:w="1009" w:type="dxa"/>
          </w:tcPr>
          <w:p w:rsidR="00EE6ED9" w:rsidRDefault="00EE6ED9">
            <w:pPr>
              <w:pStyle w:val="ConsPlusNormal"/>
              <w:jc w:val="center"/>
            </w:pPr>
            <w:r>
              <w:t>54</w:t>
            </w:r>
          </w:p>
        </w:tc>
        <w:tc>
          <w:tcPr>
            <w:tcW w:w="1714" w:type="dxa"/>
          </w:tcPr>
          <w:p w:rsidR="00EE6ED9" w:rsidRDefault="00EE6ED9">
            <w:pPr>
              <w:pStyle w:val="ConsPlusNormal"/>
              <w:jc w:val="center"/>
            </w:pPr>
            <w:r>
              <w:t>27</w:t>
            </w:r>
          </w:p>
        </w:tc>
        <w:tc>
          <w:tcPr>
            <w:tcW w:w="1699" w:type="dxa"/>
          </w:tcPr>
          <w:p w:rsidR="00EE6ED9" w:rsidRDefault="00EE6ED9">
            <w:pPr>
              <w:pStyle w:val="ConsPlusNormal"/>
              <w:jc w:val="center"/>
            </w:pPr>
            <w:r>
              <w:t>3*</w:t>
            </w:r>
          </w:p>
        </w:tc>
      </w:tr>
      <w:tr w:rsidR="00EE6ED9">
        <w:tc>
          <w:tcPr>
            <w:tcW w:w="424" w:type="dxa"/>
          </w:tcPr>
          <w:p w:rsidR="00EE6ED9" w:rsidRDefault="00EE6ED9">
            <w:pPr>
              <w:pStyle w:val="ConsPlusNormal"/>
              <w:jc w:val="center"/>
            </w:pPr>
            <w:r>
              <w:t>7.</w:t>
            </w:r>
          </w:p>
        </w:tc>
        <w:tc>
          <w:tcPr>
            <w:tcW w:w="2779" w:type="dxa"/>
          </w:tcPr>
          <w:p w:rsidR="00EE6ED9" w:rsidRDefault="00EE6ED9">
            <w:pPr>
              <w:pStyle w:val="ConsPlusNormal"/>
              <w:jc w:val="center"/>
            </w:pPr>
            <w:r>
              <w:t>Гостиница "Надежда"</w:t>
            </w:r>
          </w:p>
        </w:tc>
        <w:tc>
          <w:tcPr>
            <w:tcW w:w="2134" w:type="dxa"/>
          </w:tcPr>
          <w:p w:rsidR="00EE6ED9" w:rsidRDefault="00EE6ED9">
            <w:pPr>
              <w:pStyle w:val="ConsPlusNormal"/>
              <w:jc w:val="center"/>
            </w:pPr>
            <w:r>
              <w:t>ул. Строительная, д. 15</w:t>
            </w:r>
          </w:p>
        </w:tc>
        <w:tc>
          <w:tcPr>
            <w:tcW w:w="1009" w:type="dxa"/>
          </w:tcPr>
          <w:p w:rsidR="00EE6ED9" w:rsidRDefault="00EE6ED9">
            <w:pPr>
              <w:pStyle w:val="ConsPlusNormal"/>
              <w:jc w:val="center"/>
            </w:pPr>
            <w:r>
              <w:t>42</w:t>
            </w:r>
          </w:p>
        </w:tc>
        <w:tc>
          <w:tcPr>
            <w:tcW w:w="1714" w:type="dxa"/>
          </w:tcPr>
          <w:p w:rsidR="00EE6ED9" w:rsidRDefault="00EE6ED9">
            <w:pPr>
              <w:pStyle w:val="ConsPlusNormal"/>
              <w:jc w:val="center"/>
            </w:pPr>
            <w:r>
              <w:t>16</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8.</w:t>
            </w:r>
          </w:p>
        </w:tc>
        <w:tc>
          <w:tcPr>
            <w:tcW w:w="2779" w:type="dxa"/>
          </w:tcPr>
          <w:p w:rsidR="00EE6ED9" w:rsidRDefault="00EE6ED9">
            <w:pPr>
              <w:pStyle w:val="ConsPlusNormal"/>
              <w:jc w:val="center"/>
            </w:pPr>
            <w:r>
              <w:t>Гостиница "Рассвет"</w:t>
            </w:r>
          </w:p>
        </w:tc>
        <w:tc>
          <w:tcPr>
            <w:tcW w:w="2134" w:type="dxa"/>
          </w:tcPr>
          <w:p w:rsidR="00EE6ED9" w:rsidRDefault="00EE6ED9">
            <w:pPr>
              <w:pStyle w:val="ConsPlusNormal"/>
              <w:jc w:val="center"/>
            </w:pPr>
            <w:r>
              <w:t>ул. 1-я Промышленная, д. 47</w:t>
            </w:r>
          </w:p>
        </w:tc>
        <w:tc>
          <w:tcPr>
            <w:tcW w:w="1009" w:type="dxa"/>
          </w:tcPr>
          <w:p w:rsidR="00EE6ED9" w:rsidRDefault="00EE6ED9">
            <w:pPr>
              <w:pStyle w:val="ConsPlusNormal"/>
              <w:jc w:val="center"/>
            </w:pPr>
            <w:r>
              <w:t>24</w:t>
            </w:r>
          </w:p>
        </w:tc>
        <w:tc>
          <w:tcPr>
            <w:tcW w:w="1714" w:type="dxa"/>
          </w:tcPr>
          <w:p w:rsidR="00EE6ED9" w:rsidRDefault="00EE6ED9">
            <w:pPr>
              <w:pStyle w:val="ConsPlusNormal"/>
              <w:jc w:val="center"/>
            </w:pPr>
            <w:r>
              <w:t>12</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lastRenderedPageBreak/>
              <w:t>9.</w:t>
            </w:r>
          </w:p>
        </w:tc>
        <w:tc>
          <w:tcPr>
            <w:tcW w:w="2779" w:type="dxa"/>
          </w:tcPr>
          <w:p w:rsidR="00EE6ED9" w:rsidRDefault="00EE6ED9">
            <w:pPr>
              <w:pStyle w:val="ConsPlusNormal"/>
              <w:jc w:val="center"/>
            </w:pPr>
            <w:r>
              <w:t>Гостиница "Мордовия"</w:t>
            </w:r>
          </w:p>
        </w:tc>
        <w:tc>
          <w:tcPr>
            <w:tcW w:w="2134" w:type="dxa"/>
          </w:tcPr>
          <w:p w:rsidR="00EE6ED9" w:rsidRDefault="00EE6ED9">
            <w:pPr>
              <w:pStyle w:val="ConsPlusNormal"/>
              <w:jc w:val="center"/>
            </w:pPr>
            <w:r>
              <w:t>ул. Ленина, д. 4</w:t>
            </w:r>
          </w:p>
        </w:tc>
        <w:tc>
          <w:tcPr>
            <w:tcW w:w="1009" w:type="dxa"/>
          </w:tcPr>
          <w:p w:rsidR="00EE6ED9" w:rsidRDefault="00EE6ED9">
            <w:pPr>
              <w:pStyle w:val="ConsPlusNormal"/>
              <w:jc w:val="center"/>
            </w:pPr>
            <w:r>
              <w:t>39</w:t>
            </w:r>
          </w:p>
        </w:tc>
        <w:tc>
          <w:tcPr>
            <w:tcW w:w="1714" w:type="dxa"/>
          </w:tcPr>
          <w:p w:rsidR="00EE6ED9" w:rsidRDefault="00EE6ED9">
            <w:pPr>
              <w:pStyle w:val="ConsPlusNormal"/>
              <w:jc w:val="center"/>
            </w:pPr>
            <w:r>
              <w:t>39</w:t>
            </w:r>
          </w:p>
        </w:tc>
        <w:tc>
          <w:tcPr>
            <w:tcW w:w="1699" w:type="dxa"/>
          </w:tcPr>
          <w:p w:rsidR="00EE6ED9" w:rsidRDefault="00EE6ED9">
            <w:pPr>
              <w:pStyle w:val="ConsPlusNormal"/>
              <w:jc w:val="center"/>
            </w:pPr>
            <w:r>
              <w:t>3*</w:t>
            </w:r>
          </w:p>
        </w:tc>
      </w:tr>
      <w:tr w:rsidR="00EE6ED9">
        <w:tc>
          <w:tcPr>
            <w:tcW w:w="424" w:type="dxa"/>
          </w:tcPr>
          <w:p w:rsidR="00EE6ED9" w:rsidRDefault="00EE6ED9">
            <w:pPr>
              <w:pStyle w:val="ConsPlusNormal"/>
              <w:jc w:val="center"/>
            </w:pPr>
            <w:r>
              <w:t>10.</w:t>
            </w:r>
          </w:p>
        </w:tc>
        <w:tc>
          <w:tcPr>
            <w:tcW w:w="2779" w:type="dxa"/>
          </w:tcPr>
          <w:p w:rsidR="00EE6ED9" w:rsidRDefault="00EE6ED9">
            <w:pPr>
              <w:pStyle w:val="ConsPlusNormal"/>
              <w:jc w:val="center"/>
            </w:pPr>
            <w:r>
              <w:t>Гостиница "Вастома"</w:t>
            </w:r>
          </w:p>
        </w:tc>
        <w:tc>
          <w:tcPr>
            <w:tcW w:w="2134" w:type="dxa"/>
          </w:tcPr>
          <w:p w:rsidR="00EE6ED9" w:rsidRDefault="00EE6ED9">
            <w:pPr>
              <w:pStyle w:val="ConsPlusNormal"/>
              <w:jc w:val="center"/>
            </w:pPr>
            <w:r>
              <w:t>ул. Строительная, д. 11А</w:t>
            </w:r>
          </w:p>
        </w:tc>
        <w:tc>
          <w:tcPr>
            <w:tcW w:w="1009" w:type="dxa"/>
          </w:tcPr>
          <w:p w:rsidR="00EE6ED9" w:rsidRDefault="00EE6ED9">
            <w:pPr>
              <w:pStyle w:val="ConsPlusNormal"/>
              <w:jc w:val="center"/>
            </w:pPr>
            <w:r>
              <w:t>18</w:t>
            </w:r>
          </w:p>
        </w:tc>
        <w:tc>
          <w:tcPr>
            <w:tcW w:w="1714" w:type="dxa"/>
          </w:tcPr>
          <w:p w:rsidR="00EE6ED9" w:rsidRDefault="00EE6ED9">
            <w:pPr>
              <w:pStyle w:val="ConsPlusNormal"/>
              <w:jc w:val="center"/>
            </w:pPr>
            <w:r>
              <w:t>8</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11.</w:t>
            </w:r>
          </w:p>
        </w:tc>
        <w:tc>
          <w:tcPr>
            <w:tcW w:w="2779" w:type="dxa"/>
          </w:tcPr>
          <w:p w:rsidR="00EE6ED9" w:rsidRDefault="00EE6ED9">
            <w:pPr>
              <w:pStyle w:val="ConsPlusNormal"/>
              <w:jc w:val="center"/>
            </w:pPr>
            <w:r>
              <w:t>Гостиница "Визит"</w:t>
            </w:r>
          </w:p>
        </w:tc>
        <w:tc>
          <w:tcPr>
            <w:tcW w:w="2134" w:type="dxa"/>
          </w:tcPr>
          <w:p w:rsidR="00EE6ED9" w:rsidRDefault="00EE6ED9">
            <w:pPr>
              <w:pStyle w:val="ConsPlusNormal"/>
              <w:jc w:val="center"/>
            </w:pPr>
            <w:r>
              <w:t>ул. Строительная, д. 11</w:t>
            </w:r>
          </w:p>
        </w:tc>
        <w:tc>
          <w:tcPr>
            <w:tcW w:w="1009" w:type="dxa"/>
          </w:tcPr>
          <w:p w:rsidR="00EE6ED9" w:rsidRDefault="00EE6ED9">
            <w:pPr>
              <w:pStyle w:val="ConsPlusNormal"/>
              <w:jc w:val="center"/>
            </w:pPr>
            <w:r>
              <w:t>26</w:t>
            </w:r>
          </w:p>
        </w:tc>
        <w:tc>
          <w:tcPr>
            <w:tcW w:w="1714" w:type="dxa"/>
          </w:tcPr>
          <w:p w:rsidR="00EE6ED9" w:rsidRDefault="00EE6ED9">
            <w:pPr>
              <w:pStyle w:val="ConsPlusNormal"/>
              <w:jc w:val="center"/>
            </w:pPr>
            <w:r>
              <w:t>13</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12.</w:t>
            </w:r>
          </w:p>
        </w:tc>
        <w:tc>
          <w:tcPr>
            <w:tcW w:w="2779" w:type="dxa"/>
          </w:tcPr>
          <w:p w:rsidR="00EE6ED9" w:rsidRDefault="00EE6ED9">
            <w:pPr>
              <w:pStyle w:val="ConsPlusNormal"/>
              <w:jc w:val="center"/>
            </w:pPr>
            <w:r>
              <w:t>Гостиница "на Кутузова"</w:t>
            </w:r>
          </w:p>
        </w:tc>
        <w:tc>
          <w:tcPr>
            <w:tcW w:w="2134" w:type="dxa"/>
          </w:tcPr>
          <w:p w:rsidR="00EE6ED9" w:rsidRDefault="00EE6ED9">
            <w:pPr>
              <w:pStyle w:val="ConsPlusNormal"/>
              <w:jc w:val="center"/>
            </w:pPr>
            <w:r>
              <w:t>ул. Кутузова, 4</w:t>
            </w:r>
          </w:p>
        </w:tc>
        <w:tc>
          <w:tcPr>
            <w:tcW w:w="1009" w:type="dxa"/>
          </w:tcPr>
          <w:p w:rsidR="00EE6ED9" w:rsidRDefault="00EE6ED9">
            <w:pPr>
              <w:pStyle w:val="ConsPlusNormal"/>
              <w:jc w:val="center"/>
            </w:pPr>
            <w:r>
              <w:t>20</w:t>
            </w:r>
          </w:p>
        </w:tc>
        <w:tc>
          <w:tcPr>
            <w:tcW w:w="1714" w:type="dxa"/>
          </w:tcPr>
          <w:p w:rsidR="00EE6ED9" w:rsidRDefault="00EE6ED9">
            <w:pPr>
              <w:pStyle w:val="ConsPlusNormal"/>
              <w:jc w:val="center"/>
            </w:pPr>
            <w:r>
              <w:t>10</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13.</w:t>
            </w:r>
          </w:p>
        </w:tc>
        <w:tc>
          <w:tcPr>
            <w:tcW w:w="2779" w:type="dxa"/>
          </w:tcPr>
          <w:p w:rsidR="00EE6ED9" w:rsidRDefault="00EE6ED9">
            <w:pPr>
              <w:pStyle w:val="ConsPlusNormal"/>
              <w:jc w:val="center"/>
            </w:pPr>
            <w:r>
              <w:t>Гостиница "Сфера-М"</w:t>
            </w:r>
          </w:p>
        </w:tc>
        <w:tc>
          <w:tcPr>
            <w:tcW w:w="2134" w:type="dxa"/>
          </w:tcPr>
          <w:p w:rsidR="00EE6ED9" w:rsidRDefault="00EE6ED9">
            <w:pPr>
              <w:pStyle w:val="ConsPlusNormal"/>
              <w:jc w:val="center"/>
            </w:pPr>
            <w:r>
              <w:t>пр. Ленина, д. 50</w:t>
            </w:r>
          </w:p>
        </w:tc>
        <w:tc>
          <w:tcPr>
            <w:tcW w:w="1009" w:type="dxa"/>
          </w:tcPr>
          <w:p w:rsidR="00EE6ED9" w:rsidRDefault="00EE6ED9">
            <w:pPr>
              <w:pStyle w:val="ConsPlusNormal"/>
              <w:jc w:val="center"/>
            </w:pPr>
            <w:r>
              <w:t>8</w:t>
            </w:r>
          </w:p>
        </w:tc>
        <w:tc>
          <w:tcPr>
            <w:tcW w:w="1714" w:type="dxa"/>
          </w:tcPr>
          <w:p w:rsidR="00EE6ED9" w:rsidRDefault="00EE6ED9">
            <w:pPr>
              <w:pStyle w:val="ConsPlusNormal"/>
              <w:jc w:val="center"/>
            </w:pPr>
            <w:r>
              <w:t>4</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14.</w:t>
            </w:r>
          </w:p>
        </w:tc>
        <w:tc>
          <w:tcPr>
            <w:tcW w:w="2779" w:type="dxa"/>
          </w:tcPr>
          <w:p w:rsidR="00EE6ED9" w:rsidRDefault="00EE6ED9">
            <w:pPr>
              <w:pStyle w:val="ConsPlusNormal"/>
              <w:jc w:val="center"/>
            </w:pPr>
            <w:r>
              <w:t>Гостиница "Епархиальная"</w:t>
            </w:r>
          </w:p>
        </w:tc>
        <w:tc>
          <w:tcPr>
            <w:tcW w:w="2134" w:type="dxa"/>
          </w:tcPr>
          <w:p w:rsidR="00EE6ED9" w:rsidRDefault="00EE6ED9">
            <w:pPr>
              <w:pStyle w:val="ConsPlusNormal"/>
              <w:jc w:val="center"/>
            </w:pPr>
            <w:r>
              <w:t>пр. Ленина, д. 48-а</w:t>
            </w:r>
          </w:p>
        </w:tc>
        <w:tc>
          <w:tcPr>
            <w:tcW w:w="1009" w:type="dxa"/>
          </w:tcPr>
          <w:p w:rsidR="00EE6ED9" w:rsidRDefault="00EE6ED9">
            <w:pPr>
              <w:pStyle w:val="ConsPlusNormal"/>
              <w:jc w:val="center"/>
            </w:pPr>
            <w:r>
              <w:t>30</w:t>
            </w:r>
          </w:p>
        </w:tc>
        <w:tc>
          <w:tcPr>
            <w:tcW w:w="1714" w:type="dxa"/>
          </w:tcPr>
          <w:p w:rsidR="00EE6ED9" w:rsidRDefault="00EE6ED9">
            <w:pPr>
              <w:pStyle w:val="ConsPlusNormal"/>
              <w:jc w:val="center"/>
            </w:pPr>
            <w:r>
              <w:t>18</w:t>
            </w:r>
          </w:p>
        </w:tc>
        <w:tc>
          <w:tcPr>
            <w:tcW w:w="1699" w:type="dxa"/>
          </w:tcPr>
          <w:p w:rsidR="00EE6ED9" w:rsidRDefault="00EE6ED9">
            <w:pPr>
              <w:pStyle w:val="ConsPlusNormal"/>
              <w:jc w:val="center"/>
            </w:pPr>
            <w:r>
              <w:t>-</w:t>
            </w:r>
          </w:p>
        </w:tc>
      </w:tr>
      <w:tr w:rsidR="00EE6ED9">
        <w:tc>
          <w:tcPr>
            <w:tcW w:w="424" w:type="dxa"/>
          </w:tcPr>
          <w:p w:rsidR="00EE6ED9" w:rsidRDefault="00EE6ED9">
            <w:pPr>
              <w:pStyle w:val="ConsPlusNormal"/>
              <w:jc w:val="center"/>
            </w:pPr>
            <w:r>
              <w:t>15.</w:t>
            </w:r>
          </w:p>
        </w:tc>
        <w:tc>
          <w:tcPr>
            <w:tcW w:w="2779" w:type="dxa"/>
          </w:tcPr>
          <w:p w:rsidR="00EE6ED9" w:rsidRDefault="00EE6ED9">
            <w:pPr>
              <w:pStyle w:val="ConsPlusNormal"/>
              <w:jc w:val="center"/>
            </w:pPr>
            <w:r>
              <w:t>Гостиница при ж.д. вокзале</w:t>
            </w:r>
          </w:p>
        </w:tc>
        <w:tc>
          <w:tcPr>
            <w:tcW w:w="2134" w:type="dxa"/>
          </w:tcPr>
          <w:p w:rsidR="00EE6ED9" w:rsidRDefault="00EE6ED9">
            <w:pPr>
              <w:pStyle w:val="ConsPlusNormal"/>
              <w:jc w:val="center"/>
            </w:pPr>
            <w:r>
              <w:t>ул. Вокзальная, 7</w:t>
            </w:r>
          </w:p>
        </w:tc>
        <w:tc>
          <w:tcPr>
            <w:tcW w:w="1009" w:type="dxa"/>
          </w:tcPr>
          <w:p w:rsidR="00EE6ED9" w:rsidRDefault="00EE6ED9">
            <w:pPr>
              <w:pStyle w:val="ConsPlusNormal"/>
              <w:jc w:val="center"/>
            </w:pPr>
            <w:r>
              <w:t>10</w:t>
            </w:r>
          </w:p>
        </w:tc>
        <w:tc>
          <w:tcPr>
            <w:tcW w:w="1714" w:type="dxa"/>
          </w:tcPr>
          <w:p w:rsidR="00EE6ED9" w:rsidRDefault="00EE6ED9">
            <w:pPr>
              <w:pStyle w:val="ConsPlusNormal"/>
              <w:jc w:val="center"/>
            </w:pPr>
            <w:r>
              <w:t>5</w:t>
            </w:r>
          </w:p>
        </w:tc>
        <w:tc>
          <w:tcPr>
            <w:tcW w:w="1699" w:type="dxa"/>
          </w:tcPr>
          <w:p w:rsidR="00EE6ED9" w:rsidRDefault="00EE6ED9">
            <w:pPr>
              <w:pStyle w:val="ConsPlusNormal"/>
              <w:jc w:val="center"/>
            </w:pPr>
            <w:r>
              <w:t>-</w:t>
            </w:r>
          </w:p>
        </w:tc>
      </w:tr>
      <w:tr w:rsidR="00EE6ED9">
        <w:tc>
          <w:tcPr>
            <w:tcW w:w="424" w:type="dxa"/>
          </w:tcPr>
          <w:p w:rsidR="00EE6ED9" w:rsidRDefault="00EE6ED9">
            <w:pPr>
              <w:pStyle w:val="ConsPlusNormal"/>
              <w:jc w:val="center"/>
            </w:pPr>
            <w:r>
              <w:t>16.</w:t>
            </w:r>
          </w:p>
        </w:tc>
        <w:tc>
          <w:tcPr>
            <w:tcW w:w="2779" w:type="dxa"/>
          </w:tcPr>
          <w:p w:rsidR="00EE6ED9" w:rsidRDefault="00EE6ED9">
            <w:pPr>
              <w:pStyle w:val="ConsPlusNormal"/>
              <w:jc w:val="center"/>
            </w:pPr>
            <w:r>
              <w:t>Гостиница "Мордовия" (филиал)</w:t>
            </w:r>
          </w:p>
        </w:tc>
        <w:tc>
          <w:tcPr>
            <w:tcW w:w="2134" w:type="dxa"/>
          </w:tcPr>
          <w:p w:rsidR="00EE6ED9" w:rsidRDefault="00EE6ED9">
            <w:pPr>
              <w:pStyle w:val="ConsPlusNormal"/>
              <w:jc w:val="center"/>
            </w:pPr>
            <w:r>
              <w:t>ул. Республиканская, 101</w:t>
            </w:r>
          </w:p>
        </w:tc>
        <w:tc>
          <w:tcPr>
            <w:tcW w:w="1009" w:type="dxa"/>
          </w:tcPr>
          <w:p w:rsidR="00EE6ED9" w:rsidRDefault="00EE6ED9">
            <w:pPr>
              <w:pStyle w:val="ConsPlusNormal"/>
              <w:jc w:val="center"/>
            </w:pPr>
            <w:r>
              <w:t>11</w:t>
            </w:r>
          </w:p>
        </w:tc>
        <w:tc>
          <w:tcPr>
            <w:tcW w:w="1714" w:type="dxa"/>
          </w:tcPr>
          <w:p w:rsidR="00EE6ED9" w:rsidRDefault="00EE6ED9">
            <w:pPr>
              <w:pStyle w:val="ConsPlusNormal"/>
              <w:jc w:val="center"/>
            </w:pPr>
            <w:r>
              <w:t>5</w:t>
            </w:r>
          </w:p>
        </w:tc>
        <w:tc>
          <w:tcPr>
            <w:tcW w:w="1699" w:type="dxa"/>
          </w:tcPr>
          <w:p w:rsidR="00EE6ED9" w:rsidRDefault="00EE6ED9">
            <w:pPr>
              <w:pStyle w:val="ConsPlusNormal"/>
              <w:jc w:val="center"/>
            </w:pPr>
            <w:r>
              <w:t>(реконструкция до 4*, строительство 2 корпуса)</w:t>
            </w:r>
          </w:p>
        </w:tc>
      </w:tr>
      <w:tr w:rsidR="00EE6ED9">
        <w:tc>
          <w:tcPr>
            <w:tcW w:w="424" w:type="dxa"/>
          </w:tcPr>
          <w:p w:rsidR="00EE6ED9" w:rsidRDefault="00EE6ED9">
            <w:pPr>
              <w:pStyle w:val="ConsPlusNormal"/>
              <w:jc w:val="center"/>
            </w:pPr>
            <w:r>
              <w:t>17.</w:t>
            </w:r>
          </w:p>
        </w:tc>
        <w:tc>
          <w:tcPr>
            <w:tcW w:w="2779" w:type="dxa"/>
          </w:tcPr>
          <w:p w:rsidR="00EE6ED9" w:rsidRDefault="00EE6ED9">
            <w:pPr>
              <w:pStyle w:val="ConsPlusNormal"/>
              <w:jc w:val="center"/>
            </w:pPr>
            <w:r>
              <w:t>Гостиница "Шератон"</w:t>
            </w:r>
          </w:p>
        </w:tc>
        <w:tc>
          <w:tcPr>
            <w:tcW w:w="2134" w:type="dxa"/>
          </w:tcPr>
          <w:p w:rsidR="00EE6ED9" w:rsidRDefault="00EE6ED9">
            <w:pPr>
              <w:pStyle w:val="ConsPlusNormal"/>
              <w:jc w:val="center"/>
            </w:pPr>
            <w:r>
              <w:t>г. Саранск, ул. Кавказская</w:t>
            </w:r>
          </w:p>
        </w:tc>
        <w:tc>
          <w:tcPr>
            <w:tcW w:w="1009" w:type="dxa"/>
          </w:tcPr>
          <w:p w:rsidR="00EE6ED9" w:rsidRDefault="00EE6ED9">
            <w:pPr>
              <w:pStyle w:val="ConsPlusNormal"/>
              <w:jc w:val="center"/>
            </w:pPr>
            <w:r>
              <w:t>159</w:t>
            </w:r>
          </w:p>
        </w:tc>
        <w:tc>
          <w:tcPr>
            <w:tcW w:w="1714" w:type="dxa"/>
          </w:tcPr>
          <w:p w:rsidR="00EE6ED9" w:rsidRDefault="00EE6ED9">
            <w:pPr>
              <w:pStyle w:val="ConsPlusNormal"/>
              <w:jc w:val="center"/>
            </w:pPr>
            <w:r>
              <w:t>159</w:t>
            </w:r>
          </w:p>
        </w:tc>
        <w:tc>
          <w:tcPr>
            <w:tcW w:w="1699" w:type="dxa"/>
          </w:tcPr>
          <w:p w:rsidR="00EE6ED9" w:rsidRDefault="00EE6ED9">
            <w:pPr>
              <w:pStyle w:val="ConsPlusNormal"/>
              <w:jc w:val="center"/>
            </w:pPr>
            <w:r>
              <w:t>4+*</w:t>
            </w:r>
          </w:p>
        </w:tc>
      </w:tr>
      <w:tr w:rsidR="00EE6ED9">
        <w:tc>
          <w:tcPr>
            <w:tcW w:w="424" w:type="dxa"/>
          </w:tcPr>
          <w:p w:rsidR="00EE6ED9" w:rsidRDefault="00EE6ED9">
            <w:pPr>
              <w:pStyle w:val="ConsPlusNormal"/>
              <w:jc w:val="center"/>
            </w:pPr>
            <w:r>
              <w:t>18.</w:t>
            </w:r>
          </w:p>
        </w:tc>
        <w:tc>
          <w:tcPr>
            <w:tcW w:w="2779" w:type="dxa"/>
          </w:tcPr>
          <w:p w:rsidR="00EE6ED9" w:rsidRDefault="00EE6ED9">
            <w:pPr>
              <w:pStyle w:val="ConsPlusNormal"/>
              <w:jc w:val="center"/>
            </w:pPr>
            <w:r>
              <w:t>Гостиница "Олимпия" (новый корпус)</w:t>
            </w:r>
          </w:p>
        </w:tc>
        <w:tc>
          <w:tcPr>
            <w:tcW w:w="2134" w:type="dxa"/>
          </w:tcPr>
          <w:p w:rsidR="00EE6ED9" w:rsidRDefault="00EE6ED9">
            <w:pPr>
              <w:pStyle w:val="ConsPlusNormal"/>
              <w:jc w:val="center"/>
            </w:pPr>
            <w:r>
              <w:t>г. Саранск, ул. Титова, 23-а</w:t>
            </w:r>
          </w:p>
        </w:tc>
        <w:tc>
          <w:tcPr>
            <w:tcW w:w="1009" w:type="dxa"/>
          </w:tcPr>
          <w:p w:rsidR="00EE6ED9" w:rsidRDefault="00EE6ED9">
            <w:pPr>
              <w:pStyle w:val="ConsPlusNormal"/>
              <w:jc w:val="center"/>
            </w:pPr>
            <w:r>
              <w:t>149</w:t>
            </w:r>
          </w:p>
        </w:tc>
        <w:tc>
          <w:tcPr>
            <w:tcW w:w="1714" w:type="dxa"/>
          </w:tcPr>
          <w:p w:rsidR="00EE6ED9" w:rsidRDefault="00EE6ED9">
            <w:pPr>
              <w:pStyle w:val="ConsPlusNormal"/>
              <w:jc w:val="center"/>
            </w:pPr>
            <w:r>
              <w:t>80</w:t>
            </w:r>
          </w:p>
        </w:tc>
        <w:tc>
          <w:tcPr>
            <w:tcW w:w="1699" w:type="dxa"/>
          </w:tcPr>
          <w:p w:rsidR="00EE6ED9" w:rsidRDefault="00EE6ED9">
            <w:pPr>
              <w:pStyle w:val="ConsPlusNormal"/>
              <w:jc w:val="center"/>
            </w:pPr>
            <w:r>
              <w:t>4*</w:t>
            </w:r>
          </w:p>
        </w:tc>
      </w:tr>
      <w:tr w:rsidR="00EE6ED9">
        <w:tc>
          <w:tcPr>
            <w:tcW w:w="424" w:type="dxa"/>
          </w:tcPr>
          <w:p w:rsidR="00EE6ED9" w:rsidRDefault="00EE6ED9">
            <w:pPr>
              <w:pStyle w:val="ConsPlusNormal"/>
              <w:jc w:val="center"/>
            </w:pPr>
            <w:r>
              <w:t>19.</w:t>
            </w:r>
          </w:p>
        </w:tc>
        <w:tc>
          <w:tcPr>
            <w:tcW w:w="2779" w:type="dxa"/>
          </w:tcPr>
          <w:p w:rsidR="00EE6ED9" w:rsidRDefault="00EE6ED9">
            <w:pPr>
              <w:pStyle w:val="ConsPlusNormal"/>
              <w:jc w:val="center"/>
            </w:pPr>
            <w:r>
              <w:t>Гостиница "Саранск" (2-й корпус)</w:t>
            </w:r>
          </w:p>
        </w:tc>
        <w:tc>
          <w:tcPr>
            <w:tcW w:w="2134" w:type="dxa"/>
          </w:tcPr>
          <w:p w:rsidR="00EE6ED9" w:rsidRDefault="00EE6ED9">
            <w:pPr>
              <w:pStyle w:val="ConsPlusNormal"/>
              <w:jc w:val="center"/>
            </w:pPr>
            <w:r>
              <w:t>г. Саранск, ул. Коммунистическая, 35</w:t>
            </w:r>
          </w:p>
        </w:tc>
        <w:tc>
          <w:tcPr>
            <w:tcW w:w="1009" w:type="dxa"/>
          </w:tcPr>
          <w:p w:rsidR="00EE6ED9" w:rsidRDefault="00EE6ED9">
            <w:pPr>
              <w:pStyle w:val="ConsPlusNormal"/>
              <w:jc w:val="center"/>
            </w:pPr>
            <w:r>
              <w:t>120</w:t>
            </w:r>
          </w:p>
        </w:tc>
        <w:tc>
          <w:tcPr>
            <w:tcW w:w="1714" w:type="dxa"/>
          </w:tcPr>
          <w:p w:rsidR="00EE6ED9" w:rsidRDefault="00EE6ED9">
            <w:pPr>
              <w:pStyle w:val="ConsPlusNormal"/>
              <w:jc w:val="center"/>
            </w:pPr>
            <w:r>
              <w:t>100</w:t>
            </w:r>
          </w:p>
        </w:tc>
        <w:tc>
          <w:tcPr>
            <w:tcW w:w="1699" w:type="dxa"/>
          </w:tcPr>
          <w:p w:rsidR="00EE6ED9" w:rsidRDefault="00EE6ED9">
            <w:pPr>
              <w:pStyle w:val="ConsPlusNormal"/>
              <w:jc w:val="center"/>
            </w:pPr>
            <w:r>
              <w:t>4*</w:t>
            </w:r>
          </w:p>
        </w:tc>
      </w:tr>
      <w:tr w:rsidR="00EE6ED9">
        <w:tc>
          <w:tcPr>
            <w:tcW w:w="424" w:type="dxa"/>
          </w:tcPr>
          <w:p w:rsidR="00EE6ED9" w:rsidRDefault="00EE6ED9">
            <w:pPr>
              <w:pStyle w:val="ConsPlusNormal"/>
              <w:jc w:val="center"/>
            </w:pPr>
            <w:r>
              <w:t>20.</w:t>
            </w:r>
          </w:p>
        </w:tc>
        <w:tc>
          <w:tcPr>
            <w:tcW w:w="2779" w:type="dxa"/>
          </w:tcPr>
          <w:p w:rsidR="00EE6ED9" w:rsidRDefault="00EE6ED9">
            <w:pPr>
              <w:pStyle w:val="ConsPlusNormal"/>
              <w:jc w:val="center"/>
            </w:pPr>
            <w:r>
              <w:t>Гостиница "Тавла"</w:t>
            </w:r>
          </w:p>
        </w:tc>
        <w:tc>
          <w:tcPr>
            <w:tcW w:w="2134" w:type="dxa"/>
          </w:tcPr>
          <w:p w:rsidR="00EE6ED9" w:rsidRDefault="00EE6ED9">
            <w:pPr>
              <w:pStyle w:val="ConsPlusNormal"/>
              <w:jc w:val="center"/>
            </w:pPr>
            <w:r>
              <w:t xml:space="preserve">г. Саранск, между ул. Волгоградская и а/д г. Саранск - с. Кочкурово - гр. Пензенской области </w:t>
            </w:r>
            <w:r>
              <w:lastRenderedPageBreak/>
              <w:t>(в районе реки Тавла)</w:t>
            </w:r>
          </w:p>
        </w:tc>
        <w:tc>
          <w:tcPr>
            <w:tcW w:w="1009" w:type="dxa"/>
          </w:tcPr>
          <w:p w:rsidR="00EE6ED9" w:rsidRDefault="00EE6ED9">
            <w:pPr>
              <w:pStyle w:val="ConsPlusNormal"/>
              <w:jc w:val="center"/>
            </w:pPr>
            <w:r>
              <w:lastRenderedPageBreak/>
              <w:t>684</w:t>
            </w:r>
          </w:p>
        </w:tc>
        <w:tc>
          <w:tcPr>
            <w:tcW w:w="1714" w:type="dxa"/>
          </w:tcPr>
          <w:p w:rsidR="00EE6ED9" w:rsidRDefault="00EE6ED9">
            <w:pPr>
              <w:pStyle w:val="ConsPlusNormal"/>
              <w:jc w:val="center"/>
            </w:pPr>
            <w:r>
              <w:t>570</w:t>
            </w:r>
          </w:p>
        </w:tc>
        <w:tc>
          <w:tcPr>
            <w:tcW w:w="1699" w:type="dxa"/>
          </w:tcPr>
          <w:p w:rsidR="00EE6ED9" w:rsidRDefault="00EE6ED9">
            <w:pPr>
              <w:pStyle w:val="ConsPlusNormal"/>
              <w:jc w:val="center"/>
            </w:pPr>
            <w:r>
              <w:t>4*</w:t>
            </w:r>
          </w:p>
        </w:tc>
      </w:tr>
      <w:tr w:rsidR="00EE6ED9">
        <w:tc>
          <w:tcPr>
            <w:tcW w:w="424" w:type="dxa"/>
          </w:tcPr>
          <w:p w:rsidR="00EE6ED9" w:rsidRDefault="00EE6ED9">
            <w:pPr>
              <w:pStyle w:val="ConsPlusNormal"/>
              <w:jc w:val="center"/>
            </w:pPr>
            <w:r>
              <w:lastRenderedPageBreak/>
              <w:t>21.</w:t>
            </w:r>
          </w:p>
        </w:tc>
        <w:tc>
          <w:tcPr>
            <w:tcW w:w="2779" w:type="dxa"/>
          </w:tcPr>
          <w:p w:rsidR="00EE6ED9" w:rsidRDefault="00EE6ED9">
            <w:pPr>
              <w:pStyle w:val="ConsPlusNormal"/>
              <w:jc w:val="center"/>
            </w:pPr>
            <w:r>
              <w:t>Гостиница "Тавла"</w:t>
            </w:r>
          </w:p>
        </w:tc>
        <w:tc>
          <w:tcPr>
            <w:tcW w:w="2134" w:type="dxa"/>
          </w:tcPr>
          <w:p w:rsidR="00EE6ED9" w:rsidRDefault="00EE6ED9">
            <w:pPr>
              <w:pStyle w:val="ConsPlusNormal"/>
              <w:jc w:val="center"/>
            </w:pPr>
            <w:r>
              <w:t>г. Саранск, между ул. Волгоградская и а/д г. Саранск - с. Кочкурово - гр. Пензенской области (в районе реки Тавла)</w:t>
            </w:r>
          </w:p>
        </w:tc>
        <w:tc>
          <w:tcPr>
            <w:tcW w:w="1009" w:type="dxa"/>
          </w:tcPr>
          <w:p w:rsidR="00EE6ED9" w:rsidRDefault="00EE6ED9">
            <w:pPr>
              <w:pStyle w:val="ConsPlusNormal"/>
              <w:jc w:val="center"/>
            </w:pPr>
            <w:r>
              <w:t>624</w:t>
            </w:r>
          </w:p>
        </w:tc>
        <w:tc>
          <w:tcPr>
            <w:tcW w:w="1714" w:type="dxa"/>
          </w:tcPr>
          <w:p w:rsidR="00EE6ED9" w:rsidRDefault="00EE6ED9">
            <w:pPr>
              <w:pStyle w:val="ConsPlusNormal"/>
              <w:jc w:val="center"/>
            </w:pPr>
            <w:r>
              <w:t>480</w:t>
            </w:r>
          </w:p>
        </w:tc>
        <w:tc>
          <w:tcPr>
            <w:tcW w:w="1699" w:type="dxa"/>
          </w:tcPr>
          <w:p w:rsidR="00EE6ED9" w:rsidRDefault="00EE6ED9">
            <w:pPr>
              <w:pStyle w:val="ConsPlusNormal"/>
              <w:jc w:val="center"/>
            </w:pPr>
            <w:r>
              <w:t>3*</w:t>
            </w:r>
          </w:p>
        </w:tc>
      </w:tr>
      <w:tr w:rsidR="00EE6ED9">
        <w:tc>
          <w:tcPr>
            <w:tcW w:w="424" w:type="dxa"/>
          </w:tcPr>
          <w:p w:rsidR="00EE6ED9" w:rsidRDefault="00EE6ED9">
            <w:pPr>
              <w:pStyle w:val="ConsPlusNormal"/>
              <w:jc w:val="center"/>
            </w:pPr>
            <w:r>
              <w:t>22.</w:t>
            </w:r>
          </w:p>
        </w:tc>
        <w:tc>
          <w:tcPr>
            <w:tcW w:w="2779" w:type="dxa"/>
          </w:tcPr>
          <w:p w:rsidR="00EE6ED9" w:rsidRDefault="00EE6ED9">
            <w:pPr>
              <w:pStyle w:val="ConsPlusNormal"/>
              <w:jc w:val="center"/>
            </w:pPr>
            <w:r>
              <w:t>Гостиница "Тавла"</w:t>
            </w:r>
          </w:p>
        </w:tc>
        <w:tc>
          <w:tcPr>
            <w:tcW w:w="2134" w:type="dxa"/>
          </w:tcPr>
          <w:p w:rsidR="00EE6ED9" w:rsidRDefault="00EE6ED9">
            <w:pPr>
              <w:pStyle w:val="ConsPlusNormal"/>
              <w:jc w:val="center"/>
            </w:pPr>
            <w:r>
              <w:t>г. Саранск, между ул. Волгоградская и а/д г. Саранск - с. Кочкурово - гр. Пензенской области (в районе реки Тавла)</w:t>
            </w:r>
          </w:p>
        </w:tc>
        <w:tc>
          <w:tcPr>
            <w:tcW w:w="1009" w:type="dxa"/>
          </w:tcPr>
          <w:p w:rsidR="00EE6ED9" w:rsidRDefault="00EE6ED9">
            <w:pPr>
              <w:pStyle w:val="ConsPlusNormal"/>
              <w:jc w:val="center"/>
            </w:pPr>
            <w:r>
              <w:t>1360</w:t>
            </w:r>
          </w:p>
        </w:tc>
        <w:tc>
          <w:tcPr>
            <w:tcW w:w="1714" w:type="dxa"/>
          </w:tcPr>
          <w:p w:rsidR="00EE6ED9" w:rsidRDefault="00EE6ED9">
            <w:pPr>
              <w:pStyle w:val="ConsPlusNormal"/>
              <w:jc w:val="center"/>
            </w:pPr>
            <w:r>
              <w:t>680</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23.</w:t>
            </w:r>
          </w:p>
        </w:tc>
        <w:tc>
          <w:tcPr>
            <w:tcW w:w="2779" w:type="dxa"/>
          </w:tcPr>
          <w:p w:rsidR="00EE6ED9" w:rsidRDefault="00EE6ED9">
            <w:pPr>
              <w:pStyle w:val="ConsPlusNormal"/>
              <w:jc w:val="center"/>
            </w:pPr>
            <w:r>
              <w:t>Гостиница "Центр олимпийской подготовки Республики Мордовия по спортивной ходьбе"</w:t>
            </w:r>
          </w:p>
        </w:tc>
        <w:tc>
          <w:tcPr>
            <w:tcW w:w="2134" w:type="dxa"/>
          </w:tcPr>
          <w:p w:rsidR="00EE6ED9" w:rsidRDefault="00EE6ED9">
            <w:pPr>
              <w:pStyle w:val="ConsPlusNormal"/>
              <w:jc w:val="center"/>
            </w:pPr>
            <w:r>
              <w:t>г. Саранск, ул. Победы, 3А</w:t>
            </w:r>
          </w:p>
        </w:tc>
        <w:tc>
          <w:tcPr>
            <w:tcW w:w="1009" w:type="dxa"/>
          </w:tcPr>
          <w:p w:rsidR="00EE6ED9" w:rsidRDefault="00EE6ED9">
            <w:pPr>
              <w:pStyle w:val="ConsPlusNormal"/>
              <w:jc w:val="center"/>
            </w:pPr>
            <w:r>
              <w:t>107</w:t>
            </w:r>
          </w:p>
        </w:tc>
        <w:tc>
          <w:tcPr>
            <w:tcW w:w="1714" w:type="dxa"/>
          </w:tcPr>
          <w:p w:rsidR="00EE6ED9" w:rsidRDefault="00EE6ED9">
            <w:pPr>
              <w:pStyle w:val="ConsPlusNormal"/>
              <w:jc w:val="center"/>
            </w:pPr>
            <w:r>
              <w:t>68</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24.</w:t>
            </w:r>
          </w:p>
        </w:tc>
        <w:tc>
          <w:tcPr>
            <w:tcW w:w="2779" w:type="dxa"/>
          </w:tcPr>
          <w:p w:rsidR="00EE6ED9" w:rsidRDefault="00EE6ED9">
            <w:pPr>
              <w:pStyle w:val="ConsPlusNormal"/>
              <w:jc w:val="center"/>
            </w:pPr>
            <w:r>
              <w:t>Гостиница "Спортивная" (ГУ ДО "Центр олимпийской подготовки Республики Мордовия по спортивной ходьбе им. В.М.Чегина" "Крытый футбольный манеж"</w:t>
            </w:r>
          </w:p>
        </w:tc>
        <w:tc>
          <w:tcPr>
            <w:tcW w:w="2134" w:type="dxa"/>
          </w:tcPr>
          <w:p w:rsidR="00EE6ED9" w:rsidRDefault="00EE6ED9">
            <w:pPr>
              <w:pStyle w:val="ConsPlusNormal"/>
              <w:jc w:val="center"/>
            </w:pPr>
            <w:r>
              <w:t>г. Саранск, ул. Победы, 3-а</w:t>
            </w:r>
          </w:p>
        </w:tc>
        <w:tc>
          <w:tcPr>
            <w:tcW w:w="1009" w:type="dxa"/>
          </w:tcPr>
          <w:p w:rsidR="00EE6ED9" w:rsidRDefault="00EE6ED9">
            <w:pPr>
              <w:pStyle w:val="ConsPlusNormal"/>
              <w:jc w:val="center"/>
            </w:pPr>
            <w:r>
              <w:t>142</w:t>
            </w:r>
          </w:p>
        </w:tc>
        <w:tc>
          <w:tcPr>
            <w:tcW w:w="1714" w:type="dxa"/>
          </w:tcPr>
          <w:p w:rsidR="00EE6ED9" w:rsidRDefault="00EE6ED9">
            <w:pPr>
              <w:pStyle w:val="ConsPlusNormal"/>
              <w:jc w:val="center"/>
            </w:pPr>
            <w:r>
              <w:t>71</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t>25.</w:t>
            </w:r>
          </w:p>
        </w:tc>
        <w:tc>
          <w:tcPr>
            <w:tcW w:w="2779" w:type="dxa"/>
          </w:tcPr>
          <w:p w:rsidR="00EE6ED9" w:rsidRDefault="00EE6ED9">
            <w:pPr>
              <w:pStyle w:val="ConsPlusNormal"/>
              <w:jc w:val="center"/>
            </w:pPr>
            <w:r>
              <w:t>Лыжно-биатлонный комплекс "Зеленая долина"</w:t>
            </w:r>
          </w:p>
        </w:tc>
        <w:tc>
          <w:tcPr>
            <w:tcW w:w="2134" w:type="dxa"/>
          </w:tcPr>
          <w:p w:rsidR="00EE6ED9" w:rsidRDefault="00EE6ED9">
            <w:pPr>
              <w:pStyle w:val="ConsPlusNormal"/>
              <w:jc w:val="center"/>
            </w:pPr>
            <w:r>
              <w:t>г. Саранск, ул. Энгельса, 31</w:t>
            </w:r>
          </w:p>
        </w:tc>
        <w:tc>
          <w:tcPr>
            <w:tcW w:w="1009" w:type="dxa"/>
          </w:tcPr>
          <w:p w:rsidR="00EE6ED9" w:rsidRDefault="00EE6ED9">
            <w:pPr>
              <w:pStyle w:val="ConsPlusNormal"/>
              <w:jc w:val="center"/>
            </w:pPr>
            <w:r>
              <w:t>196</w:t>
            </w:r>
          </w:p>
        </w:tc>
        <w:tc>
          <w:tcPr>
            <w:tcW w:w="1714" w:type="dxa"/>
          </w:tcPr>
          <w:p w:rsidR="00EE6ED9" w:rsidRDefault="00EE6ED9">
            <w:pPr>
              <w:pStyle w:val="ConsPlusNormal"/>
              <w:jc w:val="center"/>
            </w:pPr>
            <w:r>
              <w:t>37</w:t>
            </w:r>
          </w:p>
        </w:tc>
        <w:tc>
          <w:tcPr>
            <w:tcW w:w="1699" w:type="dxa"/>
          </w:tcPr>
          <w:p w:rsidR="00EE6ED9" w:rsidRDefault="00EE6ED9">
            <w:pPr>
              <w:pStyle w:val="ConsPlusNormal"/>
              <w:jc w:val="center"/>
            </w:pPr>
            <w:r>
              <w:t>2*</w:t>
            </w:r>
          </w:p>
        </w:tc>
      </w:tr>
      <w:tr w:rsidR="00EE6ED9">
        <w:tc>
          <w:tcPr>
            <w:tcW w:w="424" w:type="dxa"/>
          </w:tcPr>
          <w:p w:rsidR="00EE6ED9" w:rsidRDefault="00EE6ED9">
            <w:pPr>
              <w:pStyle w:val="ConsPlusNormal"/>
              <w:jc w:val="center"/>
            </w:pPr>
            <w:r>
              <w:lastRenderedPageBreak/>
              <w:t>26.</w:t>
            </w:r>
          </w:p>
        </w:tc>
        <w:tc>
          <w:tcPr>
            <w:tcW w:w="2779" w:type="dxa"/>
          </w:tcPr>
          <w:p w:rsidR="00EE6ED9" w:rsidRDefault="00EE6ED9">
            <w:pPr>
              <w:pStyle w:val="ConsPlusNormal"/>
              <w:jc w:val="center"/>
            </w:pPr>
            <w:r>
              <w:t>Гостиница "Holiday Inn-Юбилейная" ("Адмирал")</w:t>
            </w:r>
          </w:p>
        </w:tc>
        <w:tc>
          <w:tcPr>
            <w:tcW w:w="2134" w:type="dxa"/>
          </w:tcPr>
          <w:p w:rsidR="00EE6ED9" w:rsidRDefault="00EE6ED9">
            <w:pPr>
              <w:pStyle w:val="ConsPlusNormal"/>
              <w:jc w:val="center"/>
            </w:pPr>
            <w:r>
              <w:t>г. Саранск, ул. Республиканская, 103</w:t>
            </w:r>
          </w:p>
        </w:tc>
        <w:tc>
          <w:tcPr>
            <w:tcW w:w="1009" w:type="dxa"/>
          </w:tcPr>
          <w:p w:rsidR="00EE6ED9" w:rsidRDefault="00EE6ED9">
            <w:pPr>
              <w:pStyle w:val="ConsPlusNormal"/>
              <w:jc w:val="center"/>
            </w:pPr>
            <w:r>
              <w:t>83</w:t>
            </w:r>
          </w:p>
        </w:tc>
        <w:tc>
          <w:tcPr>
            <w:tcW w:w="1714" w:type="dxa"/>
          </w:tcPr>
          <w:p w:rsidR="00EE6ED9" w:rsidRDefault="00EE6ED9">
            <w:pPr>
              <w:pStyle w:val="ConsPlusNormal"/>
              <w:jc w:val="center"/>
            </w:pPr>
            <w:r>
              <w:t>83</w:t>
            </w:r>
          </w:p>
        </w:tc>
        <w:tc>
          <w:tcPr>
            <w:tcW w:w="1699" w:type="dxa"/>
          </w:tcPr>
          <w:p w:rsidR="00EE6ED9" w:rsidRDefault="00EE6ED9">
            <w:pPr>
              <w:pStyle w:val="ConsPlusNormal"/>
              <w:jc w:val="center"/>
            </w:pPr>
            <w:r>
              <w:t>4*</w:t>
            </w:r>
          </w:p>
        </w:tc>
      </w:tr>
      <w:tr w:rsidR="00EE6ED9">
        <w:tc>
          <w:tcPr>
            <w:tcW w:w="424" w:type="dxa"/>
          </w:tcPr>
          <w:p w:rsidR="00EE6ED9" w:rsidRDefault="00EE6ED9">
            <w:pPr>
              <w:pStyle w:val="ConsPlusNormal"/>
              <w:jc w:val="center"/>
            </w:pPr>
            <w:r>
              <w:t>27.</w:t>
            </w:r>
          </w:p>
        </w:tc>
        <w:tc>
          <w:tcPr>
            <w:tcW w:w="2779" w:type="dxa"/>
          </w:tcPr>
          <w:p w:rsidR="00EE6ED9" w:rsidRDefault="00EE6ED9">
            <w:pPr>
              <w:pStyle w:val="ConsPlusNormal"/>
              <w:jc w:val="center"/>
            </w:pPr>
            <w:r>
              <w:t>Гостиница "Мордовия"</w:t>
            </w:r>
          </w:p>
        </w:tc>
        <w:tc>
          <w:tcPr>
            <w:tcW w:w="2134" w:type="dxa"/>
          </w:tcPr>
          <w:p w:rsidR="00EE6ED9" w:rsidRDefault="00EE6ED9">
            <w:pPr>
              <w:pStyle w:val="ConsPlusNormal"/>
              <w:jc w:val="center"/>
            </w:pPr>
            <w:r>
              <w:t>г. Саранск, ул. Ленина, 2</w:t>
            </w:r>
          </w:p>
        </w:tc>
        <w:tc>
          <w:tcPr>
            <w:tcW w:w="1009" w:type="dxa"/>
          </w:tcPr>
          <w:p w:rsidR="00EE6ED9" w:rsidRDefault="00EE6ED9">
            <w:pPr>
              <w:pStyle w:val="ConsPlusNormal"/>
              <w:jc w:val="center"/>
            </w:pPr>
            <w:r>
              <w:t>60</w:t>
            </w:r>
          </w:p>
        </w:tc>
        <w:tc>
          <w:tcPr>
            <w:tcW w:w="1714" w:type="dxa"/>
          </w:tcPr>
          <w:p w:rsidR="00EE6ED9" w:rsidRDefault="00EE6ED9">
            <w:pPr>
              <w:pStyle w:val="ConsPlusNormal"/>
              <w:jc w:val="center"/>
            </w:pPr>
            <w:r>
              <w:t>39</w:t>
            </w:r>
          </w:p>
        </w:tc>
        <w:tc>
          <w:tcPr>
            <w:tcW w:w="1699" w:type="dxa"/>
          </w:tcPr>
          <w:p w:rsidR="00EE6ED9" w:rsidRDefault="00EE6ED9">
            <w:pPr>
              <w:pStyle w:val="ConsPlusNormal"/>
              <w:jc w:val="center"/>
            </w:pPr>
            <w:r>
              <w:t>3*</w:t>
            </w:r>
          </w:p>
        </w:tc>
      </w:tr>
      <w:tr w:rsidR="00EE6ED9">
        <w:tc>
          <w:tcPr>
            <w:tcW w:w="424" w:type="dxa"/>
          </w:tcPr>
          <w:p w:rsidR="00EE6ED9" w:rsidRDefault="00EE6ED9">
            <w:pPr>
              <w:pStyle w:val="ConsPlusNormal"/>
              <w:jc w:val="center"/>
            </w:pPr>
            <w:r>
              <w:t>28.</w:t>
            </w:r>
          </w:p>
        </w:tc>
        <w:tc>
          <w:tcPr>
            <w:tcW w:w="2779" w:type="dxa"/>
          </w:tcPr>
          <w:p w:rsidR="00EE6ED9" w:rsidRDefault="00EE6ED9">
            <w:pPr>
              <w:pStyle w:val="ConsPlusNormal"/>
              <w:jc w:val="center"/>
            </w:pPr>
            <w:r>
              <w:t>Гостиница "Саранск" (1-й корпус)</w:t>
            </w:r>
          </w:p>
        </w:tc>
        <w:tc>
          <w:tcPr>
            <w:tcW w:w="2134" w:type="dxa"/>
          </w:tcPr>
          <w:p w:rsidR="00EE6ED9" w:rsidRDefault="00EE6ED9">
            <w:pPr>
              <w:pStyle w:val="ConsPlusNormal"/>
              <w:jc w:val="center"/>
            </w:pPr>
            <w:r>
              <w:t>г. Саранск, ул. Коммунистическая, 35</w:t>
            </w:r>
          </w:p>
        </w:tc>
        <w:tc>
          <w:tcPr>
            <w:tcW w:w="1009" w:type="dxa"/>
          </w:tcPr>
          <w:p w:rsidR="00EE6ED9" w:rsidRDefault="00EE6ED9">
            <w:pPr>
              <w:pStyle w:val="ConsPlusNormal"/>
              <w:jc w:val="center"/>
            </w:pPr>
            <w:r>
              <w:t>200</w:t>
            </w:r>
          </w:p>
        </w:tc>
        <w:tc>
          <w:tcPr>
            <w:tcW w:w="1714" w:type="dxa"/>
          </w:tcPr>
          <w:p w:rsidR="00EE6ED9" w:rsidRDefault="00EE6ED9">
            <w:pPr>
              <w:pStyle w:val="ConsPlusNormal"/>
              <w:jc w:val="center"/>
            </w:pPr>
            <w:r>
              <w:t>141</w:t>
            </w:r>
          </w:p>
        </w:tc>
        <w:tc>
          <w:tcPr>
            <w:tcW w:w="1699" w:type="dxa"/>
          </w:tcPr>
          <w:p w:rsidR="00EE6ED9" w:rsidRDefault="00EE6ED9">
            <w:pPr>
              <w:pStyle w:val="ConsPlusNormal"/>
              <w:jc w:val="center"/>
            </w:pPr>
            <w:r>
              <w:t>3*</w:t>
            </w:r>
          </w:p>
        </w:tc>
      </w:tr>
      <w:tr w:rsidR="00EE6ED9">
        <w:tc>
          <w:tcPr>
            <w:tcW w:w="424" w:type="dxa"/>
          </w:tcPr>
          <w:p w:rsidR="00EE6ED9" w:rsidRDefault="00EE6ED9">
            <w:pPr>
              <w:pStyle w:val="ConsPlusNormal"/>
            </w:pPr>
          </w:p>
        </w:tc>
        <w:tc>
          <w:tcPr>
            <w:tcW w:w="2779" w:type="dxa"/>
          </w:tcPr>
          <w:p w:rsidR="00EE6ED9" w:rsidRDefault="00EE6ED9">
            <w:pPr>
              <w:pStyle w:val="ConsPlusNormal"/>
              <w:jc w:val="center"/>
            </w:pPr>
            <w:r>
              <w:t>ИТОГО</w:t>
            </w:r>
          </w:p>
        </w:tc>
        <w:tc>
          <w:tcPr>
            <w:tcW w:w="2134" w:type="dxa"/>
          </w:tcPr>
          <w:p w:rsidR="00EE6ED9" w:rsidRDefault="00EE6ED9">
            <w:pPr>
              <w:pStyle w:val="ConsPlusNormal"/>
            </w:pPr>
          </w:p>
        </w:tc>
        <w:tc>
          <w:tcPr>
            <w:tcW w:w="1009" w:type="dxa"/>
          </w:tcPr>
          <w:p w:rsidR="00EE6ED9" w:rsidRDefault="00EE6ED9">
            <w:pPr>
              <w:pStyle w:val="ConsPlusNormal"/>
              <w:jc w:val="center"/>
            </w:pPr>
            <w:r>
              <w:t>4653</w:t>
            </w:r>
          </w:p>
        </w:tc>
        <w:tc>
          <w:tcPr>
            <w:tcW w:w="1714" w:type="dxa"/>
          </w:tcPr>
          <w:p w:rsidR="00EE6ED9" w:rsidRDefault="00EE6ED9">
            <w:pPr>
              <w:pStyle w:val="ConsPlusNormal"/>
              <w:jc w:val="center"/>
            </w:pPr>
            <w:r>
              <w:t>2984</w:t>
            </w:r>
          </w:p>
        </w:tc>
        <w:tc>
          <w:tcPr>
            <w:tcW w:w="1699" w:type="dxa"/>
          </w:tcPr>
          <w:p w:rsidR="00EE6ED9" w:rsidRDefault="00EE6ED9">
            <w:pPr>
              <w:pStyle w:val="ConsPlusNormal"/>
            </w:pP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jc w:val="right"/>
        <w:outlineLvl w:val="5"/>
      </w:pPr>
      <w:r>
        <w:t>Таблица 30</w:t>
      </w:r>
    </w:p>
    <w:p w:rsidR="00EE6ED9" w:rsidRDefault="00EE6ED9">
      <w:pPr>
        <w:pStyle w:val="ConsPlusNormal"/>
        <w:jc w:val="both"/>
      </w:pPr>
    </w:p>
    <w:p w:rsidR="00EE6ED9" w:rsidRDefault="00EE6ED9">
      <w:pPr>
        <w:pStyle w:val="ConsPlusTitle"/>
        <w:jc w:val="center"/>
      </w:pPr>
      <w:r>
        <w:t>Существующий номерной фонд специализированных</w:t>
      </w:r>
    </w:p>
    <w:p w:rsidR="00EE6ED9" w:rsidRDefault="00EE6ED9">
      <w:pPr>
        <w:pStyle w:val="ConsPlusTitle"/>
        <w:jc w:val="center"/>
      </w:pPr>
      <w:r>
        <w:t>средств размещения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
        <w:gridCol w:w="3055"/>
        <w:gridCol w:w="3685"/>
        <w:gridCol w:w="1811"/>
      </w:tblGrid>
      <w:tr w:rsidR="00EE6ED9">
        <w:tc>
          <w:tcPr>
            <w:tcW w:w="473" w:type="dxa"/>
          </w:tcPr>
          <w:p w:rsidR="00EE6ED9" w:rsidRDefault="00EE6ED9">
            <w:pPr>
              <w:pStyle w:val="ConsPlusNormal"/>
              <w:jc w:val="center"/>
            </w:pPr>
            <w:r>
              <w:t>N</w:t>
            </w:r>
          </w:p>
        </w:tc>
        <w:tc>
          <w:tcPr>
            <w:tcW w:w="3055" w:type="dxa"/>
          </w:tcPr>
          <w:p w:rsidR="00EE6ED9" w:rsidRDefault="00EE6ED9">
            <w:pPr>
              <w:pStyle w:val="ConsPlusNormal"/>
              <w:jc w:val="center"/>
            </w:pPr>
            <w:r>
              <w:t>Название учреждения</w:t>
            </w:r>
          </w:p>
        </w:tc>
        <w:tc>
          <w:tcPr>
            <w:tcW w:w="3685" w:type="dxa"/>
          </w:tcPr>
          <w:p w:rsidR="00EE6ED9" w:rsidRDefault="00EE6ED9">
            <w:pPr>
              <w:pStyle w:val="ConsPlusNormal"/>
              <w:jc w:val="center"/>
            </w:pPr>
            <w:r>
              <w:t>Адрес</w:t>
            </w:r>
          </w:p>
        </w:tc>
        <w:tc>
          <w:tcPr>
            <w:tcW w:w="1811" w:type="dxa"/>
          </w:tcPr>
          <w:p w:rsidR="00EE6ED9" w:rsidRDefault="00EE6ED9">
            <w:pPr>
              <w:pStyle w:val="ConsPlusNormal"/>
              <w:jc w:val="center"/>
            </w:pPr>
            <w:r>
              <w:t>Существующий номерной фонд, ед.</w:t>
            </w:r>
          </w:p>
        </w:tc>
      </w:tr>
      <w:tr w:rsidR="00EE6ED9">
        <w:tc>
          <w:tcPr>
            <w:tcW w:w="473" w:type="dxa"/>
          </w:tcPr>
          <w:p w:rsidR="00EE6ED9" w:rsidRDefault="00EE6ED9">
            <w:pPr>
              <w:pStyle w:val="ConsPlusNormal"/>
              <w:jc w:val="center"/>
            </w:pPr>
            <w:r>
              <w:t>1.</w:t>
            </w:r>
          </w:p>
        </w:tc>
        <w:tc>
          <w:tcPr>
            <w:tcW w:w="3055" w:type="dxa"/>
          </w:tcPr>
          <w:p w:rsidR="00EE6ED9" w:rsidRDefault="00EE6ED9">
            <w:pPr>
              <w:pStyle w:val="ConsPlusNormal"/>
              <w:jc w:val="center"/>
            </w:pPr>
            <w:r>
              <w:t>Санаторий "Лесная Сказка"</w:t>
            </w:r>
          </w:p>
        </w:tc>
        <w:tc>
          <w:tcPr>
            <w:tcW w:w="3685" w:type="dxa"/>
          </w:tcPr>
          <w:p w:rsidR="00EE6ED9" w:rsidRDefault="00EE6ED9">
            <w:pPr>
              <w:pStyle w:val="ConsPlusNormal"/>
              <w:jc w:val="center"/>
            </w:pPr>
            <w:r>
              <w:t>г. Саранск, Лямбирское шоссе, 4</w:t>
            </w:r>
          </w:p>
        </w:tc>
        <w:tc>
          <w:tcPr>
            <w:tcW w:w="1811" w:type="dxa"/>
          </w:tcPr>
          <w:p w:rsidR="00EE6ED9" w:rsidRDefault="00EE6ED9">
            <w:pPr>
              <w:pStyle w:val="ConsPlusNormal"/>
              <w:jc w:val="center"/>
            </w:pPr>
            <w:r>
              <w:t>120</w:t>
            </w:r>
          </w:p>
        </w:tc>
      </w:tr>
      <w:tr w:rsidR="00EE6ED9">
        <w:tc>
          <w:tcPr>
            <w:tcW w:w="473" w:type="dxa"/>
          </w:tcPr>
          <w:p w:rsidR="00EE6ED9" w:rsidRDefault="00EE6ED9">
            <w:pPr>
              <w:pStyle w:val="ConsPlusNormal"/>
              <w:jc w:val="center"/>
            </w:pPr>
            <w:r>
              <w:t>2.</w:t>
            </w:r>
          </w:p>
        </w:tc>
        <w:tc>
          <w:tcPr>
            <w:tcW w:w="3055" w:type="dxa"/>
          </w:tcPr>
          <w:p w:rsidR="00EE6ED9" w:rsidRDefault="00EE6ED9">
            <w:pPr>
              <w:pStyle w:val="ConsPlusNormal"/>
              <w:jc w:val="center"/>
            </w:pPr>
            <w:r>
              <w:t>Санаторий "Саранский"</w:t>
            </w:r>
          </w:p>
        </w:tc>
        <w:tc>
          <w:tcPr>
            <w:tcW w:w="3685" w:type="dxa"/>
          </w:tcPr>
          <w:p w:rsidR="00EE6ED9" w:rsidRDefault="00EE6ED9">
            <w:pPr>
              <w:pStyle w:val="ConsPlusNormal"/>
              <w:jc w:val="center"/>
            </w:pPr>
            <w:r>
              <w:t>г. Саранск, ул. Р.Люксембург, д. 11</w:t>
            </w:r>
          </w:p>
        </w:tc>
        <w:tc>
          <w:tcPr>
            <w:tcW w:w="1811" w:type="dxa"/>
          </w:tcPr>
          <w:p w:rsidR="00EE6ED9" w:rsidRDefault="00EE6ED9">
            <w:pPr>
              <w:pStyle w:val="ConsPlusNormal"/>
              <w:jc w:val="center"/>
            </w:pPr>
            <w:r>
              <w:t>37</w:t>
            </w:r>
          </w:p>
        </w:tc>
      </w:tr>
      <w:tr w:rsidR="00EE6ED9">
        <w:tc>
          <w:tcPr>
            <w:tcW w:w="473" w:type="dxa"/>
          </w:tcPr>
          <w:p w:rsidR="00EE6ED9" w:rsidRDefault="00EE6ED9">
            <w:pPr>
              <w:pStyle w:val="ConsPlusNormal"/>
              <w:jc w:val="center"/>
            </w:pPr>
            <w:r>
              <w:t>3.</w:t>
            </w:r>
          </w:p>
        </w:tc>
        <w:tc>
          <w:tcPr>
            <w:tcW w:w="3055" w:type="dxa"/>
          </w:tcPr>
          <w:p w:rsidR="00EE6ED9" w:rsidRDefault="00EE6ED9">
            <w:pPr>
              <w:pStyle w:val="ConsPlusNormal"/>
              <w:jc w:val="center"/>
            </w:pPr>
            <w:r>
              <w:t>База отдыха "Зеленая Роща"</w:t>
            </w:r>
          </w:p>
        </w:tc>
        <w:tc>
          <w:tcPr>
            <w:tcW w:w="3685" w:type="dxa"/>
          </w:tcPr>
          <w:p w:rsidR="00EE6ED9" w:rsidRDefault="00EE6ED9">
            <w:pPr>
              <w:pStyle w:val="ConsPlusNormal"/>
              <w:jc w:val="center"/>
            </w:pPr>
            <w:r>
              <w:t>г. Саранск, Зеленая Роща</w:t>
            </w:r>
          </w:p>
        </w:tc>
        <w:tc>
          <w:tcPr>
            <w:tcW w:w="1811" w:type="dxa"/>
          </w:tcPr>
          <w:p w:rsidR="00EE6ED9" w:rsidRDefault="00EE6ED9">
            <w:pPr>
              <w:pStyle w:val="ConsPlusNormal"/>
              <w:jc w:val="center"/>
            </w:pPr>
            <w:r>
              <w:t>50</w:t>
            </w:r>
          </w:p>
        </w:tc>
      </w:tr>
      <w:tr w:rsidR="00EE6ED9">
        <w:tc>
          <w:tcPr>
            <w:tcW w:w="473" w:type="dxa"/>
          </w:tcPr>
          <w:p w:rsidR="00EE6ED9" w:rsidRDefault="00EE6ED9">
            <w:pPr>
              <w:pStyle w:val="ConsPlusNormal"/>
              <w:jc w:val="center"/>
            </w:pPr>
            <w:r>
              <w:t>4.</w:t>
            </w:r>
          </w:p>
        </w:tc>
        <w:tc>
          <w:tcPr>
            <w:tcW w:w="3055" w:type="dxa"/>
          </w:tcPr>
          <w:p w:rsidR="00EE6ED9" w:rsidRDefault="00EE6ED9">
            <w:pPr>
              <w:pStyle w:val="ConsPlusNormal"/>
              <w:jc w:val="center"/>
            </w:pPr>
            <w:r>
              <w:t>База ДОСААФ</w:t>
            </w:r>
          </w:p>
        </w:tc>
        <w:tc>
          <w:tcPr>
            <w:tcW w:w="3685" w:type="dxa"/>
          </w:tcPr>
          <w:p w:rsidR="00EE6ED9" w:rsidRDefault="00EE6ED9">
            <w:pPr>
              <w:pStyle w:val="ConsPlusNormal"/>
              <w:jc w:val="center"/>
            </w:pPr>
            <w:r>
              <w:t>г. Саранск, ул. Энергетическая, 28</w:t>
            </w:r>
          </w:p>
        </w:tc>
        <w:tc>
          <w:tcPr>
            <w:tcW w:w="1811" w:type="dxa"/>
          </w:tcPr>
          <w:p w:rsidR="00EE6ED9" w:rsidRDefault="00EE6ED9">
            <w:pPr>
              <w:pStyle w:val="ConsPlusNormal"/>
              <w:jc w:val="center"/>
            </w:pPr>
            <w:r>
              <w:t>15</w:t>
            </w:r>
          </w:p>
        </w:tc>
      </w:tr>
    </w:tbl>
    <w:p w:rsidR="00EE6ED9" w:rsidRDefault="00EE6ED9">
      <w:pPr>
        <w:pStyle w:val="ConsPlusNormal"/>
        <w:jc w:val="both"/>
      </w:pPr>
    </w:p>
    <w:p w:rsidR="00EE6ED9" w:rsidRDefault="00EE6ED9">
      <w:pPr>
        <w:pStyle w:val="ConsPlusNormal"/>
        <w:ind w:firstLine="540"/>
        <w:jc w:val="both"/>
      </w:pPr>
      <w:r>
        <w:t>В соответствии с республиканской целевой программой основными приоритетами в области развития туризма выступают:</w:t>
      </w:r>
    </w:p>
    <w:p w:rsidR="00EE6ED9" w:rsidRDefault="00EE6ED9">
      <w:pPr>
        <w:pStyle w:val="ConsPlusNormal"/>
        <w:spacing w:before="220"/>
        <w:ind w:firstLine="540"/>
        <w:jc w:val="both"/>
      </w:pPr>
      <w:r>
        <w:t>- создание благоприятных условий для развития туристской деятельности, стимулирование притока туристов из других регионов Российской Федерации и иностранных государств;</w:t>
      </w:r>
    </w:p>
    <w:p w:rsidR="00EE6ED9" w:rsidRDefault="00EE6ED9">
      <w:pPr>
        <w:pStyle w:val="ConsPlusNormal"/>
        <w:spacing w:before="220"/>
        <w:ind w:firstLine="540"/>
        <w:jc w:val="both"/>
      </w:pPr>
      <w:r>
        <w:t>- развитие и модернизация туристской инфраструктуры;</w:t>
      </w:r>
    </w:p>
    <w:p w:rsidR="00EE6ED9" w:rsidRDefault="00EE6ED9">
      <w:pPr>
        <w:pStyle w:val="ConsPlusNormal"/>
        <w:spacing w:before="220"/>
        <w:ind w:firstLine="540"/>
        <w:jc w:val="both"/>
      </w:pPr>
      <w:r>
        <w:t>- повышение доли доходов от туризма в республиканском и местном бюджетах;</w:t>
      </w:r>
    </w:p>
    <w:p w:rsidR="00EE6ED9" w:rsidRDefault="00EE6ED9">
      <w:pPr>
        <w:pStyle w:val="ConsPlusNormal"/>
        <w:spacing w:before="220"/>
        <w:ind w:firstLine="540"/>
        <w:jc w:val="both"/>
      </w:pPr>
      <w:r>
        <w:t>- создание новых рабочих мест за счет развития индустрии туризма;</w:t>
      </w:r>
    </w:p>
    <w:p w:rsidR="00EE6ED9" w:rsidRDefault="00EE6ED9">
      <w:pPr>
        <w:pStyle w:val="ConsPlusNormal"/>
        <w:spacing w:before="220"/>
        <w:ind w:firstLine="540"/>
        <w:jc w:val="both"/>
      </w:pPr>
      <w:r>
        <w:t>- увеличение инвестиций в развитие туристской индустрии.</w:t>
      </w:r>
    </w:p>
    <w:p w:rsidR="00EE6ED9" w:rsidRDefault="00EE6ED9">
      <w:pPr>
        <w:pStyle w:val="ConsPlusNormal"/>
        <w:spacing w:before="220"/>
        <w:ind w:firstLine="540"/>
        <w:jc w:val="both"/>
      </w:pPr>
      <w:r>
        <w:t>В период 2018 - 2035 гг. планируется развитие следующих объектов туризма и рекреации:</w:t>
      </w:r>
    </w:p>
    <w:p w:rsidR="00EE6ED9" w:rsidRDefault="00EE6ED9">
      <w:pPr>
        <w:pStyle w:val="ConsPlusNormal"/>
        <w:spacing w:before="220"/>
        <w:ind w:firstLine="540"/>
        <w:jc w:val="both"/>
      </w:pPr>
      <w:r>
        <w:t>- Реконструкция и техническое перевооружение санатория "Саранский";</w:t>
      </w:r>
    </w:p>
    <w:p w:rsidR="00EE6ED9" w:rsidRDefault="00EE6ED9">
      <w:pPr>
        <w:pStyle w:val="ConsPlusNormal"/>
        <w:spacing w:before="220"/>
        <w:ind w:firstLine="540"/>
        <w:jc w:val="both"/>
      </w:pPr>
      <w:r>
        <w:t>- Строительство здания Центра ассоциации финно-угорских народов (Фонд "Созидание", г. Саранск) с офисными помещениями, номерами для размещения гостей, конференц-залом и обеденным залом;</w:t>
      </w:r>
    </w:p>
    <w:p w:rsidR="00EE6ED9" w:rsidRDefault="00EE6ED9">
      <w:pPr>
        <w:pStyle w:val="ConsPlusNormal"/>
        <w:spacing w:before="220"/>
        <w:ind w:firstLine="540"/>
        <w:jc w:val="both"/>
      </w:pPr>
      <w:r>
        <w:t>- Создание тематического парка развлечений;</w:t>
      </w:r>
    </w:p>
    <w:p w:rsidR="00EE6ED9" w:rsidRDefault="00EE6ED9">
      <w:pPr>
        <w:pStyle w:val="ConsPlusNormal"/>
        <w:spacing w:before="220"/>
        <w:ind w:firstLine="540"/>
        <w:jc w:val="both"/>
      </w:pPr>
      <w:r>
        <w:t>- Строительство аквапарка по ул. Волгоградская;</w:t>
      </w:r>
    </w:p>
    <w:p w:rsidR="00EE6ED9" w:rsidRDefault="00EE6ED9">
      <w:pPr>
        <w:pStyle w:val="ConsPlusNormal"/>
        <w:spacing w:before="220"/>
        <w:ind w:firstLine="540"/>
        <w:jc w:val="both"/>
      </w:pPr>
      <w:r>
        <w:t>- Создание временных мест пребывания, совмещенных с перехватывающими парковками для транспорта (кемпингов), оснащенных всей минимальной инфраструктурой для проживания, а также парковками для размещения автотранспорта прибывающих при лагере "Макаровский" (132 места) и базе отдыха "Отрада" (32 места), вблизи пересечения ул. Косарева и Северо-Восточного шоссе, вблизи пересечения Лямбирского шоссе и Северного обхода г. Саранска.</w:t>
      </w:r>
    </w:p>
    <w:p w:rsidR="00EE6ED9" w:rsidRDefault="00EE6ED9">
      <w:pPr>
        <w:pStyle w:val="ConsPlusNormal"/>
        <w:spacing w:before="220"/>
        <w:ind w:firstLine="540"/>
        <w:jc w:val="both"/>
      </w:pPr>
      <w:r>
        <w:t>- Доведение средней обеспеченности местами в гостиницах до уровня 11 - 12 мест на 1 тыс. жителей (200% от действующего норматива). Ввод в строй дополнительно более 1 - 1,1 тыс. мест в средствах размещения гостиничного типа на территории городского округа Саранск, в том числе:</w:t>
      </w:r>
    </w:p>
    <w:p w:rsidR="00EE6ED9" w:rsidRDefault="00EE6ED9">
      <w:pPr>
        <w:pStyle w:val="ConsPlusNormal"/>
        <w:spacing w:before="220"/>
        <w:ind w:firstLine="540"/>
        <w:jc w:val="both"/>
      </w:pPr>
      <w:r>
        <w:t>- Строительство гостиницы на 40 мест с кафе и магазином по ул. Полежаева (поворот на Ключеревское кладбище);</w:t>
      </w:r>
    </w:p>
    <w:p w:rsidR="00EE6ED9" w:rsidRDefault="00EE6ED9">
      <w:pPr>
        <w:pStyle w:val="ConsPlusNormal"/>
        <w:spacing w:before="220"/>
        <w:ind w:firstLine="540"/>
        <w:jc w:val="both"/>
      </w:pPr>
      <w:r>
        <w:lastRenderedPageBreak/>
        <w:t>- Строительство гостиницы в с. Куликовка;</w:t>
      </w:r>
    </w:p>
    <w:p w:rsidR="00EE6ED9" w:rsidRDefault="00EE6ED9">
      <w:pPr>
        <w:pStyle w:val="ConsPlusNormal"/>
        <w:spacing w:before="220"/>
        <w:ind w:firstLine="540"/>
        <w:jc w:val="both"/>
      </w:pPr>
      <w:r>
        <w:t>- Строительство гостиницы при горнолыжном комплексе в с. Напольная Тавла.</w:t>
      </w:r>
    </w:p>
    <w:p w:rsidR="00EE6ED9" w:rsidRDefault="00EE6ED9">
      <w:pPr>
        <w:pStyle w:val="ConsPlusNormal"/>
        <w:jc w:val="both"/>
      </w:pPr>
    </w:p>
    <w:p w:rsidR="00EE6ED9" w:rsidRDefault="00EE6ED9">
      <w:pPr>
        <w:pStyle w:val="ConsPlusTitle"/>
        <w:jc w:val="center"/>
        <w:outlineLvl w:val="3"/>
      </w:pPr>
      <w:r>
        <w:t>4.4. Охрана окружающей среды. Санитарная очистка территории</w:t>
      </w:r>
    </w:p>
    <w:p w:rsidR="00EE6ED9" w:rsidRDefault="00EE6ED9">
      <w:pPr>
        <w:pStyle w:val="ConsPlusNormal"/>
        <w:jc w:val="both"/>
      </w:pPr>
    </w:p>
    <w:p w:rsidR="00EE6ED9" w:rsidRDefault="00EE6ED9">
      <w:pPr>
        <w:pStyle w:val="ConsPlusNormal"/>
        <w:ind w:firstLine="540"/>
        <w:jc w:val="both"/>
      </w:pPr>
      <w:r>
        <w:t>Эколого-градостроительная стратегия Генерального плана городского округа Саранск 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EE6ED9" w:rsidRDefault="00EE6ED9">
      <w:pPr>
        <w:pStyle w:val="ConsPlusNormal"/>
        <w:spacing w:before="220"/>
        <w:ind w:firstLine="540"/>
        <w:jc w:val="both"/>
      </w:pPr>
      <w:r>
        <w:t>В целом, основные экологические проблемы на территории города связаны с загрязнением атмосферного воздуха и почвенного покрова автотранспортом и промышленными предприятиями, нарушением режимов и размеров санитарно-защитных зон, расположением жилой застройки в санитарно-защитных зонах. Также существует проблема подачи населению качественной питьевой воды и обеспечения рационального водопользования, защиты поверхностных вод (особенно на территориях с неорганизованной канализацией). В городе не завершены работы по строительству сетей ливневой канализации и их очистных сооружений.</w:t>
      </w:r>
    </w:p>
    <w:p w:rsidR="00EE6ED9" w:rsidRDefault="00EE6ED9">
      <w:pPr>
        <w:pStyle w:val="ConsPlusNormal"/>
        <w:spacing w:before="220"/>
        <w:ind w:firstLine="540"/>
        <w:jc w:val="both"/>
      </w:pPr>
      <w:r>
        <w:t xml:space="preserve">В проекте проведен анализ существующих ориентировочных санитарно-защитных зон. В Республике принято и действует </w:t>
      </w:r>
      <w:hyperlink r:id="rId158" w:history="1">
        <w:r>
          <w:rPr>
            <w:color w:val="0000FF"/>
          </w:rPr>
          <w:t>постановление</w:t>
        </w:r>
      </w:hyperlink>
      <w:r>
        <w:t xml:space="preserve"> Главного государственного санитарного врача по Республике Мордовия N 6 от 06.06.2008 "Об организации санитарно-защитных зон". Данным постановлением предусматривается разработка проектов организации и благоустройства санитарно-защитных зон предприятий с последующим их согласованием и утверждением на уровне администраций муниципальных образований; сокращения размеров санитарно-защитных зон предприятий, достигших положительных результатов натурных лабораторных исследований атмосферного воздуха и инструментальных исследований физических факторов (шум, ЭМП) на границе близлежащей жилой застройки.</w:t>
      </w:r>
    </w:p>
    <w:p w:rsidR="00EE6ED9" w:rsidRDefault="00EE6ED9">
      <w:pPr>
        <w:pStyle w:val="ConsPlusNormal"/>
        <w:spacing w:before="220"/>
        <w:ind w:firstLine="540"/>
        <w:jc w:val="both"/>
      </w:pPr>
      <w:r>
        <w:t xml:space="preserve">Санитарно-защитные зоны устанавливаются в соответствии с </w:t>
      </w:r>
      <w:hyperlink r:id="rId159" w:history="1">
        <w:r>
          <w:rPr>
            <w:color w:val="0000FF"/>
          </w:rPr>
          <w:t>СанПиН 2.2.1/2.1.1.1200-03</w:t>
        </w:r>
      </w:hyperlink>
      <w:r>
        <w:t xml:space="preserve"> "Санитарно-защитные зоны и санитарная классификация предприятий, сооружений и иных объектов"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w:t>
      </w:r>
      <w:hyperlink r:id="rId160" w:history="1">
        <w:r>
          <w:rPr>
            <w:color w:val="0000FF"/>
          </w:rPr>
          <w:t>законом</w:t>
        </w:r>
      </w:hyperlink>
      <w:r>
        <w:t xml:space="preserve"> "О санитарно-эпидемиологическом благополучии населения" от 30.03.1999 N 52-ФЗ.</w:t>
      </w:r>
    </w:p>
    <w:p w:rsidR="00EE6ED9" w:rsidRDefault="00EE6ED9">
      <w:pPr>
        <w:pStyle w:val="ConsPlusNormal"/>
        <w:spacing w:before="220"/>
        <w:ind w:firstLine="540"/>
        <w:jc w:val="both"/>
      </w:pPr>
      <w: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E6ED9" w:rsidRDefault="00EE6ED9">
      <w:pPr>
        <w:pStyle w:val="ConsPlusNormal"/>
        <w:spacing w:before="220"/>
        <w:ind w:firstLine="540"/>
        <w:jc w:val="both"/>
      </w:pPr>
      <w:r>
        <w:t>В границах санитарно-защитной зоны не допускается использования земельных участков в целях:</w:t>
      </w:r>
    </w:p>
    <w:p w:rsidR="00EE6ED9" w:rsidRDefault="00EE6ED9">
      <w:pPr>
        <w:pStyle w:val="ConsPlusNormal"/>
        <w:spacing w:before="220"/>
        <w:ind w:firstLine="540"/>
        <w:jc w:val="both"/>
      </w:pPr>
      <w: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E6ED9" w:rsidRDefault="00EE6ED9">
      <w:pPr>
        <w:pStyle w:val="ConsPlusNormal"/>
        <w:spacing w:before="220"/>
        <w:ind w:firstLine="540"/>
        <w:jc w:val="both"/>
      </w:pPr>
      <w: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w:t>
      </w:r>
      <w:r>
        <w:lastRenderedPageBreak/>
        <w:t>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E6ED9" w:rsidRDefault="00EE6ED9">
      <w:pPr>
        <w:pStyle w:val="ConsPlusNormal"/>
        <w:spacing w:before="220"/>
        <w:ind w:firstLine="540"/>
        <w:jc w:val="both"/>
      </w:pPr>
      <w:r>
        <w:t xml:space="preserve">С 15.03.2018 вступило в силу </w:t>
      </w:r>
      <w:hyperlink r:id="rId161" w:history="1">
        <w:r>
          <w:rPr>
            <w:color w:val="0000FF"/>
          </w:rPr>
          <w:t>Постановление</w:t>
        </w:r>
      </w:hyperlink>
      <w:r>
        <w:t xml:space="preserve">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E6ED9" w:rsidRDefault="00EE6ED9">
      <w:pPr>
        <w:pStyle w:val="ConsPlusNormal"/>
        <w:spacing w:before="220"/>
        <w:ind w:firstLine="540"/>
        <w:jc w:val="both"/>
      </w:pPr>
      <w:r>
        <w:t>Постановлением определен порядок установления, изменения и прекращения существования санитарно-защитных зон, а также особенности использования расположенных в этих зонах земельных участков.</w:t>
      </w:r>
    </w:p>
    <w:p w:rsidR="00EE6ED9" w:rsidRDefault="00EE6ED9">
      <w:pPr>
        <w:pStyle w:val="ConsPlusNormal"/>
        <w:spacing w:before="220"/>
        <w:ind w:firstLine="540"/>
        <w:jc w:val="both"/>
      </w:pPr>
      <w:r>
        <w:t>Согласно данному Постановлению решение об установлении (изменении, прекращении существования) санитарно-защитной зоны принимается в зависимости от санитарной классификации объекта Федеральной службой по надзору в сфере защиты прав потребителей и благополучия человека (Роспотребнадзором) или ее территориальными органами.</w:t>
      </w:r>
    </w:p>
    <w:p w:rsidR="00EE6ED9" w:rsidRDefault="00EE6ED9">
      <w:pPr>
        <w:pStyle w:val="ConsPlusNormal"/>
        <w:spacing w:before="220"/>
        <w:ind w:firstLine="540"/>
        <w:jc w:val="both"/>
      </w:pPr>
      <w:r>
        <w:t>Сведения о создании санитарно-защитной зоны вносятся в Единый государственной реестр недвижимости, а сама санитарно-защитная зона считается установленной со дня внесения соответствующих сведений.</w:t>
      </w:r>
    </w:p>
    <w:p w:rsidR="00EE6ED9" w:rsidRDefault="00EE6ED9">
      <w:pPr>
        <w:pStyle w:val="ConsPlusNormal"/>
        <w:spacing w:before="220"/>
        <w:ind w:firstLine="540"/>
        <w:jc w:val="both"/>
      </w:pPr>
      <w:r>
        <w:t>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в срок не более одного года со дня вступления в силу настоящего постановления.</w:t>
      </w:r>
    </w:p>
    <w:p w:rsidR="00EE6ED9" w:rsidRDefault="00EE6ED9">
      <w:pPr>
        <w:pStyle w:val="ConsPlusNormal"/>
        <w:spacing w:before="220"/>
        <w:ind w:firstLine="540"/>
        <w:jc w:val="both"/>
      </w:pPr>
      <w:r>
        <w:t>Большинство предприятий на территории городского округа Саранск не имеют проектов санитарно-защитных зон. Проектом генерального плана предлагается провести мероприятия по реконструкции и современному переоборудованию производств для сокращения санитарно-защитных зон, а также разработать проекты СЗЗ.</w:t>
      </w:r>
    </w:p>
    <w:p w:rsidR="00EE6ED9" w:rsidRDefault="00EE6ED9">
      <w:pPr>
        <w:pStyle w:val="ConsPlusNormal"/>
        <w:spacing w:before="220"/>
        <w:ind w:firstLine="540"/>
        <w:jc w:val="both"/>
      </w:pPr>
      <w:r>
        <w:t>Крупные промышленные предприятия концентрируются в северной части города, образуя крупную промышленную зону. В соответствии с действующим законодательством, для такого рода промышленных зон должны быть разработаны единые проекты санитарно-защитных зон, учитывая взаимное влияние предприятий и производств друг на друга.</w:t>
      </w:r>
    </w:p>
    <w:p w:rsidR="00EE6ED9" w:rsidRDefault="00EE6ED9">
      <w:pPr>
        <w:pStyle w:val="ConsPlusNormal"/>
        <w:spacing w:before="220"/>
        <w:ind w:firstLine="540"/>
        <w:jc w:val="both"/>
      </w:pPr>
      <w:r>
        <w:t>В промышленной зоне расположено предприятие 1 класса опасности ОАО "Лисма-СЭЛЗ". 92,6% от общего количества отходов 1 класса опасности являются отходами производства ртутьсодержащих изделий на предприятии. Сокращение объемов производства не предусматривается. На предприятии ведется работа по реализации природоохранных мероприятий, которые предусматривают внедрение новых и совершенствование существующих технологических процессов.</w:t>
      </w:r>
    </w:p>
    <w:p w:rsidR="00EE6ED9" w:rsidRDefault="00EE6ED9">
      <w:pPr>
        <w:pStyle w:val="ConsPlusNormal"/>
        <w:spacing w:before="220"/>
        <w:ind w:firstLine="540"/>
        <w:jc w:val="both"/>
      </w:pPr>
      <w:r>
        <w:t xml:space="preserve">В соответствии с требованиями </w:t>
      </w:r>
      <w:hyperlink r:id="rId162" w:history="1">
        <w:r>
          <w:rPr>
            <w:color w:val="0000FF"/>
          </w:rPr>
          <w:t>п. 7.1.2</w:t>
        </w:r>
      </w:hyperlink>
      <w:r>
        <w:t>. СанПиН 2.2.1./2.1.1.1200-03 "Санитарно-защитные зоны и санитарная классификация предприятий, сооружений и иных объектов. Новая редакция" ориентировочный размер санитарно-защитной зоны для промышленной площадки N 1 ГУП РМ "Лисма" (производство ртутных источников света) составляет 1000 метров.</w:t>
      </w:r>
    </w:p>
    <w:p w:rsidR="00EE6ED9" w:rsidRDefault="00EE6ED9">
      <w:pPr>
        <w:pStyle w:val="ConsPlusNormal"/>
        <w:spacing w:before="220"/>
        <w:ind w:firstLine="540"/>
        <w:jc w:val="both"/>
      </w:pPr>
      <w:r>
        <w:t xml:space="preserve">По данным Управления Федеральной службы по надзору в сфере защиты прав потребителей и благополучия человека по Республике Мордовия окончательная санитарно-защитная зона для промышленной площадки N 1 ГУП РМ "Лисма" в настоящее время не установлена в связи с тем, что не разработан проект организации санитарно-защитной зоны. В </w:t>
      </w:r>
      <w:r>
        <w:lastRenderedPageBreak/>
        <w:t xml:space="preserve">настоящее время на данной площадке функционируют: цех N 5 (производство спиралей для ламп), цех N 7 (производство ламп накаливания), цех N 10 (котельная). Ориентировочный размер санитарно-защитной зоны для данной группы цехов, в соответствии с </w:t>
      </w:r>
      <w:hyperlink r:id="rId163" w:history="1">
        <w:r>
          <w:rPr>
            <w:color w:val="0000FF"/>
          </w:rPr>
          <w:t>п. 7.1.2</w:t>
        </w:r>
      </w:hyperlink>
      <w:r>
        <w:t xml:space="preserve"> (производство машин и приборов электротехнической промышленности) СанПиН, составляет 100 метров. В 2013 году прекращена эксплуатация производства ртутьсодержащих люминесцентных ламп (цех N 8) ГУП РМ "ЛИСМА", расположенного в центральной части городского округа Саранск с переводом технологического оборудования в промышленную зону города Саранска. В случае сноса корпуса по производству ртутных источников света, не исключена вероятность вторичного загрязнения окружающей среды (атмосферный воздух, почва) тяжелыми металлами (ртуть, свинец).</w:t>
      </w:r>
    </w:p>
    <w:p w:rsidR="00EE6ED9" w:rsidRDefault="00EE6ED9">
      <w:pPr>
        <w:pStyle w:val="ConsPlusNormal"/>
        <w:spacing w:before="220"/>
        <w:ind w:firstLine="540"/>
        <w:jc w:val="both"/>
      </w:pPr>
      <w:r>
        <w:t>Для обеспечения безопасности населения, проживающего в близлежащей существующей и планируемой жилой застройке необходимо проведение мероприятий по обезвреживанию демонтируемых зданий, сооружений, технологического оборудования, загрязненных тяжелыми металлами (рекультивация почвы, демеркуризация отходов), а также проведение постоянного контроля качества атмосферного воздуха, почвы на соответствие требованиям санитарных норм и правил.</w:t>
      </w:r>
    </w:p>
    <w:p w:rsidR="00EE6ED9" w:rsidRDefault="00EE6ED9">
      <w:pPr>
        <w:pStyle w:val="ConsPlusNormal"/>
        <w:spacing w:before="220"/>
        <w:ind w:firstLine="540"/>
        <w:jc w:val="both"/>
      </w:pPr>
      <w:r>
        <w:t>Строительство жилых домов в квартале ограниченном улицами Полежаева, Гагарина, Лесная, Пионерская возможно после проведения комплекса мероприятий направленных на обезвреживание территории площадки N 1 ГУП РМ "ЛИСМА".</w:t>
      </w:r>
    </w:p>
    <w:p w:rsidR="00EE6ED9" w:rsidRDefault="00EE6ED9">
      <w:pPr>
        <w:pStyle w:val="ConsPlusNormal"/>
        <w:spacing w:before="220"/>
        <w:ind w:firstLine="540"/>
        <w:jc w:val="both"/>
      </w:pPr>
      <w:r>
        <w:t>По окончании проведения вышеуказанных мероприятий, необходимо получить подтверждение отсутствия вредного воздействия производства на население.</w:t>
      </w:r>
    </w:p>
    <w:p w:rsidR="00EE6ED9" w:rsidRDefault="00EE6ED9">
      <w:pPr>
        <w:pStyle w:val="ConsPlusNormal"/>
        <w:spacing w:before="220"/>
        <w:ind w:firstLine="540"/>
        <w:jc w:val="both"/>
      </w:pPr>
      <w:r>
        <w:t>Ориентировочный размер санитарно-защитной зоны для промышленной площадки N 2 ГУП РМ "ЛИСМА", расположенной по адресу: г. Саранск, шоссе Светотехников, 5 составляет 1000 метров (производство ртутных газоразрядных источников света). Санитарный разрыв от данного производства до близлежащей жилой застройки пос. ТЭЦ-2 не выдержан. Необходима разработка проекта сзз, с уменьшением размера сзз до нормируемых объектов.</w:t>
      </w:r>
    </w:p>
    <w:p w:rsidR="00EE6ED9" w:rsidRDefault="00EE6ED9">
      <w:pPr>
        <w:pStyle w:val="ConsPlusNormal"/>
        <w:spacing w:before="220"/>
        <w:ind w:firstLine="540"/>
        <w:jc w:val="both"/>
      </w:pPr>
      <w:r>
        <w:t>Ориентировочный, размер санитарно-защитной зоны для ТЭЦ составляет 300 метров. В настоящее время ОАО "ТГК-6" разработан проект организации санитарно-защитной зоны, которым предусмотрено возможное уменьшение размера санитарно-защитной зоны от границ предприятия до границы близлежащей жилой застройки.</w:t>
      </w:r>
    </w:p>
    <w:p w:rsidR="00EE6ED9" w:rsidRDefault="00EE6ED9">
      <w:pPr>
        <w:pStyle w:val="ConsPlusNormal"/>
        <w:spacing w:before="220"/>
        <w:ind w:firstLine="540"/>
        <w:jc w:val="both"/>
      </w:pPr>
      <w:r>
        <w:t>По результатам лабораторных исследований, проведенных в течение 2010 - 2013 гг. Мордовским центром по гидрометеорологии и мониторингу окружающей среды, концентрации загрязняющих веществ (диоксид серы, диоксид азота, оксид углерода, оксид азота) в атмосферном воздухе жилой застройки пос. ТЭЦ-2 не превышали предельно допустимых концентраций. Согласно проведенных ФБУЗ "Центр гигиены и эпидемиологии в Республике Мордовия" исследований, концентрации вредных веществ (диоксид азота, азота оксид, взвешенные вещества) в атмосферном воздухе жилой застройки не превышали ПДК.</w:t>
      </w:r>
    </w:p>
    <w:p w:rsidR="00EE6ED9" w:rsidRDefault="00EE6ED9">
      <w:pPr>
        <w:pStyle w:val="ConsPlusNormal"/>
        <w:spacing w:before="220"/>
        <w:ind w:firstLine="540"/>
        <w:jc w:val="both"/>
      </w:pPr>
      <w:r>
        <w:t xml:space="preserve">Решение вопроса состояния поверхностных водных объектов не может быть осуществлено полностью на уровне городского округа, качество воды рек определяется во многом трансграничным переносом загрязняющих веществ из районов, расположенных выше по течению водотоков и водоемов. Однако возможно минимизировать воздействие на водные объекты в границах городского округа, в том числе объекты традиционного отдыха граждан. Необходима реконструкция и модернизация существующих систем очистки, увеличение покрытия территории округа сетью канализации, внедрение систем локальной очистки сточных вод и жидких отходов, обеспечение своевременного вывоза жидких отходов с неканализованных территорий. Отдельный ряд мер связан с соблюдением режимов водоохранных зон и прибрежных защитных полос, зон санитарной охраны источников водоснабжения. Проектом Генерального плана предусматривается разработка схемы ливневой канализации и организация системы отведения поверхностного стока путем строительства магистральных коллекторов, насосных станций, с </w:t>
      </w:r>
      <w:r>
        <w:lastRenderedPageBreak/>
        <w:t>направлением стоков на очистные сооружения дождевой канализации. Предусматривается ликвидация существующих выпусков загрязненных ливневых вод, устройство новых закрытых водостоков, реконструкция существующих.</w:t>
      </w:r>
    </w:p>
    <w:p w:rsidR="00EE6ED9" w:rsidRDefault="00EE6ED9">
      <w:pPr>
        <w:pStyle w:val="ConsPlusNormal"/>
        <w:spacing w:before="220"/>
        <w:ind w:firstLine="540"/>
        <w:jc w:val="both"/>
      </w:pPr>
      <w:r>
        <w:t>Усиление экологической напряженности частично связано с шумовым воздействием автомобильного транспорта. Шум от автомобильных дорог создает акустический дискомфорт. Решение данного вопроса возможно путем посадки разноуровневого зеленого защитного пояса вдоль дорог, благоустройством улично-дорожной сети, улучшением качества дорожного покрытия и др.</w:t>
      </w:r>
    </w:p>
    <w:p w:rsidR="00EE6ED9" w:rsidRDefault="00EE6ED9">
      <w:pPr>
        <w:pStyle w:val="ConsPlusNormal"/>
        <w:spacing w:before="220"/>
        <w:ind w:firstLine="540"/>
        <w:jc w:val="both"/>
      </w:pPr>
      <w:r>
        <w:t>Формирование здоровой среды для проживания населения является первоочередной задачей. Для этого рекомендуется проведение компенсационных мер для обеспечения баланса урбанизированных, нарушенных территорий и природных участков, увеличение уровня благоустройства территории, в том числе сочетания разных видов озеленения и ландшафтного дизайна с элементами городской застройки: оборудование спортивных площадок, детских площадок, высадка клумб, обустройство территорий гаражей, организация оранжерей и т.д.</w:t>
      </w:r>
    </w:p>
    <w:p w:rsidR="00EE6ED9" w:rsidRDefault="00EE6ED9">
      <w:pPr>
        <w:pStyle w:val="ConsPlusNormal"/>
        <w:spacing w:before="220"/>
        <w:ind w:firstLine="540"/>
        <w:jc w:val="both"/>
      </w:pPr>
      <w:r>
        <w:t>Важна роль проводимых решений и мер на административном уровне, экологическое образование населения через средства массовой информации.</w:t>
      </w:r>
    </w:p>
    <w:p w:rsidR="00EE6ED9" w:rsidRDefault="00EE6ED9">
      <w:pPr>
        <w:pStyle w:val="ConsPlusNormal"/>
        <w:spacing w:before="220"/>
        <w:ind w:firstLine="540"/>
        <w:jc w:val="both"/>
      </w:pPr>
      <w:r>
        <w:t>Одним из эффективных инструментов поддержания устойчивости природного комплекса города является формирование единой и взаимосвязанной системы озеленения, способной поддерживать эколого-санитарное состояние населенного пункта и выполнять рекреационные функции.</w:t>
      </w:r>
    </w:p>
    <w:p w:rsidR="00EE6ED9" w:rsidRDefault="00EE6ED9">
      <w:pPr>
        <w:pStyle w:val="ConsPlusNormal"/>
        <w:spacing w:before="220"/>
        <w:ind w:firstLine="540"/>
        <w:jc w:val="both"/>
      </w:pPr>
      <w:r>
        <w:t>Санитарная очистка территории</w:t>
      </w:r>
    </w:p>
    <w:p w:rsidR="00EE6ED9" w:rsidRDefault="00EE6ED9">
      <w:pPr>
        <w:pStyle w:val="ConsPlusNormal"/>
        <w:spacing w:before="220"/>
        <w:ind w:firstLine="540"/>
        <w:jc w:val="both"/>
      </w:pPr>
      <w:r>
        <w:t>В сфере санитарной очистки территории городского округа Саранск городской администрацией принято решение перейти на комплексное обращение с отходами, предусматривающие: сортировку отходов на местах (контейнерных площадках); вывоз отходов от источников их образования; вторичная сортировка и прессование отходов на мусоросортировочном заводе; утилизацию (захоронение) отходов на городском полигоне.</w:t>
      </w:r>
    </w:p>
    <w:p w:rsidR="00EE6ED9" w:rsidRDefault="00EE6ED9">
      <w:pPr>
        <w:pStyle w:val="ConsPlusNormal"/>
        <w:spacing w:before="220"/>
        <w:ind w:firstLine="540"/>
        <w:jc w:val="both"/>
      </w:pPr>
      <w:r>
        <w:t>На настоящий момент разработана и действует Генеральная схема санитарной очистки городского округа Саранск. С целью оптимизации системы обращения с отходами и повышения процента перерабатываемых отходов на территории городского округа предлагается дальнейшее развитие системы мусоросортировки.</w:t>
      </w:r>
    </w:p>
    <w:p w:rsidR="00EE6ED9" w:rsidRDefault="00EE6ED9">
      <w:pPr>
        <w:pStyle w:val="ConsPlusNormal"/>
        <w:spacing w:before="220"/>
        <w:ind w:firstLine="540"/>
        <w:jc w:val="both"/>
      </w:pPr>
      <w:r>
        <w:t>В целях увеличения предельных сроков эксплуатации и увеличения производственной мощности утверждена инвестиционная программа по реконструкции городского полигона захоронения твердых бытовых и приравненных к ним промышленных отходов для городского округа Саранск.</w:t>
      </w:r>
    </w:p>
    <w:p w:rsidR="00EE6ED9" w:rsidRDefault="00EE6ED9">
      <w:pPr>
        <w:pStyle w:val="ConsPlusNormal"/>
        <w:spacing w:before="220"/>
        <w:ind w:firstLine="540"/>
        <w:jc w:val="both"/>
      </w:pPr>
      <w:r>
        <w:t>Для устранения образования несанкционированных навалов отходов, свалок крупногабаритных отходов; очистки территории округа, уменьшения объемов отходов; снижения массы автомобильных выбросов в атмосферу при транспортировке отходов; а также снижения рисков распространения заболеваний и создания благоприятной эпидемиологической обстановки предлагаются следующие мероприятия по улучшению системы обращения с отходами на территории города Саранск:</w:t>
      </w:r>
    </w:p>
    <w:p w:rsidR="00EE6ED9" w:rsidRDefault="00EE6ED9">
      <w:pPr>
        <w:pStyle w:val="ConsPlusNormal"/>
        <w:spacing w:before="220"/>
        <w:ind w:firstLine="540"/>
        <w:jc w:val="both"/>
      </w:pPr>
      <w:r>
        <w:t>- использование поквартирной системы вывоза твердых бытовых и крупногабаритных отходов для индивидуального жилищного фонда, обеспечение охвата вывоза отходов на первую очередь до 100%;</w:t>
      </w:r>
    </w:p>
    <w:p w:rsidR="00EE6ED9" w:rsidRDefault="00EE6ED9">
      <w:pPr>
        <w:pStyle w:val="ConsPlusNormal"/>
        <w:spacing w:before="220"/>
        <w:ind w:firstLine="540"/>
        <w:jc w:val="both"/>
      </w:pPr>
      <w:r>
        <w:t>- оптимизация маршрутов сбора и удаления отходов;</w:t>
      </w:r>
    </w:p>
    <w:p w:rsidR="00EE6ED9" w:rsidRDefault="00EE6ED9">
      <w:pPr>
        <w:pStyle w:val="ConsPlusNormal"/>
        <w:spacing w:before="220"/>
        <w:ind w:firstLine="540"/>
        <w:jc w:val="both"/>
      </w:pPr>
      <w:r>
        <w:lastRenderedPageBreak/>
        <w:t>- сортировка отходов на местах (контейнерных площадках);</w:t>
      </w:r>
    </w:p>
    <w:p w:rsidR="00EE6ED9" w:rsidRDefault="00EE6ED9">
      <w:pPr>
        <w:pStyle w:val="ConsPlusNormal"/>
        <w:spacing w:before="220"/>
        <w:ind w:firstLine="540"/>
        <w:jc w:val="both"/>
      </w:pPr>
      <w:r>
        <w:t>- оборудование центра по приему вторичного сырья, в том числе пункта приема люминесцентных ламп для физических и юридических лиц;</w:t>
      </w:r>
    </w:p>
    <w:p w:rsidR="00EE6ED9" w:rsidRDefault="00EE6ED9">
      <w:pPr>
        <w:pStyle w:val="ConsPlusNormal"/>
        <w:spacing w:before="220"/>
        <w:ind w:firstLine="540"/>
        <w:jc w:val="both"/>
      </w:pPr>
      <w:r>
        <w:t>- обеспечение уборки населенных пунктов в летнее и зимнее время до 100% площади улиц;</w:t>
      </w:r>
    </w:p>
    <w:p w:rsidR="00EE6ED9" w:rsidRDefault="00EE6ED9">
      <w:pPr>
        <w:pStyle w:val="ConsPlusNormal"/>
        <w:spacing w:before="220"/>
        <w:ind w:firstLine="540"/>
        <w:jc w:val="both"/>
      </w:pPr>
      <w:r>
        <w:t>- снижение токсичности отработавших автомобильных газов за счет улучшения технического состояния парка автотранспортных средств занятых в системе санитарной очистки;</w:t>
      </w:r>
    </w:p>
    <w:p w:rsidR="00EE6ED9" w:rsidRDefault="00EE6ED9">
      <w:pPr>
        <w:pStyle w:val="ConsPlusNormal"/>
        <w:spacing w:before="220"/>
        <w:ind w:firstLine="540"/>
        <w:jc w:val="both"/>
      </w:pPr>
      <w:r>
        <w:t>- своевременная ликвидация всех несанкционированных навалов отходов;</w:t>
      </w:r>
    </w:p>
    <w:p w:rsidR="00EE6ED9" w:rsidRDefault="00EE6ED9">
      <w:pPr>
        <w:pStyle w:val="ConsPlusNormal"/>
        <w:spacing w:before="220"/>
        <w:ind w:firstLine="540"/>
        <w:jc w:val="both"/>
      </w:pPr>
      <w:r>
        <w:t>- строительство и оборудование снегосвалок, в том числе с выпуском талых вод в систему ливневой канализации, с последующей их очисткой.</w:t>
      </w:r>
    </w:p>
    <w:p w:rsidR="00EE6ED9" w:rsidRDefault="00EE6ED9">
      <w:pPr>
        <w:pStyle w:val="ConsPlusNormal"/>
        <w:spacing w:before="220"/>
        <w:ind w:firstLine="540"/>
        <w:jc w:val="both"/>
      </w:pPr>
      <w:r>
        <w:t>В рамках Государственной программы Республики Мордовия "Охрана окружающей среды и повышение экологической безопасности на 2014 - 2021 годы" (подпрограммы "Обращение с отходами, в том числе с твердыми коммунальными отходами в Республике Мордовия на 2014 - 2021 годы") предусматривается создание и эксплуатация межмуниципальной системы коммунальной инфраструктуры в области обращения с твердыми коммунальными отходами на территории Республики Мордовия. В частности предусмотрено мероприятие по модернизации мусоросортировочного комплекса г. Саранск.</w:t>
      </w:r>
    </w:p>
    <w:p w:rsidR="00EE6ED9" w:rsidRDefault="00EE6ED9">
      <w:pPr>
        <w:pStyle w:val="ConsPlusNormal"/>
        <w:jc w:val="both"/>
      </w:pPr>
    </w:p>
    <w:p w:rsidR="00EE6ED9" w:rsidRDefault="00EE6ED9">
      <w:pPr>
        <w:pStyle w:val="ConsPlusTitle"/>
        <w:jc w:val="center"/>
        <w:outlineLvl w:val="3"/>
      </w:pPr>
      <w:r>
        <w:t>4.5. Развитие транспортной инфраструктуры</w:t>
      </w:r>
    </w:p>
    <w:p w:rsidR="00EE6ED9" w:rsidRDefault="00EE6ED9">
      <w:pPr>
        <w:pStyle w:val="ConsPlusNormal"/>
        <w:jc w:val="both"/>
      </w:pPr>
    </w:p>
    <w:p w:rsidR="00EE6ED9" w:rsidRDefault="00EE6ED9">
      <w:pPr>
        <w:pStyle w:val="ConsPlusNormal"/>
        <w:ind w:firstLine="540"/>
        <w:jc w:val="both"/>
      </w:pPr>
      <w:r>
        <w:t>Развитие инфраструктуры внешнего транспорта является одним из наиболее актуальных стратегических направлений, позволяющих реализовать потенциал транспортно-географического положения города, обеспечить экономический рост и спрос на транспортные перевозки, расширить интеграционные связи столицы Мордовии с другими населенными пунктами Республики и соседними регионами.</w:t>
      </w:r>
    </w:p>
    <w:p w:rsidR="00EE6ED9" w:rsidRDefault="00EE6ED9">
      <w:pPr>
        <w:pStyle w:val="ConsPlusNormal"/>
        <w:jc w:val="both"/>
      </w:pPr>
    </w:p>
    <w:p w:rsidR="00EE6ED9" w:rsidRDefault="00EE6ED9">
      <w:pPr>
        <w:pStyle w:val="ConsPlusTitle"/>
        <w:jc w:val="center"/>
        <w:outlineLvl w:val="4"/>
      </w:pPr>
      <w:r>
        <w:t>4.5.1. Внешний транспорт</w:t>
      </w:r>
    </w:p>
    <w:p w:rsidR="00EE6ED9" w:rsidRDefault="00EE6ED9">
      <w:pPr>
        <w:pStyle w:val="ConsPlusNormal"/>
        <w:jc w:val="both"/>
      </w:pPr>
    </w:p>
    <w:p w:rsidR="00EE6ED9" w:rsidRDefault="00EE6ED9">
      <w:pPr>
        <w:pStyle w:val="ConsPlusNormal"/>
        <w:ind w:firstLine="540"/>
        <w:jc w:val="both"/>
      </w:pPr>
      <w:r>
        <w:t>Выработанная стратегия развития инфраструктуры внешнего транспорта базируется на анализе ее современного состояния и имеющихся документах, проектных разработках, таких как:</w:t>
      </w:r>
    </w:p>
    <w:p w:rsidR="00EE6ED9" w:rsidRDefault="00EE6ED9">
      <w:pPr>
        <w:pStyle w:val="ConsPlusNormal"/>
        <w:spacing w:before="220"/>
        <w:ind w:firstLine="540"/>
        <w:jc w:val="both"/>
      </w:pPr>
      <w:r>
        <w:t xml:space="preserve">- Транспортная </w:t>
      </w:r>
      <w:hyperlink r:id="rId164" w:history="1">
        <w:r>
          <w:rPr>
            <w:color w:val="0000FF"/>
          </w:rPr>
          <w:t>стратегия</w:t>
        </w:r>
      </w:hyperlink>
      <w:r>
        <w:t xml:space="preserve"> Российской Федерации до 2030 года (утверждена распоряжением Правительства Российской Федерации от 22 ноября 2008 г. N 1734-р);</w:t>
      </w:r>
    </w:p>
    <w:p w:rsidR="00EE6ED9" w:rsidRDefault="00EE6ED9">
      <w:pPr>
        <w:pStyle w:val="ConsPlusNormal"/>
        <w:spacing w:before="220"/>
        <w:ind w:firstLine="540"/>
        <w:jc w:val="both"/>
      </w:pPr>
      <w:r>
        <w:t xml:space="preserve">- </w:t>
      </w:r>
      <w:hyperlink r:id="rId165" w:history="1">
        <w:r>
          <w:rPr>
            <w:color w:val="0000FF"/>
          </w:rPr>
          <w:t>Стратегия</w:t>
        </w:r>
      </w:hyperlink>
      <w:r>
        <w:t xml:space="preserve"> развития железнодорожного транспорта в Российской Федерации до 2030 года (утверждена распоряжением Правительства Российской Федерации от 17 июня 2008 г. N 877-р);</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В официальном тексте документа, видимо, допущена опечатка: Федеральная целевая программа "Развитие транспортной системы России (2010 - 2021 годы)" утверждена Постановлением Правительства РФ от 05.12.2001 N 848, а не Постановлением Правительства РФ от 20.09.2017 N 1138.</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spacing w:before="280"/>
        <w:ind w:firstLine="540"/>
        <w:jc w:val="both"/>
      </w:pPr>
      <w:r>
        <w:t xml:space="preserve">- Федеральная целевая </w:t>
      </w:r>
      <w:hyperlink r:id="rId166" w:history="1">
        <w:r>
          <w:rPr>
            <w:color w:val="0000FF"/>
          </w:rPr>
          <w:t>программа</w:t>
        </w:r>
      </w:hyperlink>
      <w:r>
        <w:t xml:space="preserve"> "Развитие транспортной системы России (2010 - 2021 годы)" (утверждена </w:t>
      </w:r>
      <w:hyperlink r:id="rId167" w:history="1">
        <w:r>
          <w:rPr>
            <w:color w:val="0000FF"/>
          </w:rPr>
          <w:t>постановлением</w:t>
        </w:r>
      </w:hyperlink>
      <w:r>
        <w:t xml:space="preserve"> Правительства Российской Федерации от 20 сентября 2017 г. N 1138);</w:t>
      </w:r>
    </w:p>
    <w:p w:rsidR="00EE6ED9" w:rsidRDefault="00EE6ED9">
      <w:pPr>
        <w:pStyle w:val="ConsPlusNormal"/>
        <w:spacing w:before="220"/>
        <w:ind w:firstLine="540"/>
        <w:jc w:val="both"/>
      </w:pPr>
      <w:r>
        <w:t xml:space="preserve">- </w:t>
      </w:r>
      <w:hyperlink r:id="rId168" w:history="1">
        <w:r>
          <w:rPr>
            <w:color w:val="0000FF"/>
          </w:rPr>
          <w:t>Схема</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w:t>
      </w:r>
      <w:r>
        <w:lastRenderedPageBreak/>
        <w:t>дорог федерального значения (утверждена Постановлением Правительства Российской Федерации от 19 марта 2013 года N 384-р);</w:t>
      </w:r>
    </w:p>
    <w:p w:rsidR="00EE6ED9" w:rsidRDefault="00EE6ED9">
      <w:pPr>
        <w:pStyle w:val="ConsPlusNormal"/>
        <w:spacing w:before="220"/>
        <w:ind w:firstLine="540"/>
        <w:jc w:val="both"/>
      </w:pPr>
      <w:r>
        <w:t xml:space="preserve">- </w:t>
      </w:r>
      <w:hyperlink r:id="rId169" w:history="1">
        <w:r>
          <w:rPr>
            <w:color w:val="0000FF"/>
          </w:rPr>
          <w:t>Схема</w:t>
        </w:r>
      </w:hyperlink>
      <w:r>
        <w:t xml:space="preserve"> территориального планирования Республики Мордовия (утверждена постановлением Правительства Республики Мордовия от 21 декабря 2009 г. N 555);</w:t>
      </w:r>
    </w:p>
    <w:p w:rsidR="00EE6ED9" w:rsidRDefault="00EE6ED9">
      <w:pPr>
        <w:pStyle w:val="ConsPlusNormal"/>
        <w:spacing w:before="220"/>
        <w:ind w:firstLine="540"/>
        <w:jc w:val="both"/>
      </w:pPr>
      <w:r>
        <w:t>- Проект "Разработки транспортной схемы городского округа Саранск" (ОАО "Дорпроект", Саранск, 2013 г.).</w:t>
      </w:r>
    </w:p>
    <w:p w:rsidR="00EE6ED9" w:rsidRDefault="00EE6ED9">
      <w:pPr>
        <w:pStyle w:val="ConsPlusNormal"/>
        <w:spacing w:before="220"/>
        <w:ind w:firstLine="540"/>
        <w:jc w:val="both"/>
      </w:pPr>
      <w:r>
        <w:t>Мероприятия по развитию отдельных видов транспорта приведены ниже.</w:t>
      </w:r>
    </w:p>
    <w:p w:rsidR="00EE6ED9" w:rsidRDefault="00EE6ED9">
      <w:pPr>
        <w:pStyle w:val="ConsPlusNormal"/>
        <w:spacing w:before="220"/>
        <w:ind w:firstLine="540"/>
        <w:jc w:val="both"/>
      </w:pPr>
      <w:r>
        <w:t>Железнодорожный транспорт</w:t>
      </w:r>
    </w:p>
    <w:p w:rsidR="00EE6ED9" w:rsidRDefault="00EE6ED9">
      <w:pPr>
        <w:pStyle w:val="ConsPlusNormal"/>
        <w:spacing w:before="220"/>
        <w:ind w:firstLine="540"/>
        <w:jc w:val="both"/>
      </w:pPr>
      <w:r>
        <w:t>Проектом Генерального плана предусматривается:</w:t>
      </w:r>
    </w:p>
    <w:p w:rsidR="00EE6ED9" w:rsidRDefault="00EE6ED9">
      <w:pPr>
        <w:pStyle w:val="ConsPlusNormal"/>
        <w:spacing w:before="220"/>
        <w:ind w:firstLine="540"/>
        <w:jc w:val="both"/>
      </w:pPr>
      <w:r>
        <w:t xml:space="preserve">- организации скоростного движения (140 - 160 км/ч) по направлению Москва - Рязань - Саранск - Самара (Рузаевка) (2018 г. - 2030 г.) - в соответствии с Транспортной </w:t>
      </w:r>
      <w:hyperlink r:id="rId170" w:history="1">
        <w:r>
          <w:rPr>
            <w:color w:val="0000FF"/>
          </w:rPr>
          <w:t>стратегией</w:t>
        </w:r>
      </w:hyperlink>
      <w:r>
        <w:t xml:space="preserve"> Российской Федерации на период до 2030 года. Реализация данного мероприятия потребует реконструкции на территории городского округа существующей инфраструктуры железнодорожного транспорта: совершенствование путевого хозяйства, станций и остановочных платформ, модернизация технологии обслуживания грузопотоков;</w:t>
      </w:r>
    </w:p>
    <w:p w:rsidR="00EE6ED9" w:rsidRDefault="00EE6ED9">
      <w:pPr>
        <w:pStyle w:val="ConsPlusNormal"/>
        <w:spacing w:before="220"/>
        <w:ind w:firstLine="540"/>
        <w:jc w:val="both"/>
      </w:pPr>
      <w:r>
        <w:t>- создание автоматизированной системы координации движения поездов на участке Саранск - Рузаевка (для создания условий минимального времени ожидания пересаживающихся пассажиров);</w:t>
      </w:r>
    </w:p>
    <w:p w:rsidR="00EE6ED9" w:rsidRDefault="00EE6ED9">
      <w:pPr>
        <w:pStyle w:val="ConsPlusNormal"/>
        <w:spacing w:before="220"/>
        <w:ind w:firstLine="540"/>
        <w:jc w:val="both"/>
      </w:pPr>
      <w:r>
        <w:t>- совершенствование вокзальных комплексов в г. Саранск и г. Рузаевка (создание комфортных условий для маломобильных групп населения, организация системы современных средств оповещения, развитие инфраструктуры досугового характера);</w:t>
      </w:r>
    </w:p>
    <w:p w:rsidR="00EE6ED9" w:rsidRDefault="00EE6ED9">
      <w:pPr>
        <w:pStyle w:val="ConsPlusNormal"/>
        <w:spacing w:before="220"/>
        <w:ind w:firstLine="540"/>
        <w:jc w:val="both"/>
      </w:pPr>
      <w:r>
        <w:t>- частичное закрытие железнодорожных переездов в связи со строительством путепроводов по магистральными направлениям УДС (с сохранением их возможного использования в целях ГОЧС), реконструкция сохраняемых железнодорожных переездов.</w:t>
      </w:r>
    </w:p>
    <w:p w:rsidR="00EE6ED9" w:rsidRDefault="00EE6ED9">
      <w:pPr>
        <w:pStyle w:val="ConsPlusNormal"/>
        <w:spacing w:before="220"/>
        <w:ind w:firstLine="540"/>
        <w:jc w:val="both"/>
      </w:pPr>
      <w:r>
        <w:t>Автомобильный транспорт</w:t>
      </w:r>
    </w:p>
    <w:p w:rsidR="00EE6ED9" w:rsidRDefault="00EE6ED9">
      <w:pPr>
        <w:pStyle w:val="ConsPlusNormal"/>
        <w:spacing w:before="220"/>
        <w:ind w:firstLine="540"/>
        <w:jc w:val="both"/>
      </w:pPr>
      <w:r>
        <w:t>В части автомобильного транспорта предлагаются следующие мероприятия:</w:t>
      </w:r>
    </w:p>
    <w:p w:rsidR="00EE6ED9" w:rsidRDefault="00EE6ED9">
      <w:pPr>
        <w:pStyle w:val="ConsPlusNormal"/>
        <w:spacing w:before="220"/>
        <w:ind w:firstLine="540"/>
        <w:jc w:val="both"/>
      </w:pPr>
      <w:r>
        <w:t>- развитие сети автомобильных дорог федерального значения в связи с формированием нового межрегионального автодорожного маршрута "Центр - Урал" по направлению Москва - Саранск - Ульяновск - Екатеринбург. Это потребует реконструкции автомобильных дорог федерального значения: Р-180 (подъезд к г. Саранску от а/д М-5), Р-158 Нижний Новгород - Саратов (через Арзамас, Саранск, Иссу, Пензу), Р-178 Саранск - Сурское - Ульяновск, а также сооружение транспортных развязок на пересечении внешних автомобильных дорог между собой и магистральной УДС;</w:t>
      </w:r>
    </w:p>
    <w:p w:rsidR="00EE6ED9" w:rsidRDefault="00EE6ED9">
      <w:pPr>
        <w:pStyle w:val="ConsPlusNormal"/>
        <w:spacing w:before="220"/>
        <w:ind w:firstLine="540"/>
        <w:jc w:val="both"/>
      </w:pPr>
      <w:r>
        <w:t>- завершение формирования системы автодорожного обхода г. Саранска - строительство его западного части (от автодороги Саранск - Рузаевка до а/д Р-158 Нижний Новгород - Саратов (через Арзамас, Саранск, Иссу, Пензу) с присвоением им статуса регионального значения (в соответствии со Схемой территориального планирования Республики Мордовия). Техническая категория - II. Потребуется строительство двух транспортных развязки в разных уровнях на пересечении с внешними и внутригородскими путями сообщения и 5-ти мостов/путепроводов на пересечении с искусственными и естественными преградами. Создание полноценного автодорожного обхода позволит вывести за пределы городской застройки транзитные потоки автотранспорта, что снизит загрузку на внутригородских магистралях и благоприятно скажется на состоянии окружающей среды;</w:t>
      </w:r>
    </w:p>
    <w:p w:rsidR="00EE6ED9" w:rsidRDefault="00EE6ED9">
      <w:pPr>
        <w:pStyle w:val="ConsPlusNormal"/>
        <w:spacing w:before="220"/>
        <w:ind w:firstLine="540"/>
        <w:jc w:val="both"/>
      </w:pPr>
      <w:r>
        <w:lastRenderedPageBreak/>
        <w:t>- приведение в нормативное состояние существующей сети автомобильных дорог регионального или межмуниципального значения с заменой или реконструкцией искусственных дорожных сооружений, находящихся в неудовлетворительном состоянии, в том числе реконструкция автомобильных дорог: г. Саранск - г. Рузаевка, г. Саранск - рп. Ромоданово - с. Большое Игнатово, г. Саранск - с. Большие Березники - с. Дубенки;</w:t>
      </w:r>
    </w:p>
    <w:p w:rsidR="00EE6ED9" w:rsidRDefault="00EE6ED9">
      <w:pPr>
        <w:pStyle w:val="ConsPlusNormal"/>
        <w:spacing w:before="220"/>
        <w:ind w:firstLine="540"/>
        <w:jc w:val="both"/>
      </w:pPr>
      <w:r>
        <w:t>- реконструкция, благоустройство существующего автовокзального комплекса (организация крытых перронов, создание комфортных условий для маломобильных групп населения, организация системы современных средств оповещения, развитие инфраструктуры досугового характера).</w:t>
      </w:r>
    </w:p>
    <w:p w:rsidR="00EE6ED9" w:rsidRDefault="00EE6ED9">
      <w:pPr>
        <w:pStyle w:val="ConsPlusNormal"/>
        <w:spacing w:before="220"/>
        <w:ind w:firstLine="540"/>
        <w:jc w:val="both"/>
      </w:pPr>
      <w:r>
        <w:t>- повышение качества пассажирского автотранспортного обслуживания на связях с важнейшими центрами соседних регионов (Саранск - Пенза, Саранск - Рязань, Саранск - Нижний Новгород, Саранск - Ульяновск), между основными промышленными и транспортными узлами республики (Саранск - Рузаевка, Саранск - Ковылкино и пр.);</w:t>
      </w:r>
    </w:p>
    <w:p w:rsidR="00EE6ED9" w:rsidRDefault="00EE6ED9">
      <w:pPr>
        <w:pStyle w:val="ConsPlusNormal"/>
        <w:spacing w:before="220"/>
        <w:ind w:firstLine="540"/>
        <w:jc w:val="both"/>
      </w:pPr>
      <w:r>
        <w:t>- развитие системы пригородных и междугородных сообщений, в т.ч. Саранск - Москва, Саранск - Нижний Новгород, Саранск - Ардатово, Саранск - Курмачкассы, Саранск - Атяшево, Саранск - Зубова Поляна;</w:t>
      </w:r>
    </w:p>
    <w:p w:rsidR="00EE6ED9" w:rsidRDefault="00EE6ED9">
      <w:pPr>
        <w:pStyle w:val="ConsPlusNormal"/>
        <w:spacing w:before="220"/>
        <w:ind w:firstLine="540"/>
        <w:jc w:val="both"/>
      </w:pPr>
      <w:r>
        <w:t>- оснащение автобусного парка, обслуживающего перевозки пригородного и междугородного сообщения, необходимым количеством подвижного состава для возможности использования его маломобильными группами населения;</w:t>
      </w:r>
    </w:p>
    <w:p w:rsidR="00EE6ED9" w:rsidRDefault="00EE6ED9">
      <w:pPr>
        <w:pStyle w:val="ConsPlusNormal"/>
        <w:spacing w:before="220"/>
        <w:ind w:firstLine="540"/>
        <w:jc w:val="both"/>
      </w:pPr>
      <w:r>
        <w:t>- создание транспортно-логистической инфраструктуры Республики Мордовия, развитие системы интермодальных перевозок и транспортной логистики (в соответствии со Схемой территориального планирования Республики Мордовия). Это потребует размещения в столице Республики соответствующих транспортно-логистических комплексов. На первую очередь проекта предусматривается размещение таких комплексов на базе существующих промышленных узлов (в том числе на базе ГУП Республики Мордовия "Мордовавтотранс"), на расчетный срок проекта - создание крупного, отвечающего современным требованиям транспортно-логистического комплекса в северо-восточной части города вблизи магистральных железнодорожных и автодорожных путей сообщения.</w:t>
      </w:r>
    </w:p>
    <w:p w:rsidR="00EE6ED9" w:rsidRDefault="00EE6ED9">
      <w:pPr>
        <w:pStyle w:val="ConsPlusNormal"/>
        <w:spacing w:before="220"/>
        <w:ind w:firstLine="540"/>
        <w:jc w:val="both"/>
      </w:pPr>
      <w:r>
        <w:t>Воздушный транспорт</w:t>
      </w:r>
    </w:p>
    <w:p w:rsidR="00EE6ED9" w:rsidRDefault="00EE6ED9">
      <w:pPr>
        <w:pStyle w:val="ConsPlusNormal"/>
        <w:spacing w:before="220"/>
        <w:ind w:firstLine="540"/>
        <w:jc w:val="both"/>
      </w:pPr>
      <w:r>
        <w:t>Запланированная СТП РФ в области транспорта реконструкция аэропорта Саранск завершилась в 2017 году.</w:t>
      </w:r>
    </w:p>
    <w:p w:rsidR="00EE6ED9" w:rsidRDefault="00EE6ED9">
      <w:pPr>
        <w:pStyle w:val="ConsPlusNormal"/>
        <w:spacing w:before="220"/>
        <w:ind w:firstLine="540"/>
        <w:jc w:val="both"/>
      </w:pPr>
      <w:r>
        <w:t>На период реализации Генерального плана для обслуживания воздушных перевозок на международных, межрегиональных и местных линиях достаточно существующего аэропорта.</w:t>
      </w:r>
    </w:p>
    <w:p w:rsidR="00EE6ED9" w:rsidRDefault="00EE6ED9">
      <w:pPr>
        <w:pStyle w:val="ConsPlusNormal"/>
        <w:spacing w:before="220"/>
        <w:ind w:firstLine="540"/>
        <w:jc w:val="both"/>
      </w:pPr>
      <w:r>
        <w:t>Основные мероприятия, необходимые для нормального функционирования аэропорта:</w:t>
      </w:r>
    </w:p>
    <w:p w:rsidR="00EE6ED9" w:rsidRDefault="00EE6ED9">
      <w:pPr>
        <w:pStyle w:val="ConsPlusNormal"/>
        <w:spacing w:before="220"/>
        <w:ind w:firstLine="540"/>
        <w:jc w:val="both"/>
      </w:pPr>
      <w:r>
        <w:t>- поддержание в нормативном состоянии взлетно-посадочной полосы, рулежных дорожек, перрона, светосигнального оборудования;</w:t>
      </w:r>
    </w:p>
    <w:p w:rsidR="00EE6ED9" w:rsidRDefault="00EE6ED9">
      <w:pPr>
        <w:pStyle w:val="ConsPlusNormal"/>
        <w:spacing w:before="220"/>
        <w:ind w:firstLine="540"/>
        <w:jc w:val="both"/>
      </w:pPr>
      <w:r>
        <w:t>- поэтапное обновление парка воздушных судов;</w:t>
      </w:r>
    </w:p>
    <w:p w:rsidR="00EE6ED9" w:rsidRDefault="00EE6ED9">
      <w:pPr>
        <w:pStyle w:val="ConsPlusNormal"/>
        <w:spacing w:before="220"/>
        <w:ind w:firstLine="540"/>
        <w:jc w:val="both"/>
      </w:pPr>
      <w:r>
        <w:t>- создание условий для обеспечения безопасности полетов воздушных судов;</w:t>
      </w:r>
    </w:p>
    <w:p w:rsidR="00EE6ED9" w:rsidRDefault="00EE6ED9">
      <w:pPr>
        <w:pStyle w:val="ConsPlusNormal"/>
        <w:spacing w:before="220"/>
        <w:ind w:firstLine="540"/>
        <w:jc w:val="both"/>
      </w:pPr>
      <w:r>
        <w:t>- развитие маршрутной сети авиасообщения.</w:t>
      </w:r>
    </w:p>
    <w:p w:rsidR="00EE6ED9" w:rsidRDefault="00EE6ED9">
      <w:pPr>
        <w:pStyle w:val="ConsPlusNormal"/>
        <w:jc w:val="both"/>
      </w:pPr>
    </w:p>
    <w:p w:rsidR="00EE6ED9" w:rsidRDefault="00EE6ED9">
      <w:pPr>
        <w:pStyle w:val="ConsPlusTitle"/>
        <w:jc w:val="center"/>
        <w:outlineLvl w:val="4"/>
      </w:pPr>
      <w:r>
        <w:t>4.5.2. Городская улично-дорожная сеть, городской транспорт</w:t>
      </w:r>
    </w:p>
    <w:p w:rsidR="00EE6ED9" w:rsidRDefault="00EE6ED9">
      <w:pPr>
        <w:pStyle w:val="ConsPlusNormal"/>
        <w:jc w:val="both"/>
      </w:pPr>
    </w:p>
    <w:p w:rsidR="00EE6ED9" w:rsidRDefault="00EE6ED9">
      <w:pPr>
        <w:pStyle w:val="ConsPlusNormal"/>
        <w:ind w:firstLine="540"/>
        <w:jc w:val="both"/>
      </w:pPr>
      <w:r>
        <w:t xml:space="preserve">Основополагающие принципы развития внутригородской транспортной инфраструктуры </w:t>
      </w:r>
      <w:r>
        <w:lastRenderedPageBreak/>
        <w:t>приняты с учетом детального анализа ее современного состояния, предложений действующего Генерального плана и мероприятий, заложенных в муниципальные программы развития.</w:t>
      </w:r>
    </w:p>
    <w:p w:rsidR="00EE6ED9" w:rsidRDefault="00EE6ED9">
      <w:pPr>
        <w:pStyle w:val="ConsPlusNormal"/>
        <w:spacing w:before="220"/>
        <w:ind w:firstLine="540"/>
        <w:jc w:val="both"/>
      </w:pPr>
      <w:r>
        <w:t>Указанные принципы формулируются следующим образом:</w:t>
      </w:r>
    </w:p>
    <w:p w:rsidR="00EE6ED9" w:rsidRDefault="00EE6ED9">
      <w:pPr>
        <w:pStyle w:val="ConsPlusNormal"/>
        <w:spacing w:before="220"/>
        <w:ind w:firstLine="540"/>
        <w:jc w:val="both"/>
      </w:pPr>
      <w:r>
        <w:t>- дальнейшее развитие сложившейся радиально-кольцевой структуры внутригородской улично-дорожной сети (далее УДС), обеспечивающей:</w:t>
      </w:r>
    </w:p>
    <w:p w:rsidR="00EE6ED9" w:rsidRDefault="00EE6ED9">
      <w:pPr>
        <w:pStyle w:val="ConsPlusNormal"/>
        <w:spacing w:before="220"/>
        <w:ind w:firstLine="540"/>
        <w:jc w:val="both"/>
      </w:pPr>
      <w:r>
        <w:t>- усиление взаимосвязи существующих и новых планировочных площадок городского округа между собой и с сетью внешних автомобильных дорог;</w:t>
      </w:r>
    </w:p>
    <w:p w:rsidR="00EE6ED9" w:rsidRDefault="00EE6ED9">
      <w:pPr>
        <w:pStyle w:val="ConsPlusNormal"/>
        <w:spacing w:before="220"/>
        <w:ind w:firstLine="540"/>
        <w:jc w:val="both"/>
      </w:pPr>
      <w:r>
        <w:t>- требуемую пропускную способность УДС;</w:t>
      </w:r>
    </w:p>
    <w:p w:rsidR="00EE6ED9" w:rsidRDefault="00EE6ED9">
      <w:pPr>
        <w:pStyle w:val="ConsPlusNormal"/>
        <w:spacing w:before="220"/>
        <w:ind w:firstLine="540"/>
        <w:jc w:val="both"/>
      </w:pPr>
      <w:r>
        <w:t>- пропуск основных потоков грузового транспорта по направлениям, в наименьшей степени ухудшающим состояние городской среды;</w:t>
      </w:r>
    </w:p>
    <w:p w:rsidR="00EE6ED9" w:rsidRDefault="00EE6ED9">
      <w:pPr>
        <w:pStyle w:val="ConsPlusNormal"/>
        <w:spacing w:before="220"/>
        <w:ind w:firstLine="540"/>
        <w:jc w:val="both"/>
      </w:pPr>
      <w:r>
        <w:t>- обеспечение удобных и надежных транспортных связей с автовокзалом, железнодорожным вокзалом, аэропортом, а также другими инфраструктурными объектами;</w:t>
      </w:r>
    </w:p>
    <w:p w:rsidR="00EE6ED9" w:rsidRDefault="00EE6ED9">
      <w:pPr>
        <w:pStyle w:val="ConsPlusNormal"/>
        <w:spacing w:before="220"/>
        <w:ind w:firstLine="540"/>
        <w:jc w:val="both"/>
      </w:pPr>
      <w:r>
        <w:t>- обеспечение бесперебойного транспортного сообщения города с прочими населенными пунктами, входящими состав в городского округа;</w:t>
      </w:r>
    </w:p>
    <w:p w:rsidR="00EE6ED9" w:rsidRDefault="00EE6ED9">
      <w:pPr>
        <w:pStyle w:val="ConsPlusNormal"/>
        <w:spacing w:before="220"/>
        <w:ind w:firstLine="540"/>
        <w:jc w:val="both"/>
      </w:pPr>
      <w:r>
        <w:t>- оснащение УДС необходимым количеством искусственных дорожных сооружений (мостами, путепроводами, транспортными развязками);</w:t>
      </w:r>
    </w:p>
    <w:p w:rsidR="00EE6ED9" w:rsidRDefault="00EE6ED9">
      <w:pPr>
        <w:pStyle w:val="ConsPlusNormal"/>
        <w:spacing w:before="220"/>
        <w:ind w:firstLine="540"/>
        <w:jc w:val="both"/>
      </w:pPr>
      <w:r>
        <w:t>- создание комфортной городской среды для пешеходного и велосипедного движения;</w:t>
      </w:r>
    </w:p>
    <w:p w:rsidR="00EE6ED9" w:rsidRDefault="00EE6ED9">
      <w:pPr>
        <w:pStyle w:val="ConsPlusNormal"/>
        <w:spacing w:before="220"/>
        <w:ind w:firstLine="540"/>
        <w:jc w:val="both"/>
      </w:pPr>
      <w:r>
        <w:t>- развитие линий общественного транспорта, способных обеспечить максимальную доступность существующих и проектируемых жилых, общественных, производственных зон, спортивных комплексов и сооружений, автобусного и железнодорожного вокзалов;</w:t>
      </w:r>
    </w:p>
    <w:p w:rsidR="00EE6ED9" w:rsidRDefault="00EE6ED9">
      <w:pPr>
        <w:pStyle w:val="ConsPlusNormal"/>
        <w:spacing w:before="220"/>
        <w:ind w:firstLine="540"/>
        <w:jc w:val="both"/>
      </w:pPr>
      <w:r>
        <w:t>- современное решение проблемы организации постоянного и временного хранения и обслуживания транспортных средств.</w:t>
      </w:r>
    </w:p>
    <w:p w:rsidR="00EE6ED9" w:rsidRDefault="00EE6ED9">
      <w:pPr>
        <w:pStyle w:val="ConsPlusNormal"/>
        <w:spacing w:before="220"/>
        <w:ind w:firstLine="540"/>
        <w:jc w:val="both"/>
      </w:pPr>
      <w:r>
        <w:t>Ниже приведены мероприятия, обеспечивающих реализацию намеченных принципов.</w:t>
      </w:r>
    </w:p>
    <w:p w:rsidR="00EE6ED9" w:rsidRDefault="00EE6ED9">
      <w:pPr>
        <w:pStyle w:val="ConsPlusNormal"/>
        <w:spacing w:before="220"/>
        <w:ind w:firstLine="540"/>
        <w:jc w:val="both"/>
      </w:pPr>
      <w:r>
        <w:t>Для развития сложившейся радиально-кольцевой структуры УДС предусматривается:</w:t>
      </w:r>
    </w:p>
    <w:p w:rsidR="00EE6ED9" w:rsidRDefault="00EE6ED9">
      <w:pPr>
        <w:pStyle w:val="ConsPlusNormal"/>
        <w:spacing w:before="220"/>
        <w:ind w:firstLine="540"/>
        <w:jc w:val="both"/>
      </w:pPr>
      <w:r>
        <w:t>- Дальнейшее развитие существующих и формирование новых кольцевых направлений:</w:t>
      </w:r>
    </w:p>
    <w:p w:rsidR="00EE6ED9" w:rsidRDefault="00EE6ED9">
      <w:pPr>
        <w:pStyle w:val="ConsPlusNormal"/>
        <w:spacing w:before="220"/>
        <w:ind w:firstLine="540"/>
        <w:jc w:val="both"/>
      </w:pPr>
      <w:r>
        <w:t>- внешнее, представляет собой систему внешних обходных автомобильных дорог федерального и регионального значения: существующие а/д (Р-158 Нижний Новгород - Саратов, северный и восточный обход г. Саранска) и планируемый западный обход. Создание полноценной обходной автомобильной дороги позволит исключить пропуск интенсивных потоков грузового транспорта по внутригородским улицам и дорогам;</w:t>
      </w:r>
    </w:p>
    <w:p w:rsidR="00EE6ED9" w:rsidRDefault="00EE6ED9">
      <w:pPr>
        <w:pStyle w:val="ConsPlusNormal"/>
        <w:spacing w:before="220"/>
        <w:ind w:firstLine="540"/>
        <w:jc w:val="both"/>
      </w:pPr>
      <w:r>
        <w:t>- срединное: Северо-Восточное шоссе - ул. Сущинского - ул. Севастопольская - ул. А.Невского - пр. 50 лет Октября - ул. Коваленко - ул. Веселовского - ул. Лодыгина. Данное направление обеспечивает возможность сообщения между периферийными промышленными и жилыми зонами, минуя городской центр.</w:t>
      </w:r>
    </w:p>
    <w:p w:rsidR="00EE6ED9" w:rsidRDefault="00EE6ED9">
      <w:pPr>
        <w:pStyle w:val="ConsPlusNormal"/>
        <w:spacing w:before="220"/>
        <w:ind w:firstLine="540"/>
        <w:jc w:val="both"/>
      </w:pPr>
      <w:r>
        <w:t>- центральное: ул. Коммунистическая - ул. Гагарина - ул. Титова - ул. Строительная - новая магистраль, соединяющая улицы Сущинского и Строительная - ул. Короленко - ул. Волгоградская.</w:t>
      </w:r>
    </w:p>
    <w:p w:rsidR="00EE6ED9" w:rsidRDefault="00EE6ED9">
      <w:pPr>
        <w:pStyle w:val="ConsPlusNormal"/>
        <w:spacing w:before="220"/>
        <w:ind w:firstLine="540"/>
        <w:jc w:val="both"/>
      </w:pPr>
      <w:r>
        <w:t>Необходимо:</w:t>
      </w:r>
    </w:p>
    <w:p w:rsidR="00EE6ED9" w:rsidRDefault="00EE6ED9">
      <w:pPr>
        <w:pStyle w:val="ConsPlusNormal"/>
        <w:spacing w:before="220"/>
        <w:ind w:firstLine="540"/>
        <w:jc w:val="both"/>
      </w:pPr>
      <w:r>
        <w:t xml:space="preserve">- проведение реконструкции ул. Коммунистическая, ул. Волгоградская на участке от ул. </w:t>
      </w:r>
      <w:r>
        <w:lastRenderedPageBreak/>
        <w:t>Севастопольская до ул. Красная;</w:t>
      </w:r>
    </w:p>
    <w:p w:rsidR="00EE6ED9" w:rsidRDefault="00EE6ED9">
      <w:pPr>
        <w:pStyle w:val="ConsPlusNormal"/>
        <w:spacing w:before="220"/>
        <w:ind w:firstLine="540"/>
        <w:jc w:val="both"/>
      </w:pPr>
      <w:r>
        <w:t>- новое строительство магистрали общегородского значения, соединяющей улицы Сущинского и Строительная, продолжение ул. Короленко.</w:t>
      </w:r>
    </w:p>
    <w:p w:rsidR="00EE6ED9" w:rsidRDefault="00EE6ED9">
      <w:pPr>
        <w:pStyle w:val="ConsPlusNormal"/>
        <w:spacing w:before="220"/>
        <w:ind w:firstLine="540"/>
        <w:jc w:val="both"/>
      </w:pPr>
      <w:r>
        <w:t>- Улучшение системы радиальных связей путем реконструкции существующих и создания новых направлений:</w:t>
      </w:r>
    </w:p>
    <w:p w:rsidR="00EE6ED9" w:rsidRDefault="00EE6ED9">
      <w:pPr>
        <w:pStyle w:val="ConsPlusNormal"/>
        <w:spacing w:before="220"/>
        <w:ind w:firstLine="540"/>
        <w:jc w:val="both"/>
      </w:pPr>
      <w:r>
        <w:t>- ул. Косарева, пр. 70 лет Октября - ул. Полежаева - ул. Победы;</w:t>
      </w:r>
    </w:p>
    <w:p w:rsidR="00EE6ED9" w:rsidRDefault="00EE6ED9">
      <w:pPr>
        <w:pStyle w:val="ConsPlusNormal"/>
        <w:spacing w:before="220"/>
        <w:ind w:firstLine="540"/>
        <w:jc w:val="both"/>
      </w:pPr>
      <w:r>
        <w:t>- ул. Пролетарская - северный обход;</w:t>
      </w:r>
    </w:p>
    <w:p w:rsidR="00EE6ED9" w:rsidRDefault="00EE6ED9">
      <w:pPr>
        <w:pStyle w:val="ConsPlusNormal"/>
        <w:spacing w:before="220"/>
        <w:ind w:firstLine="540"/>
        <w:jc w:val="both"/>
      </w:pPr>
      <w:r>
        <w:t>- ж/д вокзал - ул. Рабочая - ул. Серова;</w:t>
      </w:r>
    </w:p>
    <w:p w:rsidR="00EE6ED9" w:rsidRDefault="00EE6ED9">
      <w:pPr>
        <w:pStyle w:val="ConsPlusNormal"/>
        <w:spacing w:before="220"/>
        <w:ind w:firstLine="540"/>
        <w:jc w:val="both"/>
      </w:pPr>
      <w:r>
        <w:t>- ул. Титова, ул. Гагарина - ул. Комарова до рп. Ялга с выходом в южном направлении на а/д г. Саранск - г. Рузаевка;</w:t>
      </w:r>
    </w:p>
    <w:p w:rsidR="00EE6ED9" w:rsidRDefault="00EE6ED9">
      <w:pPr>
        <w:pStyle w:val="ConsPlusNormal"/>
        <w:spacing w:before="220"/>
        <w:ind w:firstLine="540"/>
        <w:jc w:val="both"/>
      </w:pPr>
      <w:r>
        <w:t>- ул. Пионерская (рп. Ялга) - ул. Ленина (рп. Николаевка) - ул. Осипенко - ул. Старопосадская - ул. Ботевградская;</w:t>
      </w:r>
    </w:p>
    <w:p w:rsidR="00EE6ED9" w:rsidRDefault="00EE6ED9">
      <w:pPr>
        <w:pStyle w:val="ConsPlusNormal"/>
        <w:spacing w:before="220"/>
        <w:ind w:firstLine="540"/>
        <w:jc w:val="both"/>
      </w:pPr>
      <w:r>
        <w:t>- Лямбирское шоссе;</w:t>
      </w:r>
    </w:p>
    <w:p w:rsidR="00EE6ED9" w:rsidRDefault="00EE6ED9">
      <w:pPr>
        <w:pStyle w:val="ConsPlusNormal"/>
        <w:spacing w:before="220"/>
        <w:ind w:firstLine="540"/>
        <w:jc w:val="both"/>
      </w:pPr>
      <w:r>
        <w:t>- Александровское шоссе - пр. Ленина;</w:t>
      </w:r>
    </w:p>
    <w:p w:rsidR="00EE6ED9" w:rsidRDefault="00EE6ED9">
      <w:pPr>
        <w:pStyle w:val="ConsPlusNormal"/>
        <w:spacing w:before="220"/>
        <w:ind w:firstLine="540"/>
        <w:jc w:val="both"/>
      </w:pPr>
      <w:r>
        <w:t>- ул. Красная (рп. Луховка).</w:t>
      </w:r>
    </w:p>
    <w:p w:rsidR="00EE6ED9" w:rsidRDefault="00EE6ED9">
      <w:pPr>
        <w:pStyle w:val="ConsPlusNormal"/>
        <w:spacing w:before="220"/>
        <w:ind w:firstLine="540"/>
        <w:jc w:val="both"/>
      </w:pPr>
      <w:r>
        <w:t>Необходимо:</w:t>
      </w:r>
    </w:p>
    <w:p w:rsidR="00EE6ED9" w:rsidRDefault="00EE6ED9">
      <w:pPr>
        <w:pStyle w:val="ConsPlusNormal"/>
        <w:spacing w:before="220"/>
        <w:ind w:firstLine="540"/>
        <w:jc w:val="both"/>
      </w:pPr>
      <w:r>
        <w:t>- проведение реконструкции: ул. Косарева (от пр. 70 лет Октября до ул. Волгоградская), ул. Победы, ул. Титова (от ул. Васенко до ул. Строительная), ул. Ботевградская (от ул. Саранская до ул. Васенко), ул. Старопосадская (от ул. Саранская до ул. А.Невского), ул. Ленина (рп. Николаевка), ул. Осипенко, Лямбирского шоссе (от северного обхода до ул. Лодыгина), Александровского шоссе, пр. Ленина (от ул. Советская до железнодорожного вокзала), ул. Красная, автодороги от северного обхода до Северо-Восточного шоссе, ул. Пионерская (до гостиницы "Лесная");</w:t>
      </w:r>
    </w:p>
    <w:p w:rsidR="00EE6ED9" w:rsidRDefault="00EE6ED9">
      <w:pPr>
        <w:pStyle w:val="ConsPlusNormal"/>
        <w:spacing w:before="220"/>
        <w:ind w:firstLine="540"/>
        <w:jc w:val="both"/>
      </w:pPr>
      <w:r>
        <w:t>- новое строительство: продолжения ул. Полежаева до пр. 70 лет Октября, ул. Пролетарская от ул. Строительная до северного обхода города, ул. Серова, ул. Транспортная (от ул. Серова до ул. Комарова), продолжения ул. Комарова.</w:t>
      </w:r>
    </w:p>
    <w:p w:rsidR="00EE6ED9" w:rsidRDefault="00EE6ED9">
      <w:pPr>
        <w:pStyle w:val="ConsPlusNormal"/>
        <w:spacing w:before="220"/>
        <w:ind w:firstLine="540"/>
        <w:jc w:val="both"/>
      </w:pPr>
      <w:r>
        <w:t>Всем перечисленным выше магистральным направлениям присвоен статус магистральных улиц общегородского значения регулируемого движения транспорта.</w:t>
      </w:r>
    </w:p>
    <w:p w:rsidR="00EE6ED9" w:rsidRDefault="00EE6ED9">
      <w:pPr>
        <w:pStyle w:val="ConsPlusNormal"/>
        <w:spacing w:before="220"/>
        <w:ind w:firstLine="540"/>
        <w:jc w:val="both"/>
      </w:pPr>
      <w:r>
        <w:t>Кроме магистральных улиц общегородского значения предусмотрена сеть магистральных улиц районного значения, обеспечивающих наилучшую транспортную доступность существующих застроенных и новых территорий.</w:t>
      </w:r>
    </w:p>
    <w:p w:rsidR="00EE6ED9" w:rsidRDefault="00EE6ED9">
      <w:pPr>
        <w:pStyle w:val="ConsPlusNormal"/>
        <w:spacing w:before="220"/>
        <w:ind w:firstLine="540"/>
        <w:jc w:val="both"/>
      </w:pPr>
      <w:r>
        <w:t>Для обеспечения бесперебойного транспортного сообщения Саранска с прочими населенными пунктами, входящими состав в городского округа, предусматривается:</w:t>
      </w:r>
    </w:p>
    <w:p w:rsidR="00EE6ED9" w:rsidRDefault="00EE6ED9">
      <w:pPr>
        <w:pStyle w:val="ConsPlusNormal"/>
        <w:spacing w:before="220"/>
        <w:ind w:firstLine="540"/>
        <w:jc w:val="both"/>
      </w:pPr>
      <w:r>
        <w:t>- обеспечение магистралями районного значения п. Добровольный, рп. Николаевка, рп. Ялга, п. Пушкино, с. Макаровка, п. Озерный, рп. Луховка, с. Напольная Тавла, с. Горяйновка, д. Ивановка, с. Грибоедово, с. Куликовка;</w:t>
      </w:r>
    </w:p>
    <w:p w:rsidR="00EE6ED9" w:rsidRDefault="00EE6ED9">
      <w:pPr>
        <w:pStyle w:val="ConsPlusNormal"/>
        <w:spacing w:before="220"/>
        <w:ind w:firstLine="540"/>
        <w:jc w:val="both"/>
      </w:pPr>
      <w:r>
        <w:t xml:space="preserve">- создание условий безопасного дорожного движения для организации регулярного автобусного движения и обеспечения спроса населения на услуги общественного пассажирского транспорта. В этой связи предусматривается реконструкция: дороги от ул. Нагорная по ул. Садовая (рп. Луховка), ул. Советская до автомобильной дороги г. Саранск - с. Кочкурово - гр. Пензенской </w:t>
      </w:r>
      <w:r>
        <w:lastRenderedPageBreak/>
        <w:t>области (бывшее с. Солдатское), участка дороги по ул. Октябрьская (д. Ивановка), ул. Центральная и ул. Республиканская до автомобильной дороги г. Саранск - с. Кочкурово - гр. Пензенской области (д. Танеевка);</w:t>
      </w:r>
    </w:p>
    <w:p w:rsidR="00EE6ED9" w:rsidRDefault="00EE6ED9">
      <w:pPr>
        <w:pStyle w:val="ConsPlusNormal"/>
        <w:spacing w:before="220"/>
        <w:ind w:firstLine="540"/>
        <w:jc w:val="both"/>
      </w:pPr>
      <w:r>
        <w:t>- приведение в нормативное состояние существующей улично-дорожной сети населенных пунктов.</w:t>
      </w:r>
    </w:p>
    <w:p w:rsidR="00EE6ED9" w:rsidRDefault="00EE6ED9">
      <w:pPr>
        <w:pStyle w:val="ConsPlusNormal"/>
        <w:spacing w:before="220"/>
        <w:ind w:firstLine="540"/>
        <w:jc w:val="both"/>
      </w:pPr>
      <w:r>
        <w:t>Помимо вышеперечисленного проектом Генерального плана учитываются следующие мероприятия по строительству с участками реконструкции магистралей по ул. Рабочая (от ул. Советская до ул. А.Невского с мостом через р. Инсар); по ул. Ленинградская, по ул. Кутузова от ул. Васенко до ул. Полежаева.</w:t>
      </w:r>
    </w:p>
    <w:p w:rsidR="00EE6ED9" w:rsidRDefault="00EE6ED9">
      <w:pPr>
        <w:pStyle w:val="ConsPlusNormal"/>
        <w:spacing w:before="220"/>
        <w:ind w:firstLine="540"/>
        <w:jc w:val="both"/>
      </w:pPr>
      <w:r>
        <w:t>Наличие многочисленных естественных и искусственных преград (реки, железнодорожные пути), стремление к повышению пропускной способности магистралей и скорости сообщения транспорта требуют соответствующего уровня оснащения сети магистральной УДС необходимым количеством дорожных искусственных сооружений.</w:t>
      </w:r>
    </w:p>
    <w:p w:rsidR="00EE6ED9" w:rsidRDefault="00EE6ED9">
      <w:pPr>
        <w:pStyle w:val="ConsPlusNormal"/>
        <w:spacing w:before="220"/>
        <w:ind w:firstLine="540"/>
        <w:jc w:val="both"/>
      </w:pPr>
      <w:r>
        <w:t>Проектом (помимо перечисленных в разделе "Автомобильный транспорт") предусматривается:</w:t>
      </w:r>
    </w:p>
    <w:p w:rsidR="00EE6ED9" w:rsidRDefault="00EE6ED9">
      <w:pPr>
        <w:pStyle w:val="ConsPlusNormal"/>
        <w:spacing w:before="220"/>
        <w:ind w:firstLine="540"/>
        <w:jc w:val="both"/>
      </w:pPr>
      <w:r>
        <w:t>- строительство 6-ти новых мостов: через р. Инсар на продолжении ул. Полежаева, ул. Строительная, через р. Чернейка по продолжению ул. Комарова, через р. Тавла (в д. Танеевка, д. Ивановка, рп. Луховка);</w:t>
      </w:r>
    </w:p>
    <w:p w:rsidR="00EE6ED9" w:rsidRDefault="00EE6ED9">
      <w:pPr>
        <w:pStyle w:val="ConsPlusNormal"/>
        <w:spacing w:before="220"/>
        <w:ind w:firstLine="540"/>
        <w:jc w:val="both"/>
      </w:pPr>
      <w:r>
        <w:t>- сооружение путепроводов через железнодорожные пути по продолжению улиц Строительная и Полежаева;</w:t>
      </w:r>
    </w:p>
    <w:p w:rsidR="00EE6ED9" w:rsidRDefault="00EE6ED9">
      <w:pPr>
        <w:pStyle w:val="ConsPlusNormal"/>
        <w:spacing w:before="220"/>
        <w:ind w:firstLine="540"/>
        <w:jc w:val="both"/>
      </w:pPr>
      <w:r>
        <w:t>- строительство 6-ти транспортных развязок на пересечениях: Западного обхода с продолжением ул. Комарова, ул. Косарева и Восточного обхода, Александровского шоссе и Северного обхода, Лямбирского шоссе, ул. Победы и ул. Строительная, продолжения ул. Московская с ул. Осипенко;</w:t>
      </w:r>
    </w:p>
    <w:p w:rsidR="00EE6ED9" w:rsidRDefault="00EE6ED9">
      <w:pPr>
        <w:pStyle w:val="ConsPlusNormal"/>
        <w:spacing w:before="220"/>
        <w:ind w:firstLine="540"/>
        <w:jc w:val="both"/>
      </w:pPr>
      <w:r>
        <w:t>Намеченное развитие магистральных направлений вкупе со строительством дорожных искусственных сооружений обеспечат надлежащую пропускную способность УДС.</w:t>
      </w:r>
    </w:p>
    <w:p w:rsidR="00EE6ED9" w:rsidRDefault="00EE6ED9">
      <w:pPr>
        <w:pStyle w:val="ConsPlusNormal"/>
        <w:spacing w:before="220"/>
        <w:ind w:firstLine="540"/>
        <w:jc w:val="both"/>
      </w:pPr>
      <w:r>
        <w:t>В результате совершенствования системы внешних, особенно обходных направлений из города будет выведена подавляющая часть транзитного, в т.ч. грузового автодвижения, а при реализации намеченных радиальных и кольцевых связей появится возможность направить основные потоки внутригородского грузового транспорта по магистралям, проходящим преимущественно вне селитебных зон.</w:t>
      </w:r>
    </w:p>
    <w:p w:rsidR="00EE6ED9" w:rsidRDefault="00EE6ED9">
      <w:pPr>
        <w:pStyle w:val="ConsPlusNormal"/>
        <w:spacing w:before="220"/>
        <w:ind w:firstLine="540"/>
        <w:jc w:val="both"/>
      </w:pPr>
      <w:r>
        <w:t>Протяженность магистральной улично-дорожной сети возрастет с 142,4 до 250 км, Плотность магистральной сети на застроенных территориях - с 1,3 км/кв. км до 2,2 км/кв. км, что соответствует действующим нормативам.</w:t>
      </w:r>
    </w:p>
    <w:p w:rsidR="00EE6ED9" w:rsidRDefault="00EE6ED9">
      <w:pPr>
        <w:pStyle w:val="ConsPlusNormal"/>
        <w:spacing w:before="220"/>
        <w:ind w:firstLine="540"/>
        <w:jc w:val="both"/>
      </w:pPr>
      <w:r>
        <w:t>Создание комфортной городской среды для пешеходного и велосипедного движения подразумевает формирование системы пешеходных направлений и зон, велодорожек, обеспечивающей максимальное разделение с автотранспортными потоками. К концу расчетного срока проекта предусматривается создание сети пешеходных дорожек на связи со всеми населенными пунктами городского округа.</w:t>
      </w:r>
    </w:p>
    <w:p w:rsidR="00EE6ED9" w:rsidRDefault="00EE6ED9">
      <w:pPr>
        <w:pStyle w:val="ConsPlusNormal"/>
        <w:spacing w:before="220"/>
        <w:ind w:firstLine="540"/>
        <w:jc w:val="both"/>
      </w:pPr>
      <w:r>
        <w:t xml:space="preserve">Особое внимание необходимо обратить на обустройство пересечений УДС с пешеходными и велосипедными направлениями. На загруженных участках УДС предусматривается сооружение внеуличных пешеходных переходов (на первую очередь по пр. Ленина, ул. Севастопольская, Красная, Коммунистическая, Победы, Советская, Волгоградская, пр. 70 лет Октября, на расчетный срок - по ул. А.Невского, Полежаева, Гагарина, Коваленко). При пересечении в одном уровне </w:t>
      </w:r>
      <w:r>
        <w:lastRenderedPageBreak/>
        <w:t>предусматривается устройство переходов, оснащенных визуальной и звуковой сигнализацией, островками безопасности и пр. Проектом предусматривается приведение в нормативное состояние существующих пешеходных мостов, строительство подземных пешеходных переходов от железнодорожных перронов до вокзала г. Саранска, а также в районе железнодорожного переезда км 25 (ост. пункт Посоп).</w:t>
      </w:r>
    </w:p>
    <w:p w:rsidR="00EE6ED9" w:rsidRDefault="00EE6ED9">
      <w:pPr>
        <w:pStyle w:val="ConsPlusNormal"/>
        <w:spacing w:before="220"/>
        <w:ind w:firstLine="540"/>
        <w:jc w:val="both"/>
      </w:pPr>
      <w:r>
        <w:t>На первую очередь проектом предусматривается создание локальной системы веломаршрутов в центральной части города, рекреационных зонах, оснащение объектов обслуживания велопарковками. На расчетный срок - создание полноценной системы велодорожек на связях с периферийными районами и населенными пунктами городского округа. Велодорожки необходимо размещать в виде отдельного полотна (при технической возможности) или совмещать с тротуарами (в центральной части города).</w:t>
      </w:r>
    </w:p>
    <w:p w:rsidR="00EE6ED9" w:rsidRDefault="00EE6ED9">
      <w:pPr>
        <w:pStyle w:val="ConsPlusNormal"/>
        <w:spacing w:before="220"/>
        <w:ind w:firstLine="540"/>
        <w:jc w:val="both"/>
      </w:pPr>
      <w:r>
        <w:t>Городской пассажирский транспорт</w:t>
      </w:r>
    </w:p>
    <w:p w:rsidR="00EE6ED9" w:rsidRDefault="00EE6ED9">
      <w:pPr>
        <w:pStyle w:val="ConsPlusNormal"/>
        <w:spacing w:before="220"/>
        <w:ind w:firstLine="540"/>
        <w:jc w:val="both"/>
      </w:pPr>
      <w:r>
        <w:t>Для обеспечения максимальной доступности территорий городского округа и повышения качества транспортного обслуживания населения предусматривается сохранение существующих основных видов общественного транспорта - автобуса и троллейбуса - с существенным развитием маршрутных сетей.</w:t>
      </w:r>
    </w:p>
    <w:p w:rsidR="00EE6ED9" w:rsidRDefault="00EE6ED9">
      <w:pPr>
        <w:pStyle w:val="ConsPlusNormal"/>
        <w:spacing w:before="220"/>
        <w:ind w:firstLine="540"/>
        <w:jc w:val="both"/>
      </w:pPr>
      <w:r>
        <w:t>Проектная схема городского транспорта разработана с учетом уже сложившейся к настоящему времени сети общественного транспорта и намечаемого на расчетный срок территориального развития города и его улично-дорожной сети.</w:t>
      </w:r>
    </w:p>
    <w:p w:rsidR="00EE6ED9" w:rsidRDefault="00EE6ED9">
      <w:pPr>
        <w:pStyle w:val="ConsPlusNormal"/>
        <w:spacing w:before="220"/>
        <w:ind w:firstLine="540"/>
        <w:jc w:val="both"/>
      </w:pPr>
      <w:r>
        <w:t>На расчетный срок проекта городским общественным транспортом будут обслуживаться все населенные пункты, входящие в состав городского округа.</w:t>
      </w:r>
    </w:p>
    <w:p w:rsidR="00EE6ED9" w:rsidRDefault="00EE6ED9">
      <w:pPr>
        <w:pStyle w:val="ConsPlusNormal"/>
        <w:spacing w:before="220"/>
        <w:ind w:firstLine="540"/>
        <w:jc w:val="both"/>
      </w:pPr>
      <w:r>
        <w:t>Протяженность городских улиц и дорог с автобусом на расчетный срок возрастет до 190,0 км, с троллейбусом - до 75,0 км. Общая протяженность УДС с общественным транспортом возрастет со 122,5 км до 205,0 км, а его плотность на застроенных территориях с 1,3 до 1,5 км/кв. км, что соответствует действующим нормативам.</w:t>
      </w:r>
    </w:p>
    <w:p w:rsidR="00EE6ED9" w:rsidRDefault="00EE6ED9">
      <w:pPr>
        <w:pStyle w:val="ConsPlusNormal"/>
        <w:spacing w:before="220"/>
        <w:ind w:firstLine="540"/>
        <w:jc w:val="both"/>
      </w:pPr>
      <w:r>
        <w:t>Параметры развития общественного пассажирского транспорта вытекают из определения ожидаемого спроса на перевозки, предполагаемого роста протяженности маршрутной сети и обеспечения приемлемых интервалов движения подвижного состава.</w:t>
      </w:r>
    </w:p>
    <w:p w:rsidR="00EE6ED9" w:rsidRDefault="00EE6ED9">
      <w:pPr>
        <w:pStyle w:val="ConsPlusNormal"/>
        <w:spacing w:before="220"/>
        <w:ind w:firstLine="540"/>
        <w:jc w:val="both"/>
      </w:pPr>
      <w:r>
        <w:t>Объем пассажирских перевозок и работы всех видов транспорта определен из расчета ожидаемой транспортной подвижности населения и роста средней дальности поездки:</w:t>
      </w:r>
    </w:p>
    <w:p w:rsidR="00EE6ED9" w:rsidRDefault="00EE6ED9">
      <w:pPr>
        <w:pStyle w:val="ConsPlusNormal"/>
        <w:spacing w:before="220"/>
        <w:ind w:firstLine="540"/>
        <w:jc w:val="both"/>
      </w:pPr>
      <w:r>
        <w:t>- по общественному транспорту - пропорционально росту численности населения (коэффициент 1,07) и плотности сети общественного транспорта (коэффициент 1,15). Соответственно, коэффициент роста подвижности составит 1,23. Рост территории городской застройки, намеченной по проекту, характеризуется коэффициентом 1,1;</w:t>
      </w:r>
    </w:p>
    <w:p w:rsidR="00EE6ED9" w:rsidRDefault="00EE6ED9">
      <w:pPr>
        <w:pStyle w:val="ConsPlusNormal"/>
        <w:spacing w:before="220"/>
        <w:ind w:firstLine="540"/>
        <w:jc w:val="both"/>
      </w:pPr>
      <w:r>
        <w:t>- по легковому (в т.ч. индивидуальному) транспорту - исходя из сложившегося соотношения объемов перевозок легковым и общественным транспортом (25% от суммарного объема перевозок).</w:t>
      </w:r>
    </w:p>
    <w:p w:rsidR="00EE6ED9" w:rsidRDefault="00EE6ED9">
      <w:pPr>
        <w:pStyle w:val="ConsPlusNormal"/>
        <w:spacing w:before="220"/>
        <w:ind w:firstLine="540"/>
        <w:jc w:val="both"/>
      </w:pPr>
      <w:r>
        <w:t>Расчеты по развитию городского пассажирского транспорта представлены в таблицах 31, 32. Полученные показатели свидетельствуют о достижении на перспективу высокого уровня транспортного обслуживания населения.</w:t>
      </w:r>
    </w:p>
    <w:p w:rsidR="00EE6ED9" w:rsidRDefault="00EE6ED9">
      <w:pPr>
        <w:pStyle w:val="ConsPlusNormal"/>
        <w:jc w:val="both"/>
      </w:pPr>
    </w:p>
    <w:p w:rsidR="00EE6ED9" w:rsidRDefault="00EE6ED9">
      <w:pPr>
        <w:pStyle w:val="ConsPlusNormal"/>
        <w:jc w:val="right"/>
        <w:outlineLvl w:val="5"/>
      </w:pPr>
      <w:r>
        <w:t>Таблица 31</w:t>
      </w:r>
    </w:p>
    <w:p w:rsidR="00EE6ED9" w:rsidRDefault="00EE6ED9">
      <w:pPr>
        <w:pStyle w:val="ConsPlusNormal"/>
        <w:jc w:val="both"/>
      </w:pPr>
    </w:p>
    <w:p w:rsidR="00EE6ED9" w:rsidRDefault="00EE6ED9">
      <w:pPr>
        <w:pStyle w:val="ConsPlusTitle"/>
        <w:jc w:val="center"/>
      </w:pPr>
      <w:r>
        <w:t>Распределение ожидаемого годового объема</w:t>
      </w:r>
    </w:p>
    <w:p w:rsidR="00EE6ED9" w:rsidRDefault="00EE6ED9">
      <w:pPr>
        <w:pStyle w:val="ConsPlusTitle"/>
        <w:jc w:val="center"/>
      </w:pPr>
      <w:r>
        <w:t>пассажирских перевозок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628"/>
        <w:gridCol w:w="1757"/>
        <w:gridCol w:w="1030"/>
      </w:tblGrid>
      <w:tr w:rsidR="00EE6ED9">
        <w:tc>
          <w:tcPr>
            <w:tcW w:w="2608" w:type="dxa"/>
            <w:vMerge w:val="restart"/>
          </w:tcPr>
          <w:p w:rsidR="00EE6ED9" w:rsidRDefault="00EE6ED9">
            <w:pPr>
              <w:pStyle w:val="ConsPlusNormal"/>
              <w:jc w:val="center"/>
            </w:pPr>
            <w:r>
              <w:t>Вид транспорта</w:t>
            </w:r>
          </w:p>
        </w:tc>
        <w:tc>
          <w:tcPr>
            <w:tcW w:w="3628" w:type="dxa"/>
            <w:vMerge w:val="restart"/>
          </w:tcPr>
          <w:p w:rsidR="00EE6ED9" w:rsidRDefault="00EE6ED9">
            <w:pPr>
              <w:pStyle w:val="ConsPlusNormal"/>
              <w:jc w:val="center"/>
            </w:pPr>
            <w:r>
              <w:t>Транспортная подвижность населения, поездок в год на 1 человека</w:t>
            </w:r>
          </w:p>
        </w:tc>
        <w:tc>
          <w:tcPr>
            <w:tcW w:w="2787" w:type="dxa"/>
            <w:gridSpan w:val="2"/>
          </w:tcPr>
          <w:p w:rsidR="00EE6ED9" w:rsidRDefault="00EE6ED9">
            <w:pPr>
              <w:pStyle w:val="ConsPlusNormal"/>
              <w:jc w:val="center"/>
            </w:pPr>
            <w:r>
              <w:t>Годовой объем пассажироперевозок</w:t>
            </w:r>
          </w:p>
        </w:tc>
      </w:tr>
      <w:tr w:rsidR="00EE6ED9">
        <w:tc>
          <w:tcPr>
            <w:tcW w:w="2608" w:type="dxa"/>
            <w:vMerge/>
          </w:tcPr>
          <w:p w:rsidR="00EE6ED9" w:rsidRDefault="00EE6ED9">
            <w:pPr>
              <w:spacing w:after="1" w:line="0" w:lineRule="atLeast"/>
            </w:pPr>
          </w:p>
        </w:tc>
        <w:tc>
          <w:tcPr>
            <w:tcW w:w="3628" w:type="dxa"/>
            <w:vMerge/>
          </w:tcPr>
          <w:p w:rsidR="00EE6ED9" w:rsidRDefault="00EE6ED9">
            <w:pPr>
              <w:spacing w:after="1" w:line="0" w:lineRule="atLeast"/>
            </w:pPr>
          </w:p>
        </w:tc>
        <w:tc>
          <w:tcPr>
            <w:tcW w:w="1757" w:type="dxa"/>
          </w:tcPr>
          <w:p w:rsidR="00EE6ED9" w:rsidRDefault="00EE6ED9">
            <w:pPr>
              <w:pStyle w:val="ConsPlusNormal"/>
              <w:jc w:val="center"/>
            </w:pPr>
            <w:r>
              <w:t>абс. млн. пасс.</w:t>
            </w:r>
          </w:p>
        </w:tc>
        <w:tc>
          <w:tcPr>
            <w:tcW w:w="1030" w:type="dxa"/>
          </w:tcPr>
          <w:p w:rsidR="00EE6ED9" w:rsidRDefault="00EE6ED9">
            <w:pPr>
              <w:pStyle w:val="ConsPlusNormal"/>
              <w:jc w:val="center"/>
            </w:pPr>
            <w:r>
              <w:t>%</w:t>
            </w:r>
          </w:p>
        </w:tc>
      </w:tr>
      <w:tr w:rsidR="00EE6ED9">
        <w:tc>
          <w:tcPr>
            <w:tcW w:w="2608" w:type="dxa"/>
          </w:tcPr>
          <w:p w:rsidR="00EE6ED9" w:rsidRDefault="00EE6ED9">
            <w:pPr>
              <w:pStyle w:val="ConsPlusNormal"/>
              <w:jc w:val="center"/>
            </w:pPr>
            <w:r>
              <w:t>Автобус</w:t>
            </w:r>
          </w:p>
        </w:tc>
        <w:tc>
          <w:tcPr>
            <w:tcW w:w="3628" w:type="dxa"/>
          </w:tcPr>
          <w:p w:rsidR="00EE6ED9" w:rsidRDefault="00EE6ED9">
            <w:pPr>
              <w:pStyle w:val="ConsPlusNormal"/>
              <w:jc w:val="center"/>
            </w:pPr>
            <w:r>
              <w:t>165</w:t>
            </w:r>
          </w:p>
        </w:tc>
        <w:tc>
          <w:tcPr>
            <w:tcW w:w="1757" w:type="dxa"/>
          </w:tcPr>
          <w:p w:rsidR="00EE6ED9" w:rsidRDefault="00EE6ED9">
            <w:pPr>
              <w:pStyle w:val="ConsPlusNormal"/>
              <w:jc w:val="center"/>
            </w:pPr>
            <w:r>
              <w:t>58,0</w:t>
            </w:r>
          </w:p>
        </w:tc>
        <w:tc>
          <w:tcPr>
            <w:tcW w:w="1030" w:type="dxa"/>
          </w:tcPr>
          <w:p w:rsidR="00EE6ED9" w:rsidRDefault="00EE6ED9">
            <w:pPr>
              <w:pStyle w:val="ConsPlusNormal"/>
              <w:jc w:val="center"/>
            </w:pPr>
            <w:r>
              <w:t>41</w:t>
            </w:r>
          </w:p>
        </w:tc>
      </w:tr>
      <w:tr w:rsidR="00EE6ED9">
        <w:tc>
          <w:tcPr>
            <w:tcW w:w="2608" w:type="dxa"/>
          </w:tcPr>
          <w:p w:rsidR="00EE6ED9" w:rsidRDefault="00EE6ED9">
            <w:pPr>
              <w:pStyle w:val="ConsPlusNormal"/>
              <w:jc w:val="center"/>
            </w:pPr>
            <w:r>
              <w:t>Троллейбус</w:t>
            </w:r>
          </w:p>
        </w:tc>
        <w:tc>
          <w:tcPr>
            <w:tcW w:w="3628" w:type="dxa"/>
          </w:tcPr>
          <w:p w:rsidR="00EE6ED9" w:rsidRDefault="00EE6ED9">
            <w:pPr>
              <w:pStyle w:val="ConsPlusNormal"/>
              <w:jc w:val="center"/>
            </w:pPr>
            <w:r>
              <w:t>135</w:t>
            </w:r>
          </w:p>
        </w:tc>
        <w:tc>
          <w:tcPr>
            <w:tcW w:w="1757" w:type="dxa"/>
          </w:tcPr>
          <w:p w:rsidR="00EE6ED9" w:rsidRDefault="00EE6ED9">
            <w:pPr>
              <w:pStyle w:val="ConsPlusNormal"/>
              <w:jc w:val="center"/>
            </w:pPr>
            <w:r>
              <w:t>47,0</w:t>
            </w:r>
          </w:p>
        </w:tc>
        <w:tc>
          <w:tcPr>
            <w:tcW w:w="1030" w:type="dxa"/>
          </w:tcPr>
          <w:p w:rsidR="00EE6ED9" w:rsidRDefault="00EE6ED9">
            <w:pPr>
              <w:pStyle w:val="ConsPlusNormal"/>
              <w:jc w:val="center"/>
            </w:pPr>
            <w:r>
              <w:t>34</w:t>
            </w:r>
          </w:p>
        </w:tc>
      </w:tr>
      <w:tr w:rsidR="00EE6ED9">
        <w:tc>
          <w:tcPr>
            <w:tcW w:w="2608" w:type="dxa"/>
          </w:tcPr>
          <w:p w:rsidR="00EE6ED9" w:rsidRDefault="00EE6ED9">
            <w:pPr>
              <w:pStyle w:val="ConsPlusNormal"/>
              <w:jc w:val="center"/>
            </w:pPr>
            <w:r>
              <w:t>Легковой транспорт</w:t>
            </w:r>
          </w:p>
        </w:tc>
        <w:tc>
          <w:tcPr>
            <w:tcW w:w="3628" w:type="dxa"/>
          </w:tcPr>
          <w:p w:rsidR="00EE6ED9" w:rsidRDefault="00EE6ED9">
            <w:pPr>
              <w:pStyle w:val="ConsPlusNormal"/>
              <w:jc w:val="center"/>
            </w:pPr>
            <w:r>
              <w:t>100</w:t>
            </w:r>
          </w:p>
        </w:tc>
        <w:tc>
          <w:tcPr>
            <w:tcW w:w="1757" w:type="dxa"/>
          </w:tcPr>
          <w:p w:rsidR="00EE6ED9" w:rsidRDefault="00EE6ED9">
            <w:pPr>
              <w:pStyle w:val="ConsPlusNormal"/>
              <w:jc w:val="center"/>
            </w:pPr>
            <w:r>
              <w:t>35,0</w:t>
            </w:r>
          </w:p>
        </w:tc>
        <w:tc>
          <w:tcPr>
            <w:tcW w:w="1030" w:type="dxa"/>
          </w:tcPr>
          <w:p w:rsidR="00EE6ED9" w:rsidRDefault="00EE6ED9">
            <w:pPr>
              <w:pStyle w:val="ConsPlusNormal"/>
              <w:jc w:val="center"/>
            </w:pPr>
            <w:r>
              <w:t>25</w:t>
            </w:r>
          </w:p>
        </w:tc>
      </w:tr>
      <w:tr w:rsidR="00EE6ED9">
        <w:tc>
          <w:tcPr>
            <w:tcW w:w="2608" w:type="dxa"/>
          </w:tcPr>
          <w:p w:rsidR="00EE6ED9" w:rsidRDefault="00EE6ED9">
            <w:pPr>
              <w:pStyle w:val="ConsPlusNormal"/>
              <w:jc w:val="center"/>
            </w:pPr>
            <w:r>
              <w:t>ИТОГО</w:t>
            </w:r>
          </w:p>
        </w:tc>
        <w:tc>
          <w:tcPr>
            <w:tcW w:w="3628" w:type="dxa"/>
          </w:tcPr>
          <w:p w:rsidR="00EE6ED9" w:rsidRDefault="00EE6ED9">
            <w:pPr>
              <w:pStyle w:val="ConsPlusNormal"/>
              <w:jc w:val="center"/>
            </w:pPr>
            <w:r>
              <w:t>400</w:t>
            </w:r>
          </w:p>
        </w:tc>
        <w:tc>
          <w:tcPr>
            <w:tcW w:w="1757" w:type="dxa"/>
          </w:tcPr>
          <w:p w:rsidR="00EE6ED9" w:rsidRDefault="00EE6ED9">
            <w:pPr>
              <w:pStyle w:val="ConsPlusNormal"/>
              <w:jc w:val="center"/>
            </w:pPr>
            <w:r>
              <w:t>140,0</w:t>
            </w:r>
          </w:p>
        </w:tc>
        <w:tc>
          <w:tcPr>
            <w:tcW w:w="1030" w:type="dxa"/>
          </w:tcPr>
          <w:p w:rsidR="00EE6ED9" w:rsidRDefault="00EE6ED9">
            <w:pPr>
              <w:pStyle w:val="ConsPlusNormal"/>
              <w:jc w:val="center"/>
            </w:pPr>
            <w:r>
              <w:t>100</w:t>
            </w:r>
          </w:p>
        </w:tc>
      </w:tr>
    </w:tbl>
    <w:p w:rsidR="00EE6ED9" w:rsidRDefault="00EE6ED9">
      <w:pPr>
        <w:pStyle w:val="ConsPlusNormal"/>
        <w:jc w:val="both"/>
      </w:pPr>
    </w:p>
    <w:p w:rsidR="00EE6ED9" w:rsidRDefault="00EE6ED9">
      <w:pPr>
        <w:pStyle w:val="ConsPlusNormal"/>
        <w:jc w:val="right"/>
        <w:outlineLvl w:val="5"/>
      </w:pPr>
      <w:r>
        <w:t>Таблица 32</w:t>
      </w:r>
    </w:p>
    <w:p w:rsidR="00EE6ED9" w:rsidRDefault="00EE6ED9">
      <w:pPr>
        <w:pStyle w:val="ConsPlusNormal"/>
        <w:jc w:val="both"/>
      </w:pPr>
    </w:p>
    <w:p w:rsidR="00EE6ED9" w:rsidRDefault="00EE6ED9">
      <w:pPr>
        <w:pStyle w:val="ConsPlusTitle"/>
        <w:jc w:val="center"/>
      </w:pPr>
      <w:r>
        <w:t>Основные показатели работы городского</w:t>
      </w:r>
    </w:p>
    <w:p w:rsidR="00EE6ED9" w:rsidRDefault="00EE6ED9">
      <w:pPr>
        <w:pStyle w:val="ConsPlusTitle"/>
        <w:jc w:val="center"/>
      </w:pPr>
      <w:r>
        <w:t>общественного транспорта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64"/>
        <w:gridCol w:w="844"/>
        <w:gridCol w:w="664"/>
        <w:gridCol w:w="844"/>
        <w:gridCol w:w="664"/>
        <w:gridCol w:w="844"/>
      </w:tblGrid>
      <w:tr w:rsidR="00EE6ED9">
        <w:tc>
          <w:tcPr>
            <w:tcW w:w="4535" w:type="dxa"/>
            <w:vMerge w:val="restart"/>
          </w:tcPr>
          <w:p w:rsidR="00EE6ED9" w:rsidRDefault="00EE6ED9">
            <w:pPr>
              <w:pStyle w:val="ConsPlusNormal"/>
              <w:jc w:val="center"/>
            </w:pPr>
            <w:r>
              <w:t>Наименование показателей</w:t>
            </w:r>
          </w:p>
        </w:tc>
        <w:tc>
          <w:tcPr>
            <w:tcW w:w="1508" w:type="dxa"/>
            <w:gridSpan w:val="2"/>
          </w:tcPr>
          <w:p w:rsidR="00EE6ED9" w:rsidRDefault="00EE6ED9">
            <w:pPr>
              <w:pStyle w:val="ConsPlusNormal"/>
              <w:jc w:val="center"/>
            </w:pPr>
            <w:r>
              <w:t>Автобус</w:t>
            </w:r>
          </w:p>
        </w:tc>
        <w:tc>
          <w:tcPr>
            <w:tcW w:w="1508" w:type="dxa"/>
            <w:gridSpan w:val="2"/>
          </w:tcPr>
          <w:p w:rsidR="00EE6ED9" w:rsidRDefault="00EE6ED9">
            <w:pPr>
              <w:pStyle w:val="ConsPlusNormal"/>
              <w:jc w:val="center"/>
            </w:pPr>
            <w:r>
              <w:t>Троллейбус</w:t>
            </w:r>
          </w:p>
        </w:tc>
        <w:tc>
          <w:tcPr>
            <w:tcW w:w="1508" w:type="dxa"/>
            <w:gridSpan w:val="2"/>
          </w:tcPr>
          <w:p w:rsidR="00EE6ED9" w:rsidRDefault="00EE6ED9">
            <w:pPr>
              <w:pStyle w:val="ConsPlusNormal"/>
              <w:jc w:val="center"/>
            </w:pPr>
            <w:r>
              <w:t>ВСЕГО</w:t>
            </w:r>
          </w:p>
        </w:tc>
      </w:tr>
      <w:tr w:rsidR="00EE6ED9">
        <w:tc>
          <w:tcPr>
            <w:tcW w:w="4535" w:type="dxa"/>
            <w:vMerge/>
          </w:tcPr>
          <w:p w:rsidR="00EE6ED9" w:rsidRDefault="00EE6ED9">
            <w:pPr>
              <w:spacing w:after="1" w:line="0" w:lineRule="atLeast"/>
            </w:pPr>
          </w:p>
        </w:tc>
        <w:tc>
          <w:tcPr>
            <w:tcW w:w="664" w:type="dxa"/>
          </w:tcPr>
          <w:p w:rsidR="00EE6ED9" w:rsidRDefault="00EE6ED9">
            <w:pPr>
              <w:pStyle w:val="ConsPlusNormal"/>
              <w:jc w:val="center"/>
            </w:pPr>
            <w:r>
              <w:t>Сущ.</w:t>
            </w:r>
          </w:p>
        </w:tc>
        <w:tc>
          <w:tcPr>
            <w:tcW w:w="844" w:type="dxa"/>
          </w:tcPr>
          <w:p w:rsidR="00EE6ED9" w:rsidRDefault="00EE6ED9">
            <w:pPr>
              <w:pStyle w:val="ConsPlusNormal"/>
              <w:jc w:val="center"/>
            </w:pPr>
            <w:r>
              <w:t>Проект</w:t>
            </w:r>
          </w:p>
        </w:tc>
        <w:tc>
          <w:tcPr>
            <w:tcW w:w="664" w:type="dxa"/>
          </w:tcPr>
          <w:p w:rsidR="00EE6ED9" w:rsidRDefault="00EE6ED9">
            <w:pPr>
              <w:pStyle w:val="ConsPlusNormal"/>
              <w:jc w:val="center"/>
            </w:pPr>
            <w:r>
              <w:t>Сущ.</w:t>
            </w:r>
          </w:p>
        </w:tc>
        <w:tc>
          <w:tcPr>
            <w:tcW w:w="844" w:type="dxa"/>
          </w:tcPr>
          <w:p w:rsidR="00EE6ED9" w:rsidRDefault="00EE6ED9">
            <w:pPr>
              <w:pStyle w:val="ConsPlusNormal"/>
              <w:jc w:val="center"/>
            </w:pPr>
            <w:r>
              <w:t>Проект</w:t>
            </w:r>
          </w:p>
        </w:tc>
        <w:tc>
          <w:tcPr>
            <w:tcW w:w="664" w:type="dxa"/>
          </w:tcPr>
          <w:p w:rsidR="00EE6ED9" w:rsidRDefault="00EE6ED9">
            <w:pPr>
              <w:pStyle w:val="ConsPlusNormal"/>
              <w:jc w:val="center"/>
            </w:pPr>
            <w:r>
              <w:t>Сущ.</w:t>
            </w:r>
          </w:p>
        </w:tc>
        <w:tc>
          <w:tcPr>
            <w:tcW w:w="844" w:type="dxa"/>
          </w:tcPr>
          <w:p w:rsidR="00EE6ED9" w:rsidRDefault="00EE6ED9">
            <w:pPr>
              <w:pStyle w:val="ConsPlusNormal"/>
              <w:jc w:val="center"/>
            </w:pPr>
            <w:r>
              <w:t>Проект</w:t>
            </w:r>
          </w:p>
        </w:tc>
      </w:tr>
      <w:tr w:rsidR="00EE6ED9">
        <w:tc>
          <w:tcPr>
            <w:tcW w:w="4535" w:type="dxa"/>
          </w:tcPr>
          <w:p w:rsidR="00EE6ED9" w:rsidRDefault="00EE6ED9">
            <w:pPr>
              <w:pStyle w:val="ConsPlusNormal"/>
              <w:jc w:val="center"/>
            </w:pPr>
            <w:r>
              <w:t>Перевезено пассажиров, млн. пасс. в год</w:t>
            </w:r>
          </w:p>
        </w:tc>
        <w:tc>
          <w:tcPr>
            <w:tcW w:w="664" w:type="dxa"/>
          </w:tcPr>
          <w:p w:rsidR="00EE6ED9" w:rsidRDefault="00EE6ED9">
            <w:pPr>
              <w:pStyle w:val="ConsPlusNormal"/>
              <w:jc w:val="center"/>
            </w:pPr>
            <w:r>
              <w:t>44,6</w:t>
            </w:r>
          </w:p>
        </w:tc>
        <w:tc>
          <w:tcPr>
            <w:tcW w:w="844" w:type="dxa"/>
          </w:tcPr>
          <w:p w:rsidR="00EE6ED9" w:rsidRDefault="00EE6ED9">
            <w:pPr>
              <w:pStyle w:val="ConsPlusNormal"/>
              <w:jc w:val="center"/>
            </w:pPr>
            <w:r>
              <w:t>58,0</w:t>
            </w:r>
          </w:p>
        </w:tc>
        <w:tc>
          <w:tcPr>
            <w:tcW w:w="664" w:type="dxa"/>
          </w:tcPr>
          <w:p w:rsidR="00EE6ED9" w:rsidRDefault="00EE6ED9">
            <w:pPr>
              <w:pStyle w:val="ConsPlusNormal"/>
              <w:jc w:val="center"/>
            </w:pPr>
            <w:r>
              <w:t>35,0</w:t>
            </w:r>
          </w:p>
        </w:tc>
        <w:tc>
          <w:tcPr>
            <w:tcW w:w="844" w:type="dxa"/>
          </w:tcPr>
          <w:p w:rsidR="00EE6ED9" w:rsidRDefault="00EE6ED9">
            <w:pPr>
              <w:pStyle w:val="ConsPlusNormal"/>
              <w:jc w:val="center"/>
            </w:pPr>
            <w:r>
              <w:t>47,0</w:t>
            </w:r>
          </w:p>
        </w:tc>
        <w:tc>
          <w:tcPr>
            <w:tcW w:w="664" w:type="dxa"/>
          </w:tcPr>
          <w:p w:rsidR="00EE6ED9" w:rsidRDefault="00EE6ED9">
            <w:pPr>
              <w:pStyle w:val="ConsPlusNormal"/>
              <w:jc w:val="center"/>
            </w:pPr>
            <w:r>
              <w:t>79,6</w:t>
            </w:r>
          </w:p>
        </w:tc>
        <w:tc>
          <w:tcPr>
            <w:tcW w:w="844" w:type="dxa"/>
          </w:tcPr>
          <w:p w:rsidR="00EE6ED9" w:rsidRDefault="00EE6ED9">
            <w:pPr>
              <w:pStyle w:val="ConsPlusNormal"/>
              <w:jc w:val="center"/>
            </w:pPr>
            <w:r>
              <w:t>105,0</w:t>
            </w:r>
          </w:p>
        </w:tc>
      </w:tr>
      <w:tr w:rsidR="00EE6ED9">
        <w:tc>
          <w:tcPr>
            <w:tcW w:w="4535" w:type="dxa"/>
          </w:tcPr>
          <w:p w:rsidR="00EE6ED9" w:rsidRDefault="00EE6ED9">
            <w:pPr>
              <w:pStyle w:val="ConsPlusNormal"/>
              <w:jc w:val="center"/>
            </w:pPr>
            <w:r>
              <w:t>Выполнено млн. пасс. км в год</w:t>
            </w:r>
          </w:p>
        </w:tc>
        <w:tc>
          <w:tcPr>
            <w:tcW w:w="664" w:type="dxa"/>
          </w:tcPr>
          <w:p w:rsidR="00EE6ED9" w:rsidRDefault="00EE6ED9">
            <w:pPr>
              <w:pStyle w:val="ConsPlusNormal"/>
              <w:jc w:val="center"/>
            </w:pPr>
            <w:r>
              <w:t>289,8</w:t>
            </w:r>
          </w:p>
        </w:tc>
        <w:tc>
          <w:tcPr>
            <w:tcW w:w="844" w:type="dxa"/>
          </w:tcPr>
          <w:p w:rsidR="00EE6ED9" w:rsidRDefault="00EE6ED9">
            <w:pPr>
              <w:pStyle w:val="ConsPlusNormal"/>
              <w:jc w:val="center"/>
            </w:pPr>
            <w:r>
              <w:t>417,6</w:t>
            </w:r>
          </w:p>
        </w:tc>
        <w:tc>
          <w:tcPr>
            <w:tcW w:w="664" w:type="dxa"/>
          </w:tcPr>
          <w:p w:rsidR="00EE6ED9" w:rsidRDefault="00EE6ED9">
            <w:pPr>
              <w:pStyle w:val="ConsPlusNormal"/>
              <w:jc w:val="center"/>
            </w:pPr>
            <w:r>
              <w:t>118,4</w:t>
            </w:r>
          </w:p>
        </w:tc>
        <w:tc>
          <w:tcPr>
            <w:tcW w:w="844" w:type="dxa"/>
          </w:tcPr>
          <w:p w:rsidR="00EE6ED9" w:rsidRDefault="00EE6ED9">
            <w:pPr>
              <w:pStyle w:val="ConsPlusNormal"/>
              <w:jc w:val="center"/>
            </w:pPr>
            <w:r>
              <w:t>173,9</w:t>
            </w:r>
          </w:p>
        </w:tc>
        <w:tc>
          <w:tcPr>
            <w:tcW w:w="664" w:type="dxa"/>
          </w:tcPr>
          <w:p w:rsidR="00EE6ED9" w:rsidRDefault="00EE6ED9">
            <w:pPr>
              <w:pStyle w:val="ConsPlusNormal"/>
              <w:jc w:val="center"/>
            </w:pPr>
            <w:r>
              <w:t>408,2</w:t>
            </w:r>
          </w:p>
        </w:tc>
        <w:tc>
          <w:tcPr>
            <w:tcW w:w="844" w:type="dxa"/>
          </w:tcPr>
          <w:p w:rsidR="00EE6ED9" w:rsidRDefault="00EE6ED9">
            <w:pPr>
              <w:pStyle w:val="ConsPlusNormal"/>
              <w:jc w:val="center"/>
            </w:pPr>
            <w:r>
              <w:t>591,5</w:t>
            </w:r>
          </w:p>
        </w:tc>
      </w:tr>
      <w:tr w:rsidR="00EE6ED9">
        <w:tc>
          <w:tcPr>
            <w:tcW w:w="4535" w:type="dxa"/>
          </w:tcPr>
          <w:p w:rsidR="00EE6ED9" w:rsidRDefault="00EE6ED9">
            <w:pPr>
              <w:pStyle w:val="ConsPlusNormal"/>
              <w:jc w:val="center"/>
            </w:pPr>
            <w:r>
              <w:t>Средняя дальность поездки, км</w:t>
            </w:r>
          </w:p>
        </w:tc>
        <w:tc>
          <w:tcPr>
            <w:tcW w:w="664" w:type="dxa"/>
          </w:tcPr>
          <w:p w:rsidR="00EE6ED9" w:rsidRDefault="00EE6ED9">
            <w:pPr>
              <w:pStyle w:val="ConsPlusNormal"/>
              <w:jc w:val="center"/>
            </w:pPr>
            <w:r>
              <w:t>6,5</w:t>
            </w:r>
          </w:p>
        </w:tc>
        <w:tc>
          <w:tcPr>
            <w:tcW w:w="844" w:type="dxa"/>
          </w:tcPr>
          <w:p w:rsidR="00EE6ED9" w:rsidRDefault="00EE6ED9">
            <w:pPr>
              <w:pStyle w:val="ConsPlusNormal"/>
              <w:jc w:val="center"/>
            </w:pPr>
            <w:r>
              <w:t>7,2</w:t>
            </w:r>
          </w:p>
        </w:tc>
        <w:tc>
          <w:tcPr>
            <w:tcW w:w="664" w:type="dxa"/>
          </w:tcPr>
          <w:p w:rsidR="00EE6ED9" w:rsidRDefault="00EE6ED9">
            <w:pPr>
              <w:pStyle w:val="ConsPlusNormal"/>
              <w:jc w:val="center"/>
            </w:pPr>
            <w:r>
              <w:t>3,4</w:t>
            </w:r>
          </w:p>
        </w:tc>
        <w:tc>
          <w:tcPr>
            <w:tcW w:w="844" w:type="dxa"/>
          </w:tcPr>
          <w:p w:rsidR="00EE6ED9" w:rsidRDefault="00EE6ED9">
            <w:pPr>
              <w:pStyle w:val="ConsPlusNormal"/>
              <w:jc w:val="center"/>
            </w:pPr>
            <w:r>
              <w:t>3,7</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c>
          <w:tcPr>
            <w:tcW w:w="4535" w:type="dxa"/>
          </w:tcPr>
          <w:p w:rsidR="00EE6ED9" w:rsidRDefault="00EE6ED9">
            <w:pPr>
              <w:pStyle w:val="ConsPlusNormal"/>
              <w:jc w:val="center"/>
            </w:pPr>
            <w:r>
              <w:t>Эксплуатационная скорость, км/ч</w:t>
            </w:r>
          </w:p>
        </w:tc>
        <w:tc>
          <w:tcPr>
            <w:tcW w:w="664" w:type="dxa"/>
          </w:tcPr>
          <w:p w:rsidR="00EE6ED9" w:rsidRDefault="00EE6ED9">
            <w:pPr>
              <w:pStyle w:val="ConsPlusNormal"/>
              <w:jc w:val="center"/>
            </w:pPr>
            <w:r>
              <w:t>20,4</w:t>
            </w:r>
          </w:p>
        </w:tc>
        <w:tc>
          <w:tcPr>
            <w:tcW w:w="844" w:type="dxa"/>
          </w:tcPr>
          <w:p w:rsidR="00EE6ED9" w:rsidRDefault="00EE6ED9">
            <w:pPr>
              <w:pStyle w:val="ConsPlusNormal"/>
              <w:jc w:val="center"/>
            </w:pPr>
            <w:r>
              <w:t>20,0</w:t>
            </w:r>
          </w:p>
        </w:tc>
        <w:tc>
          <w:tcPr>
            <w:tcW w:w="664" w:type="dxa"/>
          </w:tcPr>
          <w:p w:rsidR="00EE6ED9" w:rsidRDefault="00EE6ED9">
            <w:pPr>
              <w:pStyle w:val="ConsPlusNormal"/>
              <w:jc w:val="center"/>
            </w:pPr>
            <w:r>
              <w:t>18,3</w:t>
            </w:r>
          </w:p>
        </w:tc>
        <w:tc>
          <w:tcPr>
            <w:tcW w:w="844" w:type="dxa"/>
          </w:tcPr>
          <w:p w:rsidR="00EE6ED9" w:rsidRDefault="00EE6ED9">
            <w:pPr>
              <w:pStyle w:val="ConsPlusNormal"/>
              <w:jc w:val="center"/>
            </w:pPr>
            <w:r>
              <w:t>18,0</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c>
          <w:tcPr>
            <w:tcW w:w="4535" w:type="dxa"/>
          </w:tcPr>
          <w:p w:rsidR="00EE6ED9" w:rsidRDefault="00EE6ED9">
            <w:pPr>
              <w:pStyle w:val="ConsPlusNormal"/>
              <w:jc w:val="center"/>
            </w:pPr>
            <w:r>
              <w:t>Продолжительность работы ед. подвижного состава, ч</w:t>
            </w:r>
          </w:p>
        </w:tc>
        <w:tc>
          <w:tcPr>
            <w:tcW w:w="664" w:type="dxa"/>
          </w:tcPr>
          <w:p w:rsidR="00EE6ED9" w:rsidRDefault="00EE6ED9">
            <w:pPr>
              <w:pStyle w:val="ConsPlusNormal"/>
              <w:jc w:val="center"/>
            </w:pPr>
            <w:r>
              <w:t>8</w:t>
            </w:r>
          </w:p>
        </w:tc>
        <w:tc>
          <w:tcPr>
            <w:tcW w:w="844" w:type="dxa"/>
          </w:tcPr>
          <w:p w:rsidR="00EE6ED9" w:rsidRDefault="00EE6ED9">
            <w:pPr>
              <w:pStyle w:val="ConsPlusNormal"/>
              <w:jc w:val="center"/>
            </w:pPr>
            <w:r>
              <w:t>8</w:t>
            </w:r>
          </w:p>
        </w:tc>
        <w:tc>
          <w:tcPr>
            <w:tcW w:w="664" w:type="dxa"/>
          </w:tcPr>
          <w:p w:rsidR="00EE6ED9" w:rsidRDefault="00EE6ED9">
            <w:pPr>
              <w:pStyle w:val="ConsPlusNormal"/>
              <w:jc w:val="center"/>
            </w:pPr>
            <w:r>
              <w:t>8</w:t>
            </w:r>
          </w:p>
        </w:tc>
        <w:tc>
          <w:tcPr>
            <w:tcW w:w="844" w:type="dxa"/>
          </w:tcPr>
          <w:p w:rsidR="00EE6ED9" w:rsidRDefault="00EE6ED9">
            <w:pPr>
              <w:pStyle w:val="ConsPlusNormal"/>
              <w:jc w:val="center"/>
            </w:pPr>
            <w:r>
              <w:t>8</w:t>
            </w:r>
          </w:p>
        </w:tc>
        <w:tc>
          <w:tcPr>
            <w:tcW w:w="664" w:type="dxa"/>
          </w:tcPr>
          <w:p w:rsidR="00EE6ED9" w:rsidRDefault="00EE6ED9">
            <w:pPr>
              <w:pStyle w:val="ConsPlusNormal"/>
              <w:jc w:val="center"/>
            </w:pPr>
            <w:r>
              <w:t>8</w:t>
            </w:r>
          </w:p>
        </w:tc>
        <w:tc>
          <w:tcPr>
            <w:tcW w:w="844" w:type="dxa"/>
          </w:tcPr>
          <w:p w:rsidR="00EE6ED9" w:rsidRDefault="00EE6ED9">
            <w:pPr>
              <w:pStyle w:val="ConsPlusNormal"/>
              <w:jc w:val="center"/>
            </w:pPr>
            <w:r>
              <w:t>8</w:t>
            </w:r>
          </w:p>
        </w:tc>
      </w:tr>
      <w:tr w:rsidR="00EE6ED9">
        <w:tc>
          <w:tcPr>
            <w:tcW w:w="4535" w:type="dxa"/>
          </w:tcPr>
          <w:p w:rsidR="00EE6ED9" w:rsidRDefault="00EE6ED9">
            <w:pPr>
              <w:pStyle w:val="ConsPlusNormal"/>
              <w:jc w:val="center"/>
            </w:pPr>
            <w:r>
              <w:t>Средняя вместимость ед. подвижного состава, пасс</w:t>
            </w:r>
          </w:p>
        </w:tc>
        <w:tc>
          <w:tcPr>
            <w:tcW w:w="664" w:type="dxa"/>
          </w:tcPr>
          <w:p w:rsidR="00EE6ED9" w:rsidRDefault="00EE6ED9">
            <w:pPr>
              <w:pStyle w:val="ConsPlusNormal"/>
              <w:jc w:val="center"/>
            </w:pPr>
            <w:r>
              <w:t>31</w:t>
            </w:r>
          </w:p>
        </w:tc>
        <w:tc>
          <w:tcPr>
            <w:tcW w:w="844" w:type="dxa"/>
          </w:tcPr>
          <w:p w:rsidR="00EE6ED9" w:rsidRDefault="00EE6ED9">
            <w:pPr>
              <w:pStyle w:val="ConsPlusNormal"/>
              <w:jc w:val="center"/>
            </w:pPr>
            <w:r>
              <w:t>55</w:t>
            </w:r>
          </w:p>
        </w:tc>
        <w:tc>
          <w:tcPr>
            <w:tcW w:w="664" w:type="dxa"/>
          </w:tcPr>
          <w:p w:rsidR="00EE6ED9" w:rsidRDefault="00EE6ED9">
            <w:pPr>
              <w:pStyle w:val="ConsPlusNormal"/>
              <w:jc w:val="center"/>
            </w:pPr>
            <w:r>
              <w:t>110</w:t>
            </w:r>
          </w:p>
        </w:tc>
        <w:tc>
          <w:tcPr>
            <w:tcW w:w="844" w:type="dxa"/>
          </w:tcPr>
          <w:p w:rsidR="00EE6ED9" w:rsidRDefault="00EE6ED9">
            <w:pPr>
              <w:pStyle w:val="ConsPlusNormal"/>
              <w:jc w:val="center"/>
            </w:pPr>
            <w:r>
              <w:t>110</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c>
          <w:tcPr>
            <w:tcW w:w="4535" w:type="dxa"/>
          </w:tcPr>
          <w:p w:rsidR="00EE6ED9" w:rsidRDefault="00EE6ED9">
            <w:pPr>
              <w:pStyle w:val="ConsPlusNormal"/>
              <w:jc w:val="center"/>
            </w:pPr>
            <w:r>
              <w:t>Среднесуточный коэффициент наполнения подвижного состава</w:t>
            </w:r>
          </w:p>
        </w:tc>
        <w:tc>
          <w:tcPr>
            <w:tcW w:w="664" w:type="dxa"/>
          </w:tcPr>
          <w:p w:rsidR="00EE6ED9" w:rsidRDefault="00EE6ED9">
            <w:pPr>
              <w:pStyle w:val="ConsPlusNormal"/>
              <w:jc w:val="center"/>
            </w:pPr>
            <w:r>
              <w:t>0,49</w:t>
            </w:r>
          </w:p>
        </w:tc>
        <w:tc>
          <w:tcPr>
            <w:tcW w:w="844" w:type="dxa"/>
          </w:tcPr>
          <w:p w:rsidR="00EE6ED9" w:rsidRDefault="00EE6ED9">
            <w:pPr>
              <w:pStyle w:val="ConsPlusNormal"/>
              <w:jc w:val="center"/>
            </w:pPr>
            <w:r>
              <w:t>0,25</w:t>
            </w:r>
          </w:p>
        </w:tc>
        <w:tc>
          <w:tcPr>
            <w:tcW w:w="664" w:type="dxa"/>
          </w:tcPr>
          <w:p w:rsidR="00EE6ED9" w:rsidRDefault="00EE6ED9">
            <w:pPr>
              <w:pStyle w:val="ConsPlusNormal"/>
              <w:jc w:val="center"/>
            </w:pPr>
            <w:r>
              <w:t>0,49</w:t>
            </w:r>
          </w:p>
        </w:tc>
        <w:tc>
          <w:tcPr>
            <w:tcW w:w="844" w:type="dxa"/>
          </w:tcPr>
          <w:p w:rsidR="00EE6ED9" w:rsidRDefault="00EE6ED9">
            <w:pPr>
              <w:pStyle w:val="ConsPlusNormal"/>
              <w:jc w:val="center"/>
            </w:pPr>
            <w:r>
              <w:t>0,25</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c>
          <w:tcPr>
            <w:tcW w:w="4535" w:type="dxa"/>
          </w:tcPr>
          <w:p w:rsidR="00EE6ED9" w:rsidRDefault="00EE6ED9">
            <w:pPr>
              <w:pStyle w:val="ConsPlusNormal"/>
              <w:jc w:val="center"/>
            </w:pPr>
            <w:r>
              <w:t>Коэффициент выпуска подвижного состава на линию</w:t>
            </w:r>
          </w:p>
        </w:tc>
        <w:tc>
          <w:tcPr>
            <w:tcW w:w="664" w:type="dxa"/>
          </w:tcPr>
          <w:p w:rsidR="00EE6ED9" w:rsidRDefault="00EE6ED9">
            <w:pPr>
              <w:pStyle w:val="ConsPlusNormal"/>
              <w:jc w:val="center"/>
            </w:pPr>
            <w:r>
              <w:t>0,78</w:t>
            </w:r>
          </w:p>
        </w:tc>
        <w:tc>
          <w:tcPr>
            <w:tcW w:w="844" w:type="dxa"/>
          </w:tcPr>
          <w:p w:rsidR="00EE6ED9" w:rsidRDefault="00EE6ED9">
            <w:pPr>
              <w:pStyle w:val="ConsPlusNormal"/>
              <w:jc w:val="center"/>
            </w:pPr>
            <w:r>
              <w:t>0,8</w:t>
            </w:r>
          </w:p>
        </w:tc>
        <w:tc>
          <w:tcPr>
            <w:tcW w:w="664" w:type="dxa"/>
          </w:tcPr>
          <w:p w:rsidR="00EE6ED9" w:rsidRDefault="00EE6ED9">
            <w:pPr>
              <w:pStyle w:val="ConsPlusNormal"/>
              <w:jc w:val="center"/>
            </w:pPr>
            <w:r>
              <w:t>0,78</w:t>
            </w:r>
          </w:p>
        </w:tc>
        <w:tc>
          <w:tcPr>
            <w:tcW w:w="844" w:type="dxa"/>
          </w:tcPr>
          <w:p w:rsidR="00EE6ED9" w:rsidRDefault="00EE6ED9">
            <w:pPr>
              <w:pStyle w:val="ConsPlusNormal"/>
              <w:jc w:val="center"/>
            </w:pPr>
            <w:r>
              <w:t>0,85</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c>
          <w:tcPr>
            <w:tcW w:w="4535" w:type="dxa"/>
          </w:tcPr>
          <w:p w:rsidR="00EE6ED9" w:rsidRDefault="00EE6ED9">
            <w:pPr>
              <w:pStyle w:val="ConsPlusNormal"/>
              <w:jc w:val="center"/>
            </w:pPr>
            <w:r>
              <w:t>Годовая производительность единицы подвижного состава, млн. пасс. км</w:t>
            </w:r>
          </w:p>
        </w:tc>
        <w:tc>
          <w:tcPr>
            <w:tcW w:w="664" w:type="dxa"/>
          </w:tcPr>
          <w:p w:rsidR="00EE6ED9" w:rsidRDefault="00EE6ED9">
            <w:pPr>
              <w:pStyle w:val="ConsPlusNormal"/>
              <w:jc w:val="center"/>
            </w:pPr>
            <w:r>
              <w:t>0,47</w:t>
            </w:r>
          </w:p>
        </w:tc>
        <w:tc>
          <w:tcPr>
            <w:tcW w:w="844" w:type="dxa"/>
          </w:tcPr>
          <w:p w:rsidR="00EE6ED9" w:rsidRDefault="00EE6ED9">
            <w:pPr>
              <w:pStyle w:val="ConsPlusNormal"/>
              <w:jc w:val="center"/>
            </w:pPr>
            <w:r>
              <w:t>1,9</w:t>
            </w:r>
          </w:p>
        </w:tc>
        <w:tc>
          <w:tcPr>
            <w:tcW w:w="664" w:type="dxa"/>
          </w:tcPr>
          <w:p w:rsidR="00EE6ED9" w:rsidRDefault="00EE6ED9">
            <w:pPr>
              <w:pStyle w:val="ConsPlusNormal"/>
              <w:jc w:val="center"/>
            </w:pPr>
            <w:r>
              <w:t>1,5</w:t>
            </w:r>
          </w:p>
        </w:tc>
        <w:tc>
          <w:tcPr>
            <w:tcW w:w="844" w:type="dxa"/>
          </w:tcPr>
          <w:p w:rsidR="00EE6ED9" w:rsidRDefault="00EE6ED9">
            <w:pPr>
              <w:pStyle w:val="ConsPlusNormal"/>
              <w:jc w:val="center"/>
            </w:pPr>
            <w:r>
              <w:t>1,8</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blPrEx>
          <w:tblBorders>
            <w:insideH w:val="nil"/>
          </w:tblBorders>
        </w:tblPrEx>
        <w:tc>
          <w:tcPr>
            <w:tcW w:w="4535" w:type="dxa"/>
            <w:tcBorders>
              <w:bottom w:val="nil"/>
            </w:tcBorders>
          </w:tcPr>
          <w:p w:rsidR="00EE6ED9" w:rsidRDefault="00EE6ED9">
            <w:pPr>
              <w:pStyle w:val="ConsPlusNormal"/>
              <w:jc w:val="center"/>
            </w:pPr>
            <w:r>
              <w:t>Количество подвижного состава, ед.</w:t>
            </w:r>
          </w:p>
        </w:tc>
        <w:tc>
          <w:tcPr>
            <w:tcW w:w="664" w:type="dxa"/>
            <w:tcBorders>
              <w:bottom w:val="nil"/>
            </w:tcBorders>
          </w:tcPr>
          <w:p w:rsidR="00EE6ED9" w:rsidRDefault="00EE6ED9">
            <w:pPr>
              <w:pStyle w:val="ConsPlusNormal"/>
            </w:pPr>
          </w:p>
        </w:tc>
        <w:tc>
          <w:tcPr>
            <w:tcW w:w="844" w:type="dxa"/>
            <w:tcBorders>
              <w:bottom w:val="nil"/>
            </w:tcBorders>
          </w:tcPr>
          <w:p w:rsidR="00EE6ED9" w:rsidRDefault="00EE6ED9">
            <w:pPr>
              <w:pStyle w:val="ConsPlusNormal"/>
            </w:pPr>
          </w:p>
        </w:tc>
        <w:tc>
          <w:tcPr>
            <w:tcW w:w="664" w:type="dxa"/>
            <w:tcBorders>
              <w:bottom w:val="nil"/>
            </w:tcBorders>
          </w:tcPr>
          <w:p w:rsidR="00EE6ED9" w:rsidRDefault="00EE6ED9">
            <w:pPr>
              <w:pStyle w:val="ConsPlusNormal"/>
            </w:pPr>
          </w:p>
        </w:tc>
        <w:tc>
          <w:tcPr>
            <w:tcW w:w="844" w:type="dxa"/>
            <w:tcBorders>
              <w:bottom w:val="nil"/>
            </w:tcBorders>
          </w:tcPr>
          <w:p w:rsidR="00EE6ED9" w:rsidRDefault="00EE6ED9">
            <w:pPr>
              <w:pStyle w:val="ConsPlusNormal"/>
            </w:pPr>
          </w:p>
        </w:tc>
        <w:tc>
          <w:tcPr>
            <w:tcW w:w="664" w:type="dxa"/>
            <w:tcBorders>
              <w:bottom w:val="nil"/>
            </w:tcBorders>
          </w:tcPr>
          <w:p w:rsidR="00EE6ED9" w:rsidRDefault="00EE6ED9">
            <w:pPr>
              <w:pStyle w:val="ConsPlusNormal"/>
            </w:pPr>
          </w:p>
        </w:tc>
        <w:tc>
          <w:tcPr>
            <w:tcW w:w="844" w:type="dxa"/>
            <w:tcBorders>
              <w:bottom w:val="nil"/>
            </w:tcBorders>
          </w:tcPr>
          <w:p w:rsidR="00EE6ED9" w:rsidRDefault="00EE6ED9">
            <w:pPr>
              <w:pStyle w:val="ConsPlusNormal"/>
            </w:pPr>
          </w:p>
        </w:tc>
      </w:tr>
      <w:tr w:rsidR="00EE6ED9">
        <w:tblPrEx>
          <w:tblBorders>
            <w:insideH w:val="nil"/>
          </w:tblBorders>
        </w:tblPrEx>
        <w:tc>
          <w:tcPr>
            <w:tcW w:w="4535" w:type="dxa"/>
            <w:tcBorders>
              <w:top w:val="nil"/>
              <w:bottom w:val="nil"/>
            </w:tcBorders>
          </w:tcPr>
          <w:p w:rsidR="00EE6ED9" w:rsidRDefault="00EE6ED9">
            <w:pPr>
              <w:pStyle w:val="ConsPlusNormal"/>
              <w:jc w:val="center"/>
            </w:pPr>
            <w:r>
              <w:t>- в движении</w:t>
            </w:r>
          </w:p>
        </w:tc>
        <w:tc>
          <w:tcPr>
            <w:tcW w:w="664" w:type="dxa"/>
            <w:tcBorders>
              <w:top w:val="nil"/>
              <w:bottom w:val="nil"/>
            </w:tcBorders>
          </w:tcPr>
          <w:p w:rsidR="00EE6ED9" w:rsidRDefault="00EE6ED9">
            <w:pPr>
              <w:pStyle w:val="ConsPlusNormal"/>
              <w:jc w:val="center"/>
            </w:pPr>
            <w:r>
              <w:t>611</w:t>
            </w:r>
          </w:p>
        </w:tc>
        <w:tc>
          <w:tcPr>
            <w:tcW w:w="844" w:type="dxa"/>
            <w:tcBorders>
              <w:top w:val="nil"/>
              <w:bottom w:val="nil"/>
            </w:tcBorders>
          </w:tcPr>
          <w:p w:rsidR="00EE6ED9" w:rsidRDefault="00EE6ED9">
            <w:pPr>
              <w:pStyle w:val="ConsPlusNormal"/>
              <w:jc w:val="center"/>
            </w:pPr>
            <w:r>
              <w:t>520</w:t>
            </w:r>
          </w:p>
        </w:tc>
        <w:tc>
          <w:tcPr>
            <w:tcW w:w="664" w:type="dxa"/>
            <w:tcBorders>
              <w:top w:val="nil"/>
              <w:bottom w:val="nil"/>
            </w:tcBorders>
          </w:tcPr>
          <w:p w:rsidR="00EE6ED9" w:rsidRDefault="00EE6ED9">
            <w:pPr>
              <w:pStyle w:val="ConsPlusNormal"/>
              <w:jc w:val="center"/>
            </w:pPr>
            <w:r>
              <w:t>77</w:t>
            </w:r>
          </w:p>
        </w:tc>
        <w:tc>
          <w:tcPr>
            <w:tcW w:w="844" w:type="dxa"/>
            <w:tcBorders>
              <w:top w:val="nil"/>
              <w:bottom w:val="nil"/>
            </w:tcBorders>
          </w:tcPr>
          <w:p w:rsidR="00EE6ED9" w:rsidRDefault="00EE6ED9">
            <w:pPr>
              <w:pStyle w:val="ConsPlusNormal"/>
              <w:jc w:val="center"/>
            </w:pPr>
            <w:r>
              <w:t>120</w:t>
            </w:r>
          </w:p>
        </w:tc>
        <w:tc>
          <w:tcPr>
            <w:tcW w:w="664" w:type="dxa"/>
            <w:tcBorders>
              <w:top w:val="nil"/>
              <w:bottom w:val="nil"/>
            </w:tcBorders>
          </w:tcPr>
          <w:p w:rsidR="00EE6ED9" w:rsidRDefault="00EE6ED9">
            <w:pPr>
              <w:pStyle w:val="ConsPlusNormal"/>
              <w:jc w:val="center"/>
            </w:pPr>
            <w:r>
              <w:t>688</w:t>
            </w:r>
          </w:p>
        </w:tc>
        <w:tc>
          <w:tcPr>
            <w:tcW w:w="844" w:type="dxa"/>
            <w:tcBorders>
              <w:top w:val="nil"/>
              <w:bottom w:val="nil"/>
            </w:tcBorders>
          </w:tcPr>
          <w:p w:rsidR="00EE6ED9" w:rsidRDefault="00EE6ED9">
            <w:pPr>
              <w:pStyle w:val="ConsPlusNormal"/>
              <w:jc w:val="center"/>
            </w:pPr>
            <w:r>
              <w:t>640</w:t>
            </w:r>
          </w:p>
        </w:tc>
      </w:tr>
      <w:tr w:rsidR="00EE6ED9">
        <w:tblPrEx>
          <w:tblBorders>
            <w:insideH w:val="nil"/>
          </w:tblBorders>
        </w:tblPrEx>
        <w:tc>
          <w:tcPr>
            <w:tcW w:w="4535" w:type="dxa"/>
            <w:tcBorders>
              <w:top w:val="nil"/>
            </w:tcBorders>
          </w:tcPr>
          <w:p w:rsidR="00EE6ED9" w:rsidRDefault="00EE6ED9">
            <w:pPr>
              <w:pStyle w:val="ConsPlusNormal"/>
              <w:jc w:val="center"/>
            </w:pPr>
            <w:r>
              <w:t>- в инвентаре</w:t>
            </w:r>
          </w:p>
        </w:tc>
        <w:tc>
          <w:tcPr>
            <w:tcW w:w="664" w:type="dxa"/>
            <w:tcBorders>
              <w:top w:val="nil"/>
            </w:tcBorders>
          </w:tcPr>
          <w:p w:rsidR="00EE6ED9" w:rsidRDefault="00EE6ED9">
            <w:pPr>
              <w:pStyle w:val="ConsPlusNormal"/>
              <w:jc w:val="center"/>
            </w:pPr>
            <w:r>
              <w:t>784</w:t>
            </w:r>
          </w:p>
        </w:tc>
        <w:tc>
          <w:tcPr>
            <w:tcW w:w="844" w:type="dxa"/>
            <w:tcBorders>
              <w:top w:val="nil"/>
            </w:tcBorders>
          </w:tcPr>
          <w:p w:rsidR="00EE6ED9" w:rsidRDefault="00EE6ED9">
            <w:pPr>
              <w:pStyle w:val="ConsPlusNormal"/>
              <w:jc w:val="center"/>
            </w:pPr>
            <w:r>
              <w:t>650</w:t>
            </w:r>
          </w:p>
        </w:tc>
        <w:tc>
          <w:tcPr>
            <w:tcW w:w="664" w:type="dxa"/>
            <w:tcBorders>
              <w:top w:val="nil"/>
            </w:tcBorders>
          </w:tcPr>
          <w:p w:rsidR="00EE6ED9" w:rsidRDefault="00EE6ED9">
            <w:pPr>
              <w:pStyle w:val="ConsPlusNormal"/>
              <w:jc w:val="center"/>
            </w:pPr>
            <w:r>
              <w:t>96</w:t>
            </w:r>
          </w:p>
        </w:tc>
        <w:tc>
          <w:tcPr>
            <w:tcW w:w="844" w:type="dxa"/>
            <w:tcBorders>
              <w:top w:val="nil"/>
            </w:tcBorders>
          </w:tcPr>
          <w:p w:rsidR="00EE6ED9" w:rsidRDefault="00EE6ED9">
            <w:pPr>
              <w:pStyle w:val="ConsPlusNormal"/>
              <w:jc w:val="center"/>
            </w:pPr>
            <w:r>
              <w:t>140</w:t>
            </w:r>
          </w:p>
        </w:tc>
        <w:tc>
          <w:tcPr>
            <w:tcW w:w="664" w:type="dxa"/>
            <w:tcBorders>
              <w:top w:val="nil"/>
            </w:tcBorders>
          </w:tcPr>
          <w:p w:rsidR="00EE6ED9" w:rsidRDefault="00EE6ED9">
            <w:pPr>
              <w:pStyle w:val="ConsPlusNormal"/>
              <w:jc w:val="center"/>
            </w:pPr>
            <w:r>
              <w:t>880</w:t>
            </w:r>
          </w:p>
        </w:tc>
        <w:tc>
          <w:tcPr>
            <w:tcW w:w="844" w:type="dxa"/>
            <w:tcBorders>
              <w:top w:val="nil"/>
            </w:tcBorders>
          </w:tcPr>
          <w:p w:rsidR="00EE6ED9" w:rsidRDefault="00EE6ED9">
            <w:pPr>
              <w:pStyle w:val="ConsPlusNormal"/>
              <w:jc w:val="center"/>
            </w:pPr>
            <w:r>
              <w:t>790</w:t>
            </w:r>
          </w:p>
        </w:tc>
      </w:tr>
      <w:tr w:rsidR="00EE6ED9">
        <w:tc>
          <w:tcPr>
            <w:tcW w:w="4535" w:type="dxa"/>
          </w:tcPr>
          <w:p w:rsidR="00EE6ED9" w:rsidRDefault="00EE6ED9">
            <w:pPr>
              <w:pStyle w:val="ConsPlusNormal"/>
              <w:jc w:val="center"/>
            </w:pPr>
            <w:r>
              <w:t>Транспортная подвижность населения, поездок в год на 1 человека</w:t>
            </w:r>
          </w:p>
        </w:tc>
        <w:tc>
          <w:tcPr>
            <w:tcW w:w="664" w:type="dxa"/>
          </w:tcPr>
          <w:p w:rsidR="00EE6ED9" w:rsidRDefault="00EE6ED9">
            <w:pPr>
              <w:pStyle w:val="ConsPlusNormal"/>
              <w:jc w:val="center"/>
            </w:pPr>
            <w:r>
              <w:t>137</w:t>
            </w:r>
          </w:p>
        </w:tc>
        <w:tc>
          <w:tcPr>
            <w:tcW w:w="844" w:type="dxa"/>
          </w:tcPr>
          <w:p w:rsidR="00EE6ED9" w:rsidRDefault="00EE6ED9">
            <w:pPr>
              <w:pStyle w:val="ConsPlusNormal"/>
              <w:jc w:val="center"/>
            </w:pPr>
            <w:r>
              <w:t>165</w:t>
            </w:r>
          </w:p>
        </w:tc>
        <w:tc>
          <w:tcPr>
            <w:tcW w:w="664" w:type="dxa"/>
          </w:tcPr>
          <w:p w:rsidR="00EE6ED9" w:rsidRDefault="00EE6ED9">
            <w:pPr>
              <w:pStyle w:val="ConsPlusNormal"/>
              <w:jc w:val="center"/>
            </w:pPr>
            <w:r>
              <w:t>108</w:t>
            </w:r>
          </w:p>
        </w:tc>
        <w:tc>
          <w:tcPr>
            <w:tcW w:w="844" w:type="dxa"/>
          </w:tcPr>
          <w:p w:rsidR="00EE6ED9" w:rsidRDefault="00EE6ED9">
            <w:pPr>
              <w:pStyle w:val="ConsPlusNormal"/>
              <w:jc w:val="center"/>
            </w:pPr>
            <w:r>
              <w:t>135</w:t>
            </w:r>
          </w:p>
        </w:tc>
        <w:tc>
          <w:tcPr>
            <w:tcW w:w="664" w:type="dxa"/>
          </w:tcPr>
          <w:p w:rsidR="00EE6ED9" w:rsidRDefault="00EE6ED9">
            <w:pPr>
              <w:pStyle w:val="ConsPlusNormal"/>
              <w:jc w:val="center"/>
            </w:pPr>
            <w:r>
              <w:t>245</w:t>
            </w:r>
          </w:p>
        </w:tc>
        <w:tc>
          <w:tcPr>
            <w:tcW w:w="844" w:type="dxa"/>
          </w:tcPr>
          <w:p w:rsidR="00EE6ED9" w:rsidRDefault="00EE6ED9">
            <w:pPr>
              <w:pStyle w:val="ConsPlusNormal"/>
              <w:jc w:val="center"/>
            </w:pPr>
            <w:r>
              <w:t>300</w:t>
            </w:r>
          </w:p>
        </w:tc>
      </w:tr>
      <w:tr w:rsidR="00EE6ED9">
        <w:tc>
          <w:tcPr>
            <w:tcW w:w="4535" w:type="dxa"/>
          </w:tcPr>
          <w:p w:rsidR="00EE6ED9" w:rsidRDefault="00EE6ED9">
            <w:pPr>
              <w:pStyle w:val="ConsPlusNormal"/>
              <w:jc w:val="center"/>
            </w:pPr>
            <w:r>
              <w:t xml:space="preserve">Протяженность улиц с данным видом </w:t>
            </w:r>
            <w:r>
              <w:lastRenderedPageBreak/>
              <w:t>транспорта, км</w:t>
            </w:r>
          </w:p>
        </w:tc>
        <w:tc>
          <w:tcPr>
            <w:tcW w:w="664" w:type="dxa"/>
          </w:tcPr>
          <w:p w:rsidR="00EE6ED9" w:rsidRDefault="00EE6ED9">
            <w:pPr>
              <w:pStyle w:val="ConsPlusNormal"/>
              <w:jc w:val="center"/>
            </w:pPr>
            <w:r>
              <w:lastRenderedPageBreak/>
              <w:t>116,2</w:t>
            </w:r>
          </w:p>
        </w:tc>
        <w:tc>
          <w:tcPr>
            <w:tcW w:w="844" w:type="dxa"/>
          </w:tcPr>
          <w:p w:rsidR="00EE6ED9" w:rsidRDefault="00EE6ED9">
            <w:pPr>
              <w:pStyle w:val="ConsPlusNormal"/>
              <w:jc w:val="center"/>
            </w:pPr>
            <w:r>
              <w:t>190,0</w:t>
            </w:r>
          </w:p>
        </w:tc>
        <w:tc>
          <w:tcPr>
            <w:tcW w:w="664" w:type="dxa"/>
          </w:tcPr>
          <w:p w:rsidR="00EE6ED9" w:rsidRDefault="00EE6ED9">
            <w:pPr>
              <w:pStyle w:val="ConsPlusNormal"/>
              <w:jc w:val="center"/>
            </w:pPr>
            <w:r>
              <w:t>60,6</w:t>
            </w:r>
          </w:p>
        </w:tc>
        <w:tc>
          <w:tcPr>
            <w:tcW w:w="844" w:type="dxa"/>
          </w:tcPr>
          <w:p w:rsidR="00EE6ED9" w:rsidRDefault="00EE6ED9">
            <w:pPr>
              <w:pStyle w:val="ConsPlusNormal"/>
              <w:jc w:val="center"/>
            </w:pPr>
            <w:r>
              <w:t>75,0</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r w:rsidR="00EE6ED9">
        <w:tc>
          <w:tcPr>
            <w:tcW w:w="4535" w:type="dxa"/>
          </w:tcPr>
          <w:p w:rsidR="00EE6ED9" w:rsidRDefault="00EE6ED9">
            <w:pPr>
              <w:pStyle w:val="ConsPlusNormal"/>
              <w:jc w:val="center"/>
            </w:pPr>
            <w:r>
              <w:lastRenderedPageBreak/>
              <w:t>Среднесетевой интервал движения, мин.</w:t>
            </w:r>
          </w:p>
        </w:tc>
        <w:tc>
          <w:tcPr>
            <w:tcW w:w="664" w:type="dxa"/>
          </w:tcPr>
          <w:p w:rsidR="00EE6ED9" w:rsidRDefault="00EE6ED9">
            <w:pPr>
              <w:pStyle w:val="ConsPlusNormal"/>
              <w:jc w:val="center"/>
            </w:pPr>
            <w:r>
              <w:t>1,1</w:t>
            </w:r>
          </w:p>
        </w:tc>
        <w:tc>
          <w:tcPr>
            <w:tcW w:w="844" w:type="dxa"/>
          </w:tcPr>
          <w:p w:rsidR="00EE6ED9" w:rsidRDefault="00EE6ED9">
            <w:pPr>
              <w:pStyle w:val="ConsPlusNormal"/>
              <w:jc w:val="center"/>
            </w:pPr>
            <w:r>
              <w:t>2,2</w:t>
            </w:r>
          </w:p>
        </w:tc>
        <w:tc>
          <w:tcPr>
            <w:tcW w:w="664" w:type="dxa"/>
          </w:tcPr>
          <w:p w:rsidR="00EE6ED9" w:rsidRDefault="00EE6ED9">
            <w:pPr>
              <w:pStyle w:val="ConsPlusNormal"/>
              <w:jc w:val="center"/>
            </w:pPr>
            <w:r>
              <w:t>5,2</w:t>
            </w:r>
          </w:p>
        </w:tc>
        <w:tc>
          <w:tcPr>
            <w:tcW w:w="844" w:type="dxa"/>
          </w:tcPr>
          <w:p w:rsidR="00EE6ED9" w:rsidRDefault="00EE6ED9">
            <w:pPr>
              <w:pStyle w:val="ConsPlusNormal"/>
              <w:jc w:val="center"/>
            </w:pPr>
            <w:r>
              <w:t>3,7</w:t>
            </w:r>
          </w:p>
        </w:tc>
        <w:tc>
          <w:tcPr>
            <w:tcW w:w="664" w:type="dxa"/>
          </w:tcPr>
          <w:p w:rsidR="00EE6ED9" w:rsidRDefault="00EE6ED9">
            <w:pPr>
              <w:pStyle w:val="ConsPlusNormal"/>
              <w:jc w:val="center"/>
            </w:pPr>
            <w:r>
              <w:t>-</w:t>
            </w:r>
          </w:p>
        </w:tc>
        <w:tc>
          <w:tcPr>
            <w:tcW w:w="844" w:type="dxa"/>
          </w:tcPr>
          <w:p w:rsidR="00EE6ED9" w:rsidRDefault="00EE6ED9">
            <w:pPr>
              <w:pStyle w:val="ConsPlusNormal"/>
              <w:jc w:val="center"/>
            </w:pPr>
            <w:r>
              <w:t>-</w:t>
            </w:r>
          </w:p>
        </w:tc>
      </w:tr>
    </w:tbl>
    <w:p w:rsidR="00EE6ED9" w:rsidRDefault="00EE6ED9">
      <w:pPr>
        <w:pStyle w:val="ConsPlusNormal"/>
        <w:jc w:val="both"/>
      </w:pPr>
    </w:p>
    <w:p w:rsidR="00EE6ED9" w:rsidRDefault="00EE6ED9">
      <w:pPr>
        <w:pStyle w:val="ConsPlusNormal"/>
        <w:ind w:firstLine="540"/>
        <w:jc w:val="both"/>
      </w:pPr>
      <w:r>
        <w:t>Количество автобусов в инвентаре, предназначенных для освоения перспективного объема перевозок, составит 650 ед., то есть несколько уменьшится за счет изменения структуры парка городских автобусов в сторону увеличения удельного веса автобусов большой и средней вместимости и значительного сокращения (порядка 50%) автобусов особо малой вместимости. Это поможет эффективнее осваивать пиковые пассажиропотоки и снять излишнюю нагрузку на УДС. Хранение автобусов предусматривается на территории существующих автотранспортных предприятий.</w:t>
      </w:r>
    </w:p>
    <w:p w:rsidR="00EE6ED9" w:rsidRDefault="00EE6ED9">
      <w:pPr>
        <w:pStyle w:val="ConsPlusNormal"/>
        <w:spacing w:before="220"/>
        <w:ind w:firstLine="540"/>
        <w:jc w:val="both"/>
      </w:pPr>
      <w:r>
        <w:t>Количество троллейбусов в инвентаре, предназначенных для освоения перспективного объема перевозок, должно возрасти с 96 до 140 ед. Территории существующих троллейбусных депо достаточно для хранения и обслуживания указанного парка. Потребуется развитие и обновление материально-технической базы данных предприятий (обновление и реконструкция энергообеспечения троллейбусной сети, строительство новых тяговых подстанций, прокладка кабельных линий и контактных сетей, разработка соответствующей проектно-сметной документации).</w:t>
      </w:r>
    </w:p>
    <w:p w:rsidR="00EE6ED9" w:rsidRDefault="00EE6ED9">
      <w:pPr>
        <w:pStyle w:val="ConsPlusNormal"/>
        <w:spacing w:before="220"/>
        <w:ind w:firstLine="540"/>
        <w:jc w:val="both"/>
      </w:pPr>
      <w:r>
        <w:t>Новый подвижной состав автобусного и троллейбусного парка должен отвечать требованиям безопасности, комфортности и экологичности (соблюдение экологического стандарта Евро-4), а также требованиям, соответствующим организации перевозки маломобильных групп населения: транспортные средства должны быть оснащены трапом для заезда инвалидной коляски, системой принудительного наклона кузова, салон должен иметь накопительную площадку для стоящих пассажиров или размещения инвалидной коляски.</w:t>
      </w:r>
    </w:p>
    <w:p w:rsidR="00EE6ED9" w:rsidRDefault="00EE6ED9">
      <w:pPr>
        <w:pStyle w:val="ConsPlusNormal"/>
        <w:spacing w:before="220"/>
        <w:ind w:firstLine="540"/>
        <w:jc w:val="both"/>
      </w:pPr>
      <w:r>
        <w:t>Важным моментом в улучшении качества обслуживания пассажиров является обустройство остановочных пунктов. Требуется их комплексное благоустройство, оборудование указателями, определяющими место остановки различных типов транспортных средств и очередность посадки пассажиров, оснащение электронными информационными табло.</w:t>
      </w:r>
    </w:p>
    <w:p w:rsidR="00EE6ED9" w:rsidRDefault="00EE6ED9">
      <w:pPr>
        <w:pStyle w:val="ConsPlusNormal"/>
        <w:spacing w:before="220"/>
        <w:ind w:firstLine="540"/>
        <w:jc w:val="both"/>
      </w:pPr>
      <w:r>
        <w:t>Перечисленные мероприятия позволят повысить качественные показатели обслуживания пассажиров, привлекательность общественного транспорта, снизить отрицательное воздействие транспорта на окружающую среду.</w:t>
      </w:r>
    </w:p>
    <w:p w:rsidR="00EE6ED9" w:rsidRDefault="00EE6ED9">
      <w:pPr>
        <w:pStyle w:val="ConsPlusNormal"/>
        <w:spacing w:before="220"/>
        <w:ind w:firstLine="540"/>
        <w:jc w:val="both"/>
      </w:pPr>
      <w:r>
        <w:t>Сооружения и устройства для хранения, парковки и обслуживания индивидуального легкового автотранспорта</w:t>
      </w:r>
    </w:p>
    <w:p w:rsidR="00EE6ED9" w:rsidRDefault="00EE6ED9">
      <w:pPr>
        <w:pStyle w:val="ConsPlusNormal"/>
        <w:spacing w:before="220"/>
        <w:ind w:firstLine="540"/>
        <w:jc w:val="both"/>
      </w:pPr>
      <w:r>
        <w:t>Расчеты по определению необходимого количества сооружений и устройств для хранения, парковки и обслуживания транспортных средств произведены в соответствии с местными нормативами градостроительного проектирования городского округа Саранск.</w:t>
      </w:r>
    </w:p>
    <w:p w:rsidR="00EE6ED9" w:rsidRDefault="00EE6ED9">
      <w:pPr>
        <w:pStyle w:val="ConsPlusNormal"/>
        <w:spacing w:before="220"/>
        <w:ind w:firstLine="540"/>
        <w:jc w:val="both"/>
      </w:pPr>
      <w:r>
        <w:t>Обеспеченность населения легковым индивидуальным автотранспортом к концу расчетного срока принята 450 легковых авт. на 1000 жителей. Парк индивидуальных легковых автомобилей увеличится практически в два раза с 89,8 до 157,5 тыс.</w:t>
      </w:r>
    </w:p>
    <w:p w:rsidR="00EE6ED9" w:rsidRDefault="00EE6ED9">
      <w:pPr>
        <w:pStyle w:val="ConsPlusNormal"/>
        <w:spacing w:before="220"/>
        <w:ind w:firstLine="540"/>
        <w:jc w:val="both"/>
      </w:pPr>
      <w:r>
        <w:t>Согласно действующим нормативам постоянным хранением должно быть охвачено 90% расчетного количества автомобилей, то есть 141,8 тыс. ед.</w:t>
      </w:r>
    </w:p>
    <w:p w:rsidR="00EE6ED9" w:rsidRDefault="00EE6ED9">
      <w:pPr>
        <w:pStyle w:val="ConsPlusNormal"/>
        <w:spacing w:before="220"/>
        <w:ind w:firstLine="540"/>
        <w:jc w:val="both"/>
      </w:pPr>
      <w:r>
        <w:t>В проекте принята следующая концепция размещения и строительства новых объектов постоянного хранения индивидуальных легковых автомобилей:</w:t>
      </w:r>
    </w:p>
    <w:p w:rsidR="00EE6ED9" w:rsidRDefault="00EE6ED9">
      <w:pPr>
        <w:pStyle w:val="ConsPlusNormal"/>
        <w:spacing w:before="220"/>
        <w:ind w:firstLine="540"/>
        <w:jc w:val="both"/>
      </w:pPr>
      <w:r>
        <w:t xml:space="preserve">- сохранение существующих боксовых гаражей при соответствующем благоустройстве занимаемых гаражными массивами территорий, сохранение металлических гаражей, </w:t>
      </w:r>
      <w:r>
        <w:lastRenderedPageBreak/>
        <w:t>расположенных на непригодных для иного градостроительного использования территориях. Общая вместимость сохраняемых боксовых гаражей составит 19,9 тыс. мест или 14% от потребного количества;</w:t>
      </w:r>
    </w:p>
    <w:p w:rsidR="00EE6ED9" w:rsidRDefault="00EE6ED9">
      <w:pPr>
        <w:pStyle w:val="ConsPlusNormal"/>
        <w:spacing w:before="220"/>
        <w:ind w:firstLine="540"/>
        <w:jc w:val="both"/>
      </w:pPr>
      <w:r>
        <w:t>- частичная замена боксовых и металлических гаражей на многоярусные в зонах комплексной реконструкции кварталов сложившейся городской застройки. Общий объем ликвидируемых боксовых гаражей составит порядка 4,9 тыс. мест. Проектом предусматривается строительство многоярусных гаражей взамен боксовых на следующих территориях: по ул. Веселовского, Солнечная, Н.Эркая, Пушкина, Серова, Сущинского, Фурманова.</w:t>
      </w:r>
    </w:p>
    <w:p w:rsidR="00EE6ED9" w:rsidRDefault="00EE6ED9">
      <w:pPr>
        <w:pStyle w:val="ConsPlusNormal"/>
        <w:spacing w:before="220"/>
        <w:ind w:firstLine="540"/>
        <w:jc w:val="both"/>
      </w:pPr>
      <w:r>
        <w:t>- ликвидация существующих боксовых и металлических гаражей в зонах перспективного строительства городских транспортных магистралей и объектов жилого назначения. Предусматривается частичная ликвидация боксовых и металлических гаражей на следующих территориях: по ул. Косарева, Веселовского, Серова, Полежаева, Васенко, пр. 70 лет Октября, ул. Солнечная, Н.Эркая, Пушкина, Гожувская, Сущинского, Гагарина, Комарова, Заводская (рп. Луховка), Мичурина (рп. Ялга), в районе строящегося стадиона "Юбилейный". Общая вместимость ликвидируемых боксовых и металлических гаражей составит порядка 6,6 тыс. мест. В качестве компенсации для владельцев ликвидируемых гаражей целесообразно рассмотреть вопрос о предоставлении им места в новых многоярусных или плоскостных гаражах;</w:t>
      </w:r>
    </w:p>
    <w:p w:rsidR="00EE6ED9" w:rsidRDefault="00EE6ED9">
      <w:pPr>
        <w:pStyle w:val="ConsPlusNormal"/>
        <w:spacing w:before="220"/>
        <w:ind w:firstLine="540"/>
        <w:jc w:val="both"/>
      </w:pPr>
      <w:r>
        <w:t>- сооружение массивов новых плоскостных гаражей (гаражей сблокированного типа) общей вместимостью порядка 6,8 тыс. мест или 5% от потребного количества. Строительство таких гаражей предусматривается на следующих территориях: в районе ОАО "Резинотехника", ул. Рабочая, Севастопольская, 1-я Промышленная, Кутузова, Северо-восточного шоссе;</w:t>
      </w:r>
    </w:p>
    <w:p w:rsidR="00EE6ED9" w:rsidRDefault="00EE6ED9">
      <w:pPr>
        <w:pStyle w:val="ConsPlusNormal"/>
        <w:spacing w:before="220"/>
        <w:ind w:firstLine="540"/>
        <w:jc w:val="both"/>
      </w:pPr>
      <w:r>
        <w:t>- сооружение многоярусных гаражей (вместимостью от 65 до 2000 мест) в зонах реконструкции и нового жилищного строительства. Общая вместимость таких гаражей составит порядка 38,1 тыс. мест, на расчетный срок предусматривается сооружение 35 гаражей (27% от потребного количества);</w:t>
      </w:r>
    </w:p>
    <w:p w:rsidR="00EE6ED9" w:rsidRDefault="00EE6ED9">
      <w:pPr>
        <w:pStyle w:val="ConsPlusNormal"/>
        <w:spacing w:before="220"/>
        <w:ind w:firstLine="540"/>
        <w:jc w:val="both"/>
      </w:pPr>
      <w:r>
        <w:t>- сооружение встроенных, пристроенных, подземных и полуподземных гаражей при проектировании и возведении новых, реконструкции существующих объектов жилой и общественной застройки. Доля таких мест хранения составит порядка 25% от общей потребности (порядка 35,4 тыс. мест или 25% от потребного количества);</w:t>
      </w:r>
    </w:p>
    <w:p w:rsidR="00EE6ED9" w:rsidRDefault="00EE6ED9">
      <w:pPr>
        <w:pStyle w:val="ConsPlusNormal"/>
        <w:spacing w:before="220"/>
        <w:ind w:firstLine="540"/>
        <w:jc w:val="both"/>
      </w:pPr>
      <w:r>
        <w:t>- организация платных открытых охраняемых стоянок постоянного хранения в количестве не более 15% числа автомобилей (порядка 21,6 тыс. мест);</w:t>
      </w:r>
    </w:p>
    <w:p w:rsidR="00EE6ED9" w:rsidRDefault="00EE6ED9">
      <w:pPr>
        <w:pStyle w:val="ConsPlusNormal"/>
        <w:spacing w:before="220"/>
        <w:ind w:firstLine="540"/>
        <w:jc w:val="both"/>
      </w:pPr>
      <w:r>
        <w:t>- организация постоянного хранения автомобилей, принадлежащих населению, проживающему в зонах застройки индивидуальными и малоэтажными жилыми домами, на придомовых участках - порядка 20,0 тыс. мест (14% от потребного количества).</w:t>
      </w:r>
    </w:p>
    <w:p w:rsidR="00EE6ED9" w:rsidRDefault="00EE6ED9">
      <w:pPr>
        <w:pStyle w:val="ConsPlusNormal"/>
        <w:spacing w:before="220"/>
        <w:ind w:firstLine="540"/>
        <w:jc w:val="both"/>
      </w:pPr>
      <w:r>
        <w:t>Детальное решение проблемы постоянного хранения автотранспортных средств и конкретное размещение соответствующих объектов может быть осуществлено только путем выполнения специализированного проекта.</w:t>
      </w:r>
    </w:p>
    <w:p w:rsidR="00EE6ED9" w:rsidRDefault="00EE6ED9">
      <w:pPr>
        <w:pStyle w:val="ConsPlusNormal"/>
        <w:spacing w:before="220"/>
        <w:ind w:firstLine="540"/>
        <w:jc w:val="both"/>
      </w:pPr>
      <w:r>
        <w:t>Конкретное размещение гостевых стоянок (временного хранения) у объектов промышленного, административного, культурно-бытового и прочего назначения выходит за рамки задач проекта Генерального плана и производится на стадии разработки проектов планировки территории или в составе специализированных проектов.</w:t>
      </w:r>
    </w:p>
    <w:p w:rsidR="00EE6ED9" w:rsidRDefault="00EE6ED9">
      <w:pPr>
        <w:pStyle w:val="ConsPlusNormal"/>
        <w:spacing w:before="220"/>
        <w:ind w:firstLine="540"/>
        <w:jc w:val="both"/>
      </w:pPr>
      <w:r>
        <w:t>Рост парка автомобилей потребует увеличения количества и мощности предприятий автосервиса, станций технического обслуживания (СТО). На расчетный срок необходимо содержать в городе СТО с количеством постов порядка 900 ед.</w:t>
      </w:r>
    </w:p>
    <w:p w:rsidR="00EE6ED9" w:rsidRDefault="00EE6ED9">
      <w:pPr>
        <w:pStyle w:val="ConsPlusNormal"/>
        <w:spacing w:before="220"/>
        <w:ind w:firstLine="540"/>
        <w:jc w:val="both"/>
      </w:pPr>
      <w:r>
        <w:t xml:space="preserve">На расчетный срок необходимо иметь в городе АЗС с количеством колонок не менее 160 ед. </w:t>
      </w:r>
      <w:r>
        <w:lastRenderedPageBreak/>
        <w:t>Существующих АЗС достаточно для обслуживания парка автомобилей и на расчетный срок. Однако с учетом развития города и повышения их доступности проектом предполагается строительство еще 13 АЗС: в том числе 6 АЗС на первую очередь (вдоль существующего обхода г. Саранска в районе ул. 2-я Промышленная, на ул. Российская и продолжении ул. Комарова в рп. Ялга, на пересечении ул. Титова и ул. Гагарина, вдоль Александровского шоссе, вдоль автомобильной дороги Р-178 Саранск - Сурское - Ульяновск у п. Озерный) и 7 АЗС на расчетный срок (в с. Горяйновка на а/д г. Саранск - с. Кочкурово - гр. Пензенской области, 4-х вдоль планируемого обхода г. Саранска (в рп. Николаевка, между п. Пушкино и рп. Луховка, вблизи особой экономической зоны), вдоль ул. Серова, вдоль а/д Р-158 Нижний Новгород - Саратов).</w:t>
      </w:r>
    </w:p>
    <w:p w:rsidR="00EE6ED9" w:rsidRDefault="00EE6ED9">
      <w:pPr>
        <w:pStyle w:val="ConsPlusNormal"/>
        <w:jc w:val="both"/>
      </w:pPr>
    </w:p>
    <w:p w:rsidR="00EE6ED9" w:rsidRDefault="00EE6ED9">
      <w:pPr>
        <w:pStyle w:val="ConsPlusTitle"/>
        <w:jc w:val="center"/>
        <w:outlineLvl w:val="3"/>
      </w:pPr>
      <w:r>
        <w:t>4.6. Развитие инженерной инфраструктуры</w:t>
      </w:r>
    </w:p>
    <w:p w:rsidR="00EE6ED9" w:rsidRDefault="00EE6ED9">
      <w:pPr>
        <w:pStyle w:val="ConsPlusNormal"/>
        <w:jc w:val="both"/>
      </w:pPr>
    </w:p>
    <w:p w:rsidR="00EE6ED9" w:rsidRDefault="00EE6ED9">
      <w:pPr>
        <w:pStyle w:val="ConsPlusTitle"/>
        <w:jc w:val="center"/>
        <w:outlineLvl w:val="4"/>
      </w:pPr>
      <w:r>
        <w:t>4.6.1. Электроснабжение</w:t>
      </w:r>
    </w:p>
    <w:p w:rsidR="00EE6ED9" w:rsidRDefault="00EE6ED9">
      <w:pPr>
        <w:pStyle w:val="ConsPlusNormal"/>
        <w:jc w:val="both"/>
      </w:pPr>
    </w:p>
    <w:p w:rsidR="00EE6ED9" w:rsidRDefault="00EE6ED9">
      <w:pPr>
        <w:pStyle w:val="ConsPlusNormal"/>
        <w:ind w:firstLine="540"/>
        <w:jc w:val="both"/>
      </w:pPr>
      <w:r>
        <w:t>Электрические нагрузки</w:t>
      </w:r>
    </w:p>
    <w:p w:rsidR="00EE6ED9" w:rsidRDefault="00EE6ED9">
      <w:pPr>
        <w:pStyle w:val="ConsPlusNormal"/>
        <w:spacing w:before="220"/>
        <w:ind w:firstLine="540"/>
        <w:jc w:val="both"/>
      </w:pPr>
      <w:r>
        <w:t xml:space="preserve">Нагрузки коммунально-бытовых потребителей городского округа на перспективу определены по удельным показателям в соответствии с местными </w:t>
      </w:r>
      <w:hyperlink r:id="rId171" w:history="1">
        <w:r>
          <w:rPr>
            <w:color w:val="0000FF"/>
          </w:rPr>
          <w:t>нормативами</w:t>
        </w:r>
      </w:hyperlink>
      <w:r>
        <w:t xml:space="preserve"> градостроительного проектирования городского округа Саранск, утвержденными решением Совета депутатов городского округа Саранск от 28 октября 2008 г. N 193 (изменения от 28.10.2015 N 474) с учетом пищеприготовления в жилых домах высотой до 10 этажей на газовых плитах, выше 10 этажей - на электрических плитах.</w:t>
      </w:r>
    </w:p>
    <w:p w:rsidR="00EE6ED9" w:rsidRDefault="00EE6ED9">
      <w:pPr>
        <w:pStyle w:val="ConsPlusNormal"/>
        <w:spacing w:before="220"/>
        <w:ind w:firstLine="540"/>
        <w:jc w:val="both"/>
      </w:pPr>
      <w:r>
        <w:t>Удельная электрическая нагрузка на расчетный срок составит в г. Саранске - для квартир с газовыми плитами 0,6 кВт на человека, для квартир с электрическими плитами 0,7 кВт на человека при средней обеспеченности общей жилой площадью 34 кв. м на человека. В прочих населенных пунктах удельная электрическая нагрузка составит 0,5 кВт на человека. Электрические нагрузки по промышленным предприятиям приняты из расчета прироста 2% в год. Подсчет электрических нагрузок приведен в таблицах 33 - 35.</w:t>
      </w:r>
    </w:p>
    <w:p w:rsidR="00EE6ED9" w:rsidRDefault="00EE6ED9">
      <w:pPr>
        <w:pStyle w:val="ConsPlusNormal"/>
        <w:jc w:val="both"/>
      </w:pPr>
    </w:p>
    <w:p w:rsidR="00EE6ED9" w:rsidRDefault="00EE6ED9">
      <w:pPr>
        <w:pStyle w:val="ConsPlusNormal"/>
        <w:jc w:val="right"/>
        <w:outlineLvl w:val="5"/>
      </w:pPr>
      <w:r>
        <w:t>Таблица 33</w:t>
      </w:r>
    </w:p>
    <w:p w:rsidR="00EE6ED9" w:rsidRDefault="00EE6ED9">
      <w:pPr>
        <w:pStyle w:val="ConsPlusNormal"/>
        <w:jc w:val="both"/>
      </w:pPr>
    </w:p>
    <w:p w:rsidR="00EE6ED9" w:rsidRDefault="00EE6ED9">
      <w:pPr>
        <w:pStyle w:val="ConsPlusTitle"/>
        <w:jc w:val="center"/>
      </w:pPr>
      <w:r>
        <w:t>Электрические нагрузки коммунально-бытовых потребителей</w:t>
      </w:r>
    </w:p>
    <w:p w:rsidR="00EE6ED9" w:rsidRDefault="00EE6ED9">
      <w:pPr>
        <w:pStyle w:val="ConsPlusTitle"/>
        <w:jc w:val="center"/>
      </w:pPr>
      <w:r>
        <w:t>нового строительства городского округа на расчетный срок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14"/>
        <w:gridCol w:w="784"/>
        <w:gridCol w:w="1644"/>
        <w:gridCol w:w="1114"/>
        <w:gridCol w:w="784"/>
        <w:gridCol w:w="1304"/>
        <w:gridCol w:w="1114"/>
      </w:tblGrid>
      <w:tr w:rsidR="00EE6ED9">
        <w:tc>
          <w:tcPr>
            <w:tcW w:w="484" w:type="dxa"/>
            <w:vMerge w:val="restart"/>
          </w:tcPr>
          <w:p w:rsidR="00EE6ED9" w:rsidRDefault="00EE6ED9">
            <w:pPr>
              <w:pStyle w:val="ConsPlusNormal"/>
              <w:jc w:val="center"/>
            </w:pPr>
            <w:r>
              <w:t>NN п/п</w:t>
            </w:r>
          </w:p>
        </w:tc>
        <w:tc>
          <w:tcPr>
            <w:tcW w:w="1814" w:type="dxa"/>
            <w:vMerge w:val="restart"/>
          </w:tcPr>
          <w:p w:rsidR="00EE6ED9" w:rsidRDefault="00EE6ED9">
            <w:pPr>
              <w:pStyle w:val="ConsPlusNormal"/>
              <w:jc w:val="center"/>
            </w:pPr>
            <w:r>
              <w:t>Наименование</w:t>
            </w:r>
          </w:p>
        </w:tc>
        <w:tc>
          <w:tcPr>
            <w:tcW w:w="3542" w:type="dxa"/>
            <w:gridSpan w:val="3"/>
          </w:tcPr>
          <w:p w:rsidR="00EE6ED9" w:rsidRDefault="00EE6ED9">
            <w:pPr>
              <w:pStyle w:val="ConsPlusNormal"/>
              <w:jc w:val="center"/>
            </w:pPr>
            <w:r>
              <w:t>Население, тыс. человек</w:t>
            </w:r>
          </w:p>
        </w:tc>
        <w:tc>
          <w:tcPr>
            <w:tcW w:w="3202" w:type="dxa"/>
            <w:gridSpan w:val="3"/>
          </w:tcPr>
          <w:p w:rsidR="00EE6ED9" w:rsidRDefault="00EE6ED9">
            <w:pPr>
              <w:pStyle w:val="ConsPlusNormal"/>
              <w:jc w:val="center"/>
            </w:pPr>
            <w:r>
              <w:t>Электрическая нагрузка, МВт.</w:t>
            </w:r>
          </w:p>
        </w:tc>
      </w:tr>
      <w:tr w:rsidR="00EE6ED9">
        <w:tc>
          <w:tcPr>
            <w:tcW w:w="484" w:type="dxa"/>
            <w:vMerge/>
          </w:tcPr>
          <w:p w:rsidR="00EE6ED9" w:rsidRDefault="00EE6ED9">
            <w:pPr>
              <w:spacing w:after="1" w:line="0" w:lineRule="atLeast"/>
            </w:pPr>
          </w:p>
        </w:tc>
        <w:tc>
          <w:tcPr>
            <w:tcW w:w="1814" w:type="dxa"/>
            <w:vMerge/>
          </w:tcPr>
          <w:p w:rsidR="00EE6ED9" w:rsidRDefault="00EE6ED9">
            <w:pPr>
              <w:spacing w:after="1" w:line="0" w:lineRule="atLeast"/>
            </w:pPr>
          </w:p>
        </w:tc>
        <w:tc>
          <w:tcPr>
            <w:tcW w:w="784" w:type="dxa"/>
            <w:vMerge w:val="restart"/>
          </w:tcPr>
          <w:p w:rsidR="00EE6ED9" w:rsidRDefault="00EE6ED9">
            <w:pPr>
              <w:pStyle w:val="ConsPlusNormal"/>
              <w:jc w:val="center"/>
            </w:pPr>
            <w:r>
              <w:t>Всего</w:t>
            </w:r>
          </w:p>
        </w:tc>
        <w:tc>
          <w:tcPr>
            <w:tcW w:w="2758" w:type="dxa"/>
            <w:gridSpan w:val="2"/>
          </w:tcPr>
          <w:p w:rsidR="00EE6ED9" w:rsidRDefault="00EE6ED9">
            <w:pPr>
              <w:pStyle w:val="ConsPlusNormal"/>
              <w:jc w:val="center"/>
            </w:pPr>
            <w:r>
              <w:t>в том числе</w:t>
            </w:r>
          </w:p>
        </w:tc>
        <w:tc>
          <w:tcPr>
            <w:tcW w:w="784" w:type="dxa"/>
            <w:vMerge w:val="restart"/>
          </w:tcPr>
          <w:p w:rsidR="00EE6ED9" w:rsidRDefault="00EE6ED9">
            <w:pPr>
              <w:pStyle w:val="ConsPlusNormal"/>
              <w:jc w:val="center"/>
            </w:pPr>
            <w:r>
              <w:t>Всего</w:t>
            </w:r>
          </w:p>
        </w:tc>
        <w:tc>
          <w:tcPr>
            <w:tcW w:w="2418" w:type="dxa"/>
            <w:gridSpan w:val="2"/>
          </w:tcPr>
          <w:p w:rsidR="00EE6ED9" w:rsidRDefault="00EE6ED9">
            <w:pPr>
              <w:pStyle w:val="ConsPlusNormal"/>
              <w:jc w:val="center"/>
            </w:pPr>
            <w:r>
              <w:t>в том числе</w:t>
            </w:r>
          </w:p>
        </w:tc>
      </w:tr>
      <w:tr w:rsidR="00EE6ED9">
        <w:tc>
          <w:tcPr>
            <w:tcW w:w="484" w:type="dxa"/>
            <w:vMerge/>
          </w:tcPr>
          <w:p w:rsidR="00EE6ED9" w:rsidRDefault="00EE6ED9">
            <w:pPr>
              <w:spacing w:after="1" w:line="0" w:lineRule="atLeast"/>
            </w:pPr>
          </w:p>
        </w:tc>
        <w:tc>
          <w:tcPr>
            <w:tcW w:w="1814" w:type="dxa"/>
            <w:vMerge/>
          </w:tcPr>
          <w:p w:rsidR="00EE6ED9" w:rsidRDefault="00EE6ED9">
            <w:pPr>
              <w:spacing w:after="1" w:line="0" w:lineRule="atLeast"/>
            </w:pPr>
          </w:p>
        </w:tc>
        <w:tc>
          <w:tcPr>
            <w:tcW w:w="784" w:type="dxa"/>
            <w:vMerge/>
          </w:tcPr>
          <w:p w:rsidR="00EE6ED9" w:rsidRDefault="00EE6ED9">
            <w:pPr>
              <w:spacing w:after="1" w:line="0" w:lineRule="atLeast"/>
            </w:pPr>
          </w:p>
        </w:tc>
        <w:tc>
          <w:tcPr>
            <w:tcW w:w="1644" w:type="dxa"/>
          </w:tcPr>
          <w:p w:rsidR="00EE6ED9" w:rsidRDefault="00EE6ED9">
            <w:pPr>
              <w:pStyle w:val="ConsPlusNormal"/>
              <w:jc w:val="center"/>
            </w:pPr>
            <w:r>
              <w:t>многоэт. сренеэт. и малоэт. застр-ка</w:t>
            </w:r>
          </w:p>
        </w:tc>
        <w:tc>
          <w:tcPr>
            <w:tcW w:w="1114" w:type="dxa"/>
          </w:tcPr>
          <w:p w:rsidR="00EE6ED9" w:rsidRDefault="00EE6ED9">
            <w:pPr>
              <w:pStyle w:val="ConsPlusNormal"/>
              <w:jc w:val="center"/>
            </w:pPr>
            <w:r>
              <w:t>инд. застройка</w:t>
            </w:r>
          </w:p>
        </w:tc>
        <w:tc>
          <w:tcPr>
            <w:tcW w:w="784" w:type="dxa"/>
            <w:vMerge/>
          </w:tcPr>
          <w:p w:rsidR="00EE6ED9" w:rsidRDefault="00EE6ED9">
            <w:pPr>
              <w:spacing w:after="1" w:line="0" w:lineRule="atLeast"/>
            </w:pPr>
          </w:p>
        </w:tc>
        <w:tc>
          <w:tcPr>
            <w:tcW w:w="1304" w:type="dxa"/>
          </w:tcPr>
          <w:p w:rsidR="00EE6ED9" w:rsidRDefault="00EE6ED9">
            <w:pPr>
              <w:pStyle w:val="ConsPlusNormal"/>
              <w:jc w:val="center"/>
            </w:pPr>
            <w:r>
              <w:t>многоэт. сренеэт. и малоэт. застр-ка</w:t>
            </w:r>
          </w:p>
        </w:tc>
        <w:tc>
          <w:tcPr>
            <w:tcW w:w="1114" w:type="dxa"/>
          </w:tcPr>
          <w:p w:rsidR="00EE6ED9" w:rsidRDefault="00EE6ED9">
            <w:pPr>
              <w:pStyle w:val="ConsPlusNormal"/>
              <w:jc w:val="center"/>
            </w:pPr>
            <w:r>
              <w:t>инд. застройка</w:t>
            </w: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г. Саранск</w:t>
            </w:r>
          </w:p>
        </w:tc>
        <w:tc>
          <w:tcPr>
            <w:tcW w:w="784" w:type="dxa"/>
          </w:tcPr>
          <w:p w:rsidR="00EE6ED9" w:rsidRDefault="00EE6ED9">
            <w:pPr>
              <w:pStyle w:val="ConsPlusNormal"/>
            </w:pPr>
          </w:p>
        </w:tc>
        <w:tc>
          <w:tcPr>
            <w:tcW w:w="1644" w:type="dxa"/>
          </w:tcPr>
          <w:p w:rsidR="00EE6ED9" w:rsidRDefault="00EE6ED9">
            <w:pPr>
              <w:pStyle w:val="ConsPlusNormal"/>
            </w:pPr>
          </w:p>
        </w:tc>
        <w:tc>
          <w:tcPr>
            <w:tcW w:w="1114" w:type="dxa"/>
          </w:tcPr>
          <w:p w:rsidR="00EE6ED9" w:rsidRDefault="00EE6ED9">
            <w:pPr>
              <w:pStyle w:val="ConsPlusNormal"/>
            </w:pPr>
          </w:p>
        </w:tc>
        <w:tc>
          <w:tcPr>
            <w:tcW w:w="784" w:type="dxa"/>
          </w:tcPr>
          <w:p w:rsidR="00EE6ED9" w:rsidRDefault="00EE6ED9">
            <w:pPr>
              <w:pStyle w:val="ConsPlusNormal"/>
            </w:pPr>
          </w:p>
        </w:tc>
        <w:tc>
          <w:tcPr>
            <w:tcW w:w="1304" w:type="dxa"/>
          </w:tcPr>
          <w:p w:rsidR="00EE6ED9" w:rsidRDefault="00EE6ED9">
            <w:pPr>
              <w:pStyle w:val="ConsPlusNormal"/>
            </w:pPr>
          </w:p>
        </w:tc>
        <w:tc>
          <w:tcPr>
            <w:tcW w:w="1114" w:type="dxa"/>
          </w:tcPr>
          <w:p w:rsidR="00EE6ED9" w:rsidRDefault="00EE6ED9">
            <w:pPr>
              <w:pStyle w:val="ConsPlusNormal"/>
            </w:pP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Октябрьский район</w:t>
            </w:r>
          </w:p>
        </w:tc>
        <w:tc>
          <w:tcPr>
            <w:tcW w:w="784" w:type="dxa"/>
          </w:tcPr>
          <w:p w:rsidR="00EE6ED9" w:rsidRDefault="00EE6ED9">
            <w:pPr>
              <w:pStyle w:val="ConsPlusNormal"/>
            </w:pPr>
          </w:p>
        </w:tc>
        <w:tc>
          <w:tcPr>
            <w:tcW w:w="1644" w:type="dxa"/>
          </w:tcPr>
          <w:p w:rsidR="00EE6ED9" w:rsidRDefault="00EE6ED9">
            <w:pPr>
              <w:pStyle w:val="ConsPlusNormal"/>
            </w:pPr>
          </w:p>
        </w:tc>
        <w:tc>
          <w:tcPr>
            <w:tcW w:w="1114" w:type="dxa"/>
          </w:tcPr>
          <w:p w:rsidR="00EE6ED9" w:rsidRDefault="00EE6ED9">
            <w:pPr>
              <w:pStyle w:val="ConsPlusNormal"/>
            </w:pPr>
          </w:p>
        </w:tc>
        <w:tc>
          <w:tcPr>
            <w:tcW w:w="784" w:type="dxa"/>
          </w:tcPr>
          <w:p w:rsidR="00EE6ED9" w:rsidRDefault="00EE6ED9">
            <w:pPr>
              <w:pStyle w:val="ConsPlusNormal"/>
            </w:pPr>
          </w:p>
        </w:tc>
        <w:tc>
          <w:tcPr>
            <w:tcW w:w="1304" w:type="dxa"/>
          </w:tcPr>
          <w:p w:rsidR="00EE6ED9" w:rsidRDefault="00EE6ED9">
            <w:pPr>
              <w:pStyle w:val="ConsPlusNormal"/>
            </w:pPr>
          </w:p>
        </w:tc>
        <w:tc>
          <w:tcPr>
            <w:tcW w:w="1114" w:type="dxa"/>
          </w:tcPr>
          <w:p w:rsidR="00EE6ED9" w:rsidRDefault="00EE6ED9">
            <w:pPr>
              <w:pStyle w:val="ConsPlusNormal"/>
            </w:pPr>
          </w:p>
        </w:tc>
      </w:tr>
      <w:tr w:rsidR="00EE6ED9">
        <w:tc>
          <w:tcPr>
            <w:tcW w:w="484" w:type="dxa"/>
          </w:tcPr>
          <w:p w:rsidR="00EE6ED9" w:rsidRDefault="00EE6ED9">
            <w:pPr>
              <w:pStyle w:val="ConsPlusNormal"/>
              <w:jc w:val="center"/>
            </w:pPr>
            <w:r>
              <w:t>1</w:t>
            </w:r>
          </w:p>
        </w:tc>
        <w:tc>
          <w:tcPr>
            <w:tcW w:w="1814" w:type="dxa"/>
          </w:tcPr>
          <w:p w:rsidR="00EE6ED9" w:rsidRDefault="00EE6ED9">
            <w:pPr>
              <w:pStyle w:val="ConsPlusNormal"/>
              <w:jc w:val="center"/>
            </w:pPr>
            <w:r>
              <w:t>Площадка 1.15</w:t>
            </w:r>
          </w:p>
        </w:tc>
        <w:tc>
          <w:tcPr>
            <w:tcW w:w="784" w:type="dxa"/>
          </w:tcPr>
          <w:p w:rsidR="00EE6ED9" w:rsidRDefault="00EE6ED9">
            <w:pPr>
              <w:pStyle w:val="ConsPlusNormal"/>
              <w:jc w:val="center"/>
            </w:pPr>
            <w:r>
              <w:t>16,037</w:t>
            </w:r>
          </w:p>
        </w:tc>
        <w:tc>
          <w:tcPr>
            <w:tcW w:w="1644" w:type="dxa"/>
          </w:tcPr>
          <w:p w:rsidR="00EE6ED9" w:rsidRDefault="00EE6ED9">
            <w:pPr>
              <w:pStyle w:val="ConsPlusNormal"/>
              <w:jc w:val="center"/>
            </w:pPr>
            <w:r>
              <w:t>16,037</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11,225</w:t>
            </w:r>
          </w:p>
        </w:tc>
        <w:tc>
          <w:tcPr>
            <w:tcW w:w="1304" w:type="dxa"/>
          </w:tcPr>
          <w:p w:rsidR="00EE6ED9" w:rsidRDefault="00EE6ED9">
            <w:pPr>
              <w:pStyle w:val="ConsPlusNormal"/>
              <w:jc w:val="center"/>
            </w:pPr>
            <w:r>
              <w:t>11,225</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w:t>
            </w:r>
          </w:p>
        </w:tc>
        <w:tc>
          <w:tcPr>
            <w:tcW w:w="1814" w:type="dxa"/>
          </w:tcPr>
          <w:p w:rsidR="00EE6ED9" w:rsidRDefault="00EE6ED9">
            <w:pPr>
              <w:pStyle w:val="ConsPlusNormal"/>
              <w:jc w:val="center"/>
            </w:pPr>
            <w:r>
              <w:t>Площадка 1.25</w:t>
            </w:r>
          </w:p>
        </w:tc>
        <w:tc>
          <w:tcPr>
            <w:tcW w:w="784" w:type="dxa"/>
          </w:tcPr>
          <w:p w:rsidR="00EE6ED9" w:rsidRDefault="00EE6ED9">
            <w:pPr>
              <w:pStyle w:val="ConsPlusNormal"/>
              <w:jc w:val="center"/>
            </w:pPr>
            <w:r>
              <w:t>26,406</w:t>
            </w:r>
          </w:p>
        </w:tc>
        <w:tc>
          <w:tcPr>
            <w:tcW w:w="1644" w:type="dxa"/>
          </w:tcPr>
          <w:p w:rsidR="00EE6ED9" w:rsidRDefault="00EE6ED9">
            <w:pPr>
              <w:pStyle w:val="ConsPlusNormal"/>
              <w:jc w:val="center"/>
            </w:pPr>
            <w:r>
              <w:t>26,406</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15,84</w:t>
            </w:r>
          </w:p>
        </w:tc>
        <w:tc>
          <w:tcPr>
            <w:tcW w:w="1304" w:type="dxa"/>
          </w:tcPr>
          <w:p w:rsidR="00EE6ED9" w:rsidRDefault="00EE6ED9">
            <w:pPr>
              <w:pStyle w:val="ConsPlusNormal"/>
              <w:jc w:val="center"/>
            </w:pPr>
            <w:r>
              <w:t>15,84</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3</w:t>
            </w:r>
          </w:p>
        </w:tc>
        <w:tc>
          <w:tcPr>
            <w:tcW w:w="1814" w:type="dxa"/>
          </w:tcPr>
          <w:p w:rsidR="00EE6ED9" w:rsidRDefault="00EE6ED9">
            <w:pPr>
              <w:pStyle w:val="ConsPlusNormal"/>
              <w:jc w:val="center"/>
            </w:pPr>
            <w:r>
              <w:t>Площадка 1.13</w:t>
            </w:r>
          </w:p>
        </w:tc>
        <w:tc>
          <w:tcPr>
            <w:tcW w:w="784" w:type="dxa"/>
          </w:tcPr>
          <w:p w:rsidR="00EE6ED9" w:rsidRDefault="00EE6ED9">
            <w:pPr>
              <w:pStyle w:val="ConsPlusNormal"/>
              <w:jc w:val="center"/>
            </w:pPr>
            <w:r>
              <w:t>1,293</w:t>
            </w:r>
          </w:p>
        </w:tc>
        <w:tc>
          <w:tcPr>
            <w:tcW w:w="1644" w:type="dxa"/>
          </w:tcPr>
          <w:p w:rsidR="00EE6ED9" w:rsidRDefault="00EE6ED9">
            <w:pPr>
              <w:pStyle w:val="ConsPlusNormal"/>
              <w:jc w:val="center"/>
            </w:pPr>
            <w:r>
              <w:t>1,293</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0,9</w:t>
            </w:r>
          </w:p>
        </w:tc>
        <w:tc>
          <w:tcPr>
            <w:tcW w:w="1304" w:type="dxa"/>
          </w:tcPr>
          <w:p w:rsidR="00EE6ED9" w:rsidRDefault="00EE6ED9">
            <w:pPr>
              <w:pStyle w:val="ConsPlusNormal"/>
              <w:jc w:val="center"/>
            </w:pPr>
            <w:r>
              <w:t>0,9</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4</w:t>
            </w:r>
          </w:p>
        </w:tc>
        <w:tc>
          <w:tcPr>
            <w:tcW w:w="1814" w:type="dxa"/>
          </w:tcPr>
          <w:p w:rsidR="00EE6ED9" w:rsidRDefault="00EE6ED9">
            <w:pPr>
              <w:pStyle w:val="ConsPlusNormal"/>
              <w:jc w:val="center"/>
            </w:pPr>
            <w:r>
              <w:t>Площадка 1.9</w:t>
            </w:r>
          </w:p>
        </w:tc>
        <w:tc>
          <w:tcPr>
            <w:tcW w:w="784" w:type="dxa"/>
          </w:tcPr>
          <w:p w:rsidR="00EE6ED9" w:rsidRDefault="00EE6ED9">
            <w:pPr>
              <w:pStyle w:val="ConsPlusNormal"/>
              <w:jc w:val="center"/>
            </w:pPr>
            <w:r>
              <w:t>10,609</w:t>
            </w:r>
          </w:p>
        </w:tc>
        <w:tc>
          <w:tcPr>
            <w:tcW w:w="1644" w:type="dxa"/>
          </w:tcPr>
          <w:p w:rsidR="00EE6ED9" w:rsidRDefault="00EE6ED9">
            <w:pPr>
              <w:pStyle w:val="ConsPlusNormal"/>
              <w:jc w:val="center"/>
            </w:pPr>
            <w:r>
              <w:t>10,609</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7,43</w:t>
            </w:r>
          </w:p>
        </w:tc>
        <w:tc>
          <w:tcPr>
            <w:tcW w:w="1304" w:type="dxa"/>
          </w:tcPr>
          <w:p w:rsidR="00EE6ED9" w:rsidRDefault="00EE6ED9">
            <w:pPr>
              <w:pStyle w:val="ConsPlusNormal"/>
              <w:jc w:val="center"/>
            </w:pPr>
            <w:r>
              <w:t>7,43</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w:t>
            </w:r>
          </w:p>
        </w:tc>
        <w:tc>
          <w:tcPr>
            <w:tcW w:w="1814" w:type="dxa"/>
          </w:tcPr>
          <w:p w:rsidR="00EE6ED9" w:rsidRDefault="00EE6ED9">
            <w:pPr>
              <w:pStyle w:val="ConsPlusNormal"/>
              <w:jc w:val="center"/>
            </w:pPr>
            <w:r>
              <w:t>Площадка 1.10</w:t>
            </w:r>
          </w:p>
        </w:tc>
        <w:tc>
          <w:tcPr>
            <w:tcW w:w="784" w:type="dxa"/>
          </w:tcPr>
          <w:p w:rsidR="00EE6ED9" w:rsidRDefault="00EE6ED9">
            <w:pPr>
              <w:pStyle w:val="ConsPlusNormal"/>
              <w:jc w:val="center"/>
            </w:pPr>
            <w:r>
              <w:t>9,958</w:t>
            </w:r>
          </w:p>
        </w:tc>
        <w:tc>
          <w:tcPr>
            <w:tcW w:w="1644" w:type="dxa"/>
          </w:tcPr>
          <w:p w:rsidR="00EE6ED9" w:rsidRDefault="00EE6ED9">
            <w:pPr>
              <w:pStyle w:val="ConsPlusNormal"/>
              <w:jc w:val="center"/>
            </w:pPr>
            <w:r>
              <w:t>9,958</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6,97</w:t>
            </w:r>
          </w:p>
        </w:tc>
        <w:tc>
          <w:tcPr>
            <w:tcW w:w="1304" w:type="dxa"/>
          </w:tcPr>
          <w:p w:rsidR="00EE6ED9" w:rsidRDefault="00EE6ED9">
            <w:pPr>
              <w:pStyle w:val="ConsPlusNormal"/>
              <w:jc w:val="center"/>
            </w:pPr>
            <w:r>
              <w:t>6,97</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w:t>
            </w:r>
          </w:p>
        </w:tc>
        <w:tc>
          <w:tcPr>
            <w:tcW w:w="1814" w:type="dxa"/>
          </w:tcPr>
          <w:p w:rsidR="00EE6ED9" w:rsidRDefault="00EE6ED9">
            <w:pPr>
              <w:pStyle w:val="ConsPlusNormal"/>
              <w:jc w:val="center"/>
            </w:pPr>
            <w:r>
              <w:t>Площадка 1.1</w:t>
            </w:r>
          </w:p>
        </w:tc>
        <w:tc>
          <w:tcPr>
            <w:tcW w:w="784" w:type="dxa"/>
          </w:tcPr>
          <w:p w:rsidR="00EE6ED9" w:rsidRDefault="00EE6ED9">
            <w:pPr>
              <w:pStyle w:val="ConsPlusNormal"/>
              <w:jc w:val="center"/>
            </w:pPr>
            <w:r>
              <w:t>5,075</w:t>
            </w:r>
          </w:p>
        </w:tc>
        <w:tc>
          <w:tcPr>
            <w:tcW w:w="1644" w:type="dxa"/>
          </w:tcPr>
          <w:p w:rsidR="00EE6ED9" w:rsidRDefault="00EE6ED9">
            <w:pPr>
              <w:pStyle w:val="ConsPlusNormal"/>
              <w:jc w:val="center"/>
            </w:pPr>
            <w:r>
              <w:t>5,075</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3,55</w:t>
            </w:r>
          </w:p>
        </w:tc>
        <w:tc>
          <w:tcPr>
            <w:tcW w:w="1304" w:type="dxa"/>
          </w:tcPr>
          <w:p w:rsidR="00EE6ED9" w:rsidRDefault="00EE6ED9">
            <w:pPr>
              <w:pStyle w:val="ConsPlusNormal"/>
              <w:jc w:val="center"/>
            </w:pPr>
            <w:r>
              <w:t>3,55</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w:t>
            </w:r>
          </w:p>
        </w:tc>
        <w:tc>
          <w:tcPr>
            <w:tcW w:w="1814" w:type="dxa"/>
          </w:tcPr>
          <w:p w:rsidR="00EE6ED9" w:rsidRDefault="00EE6ED9">
            <w:pPr>
              <w:pStyle w:val="ConsPlusNormal"/>
              <w:jc w:val="center"/>
            </w:pPr>
            <w:r>
              <w:t>Площадка 1.12</w:t>
            </w:r>
          </w:p>
        </w:tc>
        <w:tc>
          <w:tcPr>
            <w:tcW w:w="784" w:type="dxa"/>
          </w:tcPr>
          <w:p w:rsidR="00EE6ED9" w:rsidRDefault="00EE6ED9">
            <w:pPr>
              <w:pStyle w:val="ConsPlusNormal"/>
              <w:jc w:val="center"/>
            </w:pPr>
            <w:r>
              <w:t>1,226</w:t>
            </w:r>
          </w:p>
        </w:tc>
        <w:tc>
          <w:tcPr>
            <w:tcW w:w="1644" w:type="dxa"/>
          </w:tcPr>
          <w:p w:rsidR="00EE6ED9" w:rsidRDefault="00EE6ED9">
            <w:pPr>
              <w:pStyle w:val="ConsPlusNormal"/>
              <w:jc w:val="center"/>
            </w:pPr>
            <w:r>
              <w:t>1,226</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0,86</w:t>
            </w:r>
          </w:p>
        </w:tc>
        <w:tc>
          <w:tcPr>
            <w:tcW w:w="1304" w:type="dxa"/>
          </w:tcPr>
          <w:p w:rsidR="00EE6ED9" w:rsidRDefault="00EE6ED9">
            <w:pPr>
              <w:pStyle w:val="ConsPlusNormal"/>
              <w:jc w:val="center"/>
            </w:pPr>
            <w:r>
              <w:t>0,86</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w:t>
            </w:r>
          </w:p>
        </w:tc>
        <w:tc>
          <w:tcPr>
            <w:tcW w:w="1814" w:type="dxa"/>
          </w:tcPr>
          <w:p w:rsidR="00EE6ED9" w:rsidRDefault="00EE6ED9">
            <w:pPr>
              <w:pStyle w:val="ConsPlusNormal"/>
              <w:jc w:val="center"/>
            </w:pPr>
            <w:r>
              <w:t>Площадка 1.29</w:t>
            </w:r>
          </w:p>
        </w:tc>
        <w:tc>
          <w:tcPr>
            <w:tcW w:w="784" w:type="dxa"/>
          </w:tcPr>
          <w:p w:rsidR="00EE6ED9" w:rsidRDefault="00EE6ED9">
            <w:pPr>
              <w:pStyle w:val="ConsPlusNormal"/>
              <w:jc w:val="center"/>
            </w:pPr>
            <w:r>
              <w:t>0,95</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0,95</w:t>
            </w:r>
          </w:p>
        </w:tc>
        <w:tc>
          <w:tcPr>
            <w:tcW w:w="784" w:type="dxa"/>
          </w:tcPr>
          <w:p w:rsidR="00EE6ED9" w:rsidRDefault="00EE6ED9">
            <w:pPr>
              <w:pStyle w:val="ConsPlusNormal"/>
              <w:jc w:val="center"/>
            </w:pPr>
            <w:r>
              <w:t>0,57</w:t>
            </w:r>
          </w:p>
        </w:tc>
        <w:tc>
          <w:tcPr>
            <w:tcW w:w="1304" w:type="dxa"/>
          </w:tcPr>
          <w:p w:rsidR="00EE6ED9" w:rsidRDefault="00EE6ED9">
            <w:pPr>
              <w:pStyle w:val="ConsPlusNormal"/>
              <w:jc w:val="center"/>
            </w:pPr>
            <w:r>
              <w:t>-</w:t>
            </w:r>
          </w:p>
        </w:tc>
        <w:tc>
          <w:tcPr>
            <w:tcW w:w="1114" w:type="dxa"/>
          </w:tcPr>
          <w:p w:rsidR="00EE6ED9" w:rsidRDefault="00EE6ED9">
            <w:pPr>
              <w:pStyle w:val="ConsPlusNormal"/>
              <w:jc w:val="center"/>
            </w:pPr>
            <w:r>
              <w:t>0,57</w:t>
            </w:r>
          </w:p>
        </w:tc>
      </w:tr>
      <w:tr w:rsidR="00EE6ED9">
        <w:tc>
          <w:tcPr>
            <w:tcW w:w="484" w:type="dxa"/>
          </w:tcPr>
          <w:p w:rsidR="00EE6ED9" w:rsidRDefault="00EE6ED9">
            <w:pPr>
              <w:pStyle w:val="ConsPlusNormal"/>
              <w:jc w:val="center"/>
            </w:pPr>
            <w:r>
              <w:t>9</w:t>
            </w:r>
          </w:p>
        </w:tc>
        <w:tc>
          <w:tcPr>
            <w:tcW w:w="1814" w:type="dxa"/>
          </w:tcPr>
          <w:p w:rsidR="00EE6ED9" w:rsidRDefault="00EE6ED9">
            <w:pPr>
              <w:pStyle w:val="ConsPlusNormal"/>
              <w:jc w:val="center"/>
            </w:pPr>
            <w:r>
              <w:t>Площадка 1.26</w:t>
            </w:r>
          </w:p>
        </w:tc>
        <w:tc>
          <w:tcPr>
            <w:tcW w:w="784" w:type="dxa"/>
          </w:tcPr>
          <w:p w:rsidR="00EE6ED9" w:rsidRDefault="00EE6ED9">
            <w:pPr>
              <w:pStyle w:val="ConsPlusNormal"/>
              <w:jc w:val="center"/>
            </w:pPr>
            <w:r>
              <w:t>0,016</w:t>
            </w:r>
          </w:p>
        </w:tc>
        <w:tc>
          <w:tcPr>
            <w:tcW w:w="1644" w:type="dxa"/>
          </w:tcPr>
          <w:p w:rsidR="00EE6ED9" w:rsidRDefault="00EE6ED9">
            <w:pPr>
              <w:pStyle w:val="ConsPlusNormal"/>
              <w:jc w:val="center"/>
            </w:pPr>
            <w:r>
              <w:t>0,016</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0,01</w:t>
            </w:r>
          </w:p>
        </w:tc>
        <w:tc>
          <w:tcPr>
            <w:tcW w:w="1304" w:type="dxa"/>
          </w:tcPr>
          <w:p w:rsidR="00EE6ED9" w:rsidRDefault="00EE6ED9">
            <w:pPr>
              <w:pStyle w:val="ConsPlusNormal"/>
              <w:jc w:val="center"/>
            </w:pPr>
            <w:r>
              <w:t>0,01</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w:t>
            </w:r>
          </w:p>
        </w:tc>
        <w:tc>
          <w:tcPr>
            <w:tcW w:w="1814" w:type="dxa"/>
          </w:tcPr>
          <w:p w:rsidR="00EE6ED9" w:rsidRDefault="00EE6ED9">
            <w:pPr>
              <w:pStyle w:val="ConsPlusNormal"/>
              <w:jc w:val="center"/>
            </w:pPr>
            <w:r>
              <w:t>Площадка 1.18</w:t>
            </w:r>
          </w:p>
        </w:tc>
        <w:tc>
          <w:tcPr>
            <w:tcW w:w="784" w:type="dxa"/>
          </w:tcPr>
          <w:p w:rsidR="00EE6ED9" w:rsidRDefault="00EE6ED9">
            <w:pPr>
              <w:pStyle w:val="ConsPlusNormal"/>
              <w:jc w:val="center"/>
            </w:pPr>
            <w:r>
              <w:t>4.66</w:t>
            </w:r>
          </w:p>
        </w:tc>
        <w:tc>
          <w:tcPr>
            <w:tcW w:w="1644" w:type="dxa"/>
          </w:tcPr>
          <w:p w:rsidR="00EE6ED9" w:rsidRDefault="00EE6ED9">
            <w:pPr>
              <w:pStyle w:val="ConsPlusNormal"/>
              <w:jc w:val="center"/>
            </w:pPr>
            <w:r>
              <w:t>4,66</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2,8</w:t>
            </w:r>
          </w:p>
        </w:tc>
        <w:tc>
          <w:tcPr>
            <w:tcW w:w="1304" w:type="dxa"/>
          </w:tcPr>
          <w:p w:rsidR="00EE6ED9" w:rsidRDefault="00EE6ED9">
            <w:pPr>
              <w:pStyle w:val="ConsPlusNormal"/>
              <w:jc w:val="center"/>
            </w:pPr>
            <w:r>
              <w:t>2,8</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11</w:t>
            </w:r>
          </w:p>
        </w:tc>
        <w:tc>
          <w:tcPr>
            <w:tcW w:w="1814" w:type="dxa"/>
          </w:tcPr>
          <w:p w:rsidR="00EE6ED9" w:rsidRDefault="00EE6ED9">
            <w:pPr>
              <w:pStyle w:val="ConsPlusNormal"/>
              <w:jc w:val="center"/>
            </w:pPr>
            <w:r>
              <w:t>Площадка 1.22</w:t>
            </w:r>
          </w:p>
        </w:tc>
        <w:tc>
          <w:tcPr>
            <w:tcW w:w="784" w:type="dxa"/>
          </w:tcPr>
          <w:p w:rsidR="00EE6ED9" w:rsidRDefault="00EE6ED9">
            <w:pPr>
              <w:pStyle w:val="ConsPlusNormal"/>
              <w:jc w:val="center"/>
            </w:pPr>
            <w:r>
              <w:t>0.335</w:t>
            </w:r>
          </w:p>
        </w:tc>
        <w:tc>
          <w:tcPr>
            <w:tcW w:w="1644" w:type="dxa"/>
          </w:tcPr>
          <w:p w:rsidR="00EE6ED9" w:rsidRDefault="00EE6ED9">
            <w:pPr>
              <w:pStyle w:val="ConsPlusNormal"/>
              <w:jc w:val="center"/>
            </w:pPr>
            <w:r>
              <w:t>0,335</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0.2</w:t>
            </w:r>
          </w:p>
        </w:tc>
        <w:tc>
          <w:tcPr>
            <w:tcW w:w="1304" w:type="dxa"/>
          </w:tcPr>
          <w:p w:rsidR="00EE6ED9" w:rsidRDefault="00EE6ED9">
            <w:pPr>
              <w:pStyle w:val="ConsPlusNormal"/>
              <w:jc w:val="center"/>
            </w:pPr>
            <w:r>
              <w:t>0,2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w:t>
            </w:r>
          </w:p>
        </w:tc>
        <w:tc>
          <w:tcPr>
            <w:tcW w:w="1814" w:type="dxa"/>
          </w:tcPr>
          <w:p w:rsidR="00EE6ED9" w:rsidRDefault="00EE6ED9">
            <w:pPr>
              <w:pStyle w:val="ConsPlusNormal"/>
              <w:jc w:val="center"/>
            </w:pPr>
            <w:r>
              <w:t>Площадка 1.21</w:t>
            </w:r>
          </w:p>
        </w:tc>
        <w:tc>
          <w:tcPr>
            <w:tcW w:w="784" w:type="dxa"/>
          </w:tcPr>
          <w:p w:rsidR="00EE6ED9" w:rsidRDefault="00EE6ED9">
            <w:pPr>
              <w:pStyle w:val="ConsPlusNormal"/>
              <w:jc w:val="center"/>
            </w:pPr>
            <w:r>
              <w:t>0,714</w:t>
            </w:r>
          </w:p>
        </w:tc>
        <w:tc>
          <w:tcPr>
            <w:tcW w:w="1644" w:type="dxa"/>
          </w:tcPr>
          <w:p w:rsidR="00EE6ED9" w:rsidRDefault="00EE6ED9">
            <w:pPr>
              <w:pStyle w:val="ConsPlusNormal"/>
              <w:jc w:val="center"/>
            </w:pPr>
            <w:r>
              <w:t>0,714</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0,43</w:t>
            </w:r>
          </w:p>
        </w:tc>
        <w:tc>
          <w:tcPr>
            <w:tcW w:w="1304" w:type="dxa"/>
          </w:tcPr>
          <w:p w:rsidR="00EE6ED9" w:rsidRDefault="00EE6ED9">
            <w:pPr>
              <w:pStyle w:val="ConsPlusNormal"/>
              <w:jc w:val="center"/>
            </w:pPr>
            <w:r>
              <w:t>0,43</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13</w:t>
            </w:r>
          </w:p>
        </w:tc>
        <w:tc>
          <w:tcPr>
            <w:tcW w:w="1814" w:type="dxa"/>
          </w:tcPr>
          <w:p w:rsidR="00EE6ED9" w:rsidRDefault="00EE6ED9">
            <w:pPr>
              <w:pStyle w:val="ConsPlusNormal"/>
              <w:jc w:val="center"/>
            </w:pPr>
            <w:r>
              <w:t>Площадка 1.11</w:t>
            </w:r>
          </w:p>
        </w:tc>
        <w:tc>
          <w:tcPr>
            <w:tcW w:w="784" w:type="dxa"/>
          </w:tcPr>
          <w:p w:rsidR="00EE6ED9" w:rsidRDefault="00EE6ED9">
            <w:pPr>
              <w:pStyle w:val="ConsPlusNormal"/>
              <w:jc w:val="center"/>
            </w:pPr>
            <w:r>
              <w:t>0208</w:t>
            </w:r>
          </w:p>
        </w:tc>
        <w:tc>
          <w:tcPr>
            <w:tcW w:w="1644" w:type="dxa"/>
          </w:tcPr>
          <w:p w:rsidR="00EE6ED9" w:rsidRDefault="00EE6ED9">
            <w:pPr>
              <w:pStyle w:val="ConsPlusNormal"/>
              <w:jc w:val="center"/>
            </w:pPr>
            <w:r>
              <w:t>0,208</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0,15</w:t>
            </w:r>
          </w:p>
        </w:tc>
        <w:tc>
          <w:tcPr>
            <w:tcW w:w="1304" w:type="dxa"/>
          </w:tcPr>
          <w:p w:rsidR="00EE6ED9" w:rsidRDefault="00EE6ED9">
            <w:pPr>
              <w:pStyle w:val="ConsPlusNormal"/>
              <w:jc w:val="center"/>
            </w:pPr>
            <w:r>
              <w:t>0,15</w:t>
            </w:r>
          </w:p>
        </w:tc>
        <w:tc>
          <w:tcPr>
            <w:tcW w:w="1114" w:type="dxa"/>
          </w:tcPr>
          <w:p w:rsidR="00EE6ED9" w:rsidRDefault="00EE6ED9">
            <w:pPr>
              <w:pStyle w:val="ConsPlusNormal"/>
            </w:pP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Ленинский район</w:t>
            </w:r>
          </w:p>
        </w:tc>
        <w:tc>
          <w:tcPr>
            <w:tcW w:w="784" w:type="dxa"/>
          </w:tcPr>
          <w:p w:rsidR="00EE6ED9" w:rsidRDefault="00EE6ED9">
            <w:pPr>
              <w:pStyle w:val="ConsPlusNormal"/>
            </w:pPr>
          </w:p>
        </w:tc>
        <w:tc>
          <w:tcPr>
            <w:tcW w:w="1644" w:type="dxa"/>
          </w:tcPr>
          <w:p w:rsidR="00EE6ED9" w:rsidRDefault="00EE6ED9">
            <w:pPr>
              <w:pStyle w:val="ConsPlusNormal"/>
            </w:pPr>
          </w:p>
        </w:tc>
        <w:tc>
          <w:tcPr>
            <w:tcW w:w="1114" w:type="dxa"/>
          </w:tcPr>
          <w:p w:rsidR="00EE6ED9" w:rsidRDefault="00EE6ED9">
            <w:pPr>
              <w:pStyle w:val="ConsPlusNormal"/>
            </w:pPr>
          </w:p>
        </w:tc>
        <w:tc>
          <w:tcPr>
            <w:tcW w:w="784" w:type="dxa"/>
          </w:tcPr>
          <w:p w:rsidR="00EE6ED9" w:rsidRDefault="00EE6ED9">
            <w:pPr>
              <w:pStyle w:val="ConsPlusNormal"/>
            </w:pPr>
          </w:p>
        </w:tc>
        <w:tc>
          <w:tcPr>
            <w:tcW w:w="1304" w:type="dxa"/>
          </w:tcPr>
          <w:p w:rsidR="00EE6ED9" w:rsidRDefault="00EE6ED9">
            <w:pPr>
              <w:pStyle w:val="ConsPlusNormal"/>
            </w:pPr>
          </w:p>
        </w:tc>
        <w:tc>
          <w:tcPr>
            <w:tcW w:w="1114" w:type="dxa"/>
          </w:tcPr>
          <w:p w:rsidR="00EE6ED9" w:rsidRDefault="00EE6ED9">
            <w:pPr>
              <w:pStyle w:val="ConsPlusNormal"/>
            </w:pPr>
          </w:p>
        </w:tc>
      </w:tr>
      <w:tr w:rsidR="00EE6ED9">
        <w:tc>
          <w:tcPr>
            <w:tcW w:w="484" w:type="dxa"/>
          </w:tcPr>
          <w:p w:rsidR="00EE6ED9" w:rsidRDefault="00EE6ED9">
            <w:pPr>
              <w:pStyle w:val="ConsPlusNormal"/>
              <w:jc w:val="center"/>
            </w:pPr>
            <w:r>
              <w:t>14</w:t>
            </w:r>
          </w:p>
        </w:tc>
        <w:tc>
          <w:tcPr>
            <w:tcW w:w="1814" w:type="dxa"/>
          </w:tcPr>
          <w:p w:rsidR="00EE6ED9" w:rsidRDefault="00EE6ED9">
            <w:pPr>
              <w:pStyle w:val="ConsPlusNormal"/>
              <w:jc w:val="center"/>
            </w:pPr>
            <w:r>
              <w:t>Площадка 1.2</w:t>
            </w:r>
          </w:p>
        </w:tc>
        <w:tc>
          <w:tcPr>
            <w:tcW w:w="784" w:type="dxa"/>
          </w:tcPr>
          <w:p w:rsidR="00EE6ED9" w:rsidRDefault="00EE6ED9">
            <w:pPr>
              <w:pStyle w:val="ConsPlusNormal"/>
              <w:jc w:val="center"/>
            </w:pPr>
            <w:r>
              <w:t>6,513</w:t>
            </w:r>
          </w:p>
        </w:tc>
        <w:tc>
          <w:tcPr>
            <w:tcW w:w="1644" w:type="dxa"/>
          </w:tcPr>
          <w:p w:rsidR="00EE6ED9" w:rsidRDefault="00EE6ED9">
            <w:pPr>
              <w:pStyle w:val="ConsPlusNormal"/>
              <w:jc w:val="center"/>
            </w:pPr>
            <w:r>
              <w:t>6,513</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4,56</w:t>
            </w:r>
          </w:p>
        </w:tc>
        <w:tc>
          <w:tcPr>
            <w:tcW w:w="1304" w:type="dxa"/>
          </w:tcPr>
          <w:p w:rsidR="00EE6ED9" w:rsidRDefault="00EE6ED9">
            <w:pPr>
              <w:pStyle w:val="ConsPlusNormal"/>
              <w:jc w:val="center"/>
            </w:pPr>
            <w:r>
              <w:t>4,56</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15</w:t>
            </w:r>
          </w:p>
        </w:tc>
        <w:tc>
          <w:tcPr>
            <w:tcW w:w="1814" w:type="dxa"/>
          </w:tcPr>
          <w:p w:rsidR="00EE6ED9" w:rsidRDefault="00EE6ED9">
            <w:pPr>
              <w:pStyle w:val="ConsPlusNormal"/>
              <w:jc w:val="center"/>
            </w:pPr>
            <w:r>
              <w:t>Площадка 1.3</w:t>
            </w:r>
          </w:p>
        </w:tc>
        <w:tc>
          <w:tcPr>
            <w:tcW w:w="784" w:type="dxa"/>
          </w:tcPr>
          <w:p w:rsidR="00EE6ED9" w:rsidRDefault="00EE6ED9">
            <w:pPr>
              <w:pStyle w:val="ConsPlusNormal"/>
              <w:jc w:val="center"/>
            </w:pPr>
            <w:r>
              <w:t>8,877</w:t>
            </w:r>
          </w:p>
        </w:tc>
        <w:tc>
          <w:tcPr>
            <w:tcW w:w="1644" w:type="dxa"/>
          </w:tcPr>
          <w:p w:rsidR="00EE6ED9" w:rsidRDefault="00EE6ED9">
            <w:pPr>
              <w:pStyle w:val="ConsPlusNormal"/>
              <w:jc w:val="center"/>
            </w:pPr>
            <w:r>
              <w:t>8,877</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6,22</w:t>
            </w:r>
          </w:p>
        </w:tc>
        <w:tc>
          <w:tcPr>
            <w:tcW w:w="1304" w:type="dxa"/>
          </w:tcPr>
          <w:p w:rsidR="00EE6ED9" w:rsidRDefault="00EE6ED9">
            <w:pPr>
              <w:pStyle w:val="ConsPlusNormal"/>
              <w:jc w:val="center"/>
            </w:pPr>
            <w:r>
              <w:t>6,22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16</w:t>
            </w:r>
          </w:p>
        </w:tc>
        <w:tc>
          <w:tcPr>
            <w:tcW w:w="1814" w:type="dxa"/>
          </w:tcPr>
          <w:p w:rsidR="00EE6ED9" w:rsidRDefault="00EE6ED9">
            <w:pPr>
              <w:pStyle w:val="ConsPlusNormal"/>
              <w:jc w:val="center"/>
            </w:pPr>
            <w:r>
              <w:t>Площадка 1.8</w:t>
            </w:r>
          </w:p>
        </w:tc>
        <w:tc>
          <w:tcPr>
            <w:tcW w:w="784" w:type="dxa"/>
          </w:tcPr>
          <w:p w:rsidR="00EE6ED9" w:rsidRDefault="00EE6ED9">
            <w:pPr>
              <w:pStyle w:val="ConsPlusNormal"/>
              <w:jc w:val="center"/>
            </w:pPr>
            <w:r>
              <w:t>1,467</w:t>
            </w:r>
          </w:p>
        </w:tc>
        <w:tc>
          <w:tcPr>
            <w:tcW w:w="1644" w:type="dxa"/>
          </w:tcPr>
          <w:p w:rsidR="00EE6ED9" w:rsidRDefault="00EE6ED9">
            <w:pPr>
              <w:pStyle w:val="ConsPlusNormal"/>
              <w:jc w:val="center"/>
            </w:pPr>
            <w:r>
              <w:t>1,467</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1,03</w:t>
            </w:r>
          </w:p>
        </w:tc>
        <w:tc>
          <w:tcPr>
            <w:tcW w:w="1304" w:type="dxa"/>
          </w:tcPr>
          <w:p w:rsidR="00EE6ED9" w:rsidRDefault="00EE6ED9">
            <w:pPr>
              <w:pStyle w:val="ConsPlusNormal"/>
              <w:jc w:val="center"/>
            </w:pPr>
            <w:r>
              <w:t>1,03</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17</w:t>
            </w:r>
          </w:p>
        </w:tc>
        <w:tc>
          <w:tcPr>
            <w:tcW w:w="1814" w:type="dxa"/>
          </w:tcPr>
          <w:p w:rsidR="00EE6ED9" w:rsidRDefault="00EE6ED9">
            <w:pPr>
              <w:pStyle w:val="ConsPlusNormal"/>
              <w:jc w:val="center"/>
            </w:pPr>
            <w:r>
              <w:t>Площадка 1.14</w:t>
            </w:r>
          </w:p>
        </w:tc>
        <w:tc>
          <w:tcPr>
            <w:tcW w:w="784" w:type="dxa"/>
          </w:tcPr>
          <w:p w:rsidR="00EE6ED9" w:rsidRDefault="00EE6ED9">
            <w:pPr>
              <w:pStyle w:val="ConsPlusNormal"/>
              <w:jc w:val="center"/>
            </w:pPr>
            <w:r>
              <w:t>0,67</w:t>
            </w:r>
          </w:p>
        </w:tc>
        <w:tc>
          <w:tcPr>
            <w:tcW w:w="1644" w:type="dxa"/>
          </w:tcPr>
          <w:p w:rsidR="00EE6ED9" w:rsidRDefault="00EE6ED9">
            <w:pPr>
              <w:pStyle w:val="ConsPlusNormal"/>
              <w:jc w:val="center"/>
            </w:pPr>
            <w:r>
              <w:t>0,67</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0,47</w:t>
            </w:r>
          </w:p>
        </w:tc>
        <w:tc>
          <w:tcPr>
            <w:tcW w:w="1304" w:type="dxa"/>
          </w:tcPr>
          <w:p w:rsidR="00EE6ED9" w:rsidRDefault="00EE6ED9">
            <w:pPr>
              <w:pStyle w:val="ConsPlusNormal"/>
              <w:jc w:val="center"/>
            </w:pPr>
            <w:r>
              <w:t>0,47</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18</w:t>
            </w:r>
          </w:p>
        </w:tc>
        <w:tc>
          <w:tcPr>
            <w:tcW w:w="1814" w:type="dxa"/>
          </w:tcPr>
          <w:p w:rsidR="00EE6ED9" w:rsidRDefault="00EE6ED9">
            <w:pPr>
              <w:pStyle w:val="ConsPlusNormal"/>
              <w:jc w:val="center"/>
            </w:pPr>
            <w:r>
              <w:t>Площадка 1.17</w:t>
            </w:r>
          </w:p>
        </w:tc>
        <w:tc>
          <w:tcPr>
            <w:tcW w:w="784" w:type="dxa"/>
          </w:tcPr>
          <w:p w:rsidR="00EE6ED9" w:rsidRDefault="00EE6ED9">
            <w:pPr>
              <w:pStyle w:val="ConsPlusNormal"/>
              <w:jc w:val="center"/>
            </w:pPr>
            <w:r>
              <w:t>1,168</w:t>
            </w:r>
          </w:p>
        </w:tc>
        <w:tc>
          <w:tcPr>
            <w:tcW w:w="1644" w:type="dxa"/>
          </w:tcPr>
          <w:p w:rsidR="00EE6ED9" w:rsidRDefault="00EE6ED9">
            <w:pPr>
              <w:pStyle w:val="ConsPlusNormal"/>
              <w:jc w:val="center"/>
            </w:pPr>
            <w:r>
              <w:t>1,168</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0,7</w:t>
            </w:r>
          </w:p>
        </w:tc>
        <w:tc>
          <w:tcPr>
            <w:tcW w:w="1304" w:type="dxa"/>
          </w:tcPr>
          <w:p w:rsidR="00EE6ED9" w:rsidRDefault="00EE6ED9">
            <w:pPr>
              <w:pStyle w:val="ConsPlusNormal"/>
              <w:jc w:val="center"/>
            </w:pPr>
            <w:r>
              <w:t>0,7</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19</w:t>
            </w:r>
          </w:p>
        </w:tc>
        <w:tc>
          <w:tcPr>
            <w:tcW w:w="1814" w:type="dxa"/>
          </w:tcPr>
          <w:p w:rsidR="00EE6ED9" w:rsidRDefault="00EE6ED9">
            <w:pPr>
              <w:pStyle w:val="ConsPlusNormal"/>
              <w:jc w:val="center"/>
            </w:pPr>
            <w:r>
              <w:t>Площадка 1.5</w:t>
            </w:r>
          </w:p>
        </w:tc>
        <w:tc>
          <w:tcPr>
            <w:tcW w:w="784" w:type="dxa"/>
          </w:tcPr>
          <w:p w:rsidR="00EE6ED9" w:rsidRDefault="00EE6ED9">
            <w:pPr>
              <w:pStyle w:val="ConsPlusNormal"/>
              <w:jc w:val="center"/>
            </w:pPr>
            <w:r>
              <w:t>4,255</w:t>
            </w:r>
          </w:p>
        </w:tc>
        <w:tc>
          <w:tcPr>
            <w:tcW w:w="1644" w:type="dxa"/>
          </w:tcPr>
          <w:p w:rsidR="00EE6ED9" w:rsidRDefault="00EE6ED9">
            <w:pPr>
              <w:pStyle w:val="ConsPlusNormal"/>
              <w:jc w:val="center"/>
            </w:pPr>
            <w:r>
              <w:t>4,255</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3,0</w:t>
            </w:r>
          </w:p>
        </w:tc>
        <w:tc>
          <w:tcPr>
            <w:tcW w:w="1304" w:type="dxa"/>
          </w:tcPr>
          <w:p w:rsidR="00EE6ED9" w:rsidRDefault="00EE6ED9">
            <w:pPr>
              <w:pStyle w:val="ConsPlusNormal"/>
              <w:jc w:val="center"/>
            </w:pPr>
            <w:r>
              <w:t>3,0</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20</w:t>
            </w:r>
          </w:p>
        </w:tc>
        <w:tc>
          <w:tcPr>
            <w:tcW w:w="1814" w:type="dxa"/>
          </w:tcPr>
          <w:p w:rsidR="00EE6ED9" w:rsidRDefault="00EE6ED9">
            <w:pPr>
              <w:pStyle w:val="ConsPlusNormal"/>
              <w:jc w:val="center"/>
            </w:pPr>
            <w:r>
              <w:t>Площадка 1.6</w:t>
            </w:r>
          </w:p>
        </w:tc>
        <w:tc>
          <w:tcPr>
            <w:tcW w:w="784" w:type="dxa"/>
          </w:tcPr>
          <w:p w:rsidR="00EE6ED9" w:rsidRDefault="00EE6ED9">
            <w:pPr>
              <w:pStyle w:val="ConsPlusNormal"/>
              <w:jc w:val="center"/>
            </w:pPr>
            <w:r>
              <w:t>8,516</w:t>
            </w:r>
          </w:p>
        </w:tc>
        <w:tc>
          <w:tcPr>
            <w:tcW w:w="1644" w:type="dxa"/>
          </w:tcPr>
          <w:p w:rsidR="00EE6ED9" w:rsidRDefault="00EE6ED9">
            <w:pPr>
              <w:pStyle w:val="ConsPlusNormal"/>
              <w:jc w:val="center"/>
            </w:pPr>
            <w:r>
              <w:t>8,516</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5,96</w:t>
            </w:r>
          </w:p>
        </w:tc>
        <w:tc>
          <w:tcPr>
            <w:tcW w:w="1304" w:type="dxa"/>
          </w:tcPr>
          <w:p w:rsidR="00EE6ED9" w:rsidRDefault="00EE6ED9">
            <w:pPr>
              <w:pStyle w:val="ConsPlusNormal"/>
              <w:jc w:val="center"/>
            </w:pPr>
            <w:r>
              <w:t>5,96</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21</w:t>
            </w:r>
          </w:p>
        </w:tc>
        <w:tc>
          <w:tcPr>
            <w:tcW w:w="1814" w:type="dxa"/>
          </w:tcPr>
          <w:p w:rsidR="00EE6ED9" w:rsidRDefault="00EE6ED9">
            <w:pPr>
              <w:pStyle w:val="ConsPlusNormal"/>
              <w:jc w:val="center"/>
            </w:pPr>
            <w:r>
              <w:t>Площадка 1.16</w:t>
            </w:r>
          </w:p>
        </w:tc>
        <w:tc>
          <w:tcPr>
            <w:tcW w:w="784" w:type="dxa"/>
          </w:tcPr>
          <w:p w:rsidR="00EE6ED9" w:rsidRDefault="00EE6ED9">
            <w:pPr>
              <w:pStyle w:val="ConsPlusNormal"/>
              <w:jc w:val="center"/>
            </w:pPr>
            <w:r>
              <w:t>0,34</w:t>
            </w:r>
          </w:p>
        </w:tc>
        <w:tc>
          <w:tcPr>
            <w:tcW w:w="1644" w:type="dxa"/>
          </w:tcPr>
          <w:p w:rsidR="00EE6ED9" w:rsidRDefault="00EE6ED9">
            <w:pPr>
              <w:pStyle w:val="ConsPlusNormal"/>
              <w:jc w:val="center"/>
            </w:pPr>
            <w:r>
              <w:t>0,34</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0,2</w:t>
            </w:r>
          </w:p>
        </w:tc>
        <w:tc>
          <w:tcPr>
            <w:tcW w:w="1304" w:type="dxa"/>
          </w:tcPr>
          <w:p w:rsidR="00EE6ED9" w:rsidRDefault="00EE6ED9">
            <w:pPr>
              <w:pStyle w:val="ConsPlusNormal"/>
              <w:jc w:val="center"/>
            </w:pPr>
            <w:r>
              <w:t>0,2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22</w:t>
            </w:r>
          </w:p>
        </w:tc>
        <w:tc>
          <w:tcPr>
            <w:tcW w:w="1814" w:type="dxa"/>
          </w:tcPr>
          <w:p w:rsidR="00EE6ED9" w:rsidRDefault="00EE6ED9">
            <w:pPr>
              <w:pStyle w:val="ConsPlusNormal"/>
              <w:jc w:val="center"/>
            </w:pPr>
            <w:r>
              <w:t>Площадка 1.19</w:t>
            </w:r>
          </w:p>
        </w:tc>
        <w:tc>
          <w:tcPr>
            <w:tcW w:w="784" w:type="dxa"/>
          </w:tcPr>
          <w:p w:rsidR="00EE6ED9" w:rsidRDefault="00EE6ED9">
            <w:pPr>
              <w:pStyle w:val="ConsPlusNormal"/>
              <w:jc w:val="center"/>
            </w:pPr>
            <w:r>
              <w:t>1,865</w:t>
            </w:r>
          </w:p>
        </w:tc>
        <w:tc>
          <w:tcPr>
            <w:tcW w:w="1644" w:type="dxa"/>
          </w:tcPr>
          <w:p w:rsidR="00EE6ED9" w:rsidRDefault="00EE6ED9">
            <w:pPr>
              <w:pStyle w:val="ConsPlusNormal"/>
              <w:jc w:val="center"/>
            </w:pPr>
            <w:r>
              <w:t>1,865</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1,12</w:t>
            </w:r>
          </w:p>
        </w:tc>
        <w:tc>
          <w:tcPr>
            <w:tcW w:w="1304" w:type="dxa"/>
          </w:tcPr>
          <w:p w:rsidR="00EE6ED9" w:rsidRDefault="00EE6ED9">
            <w:pPr>
              <w:pStyle w:val="ConsPlusNormal"/>
              <w:jc w:val="center"/>
            </w:pPr>
            <w:r>
              <w:t>1,12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23</w:t>
            </w:r>
          </w:p>
        </w:tc>
        <w:tc>
          <w:tcPr>
            <w:tcW w:w="1814" w:type="dxa"/>
          </w:tcPr>
          <w:p w:rsidR="00EE6ED9" w:rsidRDefault="00EE6ED9">
            <w:pPr>
              <w:pStyle w:val="ConsPlusNormal"/>
              <w:jc w:val="center"/>
            </w:pPr>
            <w:r>
              <w:t>Площадка 1.24</w:t>
            </w:r>
          </w:p>
        </w:tc>
        <w:tc>
          <w:tcPr>
            <w:tcW w:w="784" w:type="dxa"/>
          </w:tcPr>
          <w:p w:rsidR="00EE6ED9" w:rsidRDefault="00EE6ED9">
            <w:pPr>
              <w:pStyle w:val="ConsPlusNormal"/>
              <w:jc w:val="center"/>
            </w:pPr>
            <w:r>
              <w:t>4,227</w:t>
            </w:r>
          </w:p>
        </w:tc>
        <w:tc>
          <w:tcPr>
            <w:tcW w:w="1644" w:type="dxa"/>
          </w:tcPr>
          <w:p w:rsidR="00EE6ED9" w:rsidRDefault="00EE6ED9">
            <w:pPr>
              <w:pStyle w:val="ConsPlusNormal"/>
              <w:jc w:val="center"/>
            </w:pPr>
            <w:r>
              <w:t>4,227</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2,54</w:t>
            </w:r>
          </w:p>
        </w:tc>
        <w:tc>
          <w:tcPr>
            <w:tcW w:w="1304" w:type="dxa"/>
          </w:tcPr>
          <w:p w:rsidR="00EE6ED9" w:rsidRDefault="00EE6ED9">
            <w:pPr>
              <w:pStyle w:val="ConsPlusNormal"/>
              <w:jc w:val="center"/>
            </w:pPr>
            <w:r>
              <w:t>2,54</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24</w:t>
            </w:r>
          </w:p>
        </w:tc>
        <w:tc>
          <w:tcPr>
            <w:tcW w:w="1814" w:type="dxa"/>
          </w:tcPr>
          <w:p w:rsidR="00EE6ED9" w:rsidRDefault="00EE6ED9">
            <w:pPr>
              <w:pStyle w:val="ConsPlusNormal"/>
              <w:jc w:val="center"/>
            </w:pPr>
            <w:r>
              <w:t>Площадка 1.27</w:t>
            </w:r>
          </w:p>
        </w:tc>
        <w:tc>
          <w:tcPr>
            <w:tcW w:w="784" w:type="dxa"/>
          </w:tcPr>
          <w:p w:rsidR="00EE6ED9" w:rsidRDefault="00EE6ED9">
            <w:pPr>
              <w:pStyle w:val="ConsPlusNormal"/>
              <w:jc w:val="center"/>
            </w:pPr>
            <w:r>
              <w:t>1,816</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1,816</w:t>
            </w:r>
          </w:p>
        </w:tc>
        <w:tc>
          <w:tcPr>
            <w:tcW w:w="784" w:type="dxa"/>
          </w:tcPr>
          <w:p w:rsidR="00EE6ED9" w:rsidRDefault="00EE6ED9">
            <w:pPr>
              <w:pStyle w:val="ConsPlusNormal"/>
              <w:jc w:val="center"/>
            </w:pPr>
            <w:r>
              <w:t>1,1</w:t>
            </w:r>
          </w:p>
        </w:tc>
        <w:tc>
          <w:tcPr>
            <w:tcW w:w="1304" w:type="dxa"/>
          </w:tcPr>
          <w:p w:rsidR="00EE6ED9" w:rsidRDefault="00EE6ED9">
            <w:pPr>
              <w:pStyle w:val="ConsPlusNormal"/>
              <w:jc w:val="center"/>
            </w:pPr>
            <w:r>
              <w:t>-</w:t>
            </w:r>
          </w:p>
        </w:tc>
        <w:tc>
          <w:tcPr>
            <w:tcW w:w="1114" w:type="dxa"/>
          </w:tcPr>
          <w:p w:rsidR="00EE6ED9" w:rsidRDefault="00EE6ED9">
            <w:pPr>
              <w:pStyle w:val="ConsPlusNormal"/>
              <w:jc w:val="center"/>
            </w:pPr>
            <w:r>
              <w:t>1,1</w:t>
            </w:r>
          </w:p>
        </w:tc>
      </w:tr>
      <w:tr w:rsidR="00EE6ED9">
        <w:tc>
          <w:tcPr>
            <w:tcW w:w="484" w:type="dxa"/>
          </w:tcPr>
          <w:p w:rsidR="00EE6ED9" w:rsidRDefault="00EE6ED9">
            <w:pPr>
              <w:pStyle w:val="ConsPlusNormal"/>
              <w:jc w:val="center"/>
            </w:pPr>
            <w:r>
              <w:t>25</w:t>
            </w:r>
          </w:p>
        </w:tc>
        <w:tc>
          <w:tcPr>
            <w:tcW w:w="1814" w:type="dxa"/>
          </w:tcPr>
          <w:p w:rsidR="00EE6ED9" w:rsidRDefault="00EE6ED9">
            <w:pPr>
              <w:pStyle w:val="ConsPlusNormal"/>
              <w:jc w:val="center"/>
            </w:pPr>
            <w:r>
              <w:t>Площадка 1.28</w:t>
            </w:r>
          </w:p>
        </w:tc>
        <w:tc>
          <w:tcPr>
            <w:tcW w:w="784" w:type="dxa"/>
          </w:tcPr>
          <w:p w:rsidR="00EE6ED9" w:rsidRDefault="00EE6ED9">
            <w:pPr>
              <w:pStyle w:val="ConsPlusNormal"/>
              <w:jc w:val="center"/>
            </w:pPr>
            <w:r>
              <w:t>0,944</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0,944</w:t>
            </w:r>
          </w:p>
        </w:tc>
        <w:tc>
          <w:tcPr>
            <w:tcW w:w="784" w:type="dxa"/>
          </w:tcPr>
          <w:p w:rsidR="00EE6ED9" w:rsidRDefault="00EE6ED9">
            <w:pPr>
              <w:pStyle w:val="ConsPlusNormal"/>
              <w:jc w:val="center"/>
            </w:pPr>
            <w:r>
              <w:t>0,57</w:t>
            </w:r>
          </w:p>
        </w:tc>
        <w:tc>
          <w:tcPr>
            <w:tcW w:w="1304" w:type="dxa"/>
          </w:tcPr>
          <w:p w:rsidR="00EE6ED9" w:rsidRDefault="00EE6ED9">
            <w:pPr>
              <w:pStyle w:val="ConsPlusNormal"/>
              <w:jc w:val="center"/>
            </w:pPr>
            <w:r>
              <w:t>-</w:t>
            </w:r>
          </w:p>
        </w:tc>
        <w:tc>
          <w:tcPr>
            <w:tcW w:w="1114" w:type="dxa"/>
          </w:tcPr>
          <w:p w:rsidR="00EE6ED9" w:rsidRDefault="00EE6ED9">
            <w:pPr>
              <w:pStyle w:val="ConsPlusNormal"/>
              <w:jc w:val="center"/>
            </w:pPr>
            <w:r>
              <w:t>0,57</w:t>
            </w:r>
          </w:p>
        </w:tc>
      </w:tr>
      <w:tr w:rsidR="00EE6ED9">
        <w:tc>
          <w:tcPr>
            <w:tcW w:w="484" w:type="dxa"/>
          </w:tcPr>
          <w:p w:rsidR="00EE6ED9" w:rsidRDefault="00EE6ED9">
            <w:pPr>
              <w:pStyle w:val="ConsPlusNormal"/>
              <w:jc w:val="center"/>
            </w:pPr>
            <w:r>
              <w:t>26</w:t>
            </w:r>
          </w:p>
        </w:tc>
        <w:tc>
          <w:tcPr>
            <w:tcW w:w="1814" w:type="dxa"/>
          </w:tcPr>
          <w:p w:rsidR="00EE6ED9" w:rsidRDefault="00EE6ED9">
            <w:pPr>
              <w:pStyle w:val="ConsPlusNormal"/>
              <w:jc w:val="center"/>
            </w:pPr>
            <w:r>
              <w:t>Площадка 1.7</w:t>
            </w:r>
          </w:p>
        </w:tc>
        <w:tc>
          <w:tcPr>
            <w:tcW w:w="784" w:type="dxa"/>
          </w:tcPr>
          <w:p w:rsidR="00EE6ED9" w:rsidRDefault="00EE6ED9">
            <w:pPr>
              <w:pStyle w:val="ConsPlusNormal"/>
              <w:jc w:val="center"/>
            </w:pPr>
            <w:r>
              <w:t>6,225</w:t>
            </w:r>
          </w:p>
        </w:tc>
        <w:tc>
          <w:tcPr>
            <w:tcW w:w="1644" w:type="dxa"/>
          </w:tcPr>
          <w:p w:rsidR="00EE6ED9" w:rsidRDefault="00EE6ED9">
            <w:pPr>
              <w:pStyle w:val="ConsPlusNormal"/>
              <w:jc w:val="center"/>
            </w:pPr>
            <w:r>
              <w:t>6,225</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4,36</w:t>
            </w:r>
          </w:p>
        </w:tc>
        <w:tc>
          <w:tcPr>
            <w:tcW w:w="1304" w:type="dxa"/>
          </w:tcPr>
          <w:p w:rsidR="00EE6ED9" w:rsidRDefault="00EE6ED9">
            <w:pPr>
              <w:pStyle w:val="ConsPlusNormal"/>
              <w:jc w:val="center"/>
            </w:pPr>
            <w:r>
              <w:t>4,36</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27</w:t>
            </w:r>
          </w:p>
        </w:tc>
        <w:tc>
          <w:tcPr>
            <w:tcW w:w="1814" w:type="dxa"/>
          </w:tcPr>
          <w:p w:rsidR="00EE6ED9" w:rsidRDefault="00EE6ED9">
            <w:pPr>
              <w:pStyle w:val="ConsPlusNormal"/>
              <w:jc w:val="center"/>
            </w:pPr>
            <w:r>
              <w:t>Площадка 1.23</w:t>
            </w:r>
          </w:p>
        </w:tc>
        <w:tc>
          <w:tcPr>
            <w:tcW w:w="784" w:type="dxa"/>
          </w:tcPr>
          <w:p w:rsidR="00EE6ED9" w:rsidRDefault="00EE6ED9">
            <w:pPr>
              <w:pStyle w:val="ConsPlusNormal"/>
              <w:jc w:val="center"/>
            </w:pPr>
            <w:r>
              <w:t>0,412</w:t>
            </w:r>
          </w:p>
        </w:tc>
        <w:tc>
          <w:tcPr>
            <w:tcW w:w="1644" w:type="dxa"/>
          </w:tcPr>
          <w:p w:rsidR="00EE6ED9" w:rsidRDefault="00EE6ED9">
            <w:pPr>
              <w:pStyle w:val="ConsPlusNormal"/>
              <w:jc w:val="center"/>
            </w:pPr>
            <w:r>
              <w:t>0,412</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0,25</w:t>
            </w:r>
          </w:p>
        </w:tc>
        <w:tc>
          <w:tcPr>
            <w:tcW w:w="1304" w:type="dxa"/>
          </w:tcPr>
          <w:p w:rsidR="00EE6ED9" w:rsidRDefault="00EE6ED9">
            <w:pPr>
              <w:pStyle w:val="ConsPlusNormal"/>
              <w:jc w:val="center"/>
            </w:pPr>
            <w:r>
              <w:t>0,25</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28</w:t>
            </w:r>
          </w:p>
        </w:tc>
        <w:tc>
          <w:tcPr>
            <w:tcW w:w="1814" w:type="dxa"/>
          </w:tcPr>
          <w:p w:rsidR="00EE6ED9" w:rsidRDefault="00EE6ED9">
            <w:pPr>
              <w:pStyle w:val="ConsPlusNormal"/>
              <w:jc w:val="center"/>
            </w:pPr>
            <w:r>
              <w:t>Площадка 1.4</w:t>
            </w:r>
          </w:p>
        </w:tc>
        <w:tc>
          <w:tcPr>
            <w:tcW w:w="784" w:type="dxa"/>
          </w:tcPr>
          <w:p w:rsidR="00EE6ED9" w:rsidRDefault="00EE6ED9">
            <w:pPr>
              <w:pStyle w:val="ConsPlusNormal"/>
              <w:jc w:val="center"/>
            </w:pPr>
            <w:r>
              <w:t>0,551</w:t>
            </w:r>
          </w:p>
        </w:tc>
        <w:tc>
          <w:tcPr>
            <w:tcW w:w="1644" w:type="dxa"/>
          </w:tcPr>
          <w:p w:rsidR="00EE6ED9" w:rsidRDefault="00EE6ED9">
            <w:pPr>
              <w:pStyle w:val="ConsPlusNormal"/>
              <w:jc w:val="center"/>
            </w:pPr>
            <w:r>
              <w:t>0,551</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0,4</w:t>
            </w:r>
          </w:p>
        </w:tc>
        <w:tc>
          <w:tcPr>
            <w:tcW w:w="1304" w:type="dxa"/>
          </w:tcPr>
          <w:p w:rsidR="00EE6ED9" w:rsidRDefault="00EE6ED9">
            <w:pPr>
              <w:pStyle w:val="ConsPlusNormal"/>
              <w:jc w:val="center"/>
            </w:pPr>
            <w:r>
              <w:t>0,4</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29</w:t>
            </w:r>
          </w:p>
        </w:tc>
        <w:tc>
          <w:tcPr>
            <w:tcW w:w="1814" w:type="dxa"/>
          </w:tcPr>
          <w:p w:rsidR="00EE6ED9" w:rsidRDefault="00EE6ED9">
            <w:pPr>
              <w:pStyle w:val="ConsPlusNormal"/>
              <w:jc w:val="center"/>
            </w:pPr>
            <w:r>
              <w:t>Площадка 1.20</w:t>
            </w:r>
          </w:p>
        </w:tc>
        <w:tc>
          <w:tcPr>
            <w:tcW w:w="784" w:type="dxa"/>
          </w:tcPr>
          <w:p w:rsidR="00EE6ED9" w:rsidRDefault="00EE6ED9">
            <w:pPr>
              <w:pStyle w:val="ConsPlusNormal"/>
              <w:jc w:val="center"/>
            </w:pPr>
            <w:r>
              <w:t>0,027</w:t>
            </w:r>
          </w:p>
        </w:tc>
        <w:tc>
          <w:tcPr>
            <w:tcW w:w="1644" w:type="dxa"/>
          </w:tcPr>
          <w:p w:rsidR="00EE6ED9" w:rsidRDefault="00EE6ED9">
            <w:pPr>
              <w:pStyle w:val="ConsPlusNormal"/>
              <w:jc w:val="center"/>
            </w:pPr>
            <w:r>
              <w:t>0,027</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0,02</w:t>
            </w:r>
          </w:p>
        </w:tc>
        <w:tc>
          <w:tcPr>
            <w:tcW w:w="1304" w:type="dxa"/>
          </w:tcPr>
          <w:p w:rsidR="00EE6ED9" w:rsidRDefault="00EE6ED9">
            <w:pPr>
              <w:pStyle w:val="ConsPlusNormal"/>
              <w:jc w:val="center"/>
            </w:pPr>
            <w:r>
              <w:t>0.02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Всего г. Саранск:</w:t>
            </w:r>
          </w:p>
        </w:tc>
        <w:tc>
          <w:tcPr>
            <w:tcW w:w="784" w:type="dxa"/>
          </w:tcPr>
          <w:p w:rsidR="00EE6ED9" w:rsidRDefault="00EE6ED9">
            <w:pPr>
              <w:pStyle w:val="ConsPlusNormal"/>
              <w:jc w:val="center"/>
            </w:pPr>
            <w:r>
              <w:t>125,36</w:t>
            </w:r>
          </w:p>
        </w:tc>
        <w:tc>
          <w:tcPr>
            <w:tcW w:w="1644" w:type="dxa"/>
          </w:tcPr>
          <w:p w:rsidR="00EE6ED9" w:rsidRDefault="00EE6ED9">
            <w:pPr>
              <w:pStyle w:val="ConsPlusNormal"/>
              <w:jc w:val="center"/>
            </w:pPr>
            <w:r>
              <w:t>121,65</w:t>
            </w:r>
          </w:p>
        </w:tc>
        <w:tc>
          <w:tcPr>
            <w:tcW w:w="1114" w:type="dxa"/>
          </w:tcPr>
          <w:p w:rsidR="00EE6ED9" w:rsidRDefault="00EE6ED9">
            <w:pPr>
              <w:pStyle w:val="ConsPlusNormal"/>
              <w:jc w:val="center"/>
            </w:pPr>
            <w:r>
              <w:t>3,71</w:t>
            </w:r>
          </w:p>
        </w:tc>
        <w:tc>
          <w:tcPr>
            <w:tcW w:w="784" w:type="dxa"/>
          </w:tcPr>
          <w:p w:rsidR="00EE6ED9" w:rsidRDefault="00EE6ED9">
            <w:pPr>
              <w:pStyle w:val="ConsPlusNormal"/>
              <w:jc w:val="center"/>
            </w:pPr>
            <w:r>
              <w:t>83,4</w:t>
            </w:r>
          </w:p>
        </w:tc>
        <w:tc>
          <w:tcPr>
            <w:tcW w:w="1304" w:type="dxa"/>
          </w:tcPr>
          <w:p w:rsidR="00EE6ED9" w:rsidRDefault="00EE6ED9">
            <w:pPr>
              <w:pStyle w:val="ConsPlusNormal"/>
              <w:jc w:val="center"/>
            </w:pPr>
            <w:r>
              <w:t>81,2</w:t>
            </w:r>
          </w:p>
        </w:tc>
        <w:tc>
          <w:tcPr>
            <w:tcW w:w="1114" w:type="dxa"/>
          </w:tcPr>
          <w:p w:rsidR="00EE6ED9" w:rsidRDefault="00EE6ED9">
            <w:pPr>
              <w:pStyle w:val="ConsPlusNormal"/>
              <w:jc w:val="center"/>
            </w:pPr>
            <w:r>
              <w:t>2,2</w:t>
            </w: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Прочие населенные пункты</w:t>
            </w:r>
          </w:p>
        </w:tc>
        <w:tc>
          <w:tcPr>
            <w:tcW w:w="784" w:type="dxa"/>
          </w:tcPr>
          <w:p w:rsidR="00EE6ED9" w:rsidRDefault="00EE6ED9">
            <w:pPr>
              <w:pStyle w:val="ConsPlusNormal"/>
            </w:pPr>
          </w:p>
        </w:tc>
        <w:tc>
          <w:tcPr>
            <w:tcW w:w="1644" w:type="dxa"/>
          </w:tcPr>
          <w:p w:rsidR="00EE6ED9" w:rsidRDefault="00EE6ED9">
            <w:pPr>
              <w:pStyle w:val="ConsPlusNormal"/>
            </w:pPr>
          </w:p>
        </w:tc>
        <w:tc>
          <w:tcPr>
            <w:tcW w:w="1114" w:type="dxa"/>
          </w:tcPr>
          <w:p w:rsidR="00EE6ED9" w:rsidRDefault="00EE6ED9">
            <w:pPr>
              <w:pStyle w:val="ConsPlusNormal"/>
            </w:pPr>
          </w:p>
        </w:tc>
        <w:tc>
          <w:tcPr>
            <w:tcW w:w="784" w:type="dxa"/>
          </w:tcPr>
          <w:p w:rsidR="00EE6ED9" w:rsidRDefault="00EE6ED9">
            <w:pPr>
              <w:pStyle w:val="ConsPlusNormal"/>
            </w:pPr>
          </w:p>
        </w:tc>
        <w:tc>
          <w:tcPr>
            <w:tcW w:w="1304" w:type="dxa"/>
          </w:tcPr>
          <w:p w:rsidR="00EE6ED9" w:rsidRDefault="00EE6ED9">
            <w:pPr>
              <w:pStyle w:val="ConsPlusNormal"/>
            </w:pPr>
          </w:p>
        </w:tc>
        <w:tc>
          <w:tcPr>
            <w:tcW w:w="1114" w:type="dxa"/>
          </w:tcPr>
          <w:p w:rsidR="00EE6ED9" w:rsidRDefault="00EE6ED9">
            <w:pPr>
              <w:pStyle w:val="ConsPlusNormal"/>
            </w:pPr>
          </w:p>
        </w:tc>
      </w:tr>
      <w:tr w:rsidR="00EE6ED9">
        <w:tc>
          <w:tcPr>
            <w:tcW w:w="484" w:type="dxa"/>
          </w:tcPr>
          <w:p w:rsidR="00EE6ED9" w:rsidRDefault="00EE6ED9">
            <w:pPr>
              <w:pStyle w:val="ConsPlusNormal"/>
              <w:jc w:val="center"/>
            </w:pPr>
            <w:r>
              <w:lastRenderedPageBreak/>
              <w:t>1</w:t>
            </w:r>
          </w:p>
        </w:tc>
        <w:tc>
          <w:tcPr>
            <w:tcW w:w="1814" w:type="dxa"/>
          </w:tcPr>
          <w:p w:rsidR="00EE6ED9" w:rsidRDefault="00EE6ED9">
            <w:pPr>
              <w:pStyle w:val="ConsPlusNormal"/>
              <w:jc w:val="center"/>
            </w:pPr>
            <w:r>
              <w:t>рп. Николаевка</w:t>
            </w:r>
          </w:p>
        </w:tc>
        <w:tc>
          <w:tcPr>
            <w:tcW w:w="784" w:type="dxa"/>
          </w:tcPr>
          <w:p w:rsidR="00EE6ED9" w:rsidRDefault="00EE6ED9">
            <w:pPr>
              <w:pStyle w:val="ConsPlusNormal"/>
              <w:jc w:val="center"/>
            </w:pPr>
            <w:r>
              <w:t>2,66</w:t>
            </w:r>
          </w:p>
        </w:tc>
        <w:tc>
          <w:tcPr>
            <w:tcW w:w="1644" w:type="dxa"/>
          </w:tcPr>
          <w:p w:rsidR="00EE6ED9" w:rsidRDefault="00EE6ED9">
            <w:pPr>
              <w:pStyle w:val="ConsPlusNormal"/>
              <w:jc w:val="center"/>
            </w:pPr>
            <w:r>
              <w:t>2,13</w:t>
            </w:r>
          </w:p>
        </w:tc>
        <w:tc>
          <w:tcPr>
            <w:tcW w:w="1114" w:type="dxa"/>
          </w:tcPr>
          <w:p w:rsidR="00EE6ED9" w:rsidRDefault="00EE6ED9">
            <w:pPr>
              <w:pStyle w:val="ConsPlusNormal"/>
              <w:jc w:val="center"/>
            </w:pPr>
            <w:r>
              <w:t>0,53</w:t>
            </w:r>
          </w:p>
        </w:tc>
        <w:tc>
          <w:tcPr>
            <w:tcW w:w="784" w:type="dxa"/>
          </w:tcPr>
          <w:p w:rsidR="00EE6ED9" w:rsidRDefault="00EE6ED9">
            <w:pPr>
              <w:pStyle w:val="ConsPlusNormal"/>
              <w:jc w:val="center"/>
            </w:pPr>
            <w:r>
              <w:t>1,33</w:t>
            </w:r>
          </w:p>
        </w:tc>
        <w:tc>
          <w:tcPr>
            <w:tcW w:w="1304" w:type="dxa"/>
          </w:tcPr>
          <w:p w:rsidR="00EE6ED9" w:rsidRDefault="00EE6ED9">
            <w:pPr>
              <w:pStyle w:val="ConsPlusNormal"/>
              <w:jc w:val="center"/>
            </w:pPr>
            <w:r>
              <w:t>1,07</w:t>
            </w:r>
          </w:p>
        </w:tc>
        <w:tc>
          <w:tcPr>
            <w:tcW w:w="1114" w:type="dxa"/>
          </w:tcPr>
          <w:p w:rsidR="00EE6ED9" w:rsidRDefault="00EE6ED9">
            <w:pPr>
              <w:pStyle w:val="ConsPlusNormal"/>
              <w:jc w:val="center"/>
            </w:pPr>
            <w:r>
              <w:t>0,26</w:t>
            </w:r>
          </w:p>
        </w:tc>
      </w:tr>
      <w:tr w:rsidR="00EE6ED9">
        <w:tc>
          <w:tcPr>
            <w:tcW w:w="484" w:type="dxa"/>
          </w:tcPr>
          <w:p w:rsidR="00EE6ED9" w:rsidRDefault="00EE6ED9">
            <w:pPr>
              <w:pStyle w:val="ConsPlusNormal"/>
              <w:jc w:val="center"/>
            </w:pPr>
            <w:r>
              <w:t>2</w:t>
            </w:r>
          </w:p>
        </w:tc>
        <w:tc>
          <w:tcPr>
            <w:tcW w:w="1814" w:type="dxa"/>
          </w:tcPr>
          <w:p w:rsidR="00EE6ED9" w:rsidRDefault="00EE6ED9">
            <w:pPr>
              <w:pStyle w:val="ConsPlusNormal"/>
              <w:jc w:val="center"/>
            </w:pPr>
            <w:r>
              <w:t>п. Пушкино</w:t>
            </w:r>
          </w:p>
        </w:tc>
        <w:tc>
          <w:tcPr>
            <w:tcW w:w="784" w:type="dxa"/>
          </w:tcPr>
          <w:p w:rsidR="00EE6ED9" w:rsidRDefault="00EE6ED9">
            <w:pPr>
              <w:pStyle w:val="ConsPlusNormal"/>
              <w:jc w:val="center"/>
            </w:pPr>
            <w:r>
              <w:t>0,81</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0,81</w:t>
            </w:r>
          </w:p>
        </w:tc>
        <w:tc>
          <w:tcPr>
            <w:tcW w:w="784" w:type="dxa"/>
          </w:tcPr>
          <w:p w:rsidR="00EE6ED9" w:rsidRDefault="00EE6ED9">
            <w:pPr>
              <w:pStyle w:val="ConsPlusNormal"/>
              <w:jc w:val="center"/>
            </w:pPr>
            <w:r>
              <w:t>0,4</w:t>
            </w:r>
          </w:p>
        </w:tc>
        <w:tc>
          <w:tcPr>
            <w:tcW w:w="1304" w:type="dxa"/>
          </w:tcPr>
          <w:p w:rsidR="00EE6ED9" w:rsidRDefault="00EE6ED9">
            <w:pPr>
              <w:pStyle w:val="ConsPlusNormal"/>
              <w:jc w:val="center"/>
            </w:pPr>
            <w:r>
              <w:t>-</w:t>
            </w:r>
          </w:p>
        </w:tc>
        <w:tc>
          <w:tcPr>
            <w:tcW w:w="1114" w:type="dxa"/>
          </w:tcPr>
          <w:p w:rsidR="00EE6ED9" w:rsidRDefault="00EE6ED9">
            <w:pPr>
              <w:pStyle w:val="ConsPlusNormal"/>
              <w:jc w:val="center"/>
            </w:pPr>
            <w:r>
              <w:t>0,4</w:t>
            </w:r>
          </w:p>
        </w:tc>
      </w:tr>
      <w:tr w:rsidR="00EE6ED9">
        <w:tc>
          <w:tcPr>
            <w:tcW w:w="484" w:type="dxa"/>
          </w:tcPr>
          <w:p w:rsidR="00EE6ED9" w:rsidRDefault="00EE6ED9">
            <w:pPr>
              <w:pStyle w:val="ConsPlusNormal"/>
              <w:jc w:val="center"/>
            </w:pPr>
            <w:r>
              <w:t>3</w:t>
            </w:r>
          </w:p>
        </w:tc>
        <w:tc>
          <w:tcPr>
            <w:tcW w:w="1814" w:type="dxa"/>
          </w:tcPr>
          <w:p w:rsidR="00EE6ED9" w:rsidRDefault="00EE6ED9">
            <w:pPr>
              <w:pStyle w:val="ConsPlusNormal"/>
              <w:jc w:val="center"/>
            </w:pPr>
            <w:r>
              <w:t>рп. Ялга</w:t>
            </w:r>
          </w:p>
        </w:tc>
        <w:tc>
          <w:tcPr>
            <w:tcW w:w="784" w:type="dxa"/>
          </w:tcPr>
          <w:p w:rsidR="00EE6ED9" w:rsidRDefault="00EE6ED9">
            <w:pPr>
              <w:pStyle w:val="ConsPlusNormal"/>
              <w:jc w:val="center"/>
            </w:pPr>
            <w:r>
              <w:t>0,4</w:t>
            </w:r>
          </w:p>
        </w:tc>
        <w:tc>
          <w:tcPr>
            <w:tcW w:w="1644" w:type="dxa"/>
          </w:tcPr>
          <w:p w:rsidR="00EE6ED9" w:rsidRDefault="00EE6ED9">
            <w:pPr>
              <w:pStyle w:val="ConsPlusNormal"/>
              <w:jc w:val="center"/>
            </w:pPr>
            <w:r>
              <w:t>0,4</w:t>
            </w:r>
          </w:p>
        </w:tc>
        <w:tc>
          <w:tcPr>
            <w:tcW w:w="1114" w:type="dxa"/>
          </w:tcPr>
          <w:p w:rsidR="00EE6ED9" w:rsidRDefault="00EE6ED9">
            <w:pPr>
              <w:pStyle w:val="ConsPlusNormal"/>
              <w:jc w:val="center"/>
            </w:pPr>
            <w:r>
              <w:t>-</w:t>
            </w:r>
          </w:p>
        </w:tc>
        <w:tc>
          <w:tcPr>
            <w:tcW w:w="784" w:type="dxa"/>
          </w:tcPr>
          <w:p w:rsidR="00EE6ED9" w:rsidRDefault="00EE6ED9">
            <w:pPr>
              <w:pStyle w:val="ConsPlusNormal"/>
              <w:jc w:val="center"/>
            </w:pPr>
            <w:r>
              <w:t>0,2</w:t>
            </w:r>
          </w:p>
        </w:tc>
        <w:tc>
          <w:tcPr>
            <w:tcW w:w="1304" w:type="dxa"/>
          </w:tcPr>
          <w:p w:rsidR="00EE6ED9" w:rsidRDefault="00EE6ED9">
            <w:pPr>
              <w:pStyle w:val="ConsPlusNormal"/>
              <w:jc w:val="center"/>
            </w:pPr>
            <w:r>
              <w:t>0,2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4</w:t>
            </w:r>
          </w:p>
        </w:tc>
        <w:tc>
          <w:tcPr>
            <w:tcW w:w="1814" w:type="dxa"/>
          </w:tcPr>
          <w:p w:rsidR="00EE6ED9" w:rsidRDefault="00EE6ED9">
            <w:pPr>
              <w:pStyle w:val="ConsPlusNormal"/>
              <w:jc w:val="center"/>
            </w:pPr>
            <w:r>
              <w:t>п. Добровольный</w:t>
            </w:r>
          </w:p>
        </w:tc>
        <w:tc>
          <w:tcPr>
            <w:tcW w:w="784" w:type="dxa"/>
          </w:tcPr>
          <w:p w:rsidR="00EE6ED9" w:rsidRDefault="00EE6ED9">
            <w:pPr>
              <w:pStyle w:val="ConsPlusNormal"/>
              <w:jc w:val="center"/>
            </w:pPr>
            <w:r>
              <w:t>1,61</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1,61</w:t>
            </w:r>
          </w:p>
        </w:tc>
        <w:tc>
          <w:tcPr>
            <w:tcW w:w="784" w:type="dxa"/>
          </w:tcPr>
          <w:p w:rsidR="00EE6ED9" w:rsidRDefault="00EE6ED9">
            <w:pPr>
              <w:pStyle w:val="ConsPlusNormal"/>
              <w:jc w:val="center"/>
            </w:pPr>
            <w:r>
              <w:t>0,8</w:t>
            </w:r>
          </w:p>
        </w:tc>
        <w:tc>
          <w:tcPr>
            <w:tcW w:w="1304" w:type="dxa"/>
          </w:tcPr>
          <w:p w:rsidR="00EE6ED9" w:rsidRDefault="00EE6ED9">
            <w:pPr>
              <w:pStyle w:val="ConsPlusNormal"/>
              <w:jc w:val="center"/>
            </w:pPr>
            <w:r>
              <w:t>-</w:t>
            </w:r>
          </w:p>
        </w:tc>
        <w:tc>
          <w:tcPr>
            <w:tcW w:w="1114" w:type="dxa"/>
          </w:tcPr>
          <w:p w:rsidR="00EE6ED9" w:rsidRDefault="00EE6ED9">
            <w:pPr>
              <w:pStyle w:val="ConsPlusNormal"/>
              <w:jc w:val="center"/>
            </w:pPr>
            <w:r>
              <w:t>0,8</w:t>
            </w:r>
          </w:p>
        </w:tc>
      </w:tr>
      <w:tr w:rsidR="00EE6ED9">
        <w:tc>
          <w:tcPr>
            <w:tcW w:w="484" w:type="dxa"/>
          </w:tcPr>
          <w:p w:rsidR="00EE6ED9" w:rsidRDefault="00EE6ED9">
            <w:pPr>
              <w:pStyle w:val="ConsPlusNormal"/>
              <w:jc w:val="center"/>
            </w:pPr>
            <w:r>
              <w:t>5</w:t>
            </w:r>
          </w:p>
        </w:tc>
        <w:tc>
          <w:tcPr>
            <w:tcW w:w="1814" w:type="dxa"/>
          </w:tcPr>
          <w:p w:rsidR="00EE6ED9" w:rsidRDefault="00EE6ED9">
            <w:pPr>
              <w:pStyle w:val="ConsPlusNormal"/>
              <w:jc w:val="center"/>
            </w:pPr>
            <w:r>
              <w:t>рп. Луховка</w:t>
            </w:r>
          </w:p>
        </w:tc>
        <w:tc>
          <w:tcPr>
            <w:tcW w:w="784" w:type="dxa"/>
          </w:tcPr>
          <w:p w:rsidR="00EE6ED9" w:rsidRDefault="00EE6ED9">
            <w:pPr>
              <w:pStyle w:val="ConsPlusNormal"/>
              <w:jc w:val="center"/>
            </w:pPr>
            <w:r>
              <w:t>1,77</w:t>
            </w:r>
          </w:p>
        </w:tc>
        <w:tc>
          <w:tcPr>
            <w:tcW w:w="1644" w:type="dxa"/>
          </w:tcPr>
          <w:p w:rsidR="00EE6ED9" w:rsidRDefault="00EE6ED9">
            <w:pPr>
              <w:pStyle w:val="ConsPlusNormal"/>
              <w:jc w:val="center"/>
            </w:pPr>
            <w:r>
              <w:t>0,4</w:t>
            </w:r>
          </w:p>
        </w:tc>
        <w:tc>
          <w:tcPr>
            <w:tcW w:w="1114" w:type="dxa"/>
          </w:tcPr>
          <w:p w:rsidR="00EE6ED9" w:rsidRDefault="00EE6ED9">
            <w:pPr>
              <w:pStyle w:val="ConsPlusNormal"/>
              <w:jc w:val="center"/>
            </w:pPr>
            <w:r>
              <w:t>1,37</w:t>
            </w:r>
          </w:p>
        </w:tc>
        <w:tc>
          <w:tcPr>
            <w:tcW w:w="784" w:type="dxa"/>
          </w:tcPr>
          <w:p w:rsidR="00EE6ED9" w:rsidRDefault="00EE6ED9">
            <w:pPr>
              <w:pStyle w:val="ConsPlusNormal"/>
              <w:jc w:val="center"/>
            </w:pPr>
            <w:r>
              <w:t>0,9</w:t>
            </w:r>
          </w:p>
        </w:tc>
        <w:tc>
          <w:tcPr>
            <w:tcW w:w="1304" w:type="dxa"/>
          </w:tcPr>
          <w:p w:rsidR="00EE6ED9" w:rsidRDefault="00EE6ED9">
            <w:pPr>
              <w:pStyle w:val="ConsPlusNormal"/>
              <w:jc w:val="center"/>
            </w:pPr>
            <w:r>
              <w:t>0,2</w:t>
            </w:r>
          </w:p>
        </w:tc>
        <w:tc>
          <w:tcPr>
            <w:tcW w:w="1114" w:type="dxa"/>
          </w:tcPr>
          <w:p w:rsidR="00EE6ED9" w:rsidRDefault="00EE6ED9">
            <w:pPr>
              <w:pStyle w:val="ConsPlusNormal"/>
              <w:jc w:val="center"/>
            </w:pPr>
            <w:r>
              <w:t>0,7</w:t>
            </w:r>
          </w:p>
        </w:tc>
      </w:tr>
      <w:tr w:rsidR="00EE6ED9">
        <w:tc>
          <w:tcPr>
            <w:tcW w:w="484" w:type="dxa"/>
          </w:tcPr>
          <w:p w:rsidR="00EE6ED9" w:rsidRDefault="00EE6ED9">
            <w:pPr>
              <w:pStyle w:val="ConsPlusNormal"/>
              <w:jc w:val="center"/>
            </w:pPr>
            <w:r>
              <w:t>6</w:t>
            </w:r>
          </w:p>
        </w:tc>
        <w:tc>
          <w:tcPr>
            <w:tcW w:w="1814" w:type="dxa"/>
          </w:tcPr>
          <w:p w:rsidR="00EE6ED9" w:rsidRDefault="00EE6ED9">
            <w:pPr>
              <w:pStyle w:val="ConsPlusNormal"/>
              <w:jc w:val="center"/>
            </w:pPr>
            <w:r>
              <w:t>с. Горяйновка</w:t>
            </w:r>
          </w:p>
        </w:tc>
        <w:tc>
          <w:tcPr>
            <w:tcW w:w="784" w:type="dxa"/>
          </w:tcPr>
          <w:p w:rsidR="00EE6ED9" w:rsidRDefault="00EE6ED9">
            <w:pPr>
              <w:pStyle w:val="ConsPlusNormal"/>
              <w:jc w:val="center"/>
            </w:pPr>
            <w:r>
              <w:t>1,22</w:t>
            </w:r>
          </w:p>
        </w:tc>
        <w:tc>
          <w:tcPr>
            <w:tcW w:w="1644" w:type="dxa"/>
          </w:tcPr>
          <w:p w:rsidR="00EE6ED9" w:rsidRDefault="00EE6ED9">
            <w:pPr>
              <w:pStyle w:val="ConsPlusNormal"/>
              <w:jc w:val="center"/>
            </w:pPr>
            <w:r>
              <w:t>0,11</w:t>
            </w:r>
          </w:p>
        </w:tc>
        <w:tc>
          <w:tcPr>
            <w:tcW w:w="1114" w:type="dxa"/>
          </w:tcPr>
          <w:p w:rsidR="00EE6ED9" w:rsidRDefault="00EE6ED9">
            <w:pPr>
              <w:pStyle w:val="ConsPlusNormal"/>
              <w:jc w:val="center"/>
            </w:pPr>
            <w:r>
              <w:t>1,11</w:t>
            </w:r>
          </w:p>
        </w:tc>
        <w:tc>
          <w:tcPr>
            <w:tcW w:w="784" w:type="dxa"/>
          </w:tcPr>
          <w:p w:rsidR="00EE6ED9" w:rsidRDefault="00EE6ED9">
            <w:pPr>
              <w:pStyle w:val="ConsPlusNormal"/>
              <w:jc w:val="center"/>
            </w:pPr>
            <w:r>
              <w:t>0,6</w:t>
            </w:r>
          </w:p>
        </w:tc>
        <w:tc>
          <w:tcPr>
            <w:tcW w:w="1304" w:type="dxa"/>
          </w:tcPr>
          <w:p w:rsidR="00EE6ED9" w:rsidRDefault="00EE6ED9">
            <w:pPr>
              <w:pStyle w:val="ConsPlusNormal"/>
              <w:jc w:val="center"/>
            </w:pPr>
            <w:r>
              <w:t>0,05</w:t>
            </w:r>
          </w:p>
        </w:tc>
        <w:tc>
          <w:tcPr>
            <w:tcW w:w="1114" w:type="dxa"/>
          </w:tcPr>
          <w:p w:rsidR="00EE6ED9" w:rsidRDefault="00EE6ED9">
            <w:pPr>
              <w:pStyle w:val="ConsPlusNormal"/>
              <w:jc w:val="center"/>
            </w:pPr>
            <w:r>
              <w:t>0,55</w:t>
            </w:r>
          </w:p>
        </w:tc>
      </w:tr>
      <w:tr w:rsidR="00EE6ED9">
        <w:tc>
          <w:tcPr>
            <w:tcW w:w="484" w:type="dxa"/>
          </w:tcPr>
          <w:p w:rsidR="00EE6ED9" w:rsidRDefault="00EE6ED9">
            <w:pPr>
              <w:pStyle w:val="ConsPlusNormal"/>
              <w:jc w:val="center"/>
            </w:pPr>
            <w:r>
              <w:t>7</w:t>
            </w:r>
          </w:p>
        </w:tc>
        <w:tc>
          <w:tcPr>
            <w:tcW w:w="1814" w:type="dxa"/>
          </w:tcPr>
          <w:p w:rsidR="00EE6ED9" w:rsidRDefault="00EE6ED9">
            <w:pPr>
              <w:pStyle w:val="ConsPlusNormal"/>
              <w:jc w:val="center"/>
            </w:pPr>
            <w:r>
              <w:t>с. Напольная Тавла</w:t>
            </w:r>
          </w:p>
        </w:tc>
        <w:tc>
          <w:tcPr>
            <w:tcW w:w="784" w:type="dxa"/>
          </w:tcPr>
          <w:p w:rsidR="00EE6ED9" w:rsidRDefault="00EE6ED9">
            <w:pPr>
              <w:pStyle w:val="ConsPlusNormal"/>
              <w:jc w:val="center"/>
            </w:pPr>
            <w:r>
              <w:t>1,36</w:t>
            </w:r>
          </w:p>
        </w:tc>
        <w:tc>
          <w:tcPr>
            <w:tcW w:w="1644" w:type="dxa"/>
          </w:tcPr>
          <w:p w:rsidR="00EE6ED9" w:rsidRDefault="00EE6ED9">
            <w:pPr>
              <w:pStyle w:val="ConsPlusNormal"/>
              <w:jc w:val="center"/>
            </w:pPr>
            <w:r>
              <w:t>0,35</w:t>
            </w:r>
          </w:p>
        </w:tc>
        <w:tc>
          <w:tcPr>
            <w:tcW w:w="1114" w:type="dxa"/>
          </w:tcPr>
          <w:p w:rsidR="00EE6ED9" w:rsidRDefault="00EE6ED9">
            <w:pPr>
              <w:pStyle w:val="ConsPlusNormal"/>
              <w:jc w:val="center"/>
            </w:pPr>
            <w:r>
              <w:t>1,01</w:t>
            </w:r>
          </w:p>
        </w:tc>
        <w:tc>
          <w:tcPr>
            <w:tcW w:w="784" w:type="dxa"/>
          </w:tcPr>
          <w:p w:rsidR="00EE6ED9" w:rsidRDefault="00EE6ED9">
            <w:pPr>
              <w:pStyle w:val="ConsPlusNormal"/>
              <w:jc w:val="center"/>
            </w:pPr>
            <w:r>
              <w:t>0,7</w:t>
            </w:r>
          </w:p>
        </w:tc>
        <w:tc>
          <w:tcPr>
            <w:tcW w:w="1304" w:type="dxa"/>
          </w:tcPr>
          <w:p w:rsidR="00EE6ED9" w:rsidRDefault="00EE6ED9">
            <w:pPr>
              <w:pStyle w:val="ConsPlusNormal"/>
              <w:jc w:val="center"/>
            </w:pPr>
            <w:r>
              <w:t>0,2</w:t>
            </w:r>
          </w:p>
        </w:tc>
        <w:tc>
          <w:tcPr>
            <w:tcW w:w="1114" w:type="dxa"/>
          </w:tcPr>
          <w:p w:rsidR="00EE6ED9" w:rsidRDefault="00EE6ED9">
            <w:pPr>
              <w:pStyle w:val="ConsPlusNormal"/>
              <w:jc w:val="center"/>
            </w:pPr>
            <w:r>
              <w:t>0,5</w:t>
            </w:r>
          </w:p>
        </w:tc>
      </w:tr>
      <w:tr w:rsidR="00EE6ED9">
        <w:tc>
          <w:tcPr>
            <w:tcW w:w="484" w:type="dxa"/>
          </w:tcPr>
          <w:p w:rsidR="00EE6ED9" w:rsidRDefault="00EE6ED9">
            <w:pPr>
              <w:pStyle w:val="ConsPlusNormal"/>
              <w:jc w:val="center"/>
            </w:pPr>
            <w:r>
              <w:t>8</w:t>
            </w:r>
          </w:p>
        </w:tc>
        <w:tc>
          <w:tcPr>
            <w:tcW w:w="1814" w:type="dxa"/>
          </w:tcPr>
          <w:p w:rsidR="00EE6ED9" w:rsidRDefault="00EE6ED9">
            <w:pPr>
              <w:pStyle w:val="ConsPlusNormal"/>
              <w:jc w:val="center"/>
            </w:pPr>
            <w:r>
              <w:t>п. Озерный</w:t>
            </w:r>
          </w:p>
        </w:tc>
        <w:tc>
          <w:tcPr>
            <w:tcW w:w="784" w:type="dxa"/>
          </w:tcPr>
          <w:p w:rsidR="00EE6ED9" w:rsidRDefault="00EE6ED9">
            <w:pPr>
              <w:pStyle w:val="ConsPlusNormal"/>
              <w:jc w:val="center"/>
            </w:pPr>
            <w:r>
              <w:t>1,3</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1,3</w:t>
            </w:r>
          </w:p>
        </w:tc>
        <w:tc>
          <w:tcPr>
            <w:tcW w:w="784" w:type="dxa"/>
          </w:tcPr>
          <w:p w:rsidR="00EE6ED9" w:rsidRDefault="00EE6ED9">
            <w:pPr>
              <w:pStyle w:val="ConsPlusNormal"/>
              <w:jc w:val="center"/>
            </w:pPr>
            <w:r>
              <w:t>0,6</w:t>
            </w:r>
          </w:p>
        </w:tc>
        <w:tc>
          <w:tcPr>
            <w:tcW w:w="1304" w:type="dxa"/>
          </w:tcPr>
          <w:p w:rsidR="00EE6ED9" w:rsidRDefault="00EE6ED9">
            <w:pPr>
              <w:pStyle w:val="ConsPlusNormal"/>
              <w:jc w:val="center"/>
            </w:pPr>
            <w:r>
              <w:t>-</w:t>
            </w:r>
          </w:p>
        </w:tc>
        <w:tc>
          <w:tcPr>
            <w:tcW w:w="1114" w:type="dxa"/>
          </w:tcPr>
          <w:p w:rsidR="00EE6ED9" w:rsidRDefault="00EE6ED9">
            <w:pPr>
              <w:pStyle w:val="ConsPlusNormal"/>
              <w:jc w:val="center"/>
            </w:pPr>
            <w:r>
              <w:t>0,6</w:t>
            </w:r>
          </w:p>
        </w:tc>
      </w:tr>
      <w:tr w:rsidR="00EE6ED9">
        <w:tc>
          <w:tcPr>
            <w:tcW w:w="484" w:type="dxa"/>
          </w:tcPr>
          <w:p w:rsidR="00EE6ED9" w:rsidRDefault="00EE6ED9">
            <w:pPr>
              <w:pStyle w:val="ConsPlusNormal"/>
              <w:jc w:val="center"/>
            </w:pPr>
            <w:r>
              <w:t>9</w:t>
            </w:r>
          </w:p>
        </w:tc>
        <w:tc>
          <w:tcPr>
            <w:tcW w:w="1814" w:type="dxa"/>
          </w:tcPr>
          <w:p w:rsidR="00EE6ED9" w:rsidRDefault="00EE6ED9">
            <w:pPr>
              <w:pStyle w:val="ConsPlusNormal"/>
              <w:jc w:val="center"/>
            </w:pPr>
            <w:r>
              <w:t>д. Ивановка</w:t>
            </w:r>
          </w:p>
        </w:tc>
        <w:tc>
          <w:tcPr>
            <w:tcW w:w="784" w:type="dxa"/>
          </w:tcPr>
          <w:p w:rsidR="00EE6ED9" w:rsidRDefault="00EE6ED9">
            <w:pPr>
              <w:pStyle w:val="ConsPlusNormal"/>
              <w:jc w:val="center"/>
            </w:pPr>
            <w:r>
              <w:t>0,35</w:t>
            </w:r>
          </w:p>
        </w:tc>
        <w:tc>
          <w:tcPr>
            <w:tcW w:w="1644" w:type="dxa"/>
          </w:tcPr>
          <w:p w:rsidR="00EE6ED9" w:rsidRDefault="00EE6ED9">
            <w:pPr>
              <w:pStyle w:val="ConsPlusNormal"/>
              <w:jc w:val="center"/>
            </w:pPr>
            <w:r>
              <w:t>-</w:t>
            </w:r>
          </w:p>
        </w:tc>
        <w:tc>
          <w:tcPr>
            <w:tcW w:w="1114" w:type="dxa"/>
          </w:tcPr>
          <w:p w:rsidR="00EE6ED9" w:rsidRDefault="00EE6ED9">
            <w:pPr>
              <w:pStyle w:val="ConsPlusNormal"/>
              <w:jc w:val="center"/>
            </w:pPr>
            <w:r>
              <w:t>0,35</w:t>
            </w:r>
          </w:p>
        </w:tc>
        <w:tc>
          <w:tcPr>
            <w:tcW w:w="784" w:type="dxa"/>
          </w:tcPr>
          <w:p w:rsidR="00EE6ED9" w:rsidRDefault="00EE6ED9">
            <w:pPr>
              <w:pStyle w:val="ConsPlusNormal"/>
              <w:jc w:val="center"/>
            </w:pPr>
            <w:r>
              <w:t>0,2</w:t>
            </w:r>
          </w:p>
        </w:tc>
        <w:tc>
          <w:tcPr>
            <w:tcW w:w="1304" w:type="dxa"/>
          </w:tcPr>
          <w:p w:rsidR="00EE6ED9" w:rsidRDefault="00EE6ED9">
            <w:pPr>
              <w:pStyle w:val="ConsPlusNormal"/>
              <w:jc w:val="center"/>
            </w:pPr>
            <w:r>
              <w:t>0,2</w:t>
            </w:r>
          </w:p>
        </w:tc>
        <w:tc>
          <w:tcPr>
            <w:tcW w:w="1114" w:type="dxa"/>
          </w:tcPr>
          <w:p w:rsidR="00EE6ED9" w:rsidRDefault="00EE6ED9">
            <w:pPr>
              <w:pStyle w:val="ConsPlusNormal"/>
              <w:jc w:val="center"/>
            </w:pPr>
            <w:r>
              <w:t>-</w:t>
            </w: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Всего по прочим населенным пунктам:</w:t>
            </w:r>
          </w:p>
        </w:tc>
        <w:tc>
          <w:tcPr>
            <w:tcW w:w="784" w:type="dxa"/>
          </w:tcPr>
          <w:p w:rsidR="00EE6ED9" w:rsidRDefault="00EE6ED9">
            <w:pPr>
              <w:pStyle w:val="ConsPlusNormal"/>
              <w:jc w:val="center"/>
            </w:pPr>
            <w:r>
              <w:t>11,48</w:t>
            </w:r>
          </w:p>
        </w:tc>
        <w:tc>
          <w:tcPr>
            <w:tcW w:w="1644" w:type="dxa"/>
          </w:tcPr>
          <w:p w:rsidR="00EE6ED9" w:rsidRDefault="00EE6ED9">
            <w:pPr>
              <w:pStyle w:val="ConsPlusNormal"/>
              <w:jc w:val="center"/>
            </w:pPr>
            <w:r>
              <w:t>3,39</w:t>
            </w:r>
          </w:p>
        </w:tc>
        <w:tc>
          <w:tcPr>
            <w:tcW w:w="1114" w:type="dxa"/>
          </w:tcPr>
          <w:p w:rsidR="00EE6ED9" w:rsidRDefault="00EE6ED9">
            <w:pPr>
              <w:pStyle w:val="ConsPlusNormal"/>
              <w:jc w:val="center"/>
            </w:pPr>
            <w:r>
              <w:t>8,09</w:t>
            </w:r>
          </w:p>
        </w:tc>
        <w:tc>
          <w:tcPr>
            <w:tcW w:w="784" w:type="dxa"/>
          </w:tcPr>
          <w:p w:rsidR="00EE6ED9" w:rsidRDefault="00EE6ED9">
            <w:pPr>
              <w:pStyle w:val="ConsPlusNormal"/>
              <w:jc w:val="center"/>
            </w:pPr>
            <w:r>
              <w:t>5,77</w:t>
            </w:r>
          </w:p>
        </w:tc>
        <w:tc>
          <w:tcPr>
            <w:tcW w:w="1304" w:type="dxa"/>
          </w:tcPr>
          <w:p w:rsidR="00EE6ED9" w:rsidRDefault="00EE6ED9">
            <w:pPr>
              <w:pStyle w:val="ConsPlusNormal"/>
              <w:jc w:val="center"/>
            </w:pPr>
            <w:r>
              <w:t>1,92</w:t>
            </w:r>
          </w:p>
        </w:tc>
        <w:tc>
          <w:tcPr>
            <w:tcW w:w="1114" w:type="dxa"/>
          </w:tcPr>
          <w:p w:rsidR="00EE6ED9" w:rsidRDefault="00EE6ED9">
            <w:pPr>
              <w:pStyle w:val="ConsPlusNormal"/>
              <w:jc w:val="center"/>
            </w:pPr>
            <w:r>
              <w:t>3,85</w:t>
            </w:r>
          </w:p>
        </w:tc>
      </w:tr>
      <w:tr w:rsidR="00EE6ED9">
        <w:tc>
          <w:tcPr>
            <w:tcW w:w="484" w:type="dxa"/>
          </w:tcPr>
          <w:p w:rsidR="00EE6ED9" w:rsidRDefault="00EE6ED9">
            <w:pPr>
              <w:pStyle w:val="ConsPlusNormal"/>
            </w:pPr>
          </w:p>
        </w:tc>
        <w:tc>
          <w:tcPr>
            <w:tcW w:w="1814" w:type="dxa"/>
          </w:tcPr>
          <w:p w:rsidR="00EE6ED9" w:rsidRDefault="00EE6ED9">
            <w:pPr>
              <w:pStyle w:val="ConsPlusNormal"/>
              <w:jc w:val="center"/>
            </w:pPr>
            <w:r>
              <w:t>Всего по городскому округу:</w:t>
            </w:r>
          </w:p>
        </w:tc>
        <w:tc>
          <w:tcPr>
            <w:tcW w:w="784" w:type="dxa"/>
          </w:tcPr>
          <w:p w:rsidR="00EE6ED9" w:rsidRDefault="00EE6ED9">
            <w:pPr>
              <w:pStyle w:val="ConsPlusNormal"/>
              <w:jc w:val="center"/>
            </w:pPr>
            <w:r>
              <w:t>136,84</w:t>
            </w:r>
          </w:p>
        </w:tc>
        <w:tc>
          <w:tcPr>
            <w:tcW w:w="1644" w:type="dxa"/>
          </w:tcPr>
          <w:p w:rsidR="00EE6ED9" w:rsidRDefault="00EE6ED9">
            <w:pPr>
              <w:pStyle w:val="ConsPlusNormal"/>
              <w:jc w:val="center"/>
            </w:pPr>
            <w:r>
              <w:t>125,36</w:t>
            </w:r>
          </w:p>
        </w:tc>
        <w:tc>
          <w:tcPr>
            <w:tcW w:w="1114" w:type="dxa"/>
          </w:tcPr>
          <w:p w:rsidR="00EE6ED9" w:rsidRDefault="00EE6ED9">
            <w:pPr>
              <w:pStyle w:val="ConsPlusNormal"/>
              <w:jc w:val="center"/>
            </w:pPr>
            <w:r>
              <w:t>11,48</w:t>
            </w:r>
          </w:p>
        </w:tc>
        <w:tc>
          <w:tcPr>
            <w:tcW w:w="784" w:type="dxa"/>
          </w:tcPr>
          <w:p w:rsidR="00EE6ED9" w:rsidRDefault="00EE6ED9">
            <w:pPr>
              <w:pStyle w:val="ConsPlusNormal"/>
              <w:jc w:val="center"/>
            </w:pPr>
            <w:r>
              <w:t>89,17</w:t>
            </w:r>
          </w:p>
        </w:tc>
        <w:tc>
          <w:tcPr>
            <w:tcW w:w="1304" w:type="dxa"/>
          </w:tcPr>
          <w:p w:rsidR="00EE6ED9" w:rsidRDefault="00EE6ED9">
            <w:pPr>
              <w:pStyle w:val="ConsPlusNormal"/>
              <w:jc w:val="center"/>
            </w:pPr>
            <w:r>
              <w:t>83,12</w:t>
            </w:r>
          </w:p>
        </w:tc>
        <w:tc>
          <w:tcPr>
            <w:tcW w:w="1114" w:type="dxa"/>
          </w:tcPr>
          <w:p w:rsidR="00EE6ED9" w:rsidRDefault="00EE6ED9">
            <w:pPr>
              <w:pStyle w:val="ConsPlusNormal"/>
              <w:jc w:val="center"/>
            </w:pPr>
            <w:r>
              <w:t>6,05</w:t>
            </w:r>
          </w:p>
        </w:tc>
      </w:tr>
    </w:tbl>
    <w:p w:rsidR="00EE6ED9" w:rsidRDefault="00EE6ED9">
      <w:pPr>
        <w:pStyle w:val="ConsPlusNormal"/>
        <w:jc w:val="both"/>
      </w:pPr>
    </w:p>
    <w:p w:rsidR="00EE6ED9" w:rsidRDefault="00EE6ED9">
      <w:pPr>
        <w:pStyle w:val="ConsPlusNormal"/>
        <w:jc w:val="right"/>
        <w:outlineLvl w:val="5"/>
      </w:pPr>
      <w:r>
        <w:t>Таблица 34</w:t>
      </w:r>
    </w:p>
    <w:p w:rsidR="00EE6ED9" w:rsidRDefault="00EE6ED9">
      <w:pPr>
        <w:pStyle w:val="ConsPlusNormal"/>
        <w:jc w:val="both"/>
      </w:pPr>
    </w:p>
    <w:p w:rsidR="00EE6ED9" w:rsidRDefault="00EE6ED9">
      <w:pPr>
        <w:pStyle w:val="ConsPlusTitle"/>
        <w:jc w:val="center"/>
      </w:pPr>
      <w:r>
        <w:t>Электрические нагрузки коммунально-бытовых потребителей</w:t>
      </w:r>
    </w:p>
    <w:p w:rsidR="00EE6ED9" w:rsidRDefault="00EE6ED9">
      <w:pPr>
        <w:pStyle w:val="ConsPlusTitle"/>
        <w:jc w:val="center"/>
      </w:pPr>
      <w:r>
        <w:t>городского округа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964"/>
        <w:gridCol w:w="1191"/>
        <w:gridCol w:w="1114"/>
        <w:gridCol w:w="784"/>
        <w:gridCol w:w="1247"/>
        <w:gridCol w:w="1114"/>
      </w:tblGrid>
      <w:tr w:rsidR="00EE6ED9">
        <w:tc>
          <w:tcPr>
            <w:tcW w:w="454" w:type="dxa"/>
            <w:vMerge w:val="restart"/>
          </w:tcPr>
          <w:p w:rsidR="00EE6ED9" w:rsidRDefault="00EE6ED9">
            <w:pPr>
              <w:pStyle w:val="ConsPlusNormal"/>
              <w:jc w:val="center"/>
            </w:pPr>
            <w:r>
              <w:t>N п/п</w:t>
            </w:r>
          </w:p>
        </w:tc>
        <w:tc>
          <w:tcPr>
            <w:tcW w:w="2154" w:type="dxa"/>
            <w:vMerge w:val="restart"/>
          </w:tcPr>
          <w:p w:rsidR="00EE6ED9" w:rsidRDefault="00EE6ED9">
            <w:pPr>
              <w:pStyle w:val="ConsPlusNormal"/>
              <w:jc w:val="center"/>
            </w:pPr>
            <w:r>
              <w:t>Наименование потребителей</w:t>
            </w:r>
          </w:p>
        </w:tc>
        <w:tc>
          <w:tcPr>
            <w:tcW w:w="3269" w:type="dxa"/>
            <w:gridSpan w:val="3"/>
          </w:tcPr>
          <w:p w:rsidR="00EE6ED9" w:rsidRDefault="00EE6ED9">
            <w:pPr>
              <w:pStyle w:val="ConsPlusNormal"/>
              <w:jc w:val="center"/>
            </w:pPr>
            <w:r>
              <w:t>Население, тыс. человек</w:t>
            </w:r>
          </w:p>
        </w:tc>
        <w:tc>
          <w:tcPr>
            <w:tcW w:w="3145" w:type="dxa"/>
            <w:gridSpan w:val="3"/>
          </w:tcPr>
          <w:p w:rsidR="00EE6ED9" w:rsidRDefault="00EE6ED9">
            <w:pPr>
              <w:pStyle w:val="ConsPlusNormal"/>
              <w:jc w:val="center"/>
            </w:pPr>
            <w:r>
              <w:t>Электрическая нагрузка, МВт.</w:t>
            </w:r>
          </w:p>
        </w:tc>
      </w:tr>
      <w:tr w:rsidR="00EE6ED9">
        <w:tc>
          <w:tcPr>
            <w:tcW w:w="454" w:type="dxa"/>
            <w:vMerge/>
          </w:tcPr>
          <w:p w:rsidR="00EE6ED9" w:rsidRDefault="00EE6ED9">
            <w:pPr>
              <w:spacing w:after="1" w:line="0" w:lineRule="atLeast"/>
            </w:pPr>
          </w:p>
        </w:tc>
        <w:tc>
          <w:tcPr>
            <w:tcW w:w="2154" w:type="dxa"/>
            <w:vMerge/>
          </w:tcPr>
          <w:p w:rsidR="00EE6ED9" w:rsidRDefault="00EE6ED9">
            <w:pPr>
              <w:spacing w:after="1" w:line="0" w:lineRule="atLeast"/>
            </w:pPr>
          </w:p>
        </w:tc>
        <w:tc>
          <w:tcPr>
            <w:tcW w:w="964" w:type="dxa"/>
            <w:vMerge w:val="restart"/>
          </w:tcPr>
          <w:p w:rsidR="00EE6ED9" w:rsidRDefault="00EE6ED9">
            <w:pPr>
              <w:pStyle w:val="ConsPlusNormal"/>
              <w:jc w:val="center"/>
            </w:pPr>
            <w:r>
              <w:t>Всего</w:t>
            </w:r>
          </w:p>
        </w:tc>
        <w:tc>
          <w:tcPr>
            <w:tcW w:w="2305" w:type="dxa"/>
            <w:gridSpan w:val="2"/>
          </w:tcPr>
          <w:p w:rsidR="00EE6ED9" w:rsidRDefault="00EE6ED9">
            <w:pPr>
              <w:pStyle w:val="ConsPlusNormal"/>
              <w:jc w:val="center"/>
            </w:pPr>
            <w:r>
              <w:t>в том числе</w:t>
            </w:r>
          </w:p>
        </w:tc>
        <w:tc>
          <w:tcPr>
            <w:tcW w:w="784" w:type="dxa"/>
            <w:vMerge w:val="restart"/>
          </w:tcPr>
          <w:p w:rsidR="00EE6ED9" w:rsidRDefault="00EE6ED9">
            <w:pPr>
              <w:pStyle w:val="ConsPlusNormal"/>
              <w:jc w:val="center"/>
            </w:pPr>
            <w:r>
              <w:t>Всего</w:t>
            </w:r>
          </w:p>
        </w:tc>
        <w:tc>
          <w:tcPr>
            <w:tcW w:w="2361" w:type="dxa"/>
            <w:gridSpan w:val="2"/>
          </w:tcPr>
          <w:p w:rsidR="00EE6ED9" w:rsidRDefault="00EE6ED9">
            <w:pPr>
              <w:pStyle w:val="ConsPlusNormal"/>
              <w:jc w:val="center"/>
            </w:pPr>
            <w:r>
              <w:t>в том числе</w:t>
            </w:r>
          </w:p>
        </w:tc>
      </w:tr>
      <w:tr w:rsidR="00EE6ED9">
        <w:tc>
          <w:tcPr>
            <w:tcW w:w="454" w:type="dxa"/>
            <w:vMerge/>
          </w:tcPr>
          <w:p w:rsidR="00EE6ED9" w:rsidRDefault="00EE6ED9">
            <w:pPr>
              <w:spacing w:after="1" w:line="0" w:lineRule="atLeast"/>
            </w:pPr>
          </w:p>
        </w:tc>
        <w:tc>
          <w:tcPr>
            <w:tcW w:w="2154" w:type="dxa"/>
            <w:vMerge/>
          </w:tcPr>
          <w:p w:rsidR="00EE6ED9" w:rsidRDefault="00EE6ED9">
            <w:pPr>
              <w:spacing w:after="1" w:line="0" w:lineRule="atLeast"/>
            </w:pPr>
          </w:p>
        </w:tc>
        <w:tc>
          <w:tcPr>
            <w:tcW w:w="964" w:type="dxa"/>
            <w:vMerge/>
          </w:tcPr>
          <w:p w:rsidR="00EE6ED9" w:rsidRDefault="00EE6ED9">
            <w:pPr>
              <w:spacing w:after="1" w:line="0" w:lineRule="atLeast"/>
            </w:pPr>
          </w:p>
        </w:tc>
        <w:tc>
          <w:tcPr>
            <w:tcW w:w="1191" w:type="dxa"/>
          </w:tcPr>
          <w:p w:rsidR="00EE6ED9" w:rsidRDefault="00EE6ED9">
            <w:pPr>
              <w:pStyle w:val="ConsPlusNormal"/>
              <w:jc w:val="center"/>
            </w:pPr>
            <w:r>
              <w:t>многоэт. сренеэт. и малоэт. застройка</w:t>
            </w:r>
          </w:p>
        </w:tc>
        <w:tc>
          <w:tcPr>
            <w:tcW w:w="1114" w:type="dxa"/>
          </w:tcPr>
          <w:p w:rsidR="00EE6ED9" w:rsidRDefault="00EE6ED9">
            <w:pPr>
              <w:pStyle w:val="ConsPlusNormal"/>
              <w:jc w:val="center"/>
            </w:pPr>
            <w:r>
              <w:t>инд. застройка</w:t>
            </w:r>
          </w:p>
        </w:tc>
        <w:tc>
          <w:tcPr>
            <w:tcW w:w="784" w:type="dxa"/>
            <w:vMerge/>
          </w:tcPr>
          <w:p w:rsidR="00EE6ED9" w:rsidRDefault="00EE6ED9">
            <w:pPr>
              <w:spacing w:after="1" w:line="0" w:lineRule="atLeast"/>
            </w:pPr>
          </w:p>
        </w:tc>
        <w:tc>
          <w:tcPr>
            <w:tcW w:w="1247" w:type="dxa"/>
          </w:tcPr>
          <w:p w:rsidR="00EE6ED9" w:rsidRDefault="00EE6ED9">
            <w:pPr>
              <w:pStyle w:val="ConsPlusNormal"/>
              <w:jc w:val="center"/>
            </w:pPr>
            <w:r>
              <w:t>многоэт. сренеэт. и малоэт. застройка</w:t>
            </w:r>
          </w:p>
        </w:tc>
        <w:tc>
          <w:tcPr>
            <w:tcW w:w="1114" w:type="dxa"/>
          </w:tcPr>
          <w:p w:rsidR="00EE6ED9" w:rsidRDefault="00EE6ED9">
            <w:pPr>
              <w:pStyle w:val="ConsPlusNormal"/>
              <w:jc w:val="center"/>
            </w:pPr>
            <w:r>
              <w:t>инд. застройка</w:t>
            </w:r>
          </w:p>
        </w:tc>
      </w:tr>
      <w:tr w:rsidR="00EE6ED9">
        <w:tc>
          <w:tcPr>
            <w:tcW w:w="454" w:type="dxa"/>
          </w:tcPr>
          <w:p w:rsidR="00EE6ED9" w:rsidRDefault="00EE6ED9">
            <w:pPr>
              <w:pStyle w:val="ConsPlusNormal"/>
              <w:jc w:val="center"/>
            </w:pPr>
            <w:r>
              <w:t>1</w:t>
            </w:r>
          </w:p>
        </w:tc>
        <w:tc>
          <w:tcPr>
            <w:tcW w:w="2154" w:type="dxa"/>
          </w:tcPr>
          <w:p w:rsidR="00EE6ED9" w:rsidRDefault="00EE6ED9">
            <w:pPr>
              <w:pStyle w:val="ConsPlusNormal"/>
              <w:jc w:val="center"/>
            </w:pPr>
            <w:r>
              <w:t>Существующий сохраняемый жилой фонд</w:t>
            </w:r>
          </w:p>
        </w:tc>
        <w:tc>
          <w:tcPr>
            <w:tcW w:w="964" w:type="dxa"/>
          </w:tcPr>
          <w:p w:rsidR="00EE6ED9" w:rsidRDefault="00EE6ED9">
            <w:pPr>
              <w:pStyle w:val="ConsPlusNormal"/>
              <w:jc w:val="center"/>
            </w:pPr>
            <w:r>
              <w:t>223,16</w:t>
            </w:r>
          </w:p>
        </w:tc>
        <w:tc>
          <w:tcPr>
            <w:tcW w:w="1191" w:type="dxa"/>
          </w:tcPr>
          <w:p w:rsidR="00EE6ED9" w:rsidRDefault="00EE6ED9">
            <w:pPr>
              <w:pStyle w:val="ConsPlusNormal"/>
              <w:jc w:val="center"/>
            </w:pPr>
            <w:r>
              <w:t>193,285</w:t>
            </w:r>
          </w:p>
        </w:tc>
        <w:tc>
          <w:tcPr>
            <w:tcW w:w="1114" w:type="dxa"/>
          </w:tcPr>
          <w:p w:rsidR="00EE6ED9" w:rsidRDefault="00EE6ED9">
            <w:pPr>
              <w:pStyle w:val="ConsPlusNormal"/>
              <w:jc w:val="center"/>
            </w:pPr>
            <w:r>
              <w:t>29,525</w:t>
            </w:r>
          </w:p>
        </w:tc>
        <w:tc>
          <w:tcPr>
            <w:tcW w:w="784" w:type="dxa"/>
          </w:tcPr>
          <w:p w:rsidR="00EE6ED9" w:rsidRDefault="00EE6ED9">
            <w:pPr>
              <w:pStyle w:val="ConsPlusNormal"/>
              <w:jc w:val="center"/>
            </w:pPr>
            <w:r>
              <w:t>138,1</w:t>
            </w:r>
          </w:p>
        </w:tc>
        <w:tc>
          <w:tcPr>
            <w:tcW w:w="1247" w:type="dxa"/>
          </w:tcPr>
          <w:p w:rsidR="00EE6ED9" w:rsidRDefault="00EE6ED9">
            <w:pPr>
              <w:pStyle w:val="ConsPlusNormal"/>
              <w:jc w:val="center"/>
            </w:pPr>
            <w:r>
              <w:t>120,4</w:t>
            </w:r>
          </w:p>
        </w:tc>
        <w:tc>
          <w:tcPr>
            <w:tcW w:w="1114" w:type="dxa"/>
          </w:tcPr>
          <w:p w:rsidR="00EE6ED9" w:rsidRDefault="00EE6ED9">
            <w:pPr>
              <w:pStyle w:val="ConsPlusNormal"/>
              <w:jc w:val="center"/>
            </w:pPr>
            <w:r>
              <w:t>17,7</w:t>
            </w:r>
          </w:p>
        </w:tc>
      </w:tr>
      <w:tr w:rsidR="00EE6ED9">
        <w:tc>
          <w:tcPr>
            <w:tcW w:w="454" w:type="dxa"/>
          </w:tcPr>
          <w:p w:rsidR="00EE6ED9" w:rsidRDefault="00EE6ED9">
            <w:pPr>
              <w:pStyle w:val="ConsPlusNormal"/>
              <w:jc w:val="center"/>
            </w:pPr>
            <w:r>
              <w:t>2</w:t>
            </w:r>
          </w:p>
        </w:tc>
        <w:tc>
          <w:tcPr>
            <w:tcW w:w="2154" w:type="dxa"/>
          </w:tcPr>
          <w:p w:rsidR="00EE6ED9" w:rsidRDefault="00EE6ED9">
            <w:pPr>
              <w:pStyle w:val="ConsPlusNormal"/>
              <w:jc w:val="center"/>
            </w:pPr>
            <w:r>
              <w:t>Новое строительство</w:t>
            </w:r>
          </w:p>
        </w:tc>
        <w:tc>
          <w:tcPr>
            <w:tcW w:w="964" w:type="dxa"/>
          </w:tcPr>
          <w:p w:rsidR="00EE6ED9" w:rsidRDefault="00EE6ED9">
            <w:pPr>
              <w:pStyle w:val="ConsPlusNormal"/>
              <w:jc w:val="center"/>
            </w:pPr>
            <w:r>
              <w:t>136,84</w:t>
            </w:r>
          </w:p>
        </w:tc>
        <w:tc>
          <w:tcPr>
            <w:tcW w:w="1191" w:type="dxa"/>
          </w:tcPr>
          <w:p w:rsidR="00EE6ED9" w:rsidRDefault="00EE6ED9">
            <w:pPr>
              <w:pStyle w:val="ConsPlusNormal"/>
              <w:jc w:val="center"/>
            </w:pPr>
            <w:r>
              <w:t>125,04</w:t>
            </w:r>
          </w:p>
        </w:tc>
        <w:tc>
          <w:tcPr>
            <w:tcW w:w="1114" w:type="dxa"/>
          </w:tcPr>
          <w:p w:rsidR="00EE6ED9" w:rsidRDefault="00EE6ED9">
            <w:pPr>
              <w:pStyle w:val="ConsPlusNormal"/>
              <w:jc w:val="center"/>
            </w:pPr>
            <w:r>
              <w:t>11,8</w:t>
            </w:r>
          </w:p>
        </w:tc>
        <w:tc>
          <w:tcPr>
            <w:tcW w:w="784" w:type="dxa"/>
          </w:tcPr>
          <w:p w:rsidR="00EE6ED9" w:rsidRDefault="00EE6ED9">
            <w:pPr>
              <w:pStyle w:val="ConsPlusNormal"/>
              <w:jc w:val="center"/>
            </w:pPr>
            <w:r>
              <w:t>89,17</w:t>
            </w:r>
          </w:p>
        </w:tc>
        <w:tc>
          <w:tcPr>
            <w:tcW w:w="1247" w:type="dxa"/>
          </w:tcPr>
          <w:p w:rsidR="00EE6ED9" w:rsidRDefault="00EE6ED9">
            <w:pPr>
              <w:pStyle w:val="ConsPlusNormal"/>
              <w:jc w:val="center"/>
            </w:pPr>
            <w:r>
              <w:t>83,12</w:t>
            </w:r>
          </w:p>
        </w:tc>
        <w:tc>
          <w:tcPr>
            <w:tcW w:w="1114" w:type="dxa"/>
          </w:tcPr>
          <w:p w:rsidR="00EE6ED9" w:rsidRDefault="00EE6ED9">
            <w:pPr>
              <w:pStyle w:val="ConsPlusNormal"/>
              <w:jc w:val="center"/>
            </w:pPr>
            <w:r>
              <w:t>6,05</w:t>
            </w:r>
          </w:p>
        </w:tc>
      </w:tr>
      <w:tr w:rsidR="00EE6ED9">
        <w:tc>
          <w:tcPr>
            <w:tcW w:w="454" w:type="dxa"/>
          </w:tcPr>
          <w:p w:rsidR="00EE6ED9" w:rsidRDefault="00EE6ED9">
            <w:pPr>
              <w:pStyle w:val="ConsPlusNormal"/>
            </w:pPr>
          </w:p>
        </w:tc>
        <w:tc>
          <w:tcPr>
            <w:tcW w:w="2154" w:type="dxa"/>
          </w:tcPr>
          <w:p w:rsidR="00EE6ED9" w:rsidRDefault="00EE6ED9">
            <w:pPr>
              <w:pStyle w:val="ConsPlusNormal"/>
              <w:jc w:val="center"/>
            </w:pPr>
            <w:r>
              <w:t>Всего по городскому округу:</w:t>
            </w:r>
          </w:p>
        </w:tc>
        <w:tc>
          <w:tcPr>
            <w:tcW w:w="964" w:type="dxa"/>
          </w:tcPr>
          <w:p w:rsidR="00EE6ED9" w:rsidRDefault="00EE6ED9">
            <w:pPr>
              <w:pStyle w:val="ConsPlusNormal"/>
              <w:jc w:val="center"/>
            </w:pPr>
            <w:r>
              <w:t>360,0</w:t>
            </w:r>
          </w:p>
        </w:tc>
        <w:tc>
          <w:tcPr>
            <w:tcW w:w="1191" w:type="dxa"/>
          </w:tcPr>
          <w:p w:rsidR="00EE6ED9" w:rsidRDefault="00EE6ED9">
            <w:pPr>
              <w:pStyle w:val="ConsPlusNormal"/>
              <w:jc w:val="center"/>
            </w:pPr>
            <w:r>
              <w:t>318,675</w:t>
            </w:r>
          </w:p>
        </w:tc>
        <w:tc>
          <w:tcPr>
            <w:tcW w:w="1114" w:type="dxa"/>
          </w:tcPr>
          <w:p w:rsidR="00EE6ED9" w:rsidRDefault="00EE6ED9">
            <w:pPr>
              <w:pStyle w:val="ConsPlusNormal"/>
              <w:jc w:val="center"/>
            </w:pPr>
            <w:r>
              <w:t>41,325</w:t>
            </w:r>
          </w:p>
        </w:tc>
        <w:tc>
          <w:tcPr>
            <w:tcW w:w="784" w:type="dxa"/>
          </w:tcPr>
          <w:p w:rsidR="00EE6ED9" w:rsidRDefault="00EE6ED9">
            <w:pPr>
              <w:pStyle w:val="ConsPlusNormal"/>
              <w:jc w:val="center"/>
            </w:pPr>
            <w:r>
              <w:t>227,27</w:t>
            </w:r>
          </w:p>
        </w:tc>
        <w:tc>
          <w:tcPr>
            <w:tcW w:w="1247" w:type="dxa"/>
          </w:tcPr>
          <w:p w:rsidR="00EE6ED9" w:rsidRDefault="00EE6ED9">
            <w:pPr>
              <w:pStyle w:val="ConsPlusNormal"/>
              <w:jc w:val="center"/>
            </w:pPr>
            <w:r>
              <w:t>203,52,8</w:t>
            </w:r>
          </w:p>
        </w:tc>
        <w:tc>
          <w:tcPr>
            <w:tcW w:w="1114" w:type="dxa"/>
          </w:tcPr>
          <w:p w:rsidR="00EE6ED9" w:rsidRDefault="00EE6ED9">
            <w:pPr>
              <w:pStyle w:val="ConsPlusNormal"/>
              <w:jc w:val="center"/>
            </w:pPr>
            <w:r>
              <w:t>23,75</w:t>
            </w:r>
          </w:p>
        </w:tc>
      </w:tr>
    </w:tbl>
    <w:p w:rsidR="00EE6ED9" w:rsidRDefault="00EE6ED9">
      <w:pPr>
        <w:pStyle w:val="ConsPlusNormal"/>
        <w:jc w:val="both"/>
      </w:pPr>
    </w:p>
    <w:p w:rsidR="00EE6ED9" w:rsidRDefault="00EE6ED9">
      <w:pPr>
        <w:pStyle w:val="ConsPlusNormal"/>
        <w:jc w:val="right"/>
        <w:outlineLvl w:val="5"/>
      </w:pPr>
      <w:r>
        <w:t>Таблица 35</w:t>
      </w:r>
    </w:p>
    <w:p w:rsidR="00EE6ED9" w:rsidRDefault="00EE6ED9">
      <w:pPr>
        <w:pStyle w:val="ConsPlusNormal"/>
        <w:jc w:val="both"/>
      </w:pPr>
    </w:p>
    <w:p w:rsidR="00EE6ED9" w:rsidRDefault="00EE6ED9">
      <w:pPr>
        <w:pStyle w:val="ConsPlusTitle"/>
        <w:jc w:val="center"/>
      </w:pPr>
      <w:r>
        <w:t>Суммарные электрические нагрузки по городскому округу</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576"/>
        <w:gridCol w:w="1871"/>
      </w:tblGrid>
      <w:tr w:rsidR="00EE6ED9">
        <w:tc>
          <w:tcPr>
            <w:tcW w:w="568" w:type="dxa"/>
          </w:tcPr>
          <w:p w:rsidR="00EE6ED9" w:rsidRDefault="00EE6ED9">
            <w:pPr>
              <w:pStyle w:val="ConsPlusNormal"/>
              <w:jc w:val="center"/>
            </w:pPr>
            <w:r>
              <w:lastRenderedPageBreak/>
              <w:t>N п/п.</w:t>
            </w:r>
          </w:p>
        </w:tc>
        <w:tc>
          <w:tcPr>
            <w:tcW w:w="6576" w:type="dxa"/>
          </w:tcPr>
          <w:p w:rsidR="00EE6ED9" w:rsidRDefault="00EE6ED9">
            <w:pPr>
              <w:pStyle w:val="ConsPlusNormal"/>
              <w:jc w:val="center"/>
            </w:pPr>
            <w:r>
              <w:t>Наименование потребителей</w:t>
            </w:r>
          </w:p>
        </w:tc>
        <w:tc>
          <w:tcPr>
            <w:tcW w:w="1871" w:type="dxa"/>
          </w:tcPr>
          <w:p w:rsidR="00EE6ED9" w:rsidRDefault="00EE6ED9">
            <w:pPr>
              <w:pStyle w:val="ConsPlusNormal"/>
              <w:jc w:val="center"/>
            </w:pPr>
            <w:r>
              <w:t>Электрическая нагрузка, МВт</w:t>
            </w:r>
          </w:p>
        </w:tc>
      </w:tr>
      <w:tr w:rsidR="00EE6ED9">
        <w:tc>
          <w:tcPr>
            <w:tcW w:w="568" w:type="dxa"/>
          </w:tcPr>
          <w:p w:rsidR="00EE6ED9" w:rsidRDefault="00EE6ED9">
            <w:pPr>
              <w:pStyle w:val="ConsPlusNormal"/>
              <w:jc w:val="center"/>
            </w:pPr>
            <w:r>
              <w:t>1</w:t>
            </w:r>
          </w:p>
        </w:tc>
        <w:tc>
          <w:tcPr>
            <w:tcW w:w="6576" w:type="dxa"/>
          </w:tcPr>
          <w:p w:rsidR="00EE6ED9" w:rsidRDefault="00EE6ED9">
            <w:pPr>
              <w:pStyle w:val="ConsPlusNormal"/>
              <w:jc w:val="center"/>
            </w:pPr>
            <w:r>
              <w:t>Коммунально-бытовые потребители</w:t>
            </w:r>
          </w:p>
        </w:tc>
        <w:tc>
          <w:tcPr>
            <w:tcW w:w="1871" w:type="dxa"/>
          </w:tcPr>
          <w:p w:rsidR="00EE6ED9" w:rsidRDefault="00EE6ED9">
            <w:pPr>
              <w:pStyle w:val="ConsPlusNormal"/>
              <w:jc w:val="center"/>
            </w:pPr>
            <w:r>
              <w:t>227,27</w:t>
            </w:r>
          </w:p>
        </w:tc>
      </w:tr>
      <w:tr w:rsidR="00EE6ED9">
        <w:tc>
          <w:tcPr>
            <w:tcW w:w="568" w:type="dxa"/>
          </w:tcPr>
          <w:p w:rsidR="00EE6ED9" w:rsidRDefault="00EE6ED9">
            <w:pPr>
              <w:pStyle w:val="ConsPlusNormal"/>
              <w:jc w:val="center"/>
            </w:pPr>
            <w:r>
              <w:t>2</w:t>
            </w:r>
          </w:p>
        </w:tc>
        <w:tc>
          <w:tcPr>
            <w:tcW w:w="6576" w:type="dxa"/>
          </w:tcPr>
          <w:p w:rsidR="00EE6ED9" w:rsidRDefault="00EE6ED9">
            <w:pPr>
              <w:pStyle w:val="ConsPlusNormal"/>
              <w:jc w:val="center"/>
            </w:pPr>
            <w:r>
              <w:t>Промышленные потребители</w:t>
            </w:r>
          </w:p>
        </w:tc>
        <w:tc>
          <w:tcPr>
            <w:tcW w:w="1871" w:type="dxa"/>
          </w:tcPr>
          <w:p w:rsidR="00EE6ED9" w:rsidRDefault="00EE6ED9">
            <w:pPr>
              <w:pStyle w:val="ConsPlusNormal"/>
              <w:jc w:val="center"/>
            </w:pPr>
            <w:r>
              <w:t>200,0</w:t>
            </w:r>
          </w:p>
        </w:tc>
      </w:tr>
      <w:tr w:rsidR="00EE6ED9">
        <w:tc>
          <w:tcPr>
            <w:tcW w:w="568" w:type="dxa"/>
          </w:tcPr>
          <w:p w:rsidR="00EE6ED9" w:rsidRDefault="00EE6ED9">
            <w:pPr>
              <w:pStyle w:val="ConsPlusNormal"/>
              <w:jc w:val="center"/>
            </w:pPr>
            <w:r>
              <w:t>3</w:t>
            </w:r>
          </w:p>
        </w:tc>
        <w:tc>
          <w:tcPr>
            <w:tcW w:w="6576" w:type="dxa"/>
          </w:tcPr>
          <w:p w:rsidR="00EE6ED9" w:rsidRDefault="00EE6ED9">
            <w:pPr>
              <w:pStyle w:val="ConsPlusNormal"/>
              <w:jc w:val="center"/>
            </w:pPr>
            <w:r>
              <w:t>Прочие потребители, собственные нужды подстанций, потери в сетях</w:t>
            </w:r>
          </w:p>
        </w:tc>
        <w:tc>
          <w:tcPr>
            <w:tcW w:w="1871" w:type="dxa"/>
          </w:tcPr>
          <w:p w:rsidR="00EE6ED9" w:rsidRDefault="00EE6ED9">
            <w:pPr>
              <w:pStyle w:val="ConsPlusNormal"/>
              <w:jc w:val="center"/>
            </w:pPr>
            <w:r>
              <w:t>45</w:t>
            </w:r>
          </w:p>
        </w:tc>
      </w:tr>
      <w:tr w:rsidR="00EE6ED9">
        <w:tc>
          <w:tcPr>
            <w:tcW w:w="568" w:type="dxa"/>
          </w:tcPr>
          <w:p w:rsidR="00EE6ED9" w:rsidRDefault="00EE6ED9">
            <w:pPr>
              <w:pStyle w:val="ConsPlusNormal"/>
            </w:pPr>
          </w:p>
        </w:tc>
        <w:tc>
          <w:tcPr>
            <w:tcW w:w="6576" w:type="dxa"/>
          </w:tcPr>
          <w:p w:rsidR="00EE6ED9" w:rsidRDefault="00EE6ED9">
            <w:pPr>
              <w:pStyle w:val="ConsPlusNormal"/>
              <w:jc w:val="center"/>
            </w:pPr>
            <w:r>
              <w:t>Всего: с учетом коэффициента совмещения максимумов нагрузок К = 0,8</w:t>
            </w:r>
          </w:p>
        </w:tc>
        <w:tc>
          <w:tcPr>
            <w:tcW w:w="1871" w:type="dxa"/>
          </w:tcPr>
          <w:p w:rsidR="00EE6ED9" w:rsidRDefault="00EE6ED9">
            <w:pPr>
              <w:pStyle w:val="ConsPlusNormal"/>
              <w:jc w:val="center"/>
            </w:pPr>
            <w:r>
              <w:t>472,27</w:t>
            </w:r>
          </w:p>
          <w:p w:rsidR="00EE6ED9" w:rsidRDefault="00EE6ED9">
            <w:pPr>
              <w:pStyle w:val="ConsPlusNormal"/>
              <w:jc w:val="center"/>
            </w:pPr>
            <w:r>
              <w:t>341,8</w:t>
            </w:r>
          </w:p>
        </w:tc>
      </w:tr>
    </w:tbl>
    <w:p w:rsidR="00EE6ED9" w:rsidRDefault="00EE6ED9">
      <w:pPr>
        <w:pStyle w:val="ConsPlusNormal"/>
        <w:jc w:val="both"/>
      </w:pPr>
    </w:p>
    <w:p w:rsidR="00EE6ED9" w:rsidRDefault="00EE6ED9">
      <w:pPr>
        <w:pStyle w:val="ConsPlusNormal"/>
        <w:ind w:firstLine="540"/>
        <w:jc w:val="both"/>
      </w:pPr>
      <w:r>
        <w:t>Потребление электроэнергии за год на расчетный срок составит:</w:t>
      </w:r>
    </w:p>
    <w:p w:rsidR="00EE6ED9" w:rsidRDefault="00EE6ED9">
      <w:pPr>
        <w:pStyle w:val="ConsPlusNormal"/>
        <w:spacing w:before="220"/>
        <w:ind w:firstLine="540"/>
        <w:jc w:val="both"/>
      </w:pPr>
      <w:r>
        <w:t>- коммунально-бытовые потребители - 1136 тыс. МВт-ч,</w:t>
      </w:r>
    </w:p>
    <w:p w:rsidR="00EE6ED9" w:rsidRDefault="00EE6ED9">
      <w:pPr>
        <w:pStyle w:val="ConsPlusNormal"/>
        <w:spacing w:before="220"/>
        <w:ind w:firstLine="540"/>
        <w:jc w:val="both"/>
      </w:pPr>
      <w:r>
        <w:t>- промышленные потребители - 800 тыс. МВт-ч,</w:t>
      </w:r>
    </w:p>
    <w:p w:rsidR="00EE6ED9" w:rsidRDefault="00EE6ED9">
      <w:pPr>
        <w:pStyle w:val="ConsPlusNormal"/>
        <w:spacing w:before="220"/>
        <w:ind w:firstLine="540"/>
        <w:jc w:val="both"/>
      </w:pPr>
      <w:r>
        <w:t>Проектируемое электроснабжение</w:t>
      </w:r>
    </w:p>
    <w:p w:rsidR="00EE6ED9" w:rsidRDefault="00EE6ED9">
      <w:pPr>
        <w:pStyle w:val="ConsPlusNormal"/>
        <w:spacing w:before="220"/>
        <w:ind w:firstLine="540"/>
        <w:jc w:val="both"/>
      </w:pPr>
      <w:r>
        <w:t>Решения Генерального плана городского округа Саранск приняты с учетом "</w:t>
      </w:r>
      <w:hyperlink r:id="rId172" w:history="1">
        <w:r>
          <w:rPr>
            <w:color w:val="0000FF"/>
          </w:rPr>
          <w:t>Схемы и Программы</w:t>
        </w:r>
      </w:hyperlink>
      <w:r>
        <w:t xml:space="preserve"> развития электроэнергетики Республики Мордовия на 2019 - 2023 годы" утвержденной распоряжением Главы Республики Мордовия от 26 апреля 2018 г. N 343-РГ.</w:t>
      </w:r>
    </w:p>
    <w:p w:rsidR="00EE6ED9" w:rsidRDefault="00EE6ED9">
      <w:pPr>
        <w:pStyle w:val="ConsPlusNormal"/>
        <w:spacing w:before="220"/>
        <w:ind w:firstLine="540"/>
        <w:jc w:val="both"/>
      </w:pPr>
      <w:r>
        <w:t>Электроснабжение потребителей городского округа Саранск будет осуществляться от ТЭЦ-2 (Мордовский филиал ОАО "ТГК-6") с установленной электрической мощностью 340 МВт, АО "ГТ ТЭЦ - Энерго" с установленной мощностью 18 МВт, электрических сетей филиала ПАО "МРСК Волги" - "Мордовэнерго".</w:t>
      </w:r>
    </w:p>
    <w:p w:rsidR="00EE6ED9" w:rsidRDefault="00EE6ED9">
      <w:pPr>
        <w:pStyle w:val="ConsPlusNormal"/>
        <w:spacing w:before="220"/>
        <w:ind w:firstLine="540"/>
        <w:jc w:val="both"/>
      </w:pPr>
      <w:r>
        <w:t>Опорными подстанциями будут существующие ПС 220/110/6 кВ "Саранская", подключенная на напряжении 220 кВ к ПС "Центролит", ПС "Рузаевка" и ПС "Осиновка" ПАО "ФСК ЕЭС" (Нижегородская область).</w:t>
      </w:r>
    </w:p>
    <w:p w:rsidR="00EE6ED9" w:rsidRDefault="00EE6ED9">
      <w:pPr>
        <w:pStyle w:val="ConsPlusNormal"/>
        <w:spacing w:before="220"/>
        <w:ind w:firstLine="540"/>
        <w:jc w:val="both"/>
      </w:pPr>
      <w:r>
        <w:t>Распределение электроэнергии по городским потребителям будет осуществляться от 24 существующих подстанций 220 кВ, 110 кВ и 35 кВ.</w:t>
      </w:r>
    </w:p>
    <w:p w:rsidR="00EE6ED9" w:rsidRDefault="00EE6ED9">
      <w:pPr>
        <w:pStyle w:val="ConsPlusNormal"/>
        <w:spacing w:before="220"/>
        <w:ind w:firstLine="540"/>
        <w:jc w:val="both"/>
      </w:pPr>
      <w:r>
        <w:t>В соответствии со "</w:t>
      </w:r>
      <w:hyperlink r:id="rId173" w:history="1">
        <w:r>
          <w:rPr>
            <w:color w:val="0000FF"/>
          </w:rPr>
          <w:t>Схемой и Программой</w:t>
        </w:r>
      </w:hyperlink>
      <w:r>
        <w:t xml:space="preserve"> развития электроэнергетики Республики Мордовия на 2019 - 2023 годы", утвержденной распоряжением Главы Республики Мордовия от 26 апреля 2018 г. N 343-РГ, Генеральным планом предусматривается строящаяся в г. Саранске ПС 220 кВ "Тепличное" и ЛЭП 220 кВ - отпайка от существующей ВЛ 220 кВ Саранская - Центролит до ПС 220 кВ "Тепличное".</w:t>
      </w:r>
    </w:p>
    <w:p w:rsidR="00EE6ED9" w:rsidRDefault="00EE6ED9">
      <w:pPr>
        <w:pStyle w:val="ConsPlusNormal"/>
        <w:spacing w:before="220"/>
        <w:ind w:firstLine="540"/>
        <w:jc w:val="both"/>
      </w:pPr>
      <w:r>
        <w:t>Также для надежного электроснабжения потребителей города Саранска Генеральным планом предусматривается реконструкция ВЛ 35 кВ ПС "Центральная котельная" - ТЭЦ-2 с переводом ее в двухцепную.</w:t>
      </w:r>
    </w:p>
    <w:p w:rsidR="00EE6ED9" w:rsidRDefault="00EE6ED9">
      <w:pPr>
        <w:pStyle w:val="ConsPlusNormal"/>
        <w:spacing w:before="220"/>
        <w:ind w:firstLine="540"/>
        <w:jc w:val="both"/>
      </w:pPr>
      <w:r>
        <w:t>Распределение электроэнергии по потребителям в существующей застройке г. Саранска и прочих населенных пунктах городского округа будет осуществляться: через сеть существующих распределительных пунктов 6 - 10 кВ и трансформаторных подстанций 6 - 10/0,4 кВ.</w:t>
      </w:r>
    </w:p>
    <w:p w:rsidR="00EE6ED9" w:rsidRDefault="00EE6ED9">
      <w:pPr>
        <w:pStyle w:val="ConsPlusNormal"/>
        <w:spacing w:before="220"/>
        <w:ind w:firstLine="540"/>
        <w:jc w:val="both"/>
      </w:pPr>
      <w:r>
        <w:t>В соответствии с электрическими нагрузками потребителей нового строительства, намечаемого в генеральном плане, для распределения электроэнергии потребуется строительство не менее 8 новых распределительных пунктов 10 кВ, трансформаторных подстанций 10/0,4 кВ и сетей 10 кВ в г. Саранске и прочих населенных пунктах.</w:t>
      </w:r>
    </w:p>
    <w:p w:rsidR="00EE6ED9" w:rsidRDefault="00EE6ED9">
      <w:pPr>
        <w:pStyle w:val="ConsPlusNormal"/>
        <w:spacing w:before="220"/>
        <w:ind w:firstLine="540"/>
        <w:jc w:val="both"/>
      </w:pPr>
      <w:r>
        <w:lastRenderedPageBreak/>
        <w:t>Распределительные пункты 10 кВ предлагается разместить в районах нового строительства и реконструкции:</w:t>
      </w:r>
    </w:p>
    <w:p w:rsidR="00EE6ED9" w:rsidRDefault="00EE6ED9">
      <w:pPr>
        <w:pStyle w:val="ConsPlusNormal"/>
        <w:spacing w:before="220"/>
        <w:ind w:firstLine="540"/>
        <w:jc w:val="both"/>
      </w:pPr>
      <w:r>
        <w:t>- Район ул. Республиканская и ул. Гагарина - площадки NN 1.5, 1.6, 1.19 (нагрузка - 10 МВт).</w:t>
      </w:r>
    </w:p>
    <w:p w:rsidR="00EE6ED9" w:rsidRDefault="00EE6ED9">
      <w:pPr>
        <w:pStyle w:val="ConsPlusNormal"/>
        <w:spacing w:before="220"/>
        <w:ind w:firstLine="540"/>
        <w:jc w:val="both"/>
      </w:pPr>
      <w:r>
        <w:t>- Район ул. Косарева и Северо-Восточного шоссе - площадка N 1.15 (нагрузка - 11,2 МВт).</w:t>
      </w:r>
    </w:p>
    <w:p w:rsidR="00EE6ED9" w:rsidRDefault="00EE6ED9">
      <w:pPr>
        <w:pStyle w:val="ConsPlusNormal"/>
        <w:spacing w:before="220"/>
        <w:ind w:firstLine="540"/>
        <w:jc w:val="both"/>
      </w:pPr>
      <w:r>
        <w:t>- Район ул. Косарева и проектной улицей - площадка N 1.25 (нагрузка - 15,84 МВт-2 РП 10 кВ).</w:t>
      </w:r>
    </w:p>
    <w:p w:rsidR="00EE6ED9" w:rsidRDefault="00EE6ED9">
      <w:pPr>
        <w:pStyle w:val="ConsPlusNormal"/>
        <w:spacing w:before="220"/>
        <w:ind w:firstLine="540"/>
        <w:jc w:val="both"/>
      </w:pPr>
      <w:r>
        <w:t>- Район ул. А.Невского - площадка N 1.9 (нагрузка - 7,43 МВт)</w:t>
      </w:r>
    </w:p>
    <w:p w:rsidR="00EE6ED9" w:rsidRDefault="00EE6ED9">
      <w:pPr>
        <w:pStyle w:val="ConsPlusNormal"/>
        <w:spacing w:before="220"/>
        <w:ind w:firstLine="540"/>
        <w:jc w:val="both"/>
      </w:pPr>
      <w:r>
        <w:t>- Район улицы Севастопольская и пр. 70 лет Октября - площадка 1.10 (нагрузка - 7,0 МВт)</w:t>
      </w:r>
    </w:p>
    <w:p w:rsidR="00EE6ED9" w:rsidRDefault="00EE6ED9">
      <w:pPr>
        <w:pStyle w:val="ConsPlusNormal"/>
        <w:spacing w:before="220"/>
        <w:ind w:firstLine="540"/>
        <w:jc w:val="both"/>
      </w:pPr>
      <w:r>
        <w:t>- Район улицы Севастопольская и ул. Красная - площадки NN 1.1, 1.29, 1.12 (нагрузка - 5 МВт).</w:t>
      </w:r>
    </w:p>
    <w:p w:rsidR="00EE6ED9" w:rsidRDefault="00EE6ED9">
      <w:pPr>
        <w:pStyle w:val="ConsPlusNormal"/>
        <w:spacing w:before="220"/>
        <w:ind w:firstLine="540"/>
        <w:jc w:val="both"/>
      </w:pPr>
      <w:r>
        <w:t>- п. Пушкино.</w:t>
      </w:r>
    </w:p>
    <w:p w:rsidR="00EE6ED9" w:rsidRDefault="00EE6ED9">
      <w:pPr>
        <w:pStyle w:val="ConsPlusNormal"/>
        <w:spacing w:before="220"/>
        <w:ind w:firstLine="540"/>
        <w:jc w:val="both"/>
      </w:pPr>
      <w:r>
        <w:t>Для электроснабжения потребителей нового строительства в населенных пунктах: п. Озерный, п. Добровольный, п. Пушкино, д. Ивановка, с. Горяйновка, с. Напольная Тавла, рп. Луховка потребуется строительство новых трансформаторных подстанций (ТП) и сетей 10 - 0,4 кВ.</w:t>
      </w:r>
    </w:p>
    <w:p w:rsidR="00EE6ED9" w:rsidRDefault="00EE6ED9">
      <w:pPr>
        <w:pStyle w:val="ConsPlusNormal"/>
        <w:spacing w:before="220"/>
        <w:ind w:firstLine="540"/>
        <w:jc w:val="both"/>
      </w:pPr>
      <w:r>
        <w:t>В соответствии с "</w:t>
      </w:r>
      <w:hyperlink r:id="rId174"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N 160), охранные зоны вдоль проектируемых воздушных линий электропередачи составят: 220 кВ - 25 м, 35 кВ - 15 м, 10 кВ - 10 м по обе стороны линии от крайних проводов при неотклоненном их положении.</w:t>
      </w:r>
    </w:p>
    <w:p w:rsidR="00EE6ED9" w:rsidRDefault="00EE6ED9">
      <w:pPr>
        <w:pStyle w:val="ConsPlusNormal"/>
        <w:spacing w:before="220"/>
        <w:ind w:firstLine="540"/>
        <w:jc w:val="both"/>
      </w:pPr>
      <w:r>
        <w:t>Охранная зона проектируемых трансформаторных подстанций в соответствии с "</w:t>
      </w:r>
      <w:hyperlink r:id="rId175"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N 160, изменения от 26.08.2013 г) составляет: 220 кВ - 25 м, 110 кВ - 20 м, 10 кВ - 10 м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EE6ED9" w:rsidRDefault="00EE6ED9">
      <w:pPr>
        <w:pStyle w:val="ConsPlusNormal"/>
        <w:spacing w:before="220"/>
        <w:ind w:firstLine="540"/>
        <w:jc w:val="both"/>
      </w:pPr>
      <w:r>
        <w:t>Мероприятия на расчетный период</w:t>
      </w:r>
    </w:p>
    <w:p w:rsidR="00EE6ED9" w:rsidRDefault="00EE6ED9">
      <w:pPr>
        <w:pStyle w:val="ConsPlusNormal"/>
        <w:spacing w:before="220"/>
        <w:ind w:firstLine="540"/>
        <w:jc w:val="both"/>
      </w:pPr>
      <w:r>
        <w:t>Мероприятия регионального значения</w:t>
      </w:r>
    </w:p>
    <w:p w:rsidR="00EE6ED9" w:rsidRDefault="00EE6ED9">
      <w:pPr>
        <w:pStyle w:val="ConsPlusNormal"/>
        <w:spacing w:before="220"/>
        <w:ind w:firstLine="540"/>
        <w:jc w:val="both"/>
      </w:pPr>
      <w:r>
        <w:t>- Строительство ПС 220 кВ "Тепличное" с двумя трансформаторами по 25 МВ-А - (2019 г).</w:t>
      </w:r>
    </w:p>
    <w:p w:rsidR="00EE6ED9" w:rsidRDefault="00EE6ED9">
      <w:pPr>
        <w:pStyle w:val="ConsPlusNormal"/>
        <w:spacing w:before="220"/>
        <w:ind w:firstLine="540"/>
        <w:jc w:val="both"/>
      </w:pPr>
      <w:r>
        <w:t>- Строительство ЛЭП 220 кВ - отпайки от существующей ВЛ 220 кВ Саранская - Центролит до ПС 220 кВ "Тепличное" - 7 км (2019 г.).</w:t>
      </w:r>
    </w:p>
    <w:p w:rsidR="00EE6ED9" w:rsidRDefault="00EE6ED9">
      <w:pPr>
        <w:pStyle w:val="ConsPlusNormal"/>
        <w:spacing w:before="220"/>
        <w:ind w:firstLine="540"/>
        <w:jc w:val="both"/>
      </w:pPr>
      <w:r>
        <w:t>- Реконструкция ВЛ 35 кВ ПС "Центральная котельная" - ТЭЦ-2 с переводом ее в двухцепную. - 2,2 км (до 2035 г.).</w:t>
      </w:r>
    </w:p>
    <w:p w:rsidR="00EE6ED9" w:rsidRDefault="00EE6ED9">
      <w:pPr>
        <w:pStyle w:val="ConsPlusNormal"/>
        <w:spacing w:before="220"/>
        <w:ind w:firstLine="540"/>
        <w:jc w:val="both"/>
      </w:pPr>
      <w:r>
        <w:t>Мероприятия местного значения</w:t>
      </w:r>
    </w:p>
    <w:p w:rsidR="00EE6ED9" w:rsidRDefault="00EE6ED9">
      <w:pPr>
        <w:pStyle w:val="ConsPlusNormal"/>
        <w:spacing w:before="220"/>
        <w:ind w:firstLine="540"/>
        <w:jc w:val="both"/>
      </w:pPr>
      <w:r>
        <w:t>- Строительство 8 распределительных пунктов 10 кВ в г. Саранске и питающих кабельных линий 10 кВ к ним - 12 км.</w:t>
      </w:r>
    </w:p>
    <w:p w:rsidR="00EE6ED9" w:rsidRDefault="00EE6ED9">
      <w:pPr>
        <w:pStyle w:val="ConsPlusNormal"/>
        <w:spacing w:before="220"/>
        <w:ind w:firstLine="540"/>
        <w:jc w:val="both"/>
      </w:pPr>
      <w:r>
        <w:t>- Строительство трансформаторных подстанций 10/0,4 кВ сетей 10 кВ в п. Озерный, п. Добровольный, п. Пушкино, д. Ивановка, с. Горяйновка, с. Напольная Тавла, рп. Луховка</w:t>
      </w:r>
    </w:p>
    <w:p w:rsidR="00EE6ED9" w:rsidRDefault="00EE6ED9">
      <w:pPr>
        <w:pStyle w:val="ConsPlusNormal"/>
        <w:spacing w:before="220"/>
        <w:ind w:firstLine="540"/>
        <w:jc w:val="both"/>
      </w:pPr>
      <w:r>
        <w:t xml:space="preserve">- Реконструкция существующих трансформаторных подстанций 10/0,4 кВ с применением </w:t>
      </w:r>
      <w:r>
        <w:lastRenderedPageBreak/>
        <w:t>энергосберегающих технологий и сетей 10 кВ в соответствии с инвестиционными программами эксплуатирующей организации.</w:t>
      </w:r>
    </w:p>
    <w:p w:rsidR="00EE6ED9" w:rsidRDefault="00EE6ED9">
      <w:pPr>
        <w:pStyle w:val="ConsPlusNormal"/>
        <w:spacing w:before="220"/>
        <w:ind w:firstLine="540"/>
        <w:jc w:val="both"/>
      </w:pPr>
      <w:r>
        <w:t>Конкретные мероприятия по реконструкции и развитию сетей 10 кВ городского поселения должны быть определены специализированной организацией при разработке "Схемы развития сетей 10 кВ" на основании решений Генерального плана.</w:t>
      </w:r>
    </w:p>
    <w:p w:rsidR="00EE6ED9" w:rsidRDefault="00EE6ED9">
      <w:pPr>
        <w:pStyle w:val="ConsPlusNormal"/>
        <w:jc w:val="both"/>
      </w:pPr>
    </w:p>
    <w:p w:rsidR="00EE6ED9" w:rsidRDefault="00EE6ED9">
      <w:pPr>
        <w:pStyle w:val="ConsPlusTitle"/>
        <w:jc w:val="center"/>
        <w:outlineLvl w:val="4"/>
      </w:pPr>
      <w:r>
        <w:t>4.6.2. Газоснабжение</w:t>
      </w:r>
    </w:p>
    <w:p w:rsidR="00EE6ED9" w:rsidRDefault="00EE6ED9">
      <w:pPr>
        <w:pStyle w:val="ConsPlusNormal"/>
        <w:jc w:val="both"/>
      </w:pPr>
    </w:p>
    <w:p w:rsidR="00EE6ED9" w:rsidRDefault="00EE6ED9">
      <w:pPr>
        <w:pStyle w:val="ConsPlusNormal"/>
        <w:ind w:firstLine="540"/>
        <w:jc w:val="both"/>
      </w:pPr>
      <w:r>
        <w:t xml:space="preserve">Данный раздел выполнен с учетом рекомендаций </w:t>
      </w:r>
      <w:hyperlink r:id="rId176" w:history="1">
        <w:r>
          <w:rPr>
            <w:color w:val="0000FF"/>
          </w:rPr>
          <w:t>СП 62.13330.2011</w:t>
        </w:r>
      </w:hyperlink>
      <w:r>
        <w:t xml:space="preserve"> (актуализированная редакция СНиП 42-01-2002 "Газораспределительные системы"), </w:t>
      </w:r>
      <w:hyperlink r:id="rId177" w:history="1">
        <w:r>
          <w:rPr>
            <w:color w:val="0000FF"/>
          </w:rPr>
          <w:t>СП 42-101-2003</w:t>
        </w:r>
      </w:hyperlink>
      <w:r>
        <w:t xml:space="preserve"> "Общие положения по проектированию и строительству газораспределительных систем из металлических и полиэтиленовых труб".</w:t>
      </w:r>
    </w:p>
    <w:p w:rsidR="00EE6ED9" w:rsidRDefault="00EE6ED9">
      <w:pPr>
        <w:pStyle w:val="ConsPlusNormal"/>
        <w:spacing w:before="220"/>
        <w:ind w:firstLine="540"/>
        <w:jc w:val="both"/>
      </w:pPr>
      <w:r>
        <w:t>Газоснабжение г. Саранска осуществляется от Уренгойского месторождения по отводу от магистрального газопровода "Нижний Новгород - Саратов" через четыре ГРС: АГРС Кочкурово-2 в районе п. Кочкурово; ГРС Саранск-2 в районе с. Владимировка; ГРС Саранск-3 в районе п. Добровольный; АГРС Лямбирь в районе п. Лямбирь.</w:t>
      </w:r>
    </w:p>
    <w:p w:rsidR="00EE6ED9" w:rsidRDefault="00EE6ED9">
      <w:pPr>
        <w:pStyle w:val="ConsPlusNormal"/>
        <w:spacing w:before="220"/>
        <w:ind w:firstLine="540"/>
        <w:jc w:val="both"/>
      </w:pPr>
      <w:r>
        <w:t>В связи со строительством магистрального газопровода "Южный поток", диаметром 1420 мм, часть трассы этого газопровода пройдет по территории городского округа Саранск параллельно магистральным газопроводам Починки - Пенза и Саратов - Горький.</w:t>
      </w:r>
    </w:p>
    <w:p w:rsidR="00EE6ED9" w:rsidRDefault="00EE6ED9">
      <w:pPr>
        <w:pStyle w:val="ConsPlusNormal"/>
        <w:spacing w:before="220"/>
        <w:ind w:firstLine="540"/>
        <w:jc w:val="both"/>
      </w:pPr>
      <w:r>
        <w:t xml:space="preserve">Согласно </w:t>
      </w:r>
      <w:hyperlink r:id="rId178" w:history="1">
        <w:r>
          <w:rPr>
            <w:color w:val="0000FF"/>
          </w:rPr>
          <w:t>СП 36.13330.2012</w:t>
        </w:r>
      </w:hyperlink>
      <w:r>
        <w:t xml:space="preserve"> Магистральные трубопроводы (Актуализированная редакция СНиП 2.05.06-85*) зона минимально допустимых расстояний от магистрального газопровода диаметром свыше 1200 мм до 1400 мм, давлением до 5,5 МПа составляет 350 м от оси газопровода в каждую сторону.</w:t>
      </w:r>
    </w:p>
    <w:p w:rsidR="00EE6ED9" w:rsidRDefault="00EE6ED9">
      <w:pPr>
        <w:pStyle w:val="ConsPlusNormal"/>
        <w:spacing w:before="220"/>
        <w:ind w:firstLine="540"/>
        <w:jc w:val="both"/>
      </w:pPr>
      <w:r>
        <w:t>Настоящим разделом Генерального плана предусматривается дальнейшее развитие системы газоснабжения городского округа.</w:t>
      </w:r>
    </w:p>
    <w:p w:rsidR="00EE6ED9" w:rsidRDefault="00EE6ED9">
      <w:pPr>
        <w:pStyle w:val="ConsPlusNormal"/>
        <w:spacing w:before="220"/>
        <w:ind w:firstLine="540"/>
        <w:jc w:val="both"/>
      </w:pPr>
      <w:r>
        <w:t>Для бесперебойной подачи газа потребителям предусматривается строительство межпоселкового газопровода в юго-восточной части городского округа Саранск от рп. Ялга до рп. Луховка.</w:t>
      </w:r>
    </w:p>
    <w:p w:rsidR="00EE6ED9" w:rsidRDefault="00EE6ED9">
      <w:pPr>
        <w:pStyle w:val="ConsPlusNormal"/>
        <w:spacing w:before="220"/>
        <w:ind w:firstLine="540"/>
        <w:jc w:val="both"/>
      </w:pPr>
      <w:r>
        <w:t>Направления использования газа сохраняются:</w:t>
      </w:r>
    </w:p>
    <w:p w:rsidR="00EE6ED9" w:rsidRDefault="00EE6ED9">
      <w:pPr>
        <w:pStyle w:val="ConsPlusNormal"/>
        <w:spacing w:before="220"/>
        <w:ind w:firstLine="540"/>
        <w:jc w:val="both"/>
      </w:pPr>
      <w:r>
        <w:t>- нужды населения (приготовление пищи) для среднеэтажной, малоэтажной и индивидуальной застройки;</w:t>
      </w:r>
    </w:p>
    <w:p w:rsidR="00EE6ED9" w:rsidRDefault="00EE6ED9">
      <w:pPr>
        <w:pStyle w:val="ConsPlusNormal"/>
        <w:spacing w:before="220"/>
        <w:ind w:firstLine="540"/>
        <w:jc w:val="both"/>
      </w:pPr>
      <w:r>
        <w:t>- технологические и санитарно-технические цели коммунально-бытовых и промышленных предприятий;</w:t>
      </w:r>
    </w:p>
    <w:p w:rsidR="00EE6ED9" w:rsidRDefault="00EE6ED9">
      <w:pPr>
        <w:pStyle w:val="ConsPlusNormal"/>
        <w:spacing w:before="220"/>
        <w:ind w:firstLine="540"/>
        <w:jc w:val="both"/>
      </w:pPr>
      <w:r>
        <w:t>- энергоноситель для теплоисточников.</w:t>
      </w:r>
    </w:p>
    <w:p w:rsidR="00EE6ED9" w:rsidRDefault="00EE6ED9">
      <w:pPr>
        <w:pStyle w:val="ConsPlusNormal"/>
        <w:spacing w:before="220"/>
        <w:ind w:firstLine="540"/>
        <w:jc w:val="both"/>
      </w:pPr>
      <w:r>
        <w:t xml:space="preserve">Укрупненные показатели потребления газа на жилищно-коммунальные нужды приняты в соответствии с </w:t>
      </w:r>
      <w:hyperlink r:id="rId179" w:history="1">
        <w:r>
          <w:rPr>
            <w:color w:val="0000FF"/>
          </w:rPr>
          <w:t>СП 42-101-2003</w:t>
        </w:r>
      </w:hyperlink>
      <w:r>
        <w:t>:</w:t>
      </w:r>
    </w:p>
    <w:p w:rsidR="00EE6ED9" w:rsidRDefault="00EE6ED9">
      <w:pPr>
        <w:pStyle w:val="ConsPlusNormal"/>
        <w:spacing w:before="220"/>
        <w:ind w:firstLine="540"/>
        <w:jc w:val="both"/>
      </w:pPr>
      <w:r>
        <w:t>- при наличии централизованного горячего водоснабжения - 120 куб. м/год на 1 чел.;</w:t>
      </w:r>
    </w:p>
    <w:p w:rsidR="00EE6ED9" w:rsidRDefault="00EE6ED9">
      <w:pPr>
        <w:pStyle w:val="ConsPlusNormal"/>
        <w:spacing w:before="220"/>
        <w:ind w:firstLine="540"/>
        <w:jc w:val="both"/>
      </w:pPr>
      <w:r>
        <w:t>- при горячем водоснабжении от газовых водонагревателей - 300 куб. м/год на 1 чел.</w:t>
      </w:r>
    </w:p>
    <w:p w:rsidR="00EE6ED9" w:rsidRDefault="00EE6ED9">
      <w:pPr>
        <w:pStyle w:val="ConsPlusNormal"/>
        <w:spacing w:before="220"/>
        <w:ind w:firstLine="540"/>
        <w:jc w:val="both"/>
      </w:pPr>
      <w:r>
        <w:t>Прогнозируемые расходы газа приведены таблице 36.</w:t>
      </w:r>
    </w:p>
    <w:p w:rsidR="00EE6ED9" w:rsidRDefault="00EE6ED9">
      <w:pPr>
        <w:pStyle w:val="ConsPlusNormal"/>
        <w:jc w:val="both"/>
      </w:pPr>
    </w:p>
    <w:p w:rsidR="00EE6ED9" w:rsidRDefault="00EE6ED9">
      <w:pPr>
        <w:pStyle w:val="ConsPlusNormal"/>
        <w:jc w:val="right"/>
        <w:outlineLvl w:val="5"/>
      </w:pPr>
      <w:r>
        <w:t>Таблица 36</w:t>
      </w:r>
    </w:p>
    <w:p w:rsidR="00EE6ED9" w:rsidRDefault="00EE6ED9">
      <w:pPr>
        <w:pStyle w:val="ConsPlusNormal"/>
        <w:jc w:val="both"/>
      </w:pPr>
    </w:p>
    <w:p w:rsidR="00EE6ED9" w:rsidRDefault="00EE6ED9">
      <w:pPr>
        <w:pStyle w:val="ConsPlusTitle"/>
        <w:jc w:val="center"/>
      </w:pPr>
      <w:r>
        <w:lastRenderedPageBreak/>
        <w:t>Прогнозируемые потребности природного газа на нужды</w:t>
      </w:r>
    </w:p>
    <w:p w:rsidR="00EE6ED9" w:rsidRDefault="00EE6ED9">
      <w:pPr>
        <w:pStyle w:val="ConsPlusTitle"/>
        <w:jc w:val="center"/>
      </w:pPr>
      <w:r>
        <w:t>жилищно-коммунального строительства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324"/>
        <w:gridCol w:w="2551"/>
        <w:gridCol w:w="1077"/>
        <w:gridCol w:w="2721"/>
      </w:tblGrid>
      <w:tr w:rsidR="00EE6ED9">
        <w:tc>
          <w:tcPr>
            <w:tcW w:w="364" w:type="dxa"/>
            <w:vMerge w:val="restart"/>
          </w:tcPr>
          <w:p w:rsidR="00EE6ED9" w:rsidRDefault="00EE6ED9">
            <w:pPr>
              <w:pStyle w:val="ConsPlusNormal"/>
              <w:jc w:val="center"/>
            </w:pPr>
            <w:r>
              <w:t>N</w:t>
            </w:r>
          </w:p>
        </w:tc>
        <w:tc>
          <w:tcPr>
            <w:tcW w:w="2324" w:type="dxa"/>
            <w:vMerge w:val="restart"/>
          </w:tcPr>
          <w:p w:rsidR="00EE6ED9" w:rsidRDefault="00EE6ED9">
            <w:pPr>
              <w:pStyle w:val="ConsPlusNormal"/>
              <w:jc w:val="center"/>
            </w:pPr>
            <w:r>
              <w:t>Наименование</w:t>
            </w:r>
          </w:p>
        </w:tc>
        <w:tc>
          <w:tcPr>
            <w:tcW w:w="2551" w:type="dxa"/>
            <w:vMerge w:val="restart"/>
          </w:tcPr>
          <w:p w:rsidR="00EE6ED9" w:rsidRDefault="00EE6ED9">
            <w:pPr>
              <w:pStyle w:val="ConsPlusNormal"/>
              <w:jc w:val="center"/>
            </w:pPr>
            <w:r>
              <w:t>Потребитель</w:t>
            </w:r>
          </w:p>
        </w:tc>
        <w:tc>
          <w:tcPr>
            <w:tcW w:w="3798" w:type="dxa"/>
            <w:gridSpan w:val="2"/>
          </w:tcPr>
          <w:p w:rsidR="00EE6ED9" w:rsidRDefault="00EE6ED9">
            <w:pPr>
              <w:pStyle w:val="ConsPlusNormal"/>
              <w:jc w:val="center"/>
            </w:pPr>
            <w:r>
              <w:t>Количество, млн. куб м/год</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vMerge/>
          </w:tcPr>
          <w:p w:rsidR="00EE6ED9" w:rsidRDefault="00EE6ED9">
            <w:pPr>
              <w:spacing w:after="1" w:line="0" w:lineRule="atLeast"/>
            </w:pPr>
          </w:p>
        </w:tc>
        <w:tc>
          <w:tcPr>
            <w:tcW w:w="1077" w:type="dxa"/>
          </w:tcPr>
          <w:p w:rsidR="00EE6ED9" w:rsidRDefault="00EE6ED9">
            <w:pPr>
              <w:pStyle w:val="ConsPlusNormal"/>
              <w:jc w:val="center"/>
            </w:pPr>
            <w:r>
              <w:t>Всего,</w:t>
            </w:r>
          </w:p>
        </w:tc>
        <w:tc>
          <w:tcPr>
            <w:tcW w:w="2721" w:type="dxa"/>
          </w:tcPr>
          <w:p w:rsidR="00EE6ED9" w:rsidRDefault="00EE6ED9">
            <w:pPr>
              <w:pStyle w:val="ConsPlusNormal"/>
              <w:jc w:val="center"/>
            </w:pPr>
            <w:r>
              <w:t>в том числе показатели для индивидуального строительства</w:t>
            </w:r>
          </w:p>
        </w:tc>
      </w:tr>
      <w:tr w:rsidR="00EE6ED9">
        <w:tc>
          <w:tcPr>
            <w:tcW w:w="364" w:type="dxa"/>
            <w:vMerge w:val="restart"/>
          </w:tcPr>
          <w:p w:rsidR="00EE6ED9" w:rsidRDefault="00EE6ED9">
            <w:pPr>
              <w:pStyle w:val="ConsPlusNormal"/>
              <w:jc w:val="center"/>
            </w:pPr>
            <w:r>
              <w:t>I</w:t>
            </w:r>
          </w:p>
        </w:tc>
        <w:tc>
          <w:tcPr>
            <w:tcW w:w="2324" w:type="dxa"/>
            <w:vMerge w:val="restart"/>
          </w:tcPr>
          <w:p w:rsidR="00EE6ED9" w:rsidRDefault="00EE6ED9">
            <w:pPr>
              <w:pStyle w:val="ConsPlusNormal"/>
              <w:jc w:val="center"/>
            </w:pPr>
            <w:r>
              <w:t>Сохраняемый фонд</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71,07</w:t>
            </w:r>
          </w:p>
        </w:tc>
        <w:tc>
          <w:tcPr>
            <w:tcW w:w="2721" w:type="dxa"/>
          </w:tcPr>
          <w:p w:rsidR="00EE6ED9" w:rsidRDefault="00EE6ED9">
            <w:pPr>
              <w:pStyle w:val="ConsPlusNormal"/>
              <w:jc w:val="center"/>
            </w:pPr>
            <w:r>
              <w:t>8,86</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517,30</w:t>
            </w:r>
          </w:p>
        </w:tc>
        <w:tc>
          <w:tcPr>
            <w:tcW w:w="2721" w:type="dxa"/>
          </w:tcPr>
          <w:p w:rsidR="00EE6ED9" w:rsidRDefault="00EE6ED9">
            <w:pPr>
              <w:pStyle w:val="ConsPlusNormal"/>
              <w:jc w:val="center"/>
            </w:pPr>
            <w:r>
              <w:t>107,21</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588,37</w:t>
            </w:r>
          </w:p>
        </w:tc>
        <w:tc>
          <w:tcPr>
            <w:tcW w:w="2721" w:type="dxa"/>
          </w:tcPr>
          <w:p w:rsidR="00EE6ED9" w:rsidRDefault="00EE6ED9">
            <w:pPr>
              <w:pStyle w:val="ConsPlusNormal"/>
              <w:jc w:val="center"/>
            </w:pPr>
            <w:r>
              <w:t>116,07</w:t>
            </w:r>
          </w:p>
        </w:tc>
      </w:tr>
      <w:tr w:rsidR="00EE6ED9">
        <w:tc>
          <w:tcPr>
            <w:tcW w:w="364" w:type="dxa"/>
            <w:vMerge w:val="restart"/>
          </w:tcPr>
          <w:p w:rsidR="00EE6ED9" w:rsidRDefault="00EE6ED9">
            <w:pPr>
              <w:pStyle w:val="ConsPlusNormal"/>
              <w:jc w:val="center"/>
            </w:pPr>
            <w:r>
              <w:t>II</w:t>
            </w:r>
          </w:p>
        </w:tc>
        <w:tc>
          <w:tcPr>
            <w:tcW w:w="2324" w:type="dxa"/>
            <w:vMerge w:val="restart"/>
          </w:tcPr>
          <w:p w:rsidR="00EE6ED9" w:rsidRDefault="00EE6ED9">
            <w:pPr>
              <w:pStyle w:val="ConsPlusNormal"/>
              <w:jc w:val="center"/>
            </w:pPr>
            <w:r>
              <w:t>Новое строительство, в том числе:</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18,55</w:t>
            </w:r>
          </w:p>
        </w:tc>
        <w:tc>
          <w:tcPr>
            <w:tcW w:w="2721" w:type="dxa"/>
          </w:tcPr>
          <w:p w:rsidR="00EE6ED9" w:rsidRDefault="00EE6ED9">
            <w:pPr>
              <w:pStyle w:val="ConsPlusNormal"/>
              <w:jc w:val="center"/>
            </w:pPr>
            <w:r>
              <w:t>3,53</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154,96</w:t>
            </w:r>
          </w:p>
        </w:tc>
        <w:tc>
          <w:tcPr>
            <w:tcW w:w="2721" w:type="dxa"/>
          </w:tcPr>
          <w:p w:rsidR="00EE6ED9" w:rsidRDefault="00EE6ED9">
            <w:pPr>
              <w:pStyle w:val="ConsPlusNormal"/>
              <w:jc w:val="center"/>
            </w:pPr>
            <w:r>
              <w:t>21,20</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173,51</w:t>
            </w:r>
          </w:p>
        </w:tc>
        <w:tc>
          <w:tcPr>
            <w:tcW w:w="2721" w:type="dxa"/>
          </w:tcPr>
          <w:p w:rsidR="00EE6ED9" w:rsidRDefault="00EE6ED9">
            <w:pPr>
              <w:pStyle w:val="ConsPlusNormal"/>
              <w:jc w:val="center"/>
            </w:pPr>
            <w:r>
              <w:t>24,73</w:t>
            </w:r>
          </w:p>
        </w:tc>
      </w:tr>
      <w:tr w:rsidR="00EE6ED9">
        <w:tc>
          <w:tcPr>
            <w:tcW w:w="364" w:type="dxa"/>
            <w:vMerge w:val="restart"/>
          </w:tcPr>
          <w:p w:rsidR="00EE6ED9" w:rsidRDefault="00EE6ED9">
            <w:pPr>
              <w:pStyle w:val="ConsPlusNormal"/>
              <w:jc w:val="center"/>
            </w:pPr>
            <w:r>
              <w:t>1</w:t>
            </w:r>
          </w:p>
        </w:tc>
        <w:tc>
          <w:tcPr>
            <w:tcW w:w="2324" w:type="dxa"/>
            <w:vMerge w:val="restart"/>
          </w:tcPr>
          <w:p w:rsidR="00EE6ED9" w:rsidRDefault="00EE6ED9">
            <w:pPr>
              <w:pStyle w:val="ConsPlusNormal"/>
              <w:jc w:val="center"/>
            </w:pPr>
            <w:r>
              <w:t>г. Саранск</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5,93</w:t>
            </w:r>
          </w:p>
        </w:tc>
        <w:tc>
          <w:tcPr>
            <w:tcW w:w="2721" w:type="dxa"/>
          </w:tcPr>
          <w:p w:rsidR="00EE6ED9" w:rsidRDefault="00EE6ED9">
            <w:pPr>
              <w:pStyle w:val="ConsPlusNormal"/>
              <w:jc w:val="center"/>
            </w:pPr>
            <w:r>
              <w:t>1,11</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135,98</w:t>
            </w:r>
          </w:p>
        </w:tc>
        <w:tc>
          <w:tcPr>
            <w:tcW w:w="2721" w:type="dxa"/>
          </w:tcPr>
          <w:p w:rsidR="00EE6ED9" w:rsidRDefault="00EE6ED9">
            <w:pPr>
              <w:pStyle w:val="ConsPlusNormal"/>
              <w:jc w:val="center"/>
            </w:pPr>
            <w:r>
              <w:t>6,00</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141,91</w:t>
            </w:r>
          </w:p>
        </w:tc>
        <w:tc>
          <w:tcPr>
            <w:tcW w:w="2721" w:type="dxa"/>
          </w:tcPr>
          <w:p w:rsidR="00EE6ED9" w:rsidRDefault="00EE6ED9">
            <w:pPr>
              <w:pStyle w:val="ConsPlusNormal"/>
              <w:jc w:val="center"/>
            </w:pPr>
            <w:r>
              <w:t>7,11</w:t>
            </w:r>
          </w:p>
        </w:tc>
      </w:tr>
      <w:tr w:rsidR="00EE6ED9">
        <w:tc>
          <w:tcPr>
            <w:tcW w:w="364" w:type="dxa"/>
            <w:vMerge w:val="restart"/>
          </w:tcPr>
          <w:p w:rsidR="00EE6ED9" w:rsidRDefault="00EE6ED9">
            <w:pPr>
              <w:pStyle w:val="ConsPlusNormal"/>
              <w:jc w:val="center"/>
            </w:pPr>
            <w:r>
              <w:t>2</w:t>
            </w:r>
          </w:p>
        </w:tc>
        <w:tc>
          <w:tcPr>
            <w:tcW w:w="2324" w:type="dxa"/>
            <w:vMerge w:val="restart"/>
          </w:tcPr>
          <w:p w:rsidR="00EE6ED9" w:rsidRDefault="00EE6ED9">
            <w:pPr>
              <w:pStyle w:val="ConsPlusNormal"/>
              <w:jc w:val="center"/>
            </w:pPr>
            <w:r>
              <w:t>рп. Луховка</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0,46</w:t>
            </w:r>
          </w:p>
        </w:tc>
        <w:tc>
          <w:tcPr>
            <w:tcW w:w="2721" w:type="dxa"/>
          </w:tcPr>
          <w:p w:rsidR="00EE6ED9" w:rsidRDefault="00EE6ED9">
            <w:pPr>
              <w:pStyle w:val="ConsPlusNormal"/>
              <w:jc w:val="center"/>
            </w:pPr>
            <w:r>
              <w:t>0,41</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2,61</w:t>
            </w:r>
          </w:p>
        </w:tc>
        <w:tc>
          <w:tcPr>
            <w:tcW w:w="2721" w:type="dxa"/>
          </w:tcPr>
          <w:p w:rsidR="00EE6ED9" w:rsidRDefault="00EE6ED9">
            <w:pPr>
              <w:pStyle w:val="ConsPlusNormal"/>
              <w:jc w:val="center"/>
            </w:pPr>
            <w:r>
              <w:t>2,22</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3,07</w:t>
            </w:r>
          </w:p>
        </w:tc>
        <w:tc>
          <w:tcPr>
            <w:tcW w:w="2721" w:type="dxa"/>
          </w:tcPr>
          <w:p w:rsidR="00EE6ED9" w:rsidRDefault="00EE6ED9">
            <w:pPr>
              <w:pStyle w:val="ConsPlusNormal"/>
              <w:jc w:val="center"/>
            </w:pPr>
            <w:r>
              <w:t>2,63</w:t>
            </w:r>
          </w:p>
        </w:tc>
      </w:tr>
      <w:tr w:rsidR="00EE6ED9">
        <w:tc>
          <w:tcPr>
            <w:tcW w:w="364" w:type="dxa"/>
            <w:vMerge w:val="restart"/>
          </w:tcPr>
          <w:p w:rsidR="00EE6ED9" w:rsidRDefault="00EE6ED9">
            <w:pPr>
              <w:pStyle w:val="ConsPlusNormal"/>
              <w:jc w:val="center"/>
            </w:pPr>
            <w:r>
              <w:t>3</w:t>
            </w:r>
          </w:p>
        </w:tc>
        <w:tc>
          <w:tcPr>
            <w:tcW w:w="2324" w:type="dxa"/>
            <w:vMerge w:val="restart"/>
          </w:tcPr>
          <w:p w:rsidR="00EE6ED9" w:rsidRDefault="00EE6ED9">
            <w:pPr>
              <w:pStyle w:val="ConsPlusNormal"/>
              <w:jc w:val="center"/>
            </w:pPr>
            <w:r>
              <w:t>рп. Николаевка</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0,41</w:t>
            </w:r>
          </w:p>
        </w:tc>
        <w:tc>
          <w:tcPr>
            <w:tcW w:w="2721" w:type="dxa"/>
          </w:tcPr>
          <w:p w:rsidR="00EE6ED9" w:rsidRDefault="00EE6ED9">
            <w:pPr>
              <w:pStyle w:val="ConsPlusNormal"/>
              <w:jc w:val="center"/>
            </w:pPr>
            <w:r>
              <w:t>0,16</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3,31</w:t>
            </w:r>
          </w:p>
        </w:tc>
        <w:tc>
          <w:tcPr>
            <w:tcW w:w="2721" w:type="dxa"/>
          </w:tcPr>
          <w:p w:rsidR="00EE6ED9" w:rsidRDefault="00EE6ED9">
            <w:pPr>
              <w:pStyle w:val="ConsPlusNormal"/>
              <w:jc w:val="center"/>
            </w:pPr>
            <w:r>
              <w:t>0,85</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3,72</w:t>
            </w:r>
          </w:p>
        </w:tc>
        <w:tc>
          <w:tcPr>
            <w:tcW w:w="2721" w:type="dxa"/>
          </w:tcPr>
          <w:p w:rsidR="00EE6ED9" w:rsidRDefault="00EE6ED9">
            <w:pPr>
              <w:pStyle w:val="ConsPlusNormal"/>
              <w:jc w:val="center"/>
            </w:pPr>
            <w:r>
              <w:t>1,01</w:t>
            </w:r>
          </w:p>
        </w:tc>
      </w:tr>
      <w:tr w:rsidR="00EE6ED9">
        <w:tc>
          <w:tcPr>
            <w:tcW w:w="364" w:type="dxa"/>
            <w:vMerge w:val="restart"/>
          </w:tcPr>
          <w:p w:rsidR="00EE6ED9" w:rsidRDefault="00EE6ED9">
            <w:pPr>
              <w:pStyle w:val="ConsPlusNormal"/>
              <w:jc w:val="center"/>
            </w:pPr>
            <w:r>
              <w:t>4</w:t>
            </w:r>
          </w:p>
        </w:tc>
        <w:tc>
          <w:tcPr>
            <w:tcW w:w="2324" w:type="dxa"/>
            <w:vMerge w:val="restart"/>
          </w:tcPr>
          <w:p w:rsidR="00EE6ED9" w:rsidRDefault="00EE6ED9">
            <w:pPr>
              <w:pStyle w:val="ConsPlusNormal"/>
              <w:jc w:val="center"/>
            </w:pPr>
            <w:r>
              <w:t>рп. Ялга</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0,01</w:t>
            </w:r>
          </w:p>
        </w:tc>
        <w:tc>
          <w:tcPr>
            <w:tcW w:w="2721" w:type="dxa"/>
          </w:tcPr>
          <w:p w:rsidR="00EE6ED9" w:rsidRDefault="00EE6ED9">
            <w:pPr>
              <w:pStyle w:val="ConsPlusNormal"/>
              <w:jc w:val="center"/>
            </w:pPr>
            <w:r>
              <w:t>-</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0,40</w:t>
            </w:r>
          </w:p>
        </w:tc>
        <w:tc>
          <w:tcPr>
            <w:tcW w:w="2721" w:type="dxa"/>
          </w:tcPr>
          <w:p w:rsidR="00EE6ED9" w:rsidRDefault="00EE6ED9">
            <w:pPr>
              <w:pStyle w:val="ConsPlusNormal"/>
              <w:jc w:val="center"/>
            </w:pPr>
            <w:r>
              <w:t>-</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0,41</w:t>
            </w:r>
          </w:p>
        </w:tc>
        <w:tc>
          <w:tcPr>
            <w:tcW w:w="2721" w:type="dxa"/>
          </w:tcPr>
          <w:p w:rsidR="00EE6ED9" w:rsidRDefault="00EE6ED9">
            <w:pPr>
              <w:pStyle w:val="ConsPlusNormal"/>
              <w:jc w:val="center"/>
            </w:pPr>
            <w:r>
              <w:t>-</w:t>
            </w:r>
          </w:p>
        </w:tc>
      </w:tr>
      <w:tr w:rsidR="00EE6ED9">
        <w:tc>
          <w:tcPr>
            <w:tcW w:w="364" w:type="dxa"/>
            <w:vMerge w:val="restart"/>
          </w:tcPr>
          <w:p w:rsidR="00EE6ED9" w:rsidRDefault="00EE6ED9">
            <w:pPr>
              <w:pStyle w:val="ConsPlusNormal"/>
              <w:jc w:val="center"/>
            </w:pPr>
            <w:r>
              <w:t>5</w:t>
            </w:r>
          </w:p>
        </w:tc>
        <w:tc>
          <w:tcPr>
            <w:tcW w:w="2324" w:type="dxa"/>
            <w:vMerge w:val="restart"/>
          </w:tcPr>
          <w:p w:rsidR="00EE6ED9" w:rsidRDefault="00EE6ED9">
            <w:pPr>
              <w:pStyle w:val="ConsPlusNormal"/>
              <w:jc w:val="center"/>
            </w:pPr>
            <w:r>
              <w:t>с. Горяйновка</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0,35</w:t>
            </w:r>
          </w:p>
        </w:tc>
        <w:tc>
          <w:tcPr>
            <w:tcW w:w="2721" w:type="dxa"/>
          </w:tcPr>
          <w:p w:rsidR="00EE6ED9" w:rsidRDefault="00EE6ED9">
            <w:pPr>
              <w:pStyle w:val="ConsPlusNormal"/>
              <w:jc w:val="center"/>
            </w:pPr>
            <w:r>
              <w:t>0,33</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2,26</w:t>
            </w:r>
          </w:p>
        </w:tc>
        <w:tc>
          <w:tcPr>
            <w:tcW w:w="2721" w:type="dxa"/>
          </w:tcPr>
          <w:p w:rsidR="00EE6ED9" w:rsidRDefault="00EE6ED9">
            <w:pPr>
              <w:pStyle w:val="ConsPlusNormal"/>
              <w:jc w:val="center"/>
            </w:pPr>
            <w:r>
              <w:t>2,14</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2,61</w:t>
            </w:r>
          </w:p>
        </w:tc>
        <w:tc>
          <w:tcPr>
            <w:tcW w:w="2721" w:type="dxa"/>
          </w:tcPr>
          <w:p w:rsidR="00EE6ED9" w:rsidRDefault="00EE6ED9">
            <w:pPr>
              <w:pStyle w:val="ConsPlusNormal"/>
              <w:jc w:val="center"/>
            </w:pPr>
            <w:r>
              <w:t>2,47</w:t>
            </w:r>
          </w:p>
        </w:tc>
      </w:tr>
      <w:tr w:rsidR="00EE6ED9">
        <w:tc>
          <w:tcPr>
            <w:tcW w:w="364" w:type="dxa"/>
            <w:vMerge w:val="restart"/>
          </w:tcPr>
          <w:p w:rsidR="00EE6ED9" w:rsidRDefault="00EE6ED9">
            <w:pPr>
              <w:pStyle w:val="ConsPlusNormal"/>
              <w:jc w:val="center"/>
            </w:pPr>
            <w:r>
              <w:t>6</w:t>
            </w:r>
          </w:p>
        </w:tc>
        <w:tc>
          <w:tcPr>
            <w:tcW w:w="2324" w:type="dxa"/>
            <w:vMerge w:val="restart"/>
          </w:tcPr>
          <w:p w:rsidR="00EE6ED9" w:rsidRDefault="00EE6ED9">
            <w:pPr>
              <w:pStyle w:val="ConsPlusNormal"/>
              <w:jc w:val="center"/>
            </w:pPr>
            <w:r>
              <w:t>п. Добровольный</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0,48</w:t>
            </w:r>
          </w:p>
        </w:tc>
        <w:tc>
          <w:tcPr>
            <w:tcW w:w="2721" w:type="dxa"/>
          </w:tcPr>
          <w:p w:rsidR="00EE6ED9" w:rsidRDefault="00EE6ED9">
            <w:pPr>
              <w:pStyle w:val="ConsPlusNormal"/>
              <w:jc w:val="center"/>
            </w:pPr>
            <w:r>
              <w:t>0,48</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3,16</w:t>
            </w:r>
          </w:p>
        </w:tc>
        <w:tc>
          <w:tcPr>
            <w:tcW w:w="2721" w:type="dxa"/>
          </w:tcPr>
          <w:p w:rsidR="00EE6ED9" w:rsidRDefault="00EE6ED9">
            <w:pPr>
              <w:pStyle w:val="ConsPlusNormal"/>
              <w:jc w:val="center"/>
            </w:pPr>
            <w:r>
              <w:t>3,16</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3,64</w:t>
            </w:r>
          </w:p>
        </w:tc>
        <w:tc>
          <w:tcPr>
            <w:tcW w:w="2721" w:type="dxa"/>
          </w:tcPr>
          <w:p w:rsidR="00EE6ED9" w:rsidRDefault="00EE6ED9">
            <w:pPr>
              <w:pStyle w:val="ConsPlusNormal"/>
              <w:jc w:val="center"/>
            </w:pPr>
            <w:r>
              <w:t>3,64</w:t>
            </w:r>
          </w:p>
        </w:tc>
      </w:tr>
      <w:tr w:rsidR="00EE6ED9">
        <w:tc>
          <w:tcPr>
            <w:tcW w:w="364" w:type="dxa"/>
            <w:vMerge w:val="restart"/>
          </w:tcPr>
          <w:p w:rsidR="00EE6ED9" w:rsidRDefault="00EE6ED9">
            <w:pPr>
              <w:pStyle w:val="ConsPlusNormal"/>
              <w:jc w:val="center"/>
            </w:pPr>
            <w:r>
              <w:t>8</w:t>
            </w:r>
          </w:p>
        </w:tc>
        <w:tc>
          <w:tcPr>
            <w:tcW w:w="2324" w:type="dxa"/>
            <w:vMerge w:val="restart"/>
          </w:tcPr>
          <w:p w:rsidR="00EE6ED9" w:rsidRDefault="00EE6ED9">
            <w:pPr>
              <w:pStyle w:val="ConsPlusNormal"/>
              <w:jc w:val="center"/>
            </w:pPr>
            <w:r>
              <w:t>д. Ивановка</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0,11</w:t>
            </w:r>
          </w:p>
        </w:tc>
        <w:tc>
          <w:tcPr>
            <w:tcW w:w="2721" w:type="dxa"/>
          </w:tcPr>
          <w:p w:rsidR="00EE6ED9" w:rsidRDefault="00EE6ED9">
            <w:pPr>
              <w:pStyle w:val="ConsPlusNormal"/>
              <w:jc w:val="center"/>
            </w:pPr>
            <w:r>
              <w:t>0,11</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0,65</w:t>
            </w:r>
          </w:p>
        </w:tc>
        <w:tc>
          <w:tcPr>
            <w:tcW w:w="2721" w:type="dxa"/>
          </w:tcPr>
          <w:p w:rsidR="00EE6ED9" w:rsidRDefault="00EE6ED9">
            <w:pPr>
              <w:pStyle w:val="ConsPlusNormal"/>
              <w:jc w:val="center"/>
            </w:pPr>
            <w:r>
              <w:t>0,65</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0,76</w:t>
            </w:r>
          </w:p>
        </w:tc>
        <w:tc>
          <w:tcPr>
            <w:tcW w:w="2721" w:type="dxa"/>
          </w:tcPr>
          <w:p w:rsidR="00EE6ED9" w:rsidRDefault="00EE6ED9">
            <w:pPr>
              <w:pStyle w:val="ConsPlusNormal"/>
              <w:jc w:val="center"/>
            </w:pPr>
            <w:r>
              <w:t>0,76</w:t>
            </w:r>
          </w:p>
        </w:tc>
      </w:tr>
      <w:tr w:rsidR="00EE6ED9">
        <w:tc>
          <w:tcPr>
            <w:tcW w:w="364" w:type="dxa"/>
            <w:vMerge w:val="restart"/>
          </w:tcPr>
          <w:p w:rsidR="00EE6ED9" w:rsidRDefault="00EE6ED9">
            <w:pPr>
              <w:pStyle w:val="ConsPlusNormal"/>
              <w:jc w:val="center"/>
            </w:pPr>
            <w:r>
              <w:t>9</w:t>
            </w:r>
          </w:p>
        </w:tc>
        <w:tc>
          <w:tcPr>
            <w:tcW w:w="2324" w:type="dxa"/>
            <w:vMerge w:val="restart"/>
          </w:tcPr>
          <w:p w:rsidR="00EE6ED9" w:rsidRDefault="00EE6ED9">
            <w:pPr>
              <w:pStyle w:val="ConsPlusNormal"/>
              <w:jc w:val="center"/>
            </w:pPr>
            <w:r>
              <w:t>с. Напольная Тавла</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0,35</w:t>
            </w:r>
          </w:p>
        </w:tc>
        <w:tc>
          <w:tcPr>
            <w:tcW w:w="2721" w:type="dxa"/>
          </w:tcPr>
          <w:p w:rsidR="00EE6ED9" w:rsidRDefault="00EE6ED9">
            <w:pPr>
              <w:pStyle w:val="ConsPlusNormal"/>
              <w:jc w:val="center"/>
            </w:pPr>
            <w:r>
              <w:t>0,30</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2,67</w:t>
            </w:r>
          </w:p>
        </w:tc>
        <w:tc>
          <w:tcPr>
            <w:tcW w:w="2721" w:type="dxa"/>
          </w:tcPr>
          <w:p w:rsidR="00EE6ED9" w:rsidRDefault="00EE6ED9">
            <w:pPr>
              <w:pStyle w:val="ConsPlusNormal"/>
              <w:jc w:val="center"/>
            </w:pPr>
            <w:r>
              <w:t>2,26</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3,02</w:t>
            </w:r>
          </w:p>
        </w:tc>
        <w:tc>
          <w:tcPr>
            <w:tcW w:w="2721" w:type="dxa"/>
          </w:tcPr>
          <w:p w:rsidR="00EE6ED9" w:rsidRDefault="00EE6ED9">
            <w:pPr>
              <w:pStyle w:val="ConsPlusNormal"/>
              <w:jc w:val="center"/>
            </w:pPr>
            <w:r>
              <w:t>2,56</w:t>
            </w:r>
          </w:p>
        </w:tc>
      </w:tr>
      <w:tr w:rsidR="00EE6ED9">
        <w:tc>
          <w:tcPr>
            <w:tcW w:w="364" w:type="dxa"/>
            <w:vMerge w:val="restart"/>
          </w:tcPr>
          <w:p w:rsidR="00EE6ED9" w:rsidRDefault="00EE6ED9">
            <w:pPr>
              <w:pStyle w:val="ConsPlusNormal"/>
              <w:jc w:val="center"/>
            </w:pPr>
            <w:r>
              <w:t>10</w:t>
            </w:r>
          </w:p>
        </w:tc>
        <w:tc>
          <w:tcPr>
            <w:tcW w:w="2324" w:type="dxa"/>
            <w:vMerge w:val="restart"/>
          </w:tcPr>
          <w:p w:rsidR="00EE6ED9" w:rsidRDefault="00EE6ED9">
            <w:pPr>
              <w:pStyle w:val="ConsPlusNormal"/>
              <w:jc w:val="center"/>
            </w:pPr>
            <w:r>
              <w:t>п. Озерный</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0,39</w:t>
            </w:r>
          </w:p>
        </w:tc>
        <w:tc>
          <w:tcPr>
            <w:tcW w:w="2721" w:type="dxa"/>
          </w:tcPr>
          <w:p w:rsidR="00EE6ED9" w:rsidRDefault="00EE6ED9">
            <w:pPr>
              <w:pStyle w:val="ConsPlusNormal"/>
              <w:jc w:val="center"/>
            </w:pPr>
            <w:r>
              <w:t>0,39</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2,10</w:t>
            </w:r>
          </w:p>
        </w:tc>
        <w:tc>
          <w:tcPr>
            <w:tcW w:w="2721" w:type="dxa"/>
          </w:tcPr>
          <w:p w:rsidR="00EE6ED9" w:rsidRDefault="00EE6ED9">
            <w:pPr>
              <w:pStyle w:val="ConsPlusNormal"/>
              <w:jc w:val="center"/>
            </w:pPr>
            <w:r>
              <w:t>2,10</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2,49</w:t>
            </w:r>
          </w:p>
        </w:tc>
        <w:tc>
          <w:tcPr>
            <w:tcW w:w="2721" w:type="dxa"/>
          </w:tcPr>
          <w:p w:rsidR="00EE6ED9" w:rsidRDefault="00EE6ED9">
            <w:pPr>
              <w:pStyle w:val="ConsPlusNormal"/>
              <w:jc w:val="center"/>
            </w:pPr>
            <w:r>
              <w:t>2,49</w:t>
            </w:r>
          </w:p>
        </w:tc>
      </w:tr>
      <w:tr w:rsidR="00EE6ED9">
        <w:tc>
          <w:tcPr>
            <w:tcW w:w="364" w:type="dxa"/>
            <w:vMerge w:val="restart"/>
          </w:tcPr>
          <w:p w:rsidR="00EE6ED9" w:rsidRDefault="00EE6ED9">
            <w:pPr>
              <w:pStyle w:val="ConsPlusNormal"/>
              <w:jc w:val="center"/>
            </w:pPr>
            <w:r>
              <w:t>11</w:t>
            </w:r>
          </w:p>
        </w:tc>
        <w:tc>
          <w:tcPr>
            <w:tcW w:w="2324" w:type="dxa"/>
            <w:vMerge w:val="restart"/>
          </w:tcPr>
          <w:p w:rsidR="00EE6ED9" w:rsidRDefault="00EE6ED9">
            <w:pPr>
              <w:pStyle w:val="ConsPlusNormal"/>
              <w:jc w:val="center"/>
            </w:pPr>
            <w:r>
              <w:t>п. Пушкино</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0,24</w:t>
            </w:r>
          </w:p>
        </w:tc>
        <w:tc>
          <w:tcPr>
            <w:tcW w:w="2721" w:type="dxa"/>
          </w:tcPr>
          <w:p w:rsidR="00EE6ED9" w:rsidRDefault="00EE6ED9">
            <w:pPr>
              <w:pStyle w:val="ConsPlusNormal"/>
              <w:jc w:val="center"/>
            </w:pPr>
            <w:r>
              <w:t>0,24</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1,82</w:t>
            </w:r>
          </w:p>
        </w:tc>
        <w:tc>
          <w:tcPr>
            <w:tcW w:w="2721" w:type="dxa"/>
          </w:tcPr>
          <w:p w:rsidR="00EE6ED9" w:rsidRDefault="00EE6ED9">
            <w:pPr>
              <w:pStyle w:val="ConsPlusNormal"/>
              <w:jc w:val="center"/>
            </w:pPr>
            <w:r>
              <w:t>1,82</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2,06</w:t>
            </w:r>
          </w:p>
        </w:tc>
        <w:tc>
          <w:tcPr>
            <w:tcW w:w="2721" w:type="dxa"/>
          </w:tcPr>
          <w:p w:rsidR="00EE6ED9" w:rsidRDefault="00EE6ED9">
            <w:pPr>
              <w:pStyle w:val="ConsPlusNormal"/>
              <w:jc w:val="center"/>
            </w:pPr>
            <w:r>
              <w:t>2,06</w:t>
            </w:r>
          </w:p>
        </w:tc>
      </w:tr>
      <w:tr w:rsidR="00EE6ED9">
        <w:tc>
          <w:tcPr>
            <w:tcW w:w="364" w:type="dxa"/>
            <w:vMerge w:val="restart"/>
          </w:tcPr>
          <w:p w:rsidR="00EE6ED9" w:rsidRDefault="00EE6ED9">
            <w:pPr>
              <w:pStyle w:val="ConsPlusNormal"/>
            </w:pPr>
          </w:p>
        </w:tc>
        <w:tc>
          <w:tcPr>
            <w:tcW w:w="2324" w:type="dxa"/>
            <w:vMerge w:val="restart"/>
          </w:tcPr>
          <w:p w:rsidR="00EE6ED9" w:rsidRDefault="00EE6ED9">
            <w:pPr>
              <w:pStyle w:val="ConsPlusNormal"/>
              <w:jc w:val="center"/>
            </w:pPr>
            <w:r>
              <w:t>Всего</w:t>
            </w:r>
          </w:p>
        </w:tc>
        <w:tc>
          <w:tcPr>
            <w:tcW w:w="2551" w:type="dxa"/>
          </w:tcPr>
          <w:p w:rsidR="00EE6ED9" w:rsidRDefault="00EE6ED9">
            <w:pPr>
              <w:pStyle w:val="ConsPlusNormal"/>
              <w:jc w:val="center"/>
            </w:pPr>
            <w:r>
              <w:t>Население</w:t>
            </w:r>
          </w:p>
        </w:tc>
        <w:tc>
          <w:tcPr>
            <w:tcW w:w="1077" w:type="dxa"/>
          </w:tcPr>
          <w:p w:rsidR="00EE6ED9" w:rsidRDefault="00EE6ED9">
            <w:pPr>
              <w:pStyle w:val="ConsPlusNormal"/>
              <w:jc w:val="center"/>
            </w:pPr>
            <w:r>
              <w:t>89,62</w:t>
            </w:r>
          </w:p>
        </w:tc>
        <w:tc>
          <w:tcPr>
            <w:tcW w:w="2721" w:type="dxa"/>
          </w:tcPr>
          <w:p w:rsidR="00EE6ED9" w:rsidRDefault="00EE6ED9">
            <w:pPr>
              <w:pStyle w:val="ConsPlusNormal"/>
              <w:jc w:val="center"/>
            </w:pPr>
            <w:r>
              <w:t>12,39</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Теплоисточники</w:t>
            </w:r>
          </w:p>
        </w:tc>
        <w:tc>
          <w:tcPr>
            <w:tcW w:w="1077" w:type="dxa"/>
          </w:tcPr>
          <w:p w:rsidR="00EE6ED9" w:rsidRDefault="00EE6ED9">
            <w:pPr>
              <w:pStyle w:val="ConsPlusNormal"/>
              <w:jc w:val="center"/>
            </w:pPr>
            <w:r>
              <w:t>672,26</w:t>
            </w:r>
          </w:p>
        </w:tc>
        <w:tc>
          <w:tcPr>
            <w:tcW w:w="2721" w:type="dxa"/>
          </w:tcPr>
          <w:p w:rsidR="00EE6ED9" w:rsidRDefault="00EE6ED9">
            <w:pPr>
              <w:pStyle w:val="ConsPlusNormal"/>
              <w:jc w:val="center"/>
            </w:pPr>
            <w:r>
              <w:t>128,41</w:t>
            </w:r>
          </w:p>
        </w:tc>
      </w:tr>
      <w:tr w:rsidR="00EE6ED9">
        <w:tc>
          <w:tcPr>
            <w:tcW w:w="364" w:type="dxa"/>
            <w:vMerge/>
          </w:tcPr>
          <w:p w:rsidR="00EE6ED9" w:rsidRDefault="00EE6ED9">
            <w:pPr>
              <w:spacing w:after="1" w:line="0" w:lineRule="atLeast"/>
            </w:pPr>
          </w:p>
        </w:tc>
        <w:tc>
          <w:tcPr>
            <w:tcW w:w="2324" w:type="dxa"/>
            <w:vMerge/>
          </w:tcPr>
          <w:p w:rsidR="00EE6ED9" w:rsidRDefault="00EE6ED9">
            <w:pPr>
              <w:spacing w:after="1" w:line="0" w:lineRule="atLeast"/>
            </w:pPr>
          </w:p>
        </w:tc>
        <w:tc>
          <w:tcPr>
            <w:tcW w:w="2551" w:type="dxa"/>
          </w:tcPr>
          <w:p w:rsidR="00EE6ED9" w:rsidRDefault="00EE6ED9">
            <w:pPr>
              <w:pStyle w:val="ConsPlusNormal"/>
              <w:jc w:val="center"/>
            </w:pPr>
            <w:r>
              <w:t>Всего</w:t>
            </w:r>
          </w:p>
        </w:tc>
        <w:tc>
          <w:tcPr>
            <w:tcW w:w="1077" w:type="dxa"/>
          </w:tcPr>
          <w:p w:rsidR="00EE6ED9" w:rsidRDefault="00EE6ED9">
            <w:pPr>
              <w:pStyle w:val="ConsPlusNormal"/>
              <w:jc w:val="center"/>
            </w:pPr>
            <w:r>
              <w:t>761,88</w:t>
            </w:r>
          </w:p>
        </w:tc>
        <w:tc>
          <w:tcPr>
            <w:tcW w:w="2721" w:type="dxa"/>
          </w:tcPr>
          <w:p w:rsidR="00EE6ED9" w:rsidRDefault="00EE6ED9">
            <w:pPr>
              <w:pStyle w:val="ConsPlusNormal"/>
              <w:jc w:val="center"/>
            </w:pPr>
            <w:r>
              <w:t>140,80</w:t>
            </w:r>
          </w:p>
        </w:tc>
      </w:tr>
    </w:tbl>
    <w:p w:rsidR="00EE6ED9" w:rsidRDefault="00EE6ED9">
      <w:pPr>
        <w:pStyle w:val="ConsPlusNormal"/>
        <w:jc w:val="both"/>
      </w:pPr>
    </w:p>
    <w:p w:rsidR="00EE6ED9" w:rsidRDefault="00EE6ED9">
      <w:pPr>
        <w:pStyle w:val="ConsPlusNormal"/>
        <w:ind w:firstLine="540"/>
        <w:jc w:val="both"/>
      </w:pPr>
      <w:r>
        <w:t>Проектом предусматривается газоснабжение проектируемых жилых районов средне, малоэтажной и индивидуальной застройки от существующих газопроводов.</w:t>
      </w:r>
    </w:p>
    <w:p w:rsidR="00EE6ED9" w:rsidRDefault="00EE6ED9">
      <w:pPr>
        <w:pStyle w:val="ConsPlusNormal"/>
        <w:spacing w:before="220"/>
        <w:ind w:firstLine="540"/>
        <w:jc w:val="both"/>
      </w:pPr>
      <w:r>
        <w:t>Пищеприготовление в многоэтажных жилых домах выше 10 этажей предполагается на электрических плитах.</w:t>
      </w:r>
    </w:p>
    <w:p w:rsidR="00EE6ED9" w:rsidRDefault="00EE6ED9">
      <w:pPr>
        <w:pStyle w:val="ConsPlusNormal"/>
        <w:spacing w:before="220"/>
        <w:ind w:firstLine="540"/>
        <w:jc w:val="both"/>
      </w:pPr>
      <w:r>
        <w:t xml:space="preserve">Согласно </w:t>
      </w:r>
      <w:hyperlink r:id="rId180" w:history="1">
        <w:r>
          <w:rPr>
            <w:color w:val="0000FF"/>
          </w:rPr>
          <w:t>Правилам</w:t>
        </w:r>
      </w:hyperlink>
      <w:r>
        <w:t xml:space="preserve"> охраны газораспределительных сетей (утв. постановлением Правительства РФ от 20 ноября 2000 г. N 878) для газораспределительных объектов устанавливаются следующие охранные зоны:</w:t>
      </w:r>
    </w:p>
    <w:p w:rsidR="00EE6ED9" w:rsidRDefault="00EE6ED9">
      <w:pPr>
        <w:pStyle w:val="ConsPlusNormal"/>
        <w:spacing w:before="220"/>
        <w:ind w:firstLine="540"/>
        <w:jc w:val="both"/>
      </w:pPr>
      <w: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E6ED9" w:rsidRDefault="00EE6ED9">
      <w:pPr>
        <w:pStyle w:val="ConsPlusNormal"/>
        <w:spacing w:before="220"/>
        <w:ind w:firstLine="540"/>
        <w:jc w:val="both"/>
      </w:pPr>
      <w: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E6ED9" w:rsidRDefault="00EE6ED9">
      <w:pPr>
        <w:pStyle w:val="ConsPlusNormal"/>
        <w:spacing w:before="220"/>
        <w:ind w:firstLine="540"/>
        <w:jc w:val="both"/>
      </w:pPr>
      <w: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при давлении газа на вводе до 0,6 МПа включительно, 15 м - св. 0,6 МПа;</w:t>
      </w:r>
    </w:p>
    <w:p w:rsidR="00EE6ED9" w:rsidRDefault="00EE6ED9">
      <w:pPr>
        <w:pStyle w:val="ConsPlusNormal"/>
        <w:spacing w:before="220"/>
        <w:ind w:firstLine="540"/>
        <w:jc w:val="both"/>
      </w:pPr>
      <w: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w:t>
      </w:r>
    </w:p>
    <w:p w:rsidR="00EE6ED9" w:rsidRDefault="00EE6ED9">
      <w:pPr>
        <w:pStyle w:val="ConsPlusNormal"/>
        <w:spacing w:before="220"/>
        <w:ind w:firstLine="540"/>
        <w:jc w:val="both"/>
      </w:pPr>
      <w:r>
        <w:t>Для обеспечения стабильного и надежного газоснабжения городского округа Саранск и улучшения социальных условий проживания населения, необходимо поэтапное осуществление следующих мероприятий:</w:t>
      </w:r>
    </w:p>
    <w:p w:rsidR="00EE6ED9" w:rsidRDefault="00EE6ED9">
      <w:pPr>
        <w:pStyle w:val="ConsPlusNormal"/>
        <w:spacing w:before="220"/>
        <w:ind w:firstLine="540"/>
        <w:jc w:val="both"/>
      </w:pPr>
      <w:r>
        <w:lastRenderedPageBreak/>
        <w:t>Местного значения</w:t>
      </w:r>
    </w:p>
    <w:p w:rsidR="00EE6ED9" w:rsidRDefault="00EE6ED9">
      <w:pPr>
        <w:pStyle w:val="ConsPlusNormal"/>
        <w:spacing w:before="220"/>
        <w:ind w:firstLine="540"/>
        <w:jc w:val="both"/>
      </w:pPr>
      <w:r>
        <w:t>- Строительство межпоселкового газопровода в юго-восточной части городского округа Саранск от рп. Ялга до рп. Луховка 9,2 км.</w:t>
      </w:r>
    </w:p>
    <w:p w:rsidR="00EE6ED9" w:rsidRDefault="00EE6ED9">
      <w:pPr>
        <w:pStyle w:val="ConsPlusNormal"/>
        <w:spacing w:before="220"/>
        <w:ind w:firstLine="540"/>
        <w:jc w:val="both"/>
      </w:pPr>
      <w:r>
        <w:t>- Строительство газопроводов высокого давления с ГРП в проектируемой малоэтажной жилой застройке в г. Саранск:</w:t>
      </w:r>
    </w:p>
    <w:p w:rsidR="00EE6ED9" w:rsidRDefault="00EE6ED9">
      <w:pPr>
        <w:pStyle w:val="ConsPlusNormal"/>
        <w:spacing w:before="220"/>
        <w:ind w:firstLine="540"/>
        <w:jc w:val="both"/>
      </w:pPr>
      <w:r>
        <w:t>- (площадка 1.24) 0,1 км;</w:t>
      </w:r>
    </w:p>
    <w:p w:rsidR="00EE6ED9" w:rsidRDefault="00EE6ED9">
      <w:pPr>
        <w:pStyle w:val="ConsPlusNormal"/>
        <w:spacing w:before="220"/>
        <w:ind w:firstLine="540"/>
        <w:jc w:val="both"/>
      </w:pPr>
      <w:r>
        <w:t>- (площадка 1.25) 1,0 км.</w:t>
      </w:r>
    </w:p>
    <w:p w:rsidR="00EE6ED9" w:rsidRDefault="00EE6ED9">
      <w:pPr>
        <w:pStyle w:val="ConsPlusNormal"/>
        <w:spacing w:before="220"/>
        <w:ind w:firstLine="540"/>
        <w:jc w:val="both"/>
      </w:pPr>
      <w:r>
        <w:t>- Строительство газопроводов высокого давления с ГРП в проектируемой индивидуальной жилой застройке:</w:t>
      </w:r>
    </w:p>
    <w:p w:rsidR="00EE6ED9" w:rsidRDefault="00EE6ED9">
      <w:pPr>
        <w:pStyle w:val="ConsPlusNormal"/>
        <w:spacing w:before="220"/>
        <w:ind w:firstLine="540"/>
        <w:jc w:val="both"/>
      </w:pPr>
      <w:r>
        <w:t>- в п. Добровольный (площадка N 5.1) 2,54 км;</w:t>
      </w:r>
    </w:p>
    <w:p w:rsidR="00EE6ED9" w:rsidRDefault="00EE6ED9">
      <w:pPr>
        <w:pStyle w:val="ConsPlusNormal"/>
        <w:spacing w:before="220"/>
        <w:ind w:firstLine="540"/>
        <w:jc w:val="both"/>
      </w:pPr>
      <w:r>
        <w:t>- п. Пушкино (площадка 6.1) 0,17,</w:t>
      </w:r>
    </w:p>
    <w:p w:rsidR="00EE6ED9" w:rsidRDefault="00EE6ED9">
      <w:pPr>
        <w:pStyle w:val="ConsPlusNormal"/>
        <w:spacing w:before="220"/>
        <w:ind w:firstLine="540"/>
        <w:jc w:val="both"/>
      </w:pPr>
      <w:r>
        <w:t>- п. Пушкино (площадка N 6.2) 0,3 км;</w:t>
      </w:r>
    </w:p>
    <w:p w:rsidR="00EE6ED9" w:rsidRDefault="00EE6ED9">
      <w:pPr>
        <w:pStyle w:val="ConsPlusNormal"/>
        <w:spacing w:before="220"/>
        <w:ind w:firstLine="540"/>
        <w:jc w:val="both"/>
      </w:pPr>
      <w:r>
        <w:t>- в с. Горяйновка (площадка N 10.2) 0,37 км;</w:t>
      </w:r>
    </w:p>
    <w:p w:rsidR="00EE6ED9" w:rsidRDefault="00EE6ED9">
      <w:pPr>
        <w:pStyle w:val="ConsPlusNormal"/>
        <w:spacing w:before="220"/>
        <w:ind w:firstLine="540"/>
        <w:jc w:val="both"/>
      </w:pPr>
      <w:r>
        <w:t>- с. Напольная Тавла (площадка N 11.1) 1,25 км;</w:t>
      </w:r>
    </w:p>
    <w:p w:rsidR="00EE6ED9" w:rsidRDefault="00EE6ED9">
      <w:pPr>
        <w:pStyle w:val="ConsPlusNormal"/>
        <w:spacing w:before="220"/>
        <w:ind w:firstLine="540"/>
        <w:jc w:val="both"/>
      </w:pPr>
      <w:r>
        <w:t>- п. Озерный (площадка N 7.1) 1,67 км,</w:t>
      </w:r>
    </w:p>
    <w:p w:rsidR="00EE6ED9" w:rsidRDefault="00EE6ED9">
      <w:pPr>
        <w:pStyle w:val="ConsPlusNormal"/>
        <w:spacing w:before="220"/>
        <w:ind w:firstLine="540"/>
        <w:jc w:val="both"/>
      </w:pPr>
      <w:r>
        <w:t>- рп. Луховка (площадка N 8.1) 0,5 км.</w:t>
      </w:r>
    </w:p>
    <w:p w:rsidR="00EE6ED9" w:rsidRDefault="00EE6ED9">
      <w:pPr>
        <w:pStyle w:val="ConsPlusNormal"/>
        <w:jc w:val="both"/>
      </w:pPr>
    </w:p>
    <w:p w:rsidR="00EE6ED9" w:rsidRDefault="00EE6ED9">
      <w:pPr>
        <w:pStyle w:val="ConsPlusTitle"/>
        <w:jc w:val="center"/>
        <w:outlineLvl w:val="4"/>
      </w:pPr>
      <w:r>
        <w:t>4.6.3. Теплоснабжение</w:t>
      </w:r>
    </w:p>
    <w:p w:rsidR="00EE6ED9" w:rsidRDefault="00EE6ED9">
      <w:pPr>
        <w:pStyle w:val="ConsPlusNormal"/>
        <w:jc w:val="both"/>
      </w:pPr>
    </w:p>
    <w:p w:rsidR="00EE6ED9" w:rsidRDefault="00EE6ED9">
      <w:pPr>
        <w:pStyle w:val="ConsPlusNormal"/>
        <w:ind w:firstLine="540"/>
        <w:jc w:val="both"/>
      </w:pPr>
      <w:r>
        <w:t xml:space="preserve">Настоящий раздел выполнен на основании задания, технико-экономических показателей, с учетом рекомендаций </w:t>
      </w:r>
      <w:hyperlink r:id="rId181" w:history="1">
        <w:r>
          <w:rPr>
            <w:color w:val="0000FF"/>
          </w:rPr>
          <w:t>СП 124.13330.2012</w:t>
        </w:r>
      </w:hyperlink>
      <w:r>
        <w:t xml:space="preserve"> "Тепловые сети" (актуализированная редакция. СНиП 41-01-2003), </w:t>
      </w:r>
      <w:hyperlink r:id="rId182"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 </w:t>
      </w:r>
      <w:hyperlink r:id="rId183" w:history="1">
        <w:r>
          <w:rPr>
            <w:color w:val="0000FF"/>
          </w:rPr>
          <w:t>СП 131.13330.2012</w:t>
        </w:r>
      </w:hyperlink>
      <w:r>
        <w:t xml:space="preserve"> "Строительная климатология" (актуализированная версия СНиП 23-01-99*).</w:t>
      </w:r>
    </w:p>
    <w:p w:rsidR="00EE6ED9" w:rsidRDefault="00EE6ED9">
      <w:pPr>
        <w:pStyle w:val="ConsPlusNormal"/>
        <w:spacing w:before="220"/>
        <w:ind w:firstLine="540"/>
        <w:jc w:val="both"/>
      </w:pPr>
      <w:r>
        <w:t>Обеспечению теплоснабжением подлежат все городские объекты капитальной и индивидуальной застройки. Районы капитального строительства обеспечиваются теплом централизованно, в индивидуальной коттеджной застройке предусматривается децентрализованное теплоснабжение от автономных источников теплоты (АИТ и локальных котельных), работающих на газовом топливе.</w:t>
      </w:r>
    </w:p>
    <w:p w:rsidR="00EE6ED9" w:rsidRDefault="00EE6ED9">
      <w:pPr>
        <w:pStyle w:val="ConsPlusNormal"/>
        <w:spacing w:before="220"/>
        <w:ind w:firstLine="540"/>
        <w:jc w:val="both"/>
      </w:pPr>
      <w:r>
        <w:t>Генеральным планом намечается развитие городского округа Саранск путем организации новых районов многоэтажной, среднеэтажной и индивидуальной застройки, а также отдельных объектов городского значения и объектов обслуживания.</w:t>
      </w:r>
    </w:p>
    <w:p w:rsidR="00EE6ED9" w:rsidRDefault="00EE6ED9">
      <w:pPr>
        <w:pStyle w:val="ConsPlusNormal"/>
        <w:spacing w:before="220"/>
        <w:ind w:firstLine="540"/>
        <w:jc w:val="both"/>
      </w:pPr>
      <w:r>
        <w:t>Учитывая увеличивающиеся объемы нового строительства и их размещение в городе, потребуется модернизация (реконструкция) существующей системы теплоснабжения города и строительство новых теплосетей и объектов теплоснабжения.</w:t>
      </w:r>
    </w:p>
    <w:p w:rsidR="00EE6ED9" w:rsidRDefault="00EE6ED9">
      <w:pPr>
        <w:pStyle w:val="ConsPlusNormal"/>
        <w:spacing w:before="220"/>
        <w:ind w:firstLine="540"/>
        <w:jc w:val="both"/>
      </w:pPr>
      <w:r>
        <w:t xml:space="preserve">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w:t>
      </w:r>
      <w:hyperlink r:id="rId184" w:history="1">
        <w:r>
          <w:rPr>
            <w:color w:val="0000FF"/>
          </w:rPr>
          <w:t>СП 124.13330.2012</w:t>
        </w:r>
      </w:hyperlink>
      <w:r>
        <w:t xml:space="preserve"> "Тепловые сети".</w:t>
      </w:r>
    </w:p>
    <w:p w:rsidR="00EE6ED9" w:rsidRDefault="00EE6ED9">
      <w:pPr>
        <w:pStyle w:val="ConsPlusNormal"/>
        <w:spacing w:before="220"/>
        <w:ind w:firstLine="540"/>
        <w:jc w:val="both"/>
      </w:pPr>
      <w:r>
        <w:t xml:space="preserve">Теплоснабжению подлежат все проектируемые объекты по видам обеспечения - отопление, </w:t>
      </w:r>
      <w:r>
        <w:lastRenderedPageBreak/>
        <w:t>вентиляция, горячее водоснабжение.</w:t>
      </w:r>
    </w:p>
    <w:p w:rsidR="00EE6ED9" w:rsidRDefault="00EE6ED9">
      <w:pPr>
        <w:pStyle w:val="ConsPlusNormal"/>
        <w:spacing w:before="220"/>
        <w:ind w:firstLine="540"/>
        <w:jc w:val="both"/>
      </w:pPr>
      <w:r>
        <w:t>Климатические данные:</w:t>
      </w:r>
    </w:p>
    <w:p w:rsidR="00EE6ED9" w:rsidRDefault="00EE6ED9">
      <w:pPr>
        <w:pStyle w:val="ConsPlusNormal"/>
        <w:spacing w:before="220"/>
        <w:ind w:firstLine="540"/>
        <w:jc w:val="both"/>
      </w:pPr>
      <w:r>
        <w:t>- расчетная температура наружного воздуха для проектирования отопления и вентиляции - минус 30 °С;</w:t>
      </w:r>
    </w:p>
    <w:p w:rsidR="00EE6ED9" w:rsidRDefault="00EE6ED9">
      <w:pPr>
        <w:pStyle w:val="ConsPlusNormal"/>
        <w:spacing w:before="220"/>
        <w:ind w:firstLine="540"/>
        <w:jc w:val="both"/>
      </w:pPr>
      <w:r>
        <w:t>- средняя температура за отопительный период - минус 4,5 °С.</w:t>
      </w:r>
    </w:p>
    <w:p w:rsidR="00EE6ED9" w:rsidRDefault="00EE6ED9">
      <w:pPr>
        <w:pStyle w:val="ConsPlusNormal"/>
        <w:spacing w:before="220"/>
        <w:ind w:firstLine="540"/>
        <w:jc w:val="both"/>
      </w:pPr>
      <w:r>
        <w:t>- продолжительность отопительного периода - 209 суток.</w:t>
      </w:r>
    </w:p>
    <w:p w:rsidR="00EE6ED9" w:rsidRDefault="00EE6ED9">
      <w:pPr>
        <w:pStyle w:val="ConsPlusNormal"/>
        <w:spacing w:before="220"/>
        <w:ind w:firstLine="540"/>
        <w:jc w:val="both"/>
      </w:pPr>
      <w:r>
        <w:t>Прогнозируемые потребности тепловой энергии, подсчитанные по укрупненным показателям, с учетом применения в строительстве конструкций с улучшенными теплофизическими свойствами и использования энергосберегающих мероприятий, приведены в таблицах 37 и 38.</w:t>
      </w:r>
    </w:p>
    <w:p w:rsidR="00EE6ED9" w:rsidRDefault="00EE6ED9">
      <w:pPr>
        <w:pStyle w:val="ConsPlusNormal"/>
        <w:jc w:val="both"/>
      </w:pPr>
    </w:p>
    <w:p w:rsidR="00EE6ED9" w:rsidRDefault="00EE6ED9">
      <w:pPr>
        <w:pStyle w:val="ConsPlusNormal"/>
        <w:jc w:val="right"/>
        <w:outlineLvl w:val="5"/>
      </w:pPr>
      <w:r>
        <w:t>Таблица 37</w:t>
      </w:r>
    </w:p>
    <w:p w:rsidR="00EE6ED9" w:rsidRDefault="00EE6ED9">
      <w:pPr>
        <w:pStyle w:val="ConsPlusNormal"/>
        <w:jc w:val="both"/>
      </w:pPr>
    </w:p>
    <w:p w:rsidR="00EE6ED9" w:rsidRDefault="00EE6ED9">
      <w:pPr>
        <w:pStyle w:val="ConsPlusTitle"/>
        <w:jc w:val="center"/>
      </w:pPr>
      <w:r>
        <w:t>Прогнозируемые потребности теплоты для нужд</w:t>
      </w:r>
    </w:p>
    <w:p w:rsidR="00EE6ED9" w:rsidRDefault="00EE6ED9">
      <w:pPr>
        <w:pStyle w:val="ConsPlusTitle"/>
        <w:jc w:val="center"/>
      </w:pPr>
      <w:r>
        <w:t>жилищно-коммунального строительства (ЖКС)</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594"/>
        <w:gridCol w:w="1834"/>
        <w:gridCol w:w="1264"/>
        <w:gridCol w:w="1324"/>
        <w:gridCol w:w="1264"/>
        <w:gridCol w:w="1354"/>
        <w:gridCol w:w="799"/>
        <w:gridCol w:w="904"/>
      </w:tblGrid>
      <w:tr w:rsidR="00EE6ED9">
        <w:tc>
          <w:tcPr>
            <w:tcW w:w="364" w:type="dxa"/>
            <w:vMerge w:val="restart"/>
          </w:tcPr>
          <w:p w:rsidR="00EE6ED9" w:rsidRDefault="00EE6ED9">
            <w:pPr>
              <w:pStyle w:val="ConsPlusNormal"/>
              <w:jc w:val="center"/>
            </w:pPr>
            <w:r>
              <w:lastRenderedPageBreak/>
              <w:t>N</w:t>
            </w:r>
          </w:p>
        </w:tc>
        <w:tc>
          <w:tcPr>
            <w:tcW w:w="3428" w:type="dxa"/>
            <w:gridSpan w:val="2"/>
            <w:vMerge w:val="restart"/>
          </w:tcPr>
          <w:p w:rsidR="00EE6ED9" w:rsidRDefault="00EE6ED9">
            <w:pPr>
              <w:pStyle w:val="ConsPlusNormal"/>
              <w:jc w:val="center"/>
            </w:pPr>
            <w:r>
              <w:t>Потребитель</w:t>
            </w:r>
          </w:p>
        </w:tc>
        <w:tc>
          <w:tcPr>
            <w:tcW w:w="1264" w:type="dxa"/>
            <w:vMerge w:val="restart"/>
          </w:tcPr>
          <w:p w:rsidR="00EE6ED9" w:rsidRDefault="00EE6ED9">
            <w:pPr>
              <w:pStyle w:val="ConsPlusNormal"/>
              <w:jc w:val="center"/>
            </w:pPr>
            <w:r>
              <w:t>Население, чел.</w:t>
            </w:r>
          </w:p>
        </w:tc>
        <w:tc>
          <w:tcPr>
            <w:tcW w:w="1324" w:type="dxa"/>
            <w:vMerge w:val="restart"/>
          </w:tcPr>
          <w:p w:rsidR="00EE6ED9" w:rsidRDefault="00EE6ED9">
            <w:pPr>
              <w:pStyle w:val="ConsPlusNormal"/>
              <w:jc w:val="center"/>
            </w:pPr>
            <w:r>
              <w:t>Жилищный фонд, тыс. кв. м</w:t>
            </w:r>
          </w:p>
        </w:tc>
        <w:tc>
          <w:tcPr>
            <w:tcW w:w="4321" w:type="dxa"/>
            <w:gridSpan w:val="4"/>
          </w:tcPr>
          <w:p w:rsidR="00EE6ED9" w:rsidRDefault="00EE6ED9">
            <w:pPr>
              <w:pStyle w:val="ConsPlusNormal"/>
              <w:jc w:val="center"/>
            </w:pPr>
            <w:r>
              <w:t>Расход тепла, МВт</w:t>
            </w:r>
          </w:p>
        </w:tc>
      </w:tr>
      <w:tr w:rsidR="00EE6ED9">
        <w:tc>
          <w:tcPr>
            <w:tcW w:w="364" w:type="dxa"/>
            <w:vMerge/>
          </w:tcPr>
          <w:p w:rsidR="00EE6ED9" w:rsidRDefault="00EE6ED9">
            <w:pPr>
              <w:spacing w:after="1" w:line="0" w:lineRule="atLeast"/>
            </w:pPr>
          </w:p>
        </w:tc>
        <w:tc>
          <w:tcPr>
            <w:tcW w:w="3428" w:type="dxa"/>
            <w:gridSpan w:val="2"/>
            <w:vMerge/>
          </w:tcPr>
          <w:p w:rsidR="00EE6ED9" w:rsidRDefault="00EE6ED9">
            <w:pPr>
              <w:spacing w:after="1" w:line="0" w:lineRule="atLeast"/>
            </w:pPr>
          </w:p>
        </w:tc>
        <w:tc>
          <w:tcPr>
            <w:tcW w:w="1264" w:type="dxa"/>
            <w:vMerge/>
          </w:tcPr>
          <w:p w:rsidR="00EE6ED9" w:rsidRDefault="00EE6ED9">
            <w:pPr>
              <w:spacing w:after="1" w:line="0" w:lineRule="atLeast"/>
            </w:pPr>
          </w:p>
        </w:tc>
        <w:tc>
          <w:tcPr>
            <w:tcW w:w="1324" w:type="dxa"/>
            <w:vMerge/>
          </w:tcPr>
          <w:p w:rsidR="00EE6ED9" w:rsidRDefault="00EE6ED9">
            <w:pPr>
              <w:spacing w:after="1" w:line="0" w:lineRule="atLeast"/>
            </w:pPr>
          </w:p>
        </w:tc>
        <w:tc>
          <w:tcPr>
            <w:tcW w:w="1264" w:type="dxa"/>
          </w:tcPr>
          <w:p w:rsidR="00EE6ED9" w:rsidRDefault="00EE6ED9">
            <w:pPr>
              <w:pStyle w:val="ConsPlusNormal"/>
              <w:jc w:val="center"/>
            </w:pPr>
            <w:r>
              <w:t>Отопление</w:t>
            </w:r>
          </w:p>
        </w:tc>
        <w:tc>
          <w:tcPr>
            <w:tcW w:w="1354" w:type="dxa"/>
          </w:tcPr>
          <w:p w:rsidR="00EE6ED9" w:rsidRDefault="00EE6ED9">
            <w:pPr>
              <w:pStyle w:val="ConsPlusNormal"/>
              <w:jc w:val="center"/>
            </w:pPr>
            <w:r>
              <w:t>Вентиляция</w:t>
            </w:r>
          </w:p>
        </w:tc>
        <w:tc>
          <w:tcPr>
            <w:tcW w:w="799" w:type="dxa"/>
          </w:tcPr>
          <w:p w:rsidR="00EE6ED9" w:rsidRDefault="00EE6ED9">
            <w:pPr>
              <w:pStyle w:val="ConsPlusNormal"/>
              <w:jc w:val="center"/>
            </w:pPr>
            <w:r>
              <w:t>ГВСср</w:t>
            </w:r>
          </w:p>
        </w:tc>
        <w:tc>
          <w:tcPr>
            <w:tcW w:w="904" w:type="dxa"/>
          </w:tcPr>
          <w:p w:rsidR="00EE6ED9" w:rsidRDefault="00EE6ED9">
            <w:pPr>
              <w:pStyle w:val="ConsPlusNormal"/>
              <w:jc w:val="center"/>
            </w:pPr>
            <w:r>
              <w:t>Итого</w:t>
            </w:r>
          </w:p>
        </w:tc>
      </w:tr>
      <w:tr w:rsidR="00EE6ED9">
        <w:tc>
          <w:tcPr>
            <w:tcW w:w="364" w:type="dxa"/>
          </w:tcPr>
          <w:p w:rsidR="00EE6ED9" w:rsidRDefault="00EE6ED9">
            <w:pPr>
              <w:pStyle w:val="ConsPlusNormal"/>
              <w:jc w:val="center"/>
            </w:pPr>
            <w:r>
              <w:t>1</w:t>
            </w:r>
          </w:p>
        </w:tc>
        <w:tc>
          <w:tcPr>
            <w:tcW w:w="10337" w:type="dxa"/>
            <w:gridSpan w:val="8"/>
          </w:tcPr>
          <w:p w:rsidR="00EE6ED9" w:rsidRDefault="00EE6ED9">
            <w:pPr>
              <w:pStyle w:val="ConsPlusNormal"/>
              <w:jc w:val="center"/>
            </w:pPr>
            <w:r>
              <w:t>г. Саранск</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Новое строительство</w:t>
            </w:r>
          </w:p>
        </w:tc>
        <w:tc>
          <w:tcPr>
            <w:tcW w:w="1834" w:type="dxa"/>
          </w:tcPr>
          <w:p w:rsidR="00EE6ED9" w:rsidRDefault="00EE6ED9">
            <w:pPr>
              <w:pStyle w:val="ConsPlusNormal"/>
            </w:pPr>
            <w:r>
              <w:t>Многоэтажная застройка</w:t>
            </w:r>
          </w:p>
        </w:tc>
        <w:tc>
          <w:tcPr>
            <w:tcW w:w="1264" w:type="dxa"/>
          </w:tcPr>
          <w:p w:rsidR="00EE6ED9" w:rsidRDefault="00EE6ED9">
            <w:pPr>
              <w:pStyle w:val="ConsPlusNormal"/>
              <w:jc w:val="center"/>
            </w:pPr>
            <w:r>
              <w:t>81480</w:t>
            </w:r>
          </w:p>
        </w:tc>
        <w:tc>
          <w:tcPr>
            <w:tcW w:w="1324" w:type="dxa"/>
          </w:tcPr>
          <w:p w:rsidR="00EE6ED9" w:rsidRDefault="00EE6ED9">
            <w:pPr>
              <w:pStyle w:val="ConsPlusNormal"/>
              <w:jc w:val="center"/>
            </w:pPr>
            <w:r>
              <w:t>2444,4</w:t>
            </w:r>
          </w:p>
        </w:tc>
        <w:tc>
          <w:tcPr>
            <w:tcW w:w="1264" w:type="dxa"/>
          </w:tcPr>
          <w:p w:rsidR="00EE6ED9" w:rsidRDefault="00EE6ED9">
            <w:pPr>
              <w:pStyle w:val="ConsPlusNormal"/>
              <w:jc w:val="center"/>
            </w:pPr>
            <w:r>
              <w:t>125,28</w:t>
            </w:r>
          </w:p>
        </w:tc>
        <w:tc>
          <w:tcPr>
            <w:tcW w:w="1354" w:type="dxa"/>
          </w:tcPr>
          <w:p w:rsidR="00EE6ED9" w:rsidRDefault="00EE6ED9">
            <w:pPr>
              <w:pStyle w:val="ConsPlusNormal"/>
              <w:jc w:val="center"/>
            </w:pPr>
            <w:r>
              <w:t>15,03</w:t>
            </w:r>
          </w:p>
        </w:tc>
        <w:tc>
          <w:tcPr>
            <w:tcW w:w="799" w:type="dxa"/>
          </w:tcPr>
          <w:p w:rsidR="00EE6ED9" w:rsidRDefault="00EE6ED9">
            <w:pPr>
              <w:pStyle w:val="ConsPlusNormal"/>
              <w:jc w:val="center"/>
            </w:pPr>
            <w:r>
              <w:t>30,64</w:t>
            </w:r>
          </w:p>
        </w:tc>
        <w:tc>
          <w:tcPr>
            <w:tcW w:w="904" w:type="dxa"/>
          </w:tcPr>
          <w:p w:rsidR="00EE6ED9" w:rsidRDefault="00EE6ED9">
            <w:pPr>
              <w:pStyle w:val="ConsPlusNormal"/>
              <w:jc w:val="center"/>
            </w:pPr>
            <w:r>
              <w:t>170,95</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8060</w:t>
            </w:r>
          </w:p>
        </w:tc>
        <w:tc>
          <w:tcPr>
            <w:tcW w:w="1324" w:type="dxa"/>
          </w:tcPr>
          <w:p w:rsidR="00EE6ED9" w:rsidRDefault="00EE6ED9">
            <w:pPr>
              <w:pStyle w:val="ConsPlusNormal"/>
              <w:jc w:val="center"/>
            </w:pPr>
            <w:r>
              <w:t>249,9</w:t>
            </w:r>
          </w:p>
        </w:tc>
        <w:tc>
          <w:tcPr>
            <w:tcW w:w="1264" w:type="dxa"/>
          </w:tcPr>
          <w:p w:rsidR="00EE6ED9" w:rsidRDefault="00EE6ED9">
            <w:pPr>
              <w:pStyle w:val="ConsPlusNormal"/>
              <w:jc w:val="center"/>
            </w:pPr>
            <w:r>
              <w:t>15,31</w:t>
            </w:r>
          </w:p>
        </w:tc>
        <w:tc>
          <w:tcPr>
            <w:tcW w:w="1354" w:type="dxa"/>
          </w:tcPr>
          <w:p w:rsidR="00EE6ED9" w:rsidRDefault="00EE6ED9">
            <w:pPr>
              <w:pStyle w:val="ConsPlusNormal"/>
              <w:jc w:val="center"/>
            </w:pPr>
            <w:r>
              <w:t>1,84</w:t>
            </w:r>
          </w:p>
        </w:tc>
        <w:tc>
          <w:tcPr>
            <w:tcW w:w="799" w:type="dxa"/>
          </w:tcPr>
          <w:p w:rsidR="00EE6ED9" w:rsidRDefault="00EE6ED9">
            <w:pPr>
              <w:pStyle w:val="ConsPlusNormal"/>
              <w:jc w:val="center"/>
            </w:pPr>
            <w:r>
              <w:t>3,03</w:t>
            </w:r>
          </w:p>
        </w:tc>
        <w:tc>
          <w:tcPr>
            <w:tcW w:w="904" w:type="dxa"/>
          </w:tcPr>
          <w:p w:rsidR="00EE6ED9" w:rsidRDefault="00EE6ED9">
            <w:pPr>
              <w:pStyle w:val="ConsPlusNormal"/>
              <w:jc w:val="center"/>
            </w:pPr>
            <w:r>
              <w:t>20,18</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32110</w:t>
            </w:r>
          </w:p>
        </w:tc>
        <w:tc>
          <w:tcPr>
            <w:tcW w:w="1324" w:type="dxa"/>
          </w:tcPr>
          <w:p w:rsidR="00EE6ED9" w:rsidRDefault="00EE6ED9">
            <w:pPr>
              <w:pStyle w:val="ConsPlusNormal"/>
              <w:jc w:val="center"/>
            </w:pPr>
            <w:r>
              <w:t>1123,8</w:t>
            </w:r>
          </w:p>
        </w:tc>
        <w:tc>
          <w:tcPr>
            <w:tcW w:w="1264" w:type="dxa"/>
          </w:tcPr>
          <w:p w:rsidR="00EE6ED9" w:rsidRDefault="00EE6ED9">
            <w:pPr>
              <w:pStyle w:val="ConsPlusNormal"/>
              <w:jc w:val="center"/>
            </w:pPr>
            <w:r>
              <w:t>82,88</w:t>
            </w:r>
          </w:p>
        </w:tc>
        <w:tc>
          <w:tcPr>
            <w:tcW w:w="1354" w:type="dxa"/>
          </w:tcPr>
          <w:p w:rsidR="00EE6ED9" w:rsidRDefault="00EE6ED9">
            <w:pPr>
              <w:pStyle w:val="ConsPlusNormal"/>
              <w:jc w:val="center"/>
            </w:pPr>
            <w:r>
              <w:t>9,95</w:t>
            </w:r>
          </w:p>
        </w:tc>
        <w:tc>
          <w:tcPr>
            <w:tcW w:w="799" w:type="dxa"/>
          </w:tcPr>
          <w:p w:rsidR="00EE6ED9" w:rsidRDefault="00EE6ED9">
            <w:pPr>
              <w:pStyle w:val="ConsPlusNormal"/>
              <w:jc w:val="center"/>
            </w:pPr>
            <w:r>
              <w:t>12,07</w:t>
            </w:r>
          </w:p>
        </w:tc>
        <w:tc>
          <w:tcPr>
            <w:tcW w:w="904" w:type="dxa"/>
          </w:tcPr>
          <w:p w:rsidR="00EE6ED9" w:rsidRDefault="00EE6ED9">
            <w:pPr>
              <w:pStyle w:val="ConsPlusNormal"/>
              <w:jc w:val="center"/>
            </w:pPr>
            <w:r>
              <w:t>104,9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3710</w:t>
            </w:r>
          </w:p>
        </w:tc>
        <w:tc>
          <w:tcPr>
            <w:tcW w:w="1324" w:type="dxa"/>
          </w:tcPr>
          <w:p w:rsidR="00EE6ED9" w:rsidRDefault="00EE6ED9">
            <w:pPr>
              <w:pStyle w:val="ConsPlusNormal"/>
              <w:jc w:val="center"/>
            </w:pPr>
            <w:r>
              <w:t>148,2</w:t>
            </w:r>
          </w:p>
        </w:tc>
        <w:tc>
          <w:tcPr>
            <w:tcW w:w="1264" w:type="dxa"/>
          </w:tcPr>
          <w:p w:rsidR="00EE6ED9" w:rsidRDefault="00EE6ED9">
            <w:pPr>
              <w:pStyle w:val="ConsPlusNormal"/>
              <w:jc w:val="center"/>
            </w:pPr>
            <w:r>
              <w:t>13,34</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1,39</w:t>
            </w:r>
          </w:p>
        </w:tc>
        <w:tc>
          <w:tcPr>
            <w:tcW w:w="904" w:type="dxa"/>
          </w:tcPr>
          <w:p w:rsidR="00EE6ED9" w:rsidRDefault="00EE6ED9">
            <w:pPr>
              <w:pStyle w:val="ConsPlusNormal"/>
              <w:jc w:val="center"/>
            </w:pPr>
            <w:r>
              <w:t>14,73</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125360</w:t>
            </w:r>
          </w:p>
        </w:tc>
        <w:tc>
          <w:tcPr>
            <w:tcW w:w="1324" w:type="dxa"/>
          </w:tcPr>
          <w:p w:rsidR="00EE6ED9" w:rsidRDefault="00EE6ED9">
            <w:pPr>
              <w:pStyle w:val="ConsPlusNormal"/>
              <w:jc w:val="center"/>
            </w:pPr>
            <w:r>
              <w:t>3966,3</w:t>
            </w:r>
          </w:p>
        </w:tc>
        <w:tc>
          <w:tcPr>
            <w:tcW w:w="1264" w:type="dxa"/>
          </w:tcPr>
          <w:p w:rsidR="00EE6ED9" w:rsidRDefault="00EE6ED9">
            <w:pPr>
              <w:pStyle w:val="ConsPlusNormal"/>
              <w:jc w:val="center"/>
            </w:pPr>
            <w:r>
              <w:t>236,81</w:t>
            </w:r>
          </w:p>
        </w:tc>
        <w:tc>
          <w:tcPr>
            <w:tcW w:w="1354" w:type="dxa"/>
          </w:tcPr>
          <w:p w:rsidR="00EE6ED9" w:rsidRDefault="00EE6ED9">
            <w:pPr>
              <w:pStyle w:val="ConsPlusNormal"/>
              <w:jc w:val="center"/>
            </w:pPr>
            <w:r>
              <w:t>26,82</w:t>
            </w:r>
          </w:p>
        </w:tc>
        <w:tc>
          <w:tcPr>
            <w:tcW w:w="799" w:type="dxa"/>
          </w:tcPr>
          <w:p w:rsidR="00EE6ED9" w:rsidRDefault="00EE6ED9">
            <w:pPr>
              <w:pStyle w:val="ConsPlusNormal"/>
              <w:jc w:val="center"/>
            </w:pPr>
            <w:r>
              <w:t>47,13</w:t>
            </w:r>
          </w:p>
        </w:tc>
        <w:tc>
          <w:tcPr>
            <w:tcW w:w="904" w:type="dxa"/>
          </w:tcPr>
          <w:p w:rsidR="00EE6ED9" w:rsidRDefault="00EE6ED9">
            <w:pPr>
              <w:pStyle w:val="ConsPlusNormal"/>
              <w:jc w:val="center"/>
            </w:pPr>
            <w:r>
              <w:t>310,76</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Многоэтажная застройка</w:t>
            </w:r>
          </w:p>
        </w:tc>
        <w:tc>
          <w:tcPr>
            <w:tcW w:w="1264" w:type="dxa"/>
          </w:tcPr>
          <w:p w:rsidR="00EE6ED9" w:rsidRDefault="00EE6ED9">
            <w:pPr>
              <w:pStyle w:val="ConsPlusNormal"/>
              <w:jc w:val="center"/>
            </w:pPr>
            <w:r>
              <w:t>98020</w:t>
            </w:r>
          </w:p>
        </w:tc>
        <w:tc>
          <w:tcPr>
            <w:tcW w:w="1324" w:type="dxa"/>
          </w:tcPr>
          <w:p w:rsidR="00EE6ED9" w:rsidRDefault="00EE6ED9">
            <w:pPr>
              <w:pStyle w:val="ConsPlusNormal"/>
              <w:jc w:val="center"/>
            </w:pPr>
            <w:r>
              <w:t>3058,6</w:t>
            </w:r>
          </w:p>
        </w:tc>
        <w:tc>
          <w:tcPr>
            <w:tcW w:w="1264" w:type="dxa"/>
          </w:tcPr>
          <w:p w:rsidR="00EE6ED9" w:rsidRDefault="00EE6ED9">
            <w:pPr>
              <w:pStyle w:val="ConsPlusNormal"/>
              <w:jc w:val="center"/>
            </w:pPr>
            <w:r>
              <w:t>382,33</w:t>
            </w:r>
          </w:p>
        </w:tc>
        <w:tc>
          <w:tcPr>
            <w:tcW w:w="1354" w:type="dxa"/>
          </w:tcPr>
          <w:p w:rsidR="00EE6ED9" w:rsidRDefault="00EE6ED9">
            <w:pPr>
              <w:pStyle w:val="ConsPlusNormal"/>
              <w:jc w:val="center"/>
            </w:pPr>
            <w:r>
              <w:t>45,88</w:t>
            </w:r>
          </w:p>
        </w:tc>
        <w:tc>
          <w:tcPr>
            <w:tcW w:w="799" w:type="dxa"/>
          </w:tcPr>
          <w:p w:rsidR="00EE6ED9" w:rsidRDefault="00EE6ED9">
            <w:pPr>
              <w:pStyle w:val="ConsPlusNormal"/>
              <w:jc w:val="center"/>
            </w:pPr>
            <w:r>
              <w:t>36,86</w:t>
            </w:r>
          </w:p>
        </w:tc>
        <w:tc>
          <w:tcPr>
            <w:tcW w:w="904" w:type="dxa"/>
          </w:tcPr>
          <w:p w:rsidR="00EE6ED9" w:rsidRDefault="00EE6ED9">
            <w:pPr>
              <w:pStyle w:val="ConsPlusNormal"/>
              <w:jc w:val="center"/>
            </w:pPr>
            <w:r>
              <w:t>465,07</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71440</w:t>
            </w:r>
          </w:p>
        </w:tc>
        <w:tc>
          <w:tcPr>
            <w:tcW w:w="1324" w:type="dxa"/>
          </w:tcPr>
          <w:p w:rsidR="00EE6ED9" w:rsidRDefault="00EE6ED9">
            <w:pPr>
              <w:pStyle w:val="ConsPlusNormal"/>
              <w:jc w:val="center"/>
            </w:pPr>
            <w:r>
              <w:t>2235,7</w:t>
            </w:r>
          </w:p>
        </w:tc>
        <w:tc>
          <w:tcPr>
            <w:tcW w:w="1264" w:type="dxa"/>
          </w:tcPr>
          <w:p w:rsidR="00EE6ED9" w:rsidRDefault="00EE6ED9">
            <w:pPr>
              <w:pStyle w:val="ConsPlusNormal"/>
              <w:jc w:val="center"/>
            </w:pPr>
            <w:r>
              <w:t>380,07</w:t>
            </w:r>
          </w:p>
        </w:tc>
        <w:tc>
          <w:tcPr>
            <w:tcW w:w="1354" w:type="dxa"/>
          </w:tcPr>
          <w:p w:rsidR="00EE6ED9" w:rsidRDefault="00EE6ED9">
            <w:pPr>
              <w:pStyle w:val="ConsPlusNormal"/>
              <w:jc w:val="center"/>
            </w:pPr>
            <w:r>
              <w:t>45,61</w:t>
            </w:r>
          </w:p>
        </w:tc>
        <w:tc>
          <w:tcPr>
            <w:tcW w:w="799" w:type="dxa"/>
          </w:tcPr>
          <w:p w:rsidR="00EE6ED9" w:rsidRDefault="00EE6ED9">
            <w:pPr>
              <w:pStyle w:val="ConsPlusNormal"/>
              <w:jc w:val="center"/>
            </w:pPr>
            <w:r>
              <w:t>26,86</w:t>
            </w:r>
          </w:p>
        </w:tc>
        <w:tc>
          <w:tcPr>
            <w:tcW w:w="904" w:type="dxa"/>
          </w:tcPr>
          <w:p w:rsidR="00EE6ED9" w:rsidRDefault="00EE6ED9">
            <w:pPr>
              <w:pStyle w:val="ConsPlusNormal"/>
              <w:jc w:val="center"/>
            </w:pPr>
            <w:r>
              <w:t>452,54</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14890</w:t>
            </w:r>
          </w:p>
        </w:tc>
        <w:tc>
          <w:tcPr>
            <w:tcW w:w="1324" w:type="dxa"/>
          </w:tcPr>
          <w:p w:rsidR="00EE6ED9" w:rsidRDefault="00EE6ED9">
            <w:pPr>
              <w:pStyle w:val="ConsPlusNormal"/>
              <w:jc w:val="center"/>
            </w:pPr>
            <w:r>
              <w:t>576,6</w:t>
            </w:r>
          </w:p>
        </w:tc>
        <w:tc>
          <w:tcPr>
            <w:tcW w:w="1264" w:type="dxa"/>
          </w:tcPr>
          <w:p w:rsidR="00EE6ED9" w:rsidRDefault="00EE6ED9">
            <w:pPr>
              <w:pStyle w:val="ConsPlusNormal"/>
              <w:jc w:val="center"/>
            </w:pPr>
            <w:r>
              <w:t>98,02</w:t>
            </w:r>
          </w:p>
        </w:tc>
        <w:tc>
          <w:tcPr>
            <w:tcW w:w="1354" w:type="dxa"/>
          </w:tcPr>
          <w:p w:rsidR="00EE6ED9" w:rsidRDefault="00EE6ED9">
            <w:pPr>
              <w:pStyle w:val="ConsPlusNormal"/>
              <w:jc w:val="center"/>
            </w:pPr>
            <w:r>
              <w:t>11,76</w:t>
            </w:r>
          </w:p>
        </w:tc>
        <w:tc>
          <w:tcPr>
            <w:tcW w:w="799" w:type="dxa"/>
          </w:tcPr>
          <w:p w:rsidR="00EE6ED9" w:rsidRDefault="00EE6ED9">
            <w:pPr>
              <w:pStyle w:val="ConsPlusNormal"/>
              <w:jc w:val="center"/>
            </w:pPr>
            <w:r>
              <w:t>5,6</w:t>
            </w:r>
          </w:p>
        </w:tc>
        <w:tc>
          <w:tcPr>
            <w:tcW w:w="904" w:type="dxa"/>
          </w:tcPr>
          <w:p w:rsidR="00EE6ED9" w:rsidRDefault="00EE6ED9">
            <w:pPr>
              <w:pStyle w:val="ConsPlusNormal"/>
              <w:jc w:val="center"/>
            </w:pPr>
            <w:r>
              <w:t>115,38</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15290</w:t>
            </w:r>
          </w:p>
        </w:tc>
        <w:tc>
          <w:tcPr>
            <w:tcW w:w="1324" w:type="dxa"/>
          </w:tcPr>
          <w:p w:rsidR="00EE6ED9" w:rsidRDefault="00EE6ED9">
            <w:pPr>
              <w:pStyle w:val="ConsPlusNormal"/>
              <w:jc w:val="center"/>
            </w:pPr>
            <w:r>
              <w:t>741,7</w:t>
            </w:r>
          </w:p>
        </w:tc>
        <w:tc>
          <w:tcPr>
            <w:tcW w:w="1264" w:type="dxa"/>
          </w:tcPr>
          <w:p w:rsidR="00EE6ED9" w:rsidRDefault="00EE6ED9">
            <w:pPr>
              <w:pStyle w:val="ConsPlusNormal"/>
              <w:jc w:val="center"/>
            </w:pPr>
            <w:r>
              <w:t>133,04</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5,75</w:t>
            </w:r>
          </w:p>
        </w:tc>
        <w:tc>
          <w:tcPr>
            <w:tcW w:w="904" w:type="dxa"/>
          </w:tcPr>
          <w:p w:rsidR="00EE6ED9" w:rsidRDefault="00EE6ED9">
            <w:pPr>
              <w:pStyle w:val="ConsPlusNormal"/>
              <w:jc w:val="center"/>
            </w:pPr>
            <w:r>
              <w:t>138,79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199640</w:t>
            </w:r>
          </w:p>
        </w:tc>
        <w:tc>
          <w:tcPr>
            <w:tcW w:w="1324" w:type="dxa"/>
          </w:tcPr>
          <w:p w:rsidR="00EE6ED9" w:rsidRDefault="00EE6ED9">
            <w:pPr>
              <w:pStyle w:val="ConsPlusNormal"/>
              <w:jc w:val="center"/>
            </w:pPr>
            <w:r>
              <w:t>6612,6</w:t>
            </w:r>
          </w:p>
        </w:tc>
        <w:tc>
          <w:tcPr>
            <w:tcW w:w="1264" w:type="dxa"/>
          </w:tcPr>
          <w:p w:rsidR="00EE6ED9" w:rsidRDefault="00EE6ED9">
            <w:pPr>
              <w:pStyle w:val="ConsPlusNormal"/>
              <w:jc w:val="center"/>
            </w:pPr>
            <w:r>
              <w:t>993,46</w:t>
            </w:r>
          </w:p>
        </w:tc>
        <w:tc>
          <w:tcPr>
            <w:tcW w:w="1354" w:type="dxa"/>
          </w:tcPr>
          <w:p w:rsidR="00EE6ED9" w:rsidRDefault="00EE6ED9">
            <w:pPr>
              <w:pStyle w:val="ConsPlusNormal"/>
              <w:jc w:val="center"/>
            </w:pPr>
            <w:r>
              <w:t>103,25</w:t>
            </w:r>
          </w:p>
        </w:tc>
        <w:tc>
          <w:tcPr>
            <w:tcW w:w="799" w:type="dxa"/>
          </w:tcPr>
          <w:p w:rsidR="00EE6ED9" w:rsidRDefault="00EE6ED9">
            <w:pPr>
              <w:pStyle w:val="ConsPlusNormal"/>
              <w:jc w:val="center"/>
            </w:pPr>
            <w:r>
              <w:t>75,07</w:t>
            </w:r>
          </w:p>
        </w:tc>
        <w:tc>
          <w:tcPr>
            <w:tcW w:w="904" w:type="dxa"/>
          </w:tcPr>
          <w:p w:rsidR="00EE6ED9" w:rsidRDefault="00EE6ED9">
            <w:pPr>
              <w:pStyle w:val="ConsPlusNormal"/>
              <w:jc w:val="center"/>
            </w:pPr>
            <w:r>
              <w:t>1171,78</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325000</w:t>
            </w:r>
          </w:p>
        </w:tc>
        <w:tc>
          <w:tcPr>
            <w:tcW w:w="1324" w:type="dxa"/>
          </w:tcPr>
          <w:p w:rsidR="00EE6ED9" w:rsidRDefault="00EE6ED9">
            <w:pPr>
              <w:pStyle w:val="ConsPlusNormal"/>
              <w:jc w:val="center"/>
            </w:pPr>
            <w:r>
              <w:t>10578,9</w:t>
            </w:r>
          </w:p>
        </w:tc>
        <w:tc>
          <w:tcPr>
            <w:tcW w:w="1264" w:type="dxa"/>
          </w:tcPr>
          <w:p w:rsidR="00EE6ED9" w:rsidRDefault="00EE6ED9">
            <w:pPr>
              <w:pStyle w:val="ConsPlusNormal"/>
              <w:jc w:val="center"/>
            </w:pPr>
            <w:r>
              <w:t>1230,27</w:t>
            </w:r>
          </w:p>
        </w:tc>
        <w:tc>
          <w:tcPr>
            <w:tcW w:w="1354" w:type="dxa"/>
          </w:tcPr>
          <w:p w:rsidR="00EE6ED9" w:rsidRDefault="00EE6ED9">
            <w:pPr>
              <w:pStyle w:val="ConsPlusNormal"/>
              <w:jc w:val="center"/>
            </w:pPr>
            <w:r>
              <w:t>130,07</w:t>
            </w:r>
          </w:p>
        </w:tc>
        <w:tc>
          <w:tcPr>
            <w:tcW w:w="799" w:type="dxa"/>
          </w:tcPr>
          <w:p w:rsidR="00EE6ED9" w:rsidRDefault="00EE6ED9">
            <w:pPr>
              <w:pStyle w:val="ConsPlusNormal"/>
              <w:jc w:val="center"/>
            </w:pPr>
            <w:r>
              <w:t>122,2</w:t>
            </w:r>
          </w:p>
        </w:tc>
        <w:tc>
          <w:tcPr>
            <w:tcW w:w="904" w:type="dxa"/>
          </w:tcPr>
          <w:p w:rsidR="00EE6ED9" w:rsidRDefault="00EE6ED9">
            <w:pPr>
              <w:pStyle w:val="ConsPlusNormal"/>
              <w:jc w:val="center"/>
            </w:pPr>
            <w:r>
              <w:t>1482,54</w:t>
            </w:r>
          </w:p>
        </w:tc>
      </w:tr>
      <w:tr w:rsidR="00EE6ED9">
        <w:tc>
          <w:tcPr>
            <w:tcW w:w="364" w:type="dxa"/>
          </w:tcPr>
          <w:p w:rsidR="00EE6ED9" w:rsidRDefault="00EE6ED9">
            <w:pPr>
              <w:pStyle w:val="ConsPlusNormal"/>
              <w:jc w:val="center"/>
            </w:pPr>
            <w:r>
              <w:lastRenderedPageBreak/>
              <w:t>2</w:t>
            </w:r>
          </w:p>
        </w:tc>
        <w:tc>
          <w:tcPr>
            <w:tcW w:w="10337" w:type="dxa"/>
            <w:gridSpan w:val="8"/>
          </w:tcPr>
          <w:p w:rsidR="00EE6ED9" w:rsidRDefault="00EE6ED9">
            <w:pPr>
              <w:pStyle w:val="ConsPlusNormal"/>
              <w:jc w:val="center"/>
            </w:pPr>
            <w:r>
              <w:t>рп. Луховка</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Новое строительство</w:t>
            </w:r>
          </w:p>
        </w:tc>
        <w:tc>
          <w:tcPr>
            <w:tcW w:w="1834" w:type="dxa"/>
          </w:tcPr>
          <w:p w:rsidR="00EE6ED9" w:rsidRDefault="00EE6ED9">
            <w:pPr>
              <w:pStyle w:val="ConsPlusNormal"/>
            </w:pPr>
            <w:r>
              <w:t>Многоэтажная застройка</w:t>
            </w:r>
          </w:p>
        </w:tc>
        <w:tc>
          <w:tcPr>
            <w:tcW w:w="1264" w:type="dxa"/>
          </w:tcPr>
          <w:p w:rsidR="00EE6ED9" w:rsidRDefault="00EE6ED9">
            <w:pPr>
              <w:pStyle w:val="ConsPlusNormal"/>
              <w:jc w:val="center"/>
            </w:pPr>
            <w:r>
              <w:t>340</w:t>
            </w:r>
          </w:p>
        </w:tc>
        <w:tc>
          <w:tcPr>
            <w:tcW w:w="1324" w:type="dxa"/>
          </w:tcPr>
          <w:p w:rsidR="00EE6ED9" w:rsidRDefault="00EE6ED9">
            <w:pPr>
              <w:pStyle w:val="ConsPlusNormal"/>
              <w:jc w:val="center"/>
            </w:pPr>
            <w:r>
              <w:t>10,2</w:t>
            </w:r>
          </w:p>
        </w:tc>
        <w:tc>
          <w:tcPr>
            <w:tcW w:w="1264" w:type="dxa"/>
          </w:tcPr>
          <w:p w:rsidR="00EE6ED9" w:rsidRDefault="00EE6ED9">
            <w:pPr>
              <w:pStyle w:val="ConsPlusNormal"/>
              <w:jc w:val="center"/>
            </w:pPr>
            <w:r>
              <w:t>0,52</w:t>
            </w:r>
          </w:p>
        </w:tc>
        <w:tc>
          <w:tcPr>
            <w:tcW w:w="1354" w:type="dxa"/>
          </w:tcPr>
          <w:p w:rsidR="00EE6ED9" w:rsidRDefault="00EE6ED9">
            <w:pPr>
              <w:pStyle w:val="ConsPlusNormal"/>
              <w:jc w:val="center"/>
            </w:pPr>
            <w:r>
              <w:t>0,06</w:t>
            </w:r>
          </w:p>
        </w:tc>
        <w:tc>
          <w:tcPr>
            <w:tcW w:w="799" w:type="dxa"/>
          </w:tcPr>
          <w:p w:rsidR="00EE6ED9" w:rsidRDefault="00EE6ED9">
            <w:pPr>
              <w:pStyle w:val="ConsPlusNormal"/>
              <w:jc w:val="center"/>
            </w:pPr>
            <w:r>
              <w:t>0,13</w:t>
            </w:r>
          </w:p>
        </w:tc>
        <w:tc>
          <w:tcPr>
            <w:tcW w:w="904" w:type="dxa"/>
          </w:tcPr>
          <w:p w:rsidR="00EE6ED9" w:rsidRDefault="00EE6ED9">
            <w:pPr>
              <w:pStyle w:val="ConsPlusNormal"/>
              <w:jc w:val="center"/>
            </w:pPr>
            <w:r>
              <w:t>0,71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60</w:t>
            </w:r>
          </w:p>
        </w:tc>
        <w:tc>
          <w:tcPr>
            <w:tcW w:w="1324" w:type="dxa"/>
          </w:tcPr>
          <w:p w:rsidR="00EE6ED9" w:rsidRDefault="00EE6ED9">
            <w:pPr>
              <w:pStyle w:val="ConsPlusNormal"/>
              <w:jc w:val="center"/>
            </w:pPr>
            <w:r>
              <w:t>1,9</w:t>
            </w:r>
          </w:p>
        </w:tc>
        <w:tc>
          <w:tcPr>
            <w:tcW w:w="1264" w:type="dxa"/>
          </w:tcPr>
          <w:p w:rsidR="00EE6ED9" w:rsidRDefault="00EE6ED9">
            <w:pPr>
              <w:pStyle w:val="ConsPlusNormal"/>
              <w:jc w:val="center"/>
            </w:pPr>
            <w:r>
              <w:t>0,12</w:t>
            </w:r>
          </w:p>
        </w:tc>
        <w:tc>
          <w:tcPr>
            <w:tcW w:w="1354" w:type="dxa"/>
          </w:tcPr>
          <w:p w:rsidR="00EE6ED9" w:rsidRDefault="00EE6ED9">
            <w:pPr>
              <w:pStyle w:val="ConsPlusNormal"/>
              <w:jc w:val="center"/>
            </w:pPr>
            <w:r>
              <w:t>0,01</w:t>
            </w:r>
          </w:p>
        </w:tc>
        <w:tc>
          <w:tcPr>
            <w:tcW w:w="799" w:type="dxa"/>
          </w:tcPr>
          <w:p w:rsidR="00EE6ED9" w:rsidRDefault="00EE6ED9">
            <w:pPr>
              <w:pStyle w:val="ConsPlusNormal"/>
              <w:jc w:val="center"/>
            </w:pPr>
            <w:r>
              <w:t>0,02</w:t>
            </w:r>
          </w:p>
        </w:tc>
        <w:tc>
          <w:tcPr>
            <w:tcW w:w="904" w:type="dxa"/>
          </w:tcPr>
          <w:p w:rsidR="00EE6ED9" w:rsidRDefault="00EE6ED9">
            <w:pPr>
              <w:pStyle w:val="ConsPlusNormal"/>
              <w:jc w:val="center"/>
            </w:pPr>
            <w:r>
              <w:t>0,15</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1370</w:t>
            </w:r>
          </w:p>
        </w:tc>
        <w:tc>
          <w:tcPr>
            <w:tcW w:w="1324" w:type="dxa"/>
          </w:tcPr>
          <w:p w:rsidR="00EE6ED9" w:rsidRDefault="00EE6ED9">
            <w:pPr>
              <w:pStyle w:val="ConsPlusNormal"/>
              <w:jc w:val="center"/>
            </w:pPr>
            <w:r>
              <w:t>54,9</w:t>
            </w:r>
          </w:p>
        </w:tc>
        <w:tc>
          <w:tcPr>
            <w:tcW w:w="1264" w:type="dxa"/>
          </w:tcPr>
          <w:p w:rsidR="00EE6ED9" w:rsidRDefault="00EE6ED9">
            <w:pPr>
              <w:pStyle w:val="ConsPlusNormal"/>
              <w:jc w:val="center"/>
            </w:pPr>
            <w:r>
              <w:t>4,94</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0,52</w:t>
            </w:r>
          </w:p>
        </w:tc>
        <w:tc>
          <w:tcPr>
            <w:tcW w:w="904" w:type="dxa"/>
          </w:tcPr>
          <w:p w:rsidR="00EE6ED9" w:rsidRDefault="00EE6ED9">
            <w:pPr>
              <w:pStyle w:val="ConsPlusNormal"/>
              <w:jc w:val="center"/>
            </w:pPr>
            <w:r>
              <w:t>5,46</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1770</w:t>
            </w:r>
          </w:p>
        </w:tc>
        <w:tc>
          <w:tcPr>
            <w:tcW w:w="1324" w:type="dxa"/>
          </w:tcPr>
          <w:p w:rsidR="00EE6ED9" w:rsidRDefault="00EE6ED9">
            <w:pPr>
              <w:pStyle w:val="ConsPlusNormal"/>
              <w:jc w:val="center"/>
            </w:pPr>
            <w:r>
              <w:t>67</w:t>
            </w:r>
          </w:p>
        </w:tc>
        <w:tc>
          <w:tcPr>
            <w:tcW w:w="1264" w:type="dxa"/>
          </w:tcPr>
          <w:p w:rsidR="00EE6ED9" w:rsidRDefault="00EE6ED9">
            <w:pPr>
              <w:pStyle w:val="ConsPlusNormal"/>
              <w:jc w:val="center"/>
            </w:pPr>
            <w:r>
              <w:t>5,58</w:t>
            </w:r>
          </w:p>
        </w:tc>
        <w:tc>
          <w:tcPr>
            <w:tcW w:w="1354" w:type="dxa"/>
          </w:tcPr>
          <w:p w:rsidR="00EE6ED9" w:rsidRDefault="00EE6ED9">
            <w:pPr>
              <w:pStyle w:val="ConsPlusNormal"/>
              <w:jc w:val="center"/>
            </w:pPr>
            <w:r>
              <w:t>0,07</w:t>
            </w:r>
          </w:p>
        </w:tc>
        <w:tc>
          <w:tcPr>
            <w:tcW w:w="799" w:type="dxa"/>
          </w:tcPr>
          <w:p w:rsidR="00EE6ED9" w:rsidRDefault="00EE6ED9">
            <w:pPr>
              <w:pStyle w:val="ConsPlusNormal"/>
              <w:jc w:val="center"/>
            </w:pPr>
            <w:r>
              <w:t>0,67</w:t>
            </w:r>
          </w:p>
        </w:tc>
        <w:tc>
          <w:tcPr>
            <w:tcW w:w="904" w:type="dxa"/>
          </w:tcPr>
          <w:p w:rsidR="00EE6ED9" w:rsidRDefault="00EE6ED9">
            <w:pPr>
              <w:pStyle w:val="ConsPlusNormal"/>
              <w:jc w:val="center"/>
            </w:pPr>
            <w:r>
              <w:t>6,32</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Многоэтажная застройка</w:t>
            </w:r>
          </w:p>
        </w:tc>
        <w:tc>
          <w:tcPr>
            <w:tcW w:w="1264" w:type="dxa"/>
          </w:tcPr>
          <w:p w:rsidR="00EE6ED9" w:rsidRDefault="00EE6ED9">
            <w:pPr>
              <w:pStyle w:val="ConsPlusNormal"/>
              <w:jc w:val="center"/>
            </w:pPr>
            <w:r>
              <w:t>960</w:t>
            </w:r>
          </w:p>
        </w:tc>
        <w:tc>
          <w:tcPr>
            <w:tcW w:w="1324" w:type="dxa"/>
          </w:tcPr>
          <w:p w:rsidR="00EE6ED9" w:rsidRDefault="00EE6ED9">
            <w:pPr>
              <w:pStyle w:val="ConsPlusNormal"/>
              <w:jc w:val="center"/>
            </w:pPr>
            <w:r>
              <w:t>28</w:t>
            </w:r>
          </w:p>
        </w:tc>
        <w:tc>
          <w:tcPr>
            <w:tcW w:w="1264" w:type="dxa"/>
          </w:tcPr>
          <w:p w:rsidR="00EE6ED9" w:rsidRDefault="00EE6ED9">
            <w:pPr>
              <w:pStyle w:val="ConsPlusNormal"/>
              <w:jc w:val="center"/>
            </w:pPr>
            <w:r>
              <w:t>2,42</w:t>
            </w:r>
          </w:p>
        </w:tc>
        <w:tc>
          <w:tcPr>
            <w:tcW w:w="1354" w:type="dxa"/>
          </w:tcPr>
          <w:p w:rsidR="00EE6ED9" w:rsidRDefault="00EE6ED9">
            <w:pPr>
              <w:pStyle w:val="ConsPlusNormal"/>
              <w:jc w:val="center"/>
            </w:pPr>
            <w:r>
              <w:t>0,29</w:t>
            </w:r>
          </w:p>
        </w:tc>
        <w:tc>
          <w:tcPr>
            <w:tcW w:w="799" w:type="dxa"/>
          </w:tcPr>
          <w:p w:rsidR="00EE6ED9" w:rsidRDefault="00EE6ED9">
            <w:pPr>
              <w:pStyle w:val="ConsPlusNormal"/>
              <w:jc w:val="center"/>
            </w:pPr>
            <w:r>
              <w:t>0,36</w:t>
            </w:r>
          </w:p>
        </w:tc>
        <w:tc>
          <w:tcPr>
            <w:tcW w:w="904" w:type="dxa"/>
          </w:tcPr>
          <w:p w:rsidR="00EE6ED9" w:rsidRDefault="00EE6ED9">
            <w:pPr>
              <w:pStyle w:val="ConsPlusNormal"/>
              <w:jc w:val="center"/>
            </w:pPr>
            <w:r>
              <w:t>3,07</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2140</w:t>
            </w:r>
          </w:p>
        </w:tc>
        <w:tc>
          <w:tcPr>
            <w:tcW w:w="1324" w:type="dxa"/>
          </w:tcPr>
          <w:p w:rsidR="00EE6ED9" w:rsidRDefault="00EE6ED9">
            <w:pPr>
              <w:pStyle w:val="ConsPlusNormal"/>
              <w:jc w:val="center"/>
            </w:pPr>
            <w:r>
              <w:t>65,5</w:t>
            </w:r>
          </w:p>
        </w:tc>
        <w:tc>
          <w:tcPr>
            <w:tcW w:w="1264" w:type="dxa"/>
          </w:tcPr>
          <w:p w:rsidR="00EE6ED9" w:rsidRDefault="00EE6ED9">
            <w:pPr>
              <w:pStyle w:val="ConsPlusNormal"/>
              <w:jc w:val="center"/>
            </w:pPr>
            <w:r>
              <w:t>6,06</w:t>
            </w:r>
          </w:p>
        </w:tc>
        <w:tc>
          <w:tcPr>
            <w:tcW w:w="1354" w:type="dxa"/>
          </w:tcPr>
          <w:p w:rsidR="00EE6ED9" w:rsidRDefault="00EE6ED9">
            <w:pPr>
              <w:pStyle w:val="ConsPlusNormal"/>
              <w:jc w:val="center"/>
            </w:pPr>
            <w:r>
              <w:t>0,73</w:t>
            </w:r>
          </w:p>
        </w:tc>
        <w:tc>
          <w:tcPr>
            <w:tcW w:w="799" w:type="dxa"/>
          </w:tcPr>
          <w:p w:rsidR="00EE6ED9" w:rsidRDefault="00EE6ED9">
            <w:pPr>
              <w:pStyle w:val="ConsPlusNormal"/>
              <w:jc w:val="center"/>
            </w:pPr>
            <w:r>
              <w:t>0,8</w:t>
            </w:r>
          </w:p>
        </w:tc>
        <w:tc>
          <w:tcPr>
            <w:tcW w:w="904" w:type="dxa"/>
          </w:tcPr>
          <w:p w:rsidR="00EE6ED9" w:rsidRDefault="00EE6ED9">
            <w:pPr>
              <w:pStyle w:val="ConsPlusNormal"/>
              <w:jc w:val="center"/>
            </w:pPr>
            <w:r>
              <w:t>7,59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800</w:t>
            </w:r>
          </w:p>
        </w:tc>
        <w:tc>
          <w:tcPr>
            <w:tcW w:w="1324" w:type="dxa"/>
          </w:tcPr>
          <w:p w:rsidR="00EE6ED9" w:rsidRDefault="00EE6ED9">
            <w:pPr>
              <w:pStyle w:val="ConsPlusNormal"/>
              <w:jc w:val="center"/>
            </w:pPr>
            <w:r>
              <w:t>30,8</w:t>
            </w:r>
          </w:p>
        </w:tc>
        <w:tc>
          <w:tcPr>
            <w:tcW w:w="1264" w:type="dxa"/>
          </w:tcPr>
          <w:p w:rsidR="00EE6ED9" w:rsidRDefault="00EE6ED9">
            <w:pPr>
              <w:pStyle w:val="ConsPlusNormal"/>
              <w:jc w:val="center"/>
            </w:pPr>
            <w:r>
              <w:t>4,12</w:t>
            </w:r>
          </w:p>
        </w:tc>
        <w:tc>
          <w:tcPr>
            <w:tcW w:w="1354" w:type="dxa"/>
          </w:tcPr>
          <w:p w:rsidR="00EE6ED9" w:rsidRDefault="00EE6ED9">
            <w:pPr>
              <w:pStyle w:val="ConsPlusNormal"/>
              <w:jc w:val="center"/>
            </w:pPr>
            <w:r>
              <w:t>0,49</w:t>
            </w:r>
          </w:p>
        </w:tc>
        <w:tc>
          <w:tcPr>
            <w:tcW w:w="799" w:type="dxa"/>
          </w:tcPr>
          <w:p w:rsidR="00EE6ED9" w:rsidRDefault="00EE6ED9">
            <w:pPr>
              <w:pStyle w:val="ConsPlusNormal"/>
              <w:jc w:val="center"/>
            </w:pPr>
            <w:r>
              <w:t>0,3</w:t>
            </w:r>
          </w:p>
        </w:tc>
        <w:tc>
          <w:tcPr>
            <w:tcW w:w="904" w:type="dxa"/>
          </w:tcPr>
          <w:p w:rsidR="00EE6ED9" w:rsidRDefault="00EE6ED9">
            <w:pPr>
              <w:pStyle w:val="ConsPlusNormal"/>
              <w:jc w:val="center"/>
            </w:pPr>
            <w:r>
              <w:t>4,91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2930</w:t>
            </w:r>
          </w:p>
        </w:tc>
        <w:tc>
          <w:tcPr>
            <w:tcW w:w="1324" w:type="dxa"/>
          </w:tcPr>
          <w:p w:rsidR="00EE6ED9" w:rsidRDefault="00EE6ED9">
            <w:pPr>
              <w:pStyle w:val="ConsPlusNormal"/>
              <w:jc w:val="center"/>
            </w:pPr>
            <w:r>
              <w:t>158,4</w:t>
            </w:r>
          </w:p>
        </w:tc>
        <w:tc>
          <w:tcPr>
            <w:tcW w:w="1264" w:type="dxa"/>
          </w:tcPr>
          <w:p w:rsidR="00EE6ED9" w:rsidRDefault="00EE6ED9">
            <w:pPr>
              <w:pStyle w:val="ConsPlusNormal"/>
              <w:jc w:val="center"/>
            </w:pPr>
            <w:r>
              <w:t>28,41</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1,10</w:t>
            </w:r>
          </w:p>
        </w:tc>
        <w:tc>
          <w:tcPr>
            <w:tcW w:w="904" w:type="dxa"/>
          </w:tcPr>
          <w:p w:rsidR="00EE6ED9" w:rsidRDefault="00EE6ED9">
            <w:pPr>
              <w:pStyle w:val="ConsPlusNormal"/>
              <w:jc w:val="center"/>
            </w:pPr>
            <w:r>
              <w:t>29,51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6830</w:t>
            </w:r>
          </w:p>
        </w:tc>
        <w:tc>
          <w:tcPr>
            <w:tcW w:w="1324" w:type="dxa"/>
          </w:tcPr>
          <w:p w:rsidR="00EE6ED9" w:rsidRDefault="00EE6ED9">
            <w:pPr>
              <w:pStyle w:val="ConsPlusNormal"/>
              <w:jc w:val="center"/>
            </w:pPr>
            <w:r>
              <w:t>282,7</w:t>
            </w:r>
          </w:p>
        </w:tc>
        <w:tc>
          <w:tcPr>
            <w:tcW w:w="1264" w:type="dxa"/>
          </w:tcPr>
          <w:p w:rsidR="00EE6ED9" w:rsidRDefault="00EE6ED9">
            <w:pPr>
              <w:pStyle w:val="ConsPlusNormal"/>
              <w:jc w:val="center"/>
            </w:pPr>
            <w:r>
              <w:t>41,01</w:t>
            </w:r>
          </w:p>
        </w:tc>
        <w:tc>
          <w:tcPr>
            <w:tcW w:w="1354" w:type="dxa"/>
          </w:tcPr>
          <w:p w:rsidR="00EE6ED9" w:rsidRDefault="00EE6ED9">
            <w:pPr>
              <w:pStyle w:val="ConsPlusNormal"/>
              <w:jc w:val="center"/>
            </w:pPr>
            <w:r>
              <w:t>1,51</w:t>
            </w:r>
          </w:p>
        </w:tc>
        <w:tc>
          <w:tcPr>
            <w:tcW w:w="799" w:type="dxa"/>
          </w:tcPr>
          <w:p w:rsidR="00EE6ED9" w:rsidRDefault="00EE6ED9">
            <w:pPr>
              <w:pStyle w:val="ConsPlusNormal"/>
              <w:jc w:val="center"/>
            </w:pPr>
            <w:r>
              <w:t>2,56</w:t>
            </w:r>
          </w:p>
        </w:tc>
        <w:tc>
          <w:tcPr>
            <w:tcW w:w="904" w:type="dxa"/>
          </w:tcPr>
          <w:p w:rsidR="00EE6ED9" w:rsidRDefault="00EE6ED9">
            <w:pPr>
              <w:pStyle w:val="ConsPlusNormal"/>
              <w:jc w:val="center"/>
            </w:pPr>
            <w:r>
              <w:t>45,08</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8600</w:t>
            </w:r>
          </w:p>
        </w:tc>
        <w:tc>
          <w:tcPr>
            <w:tcW w:w="1324" w:type="dxa"/>
          </w:tcPr>
          <w:p w:rsidR="00EE6ED9" w:rsidRDefault="00EE6ED9">
            <w:pPr>
              <w:pStyle w:val="ConsPlusNormal"/>
              <w:jc w:val="center"/>
            </w:pPr>
            <w:r>
              <w:t>349,7</w:t>
            </w:r>
          </w:p>
        </w:tc>
        <w:tc>
          <w:tcPr>
            <w:tcW w:w="1264" w:type="dxa"/>
          </w:tcPr>
          <w:p w:rsidR="00EE6ED9" w:rsidRDefault="00EE6ED9">
            <w:pPr>
              <w:pStyle w:val="ConsPlusNormal"/>
              <w:jc w:val="center"/>
            </w:pPr>
            <w:r>
              <w:t>46,59</w:t>
            </w:r>
          </w:p>
        </w:tc>
        <w:tc>
          <w:tcPr>
            <w:tcW w:w="1354" w:type="dxa"/>
          </w:tcPr>
          <w:p w:rsidR="00EE6ED9" w:rsidRDefault="00EE6ED9">
            <w:pPr>
              <w:pStyle w:val="ConsPlusNormal"/>
              <w:jc w:val="center"/>
            </w:pPr>
            <w:r>
              <w:t>1,58</w:t>
            </w:r>
          </w:p>
        </w:tc>
        <w:tc>
          <w:tcPr>
            <w:tcW w:w="799" w:type="dxa"/>
          </w:tcPr>
          <w:p w:rsidR="00EE6ED9" w:rsidRDefault="00EE6ED9">
            <w:pPr>
              <w:pStyle w:val="ConsPlusNormal"/>
              <w:jc w:val="center"/>
            </w:pPr>
            <w:r>
              <w:t>3,23</w:t>
            </w:r>
          </w:p>
        </w:tc>
        <w:tc>
          <w:tcPr>
            <w:tcW w:w="904" w:type="dxa"/>
          </w:tcPr>
          <w:p w:rsidR="00EE6ED9" w:rsidRDefault="00EE6ED9">
            <w:pPr>
              <w:pStyle w:val="ConsPlusNormal"/>
              <w:jc w:val="center"/>
            </w:pPr>
            <w:r>
              <w:t>51,4</w:t>
            </w:r>
          </w:p>
        </w:tc>
      </w:tr>
      <w:tr w:rsidR="00EE6ED9">
        <w:tc>
          <w:tcPr>
            <w:tcW w:w="364" w:type="dxa"/>
          </w:tcPr>
          <w:p w:rsidR="00EE6ED9" w:rsidRDefault="00EE6ED9">
            <w:pPr>
              <w:pStyle w:val="ConsPlusNormal"/>
              <w:jc w:val="center"/>
            </w:pPr>
            <w:r>
              <w:t>3</w:t>
            </w:r>
          </w:p>
        </w:tc>
        <w:tc>
          <w:tcPr>
            <w:tcW w:w="10337" w:type="dxa"/>
            <w:gridSpan w:val="8"/>
          </w:tcPr>
          <w:p w:rsidR="00EE6ED9" w:rsidRDefault="00EE6ED9">
            <w:pPr>
              <w:pStyle w:val="ConsPlusNormal"/>
              <w:jc w:val="center"/>
            </w:pPr>
            <w:r>
              <w:t>рп. Николаевка</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Новое строительство</w:t>
            </w: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1650</w:t>
            </w:r>
          </w:p>
        </w:tc>
        <w:tc>
          <w:tcPr>
            <w:tcW w:w="1324" w:type="dxa"/>
          </w:tcPr>
          <w:p w:rsidR="00EE6ED9" w:rsidRDefault="00EE6ED9">
            <w:pPr>
              <w:pStyle w:val="ConsPlusNormal"/>
              <w:jc w:val="center"/>
            </w:pPr>
            <w:r>
              <w:t>51,3</w:t>
            </w:r>
          </w:p>
        </w:tc>
        <w:tc>
          <w:tcPr>
            <w:tcW w:w="1264" w:type="dxa"/>
          </w:tcPr>
          <w:p w:rsidR="00EE6ED9" w:rsidRDefault="00EE6ED9">
            <w:pPr>
              <w:pStyle w:val="ConsPlusNormal"/>
              <w:jc w:val="center"/>
            </w:pPr>
            <w:r>
              <w:t>3,14</w:t>
            </w:r>
          </w:p>
        </w:tc>
        <w:tc>
          <w:tcPr>
            <w:tcW w:w="1354" w:type="dxa"/>
          </w:tcPr>
          <w:p w:rsidR="00EE6ED9" w:rsidRDefault="00EE6ED9">
            <w:pPr>
              <w:pStyle w:val="ConsPlusNormal"/>
              <w:jc w:val="center"/>
            </w:pPr>
            <w:r>
              <w:t>0,38</w:t>
            </w:r>
          </w:p>
        </w:tc>
        <w:tc>
          <w:tcPr>
            <w:tcW w:w="799" w:type="dxa"/>
          </w:tcPr>
          <w:p w:rsidR="00EE6ED9" w:rsidRDefault="00EE6ED9">
            <w:pPr>
              <w:pStyle w:val="ConsPlusNormal"/>
              <w:jc w:val="center"/>
            </w:pPr>
            <w:r>
              <w:t>0,62</w:t>
            </w:r>
          </w:p>
        </w:tc>
        <w:tc>
          <w:tcPr>
            <w:tcW w:w="904" w:type="dxa"/>
          </w:tcPr>
          <w:p w:rsidR="00EE6ED9" w:rsidRDefault="00EE6ED9">
            <w:pPr>
              <w:pStyle w:val="ConsPlusNormal"/>
              <w:jc w:val="center"/>
            </w:pPr>
            <w:r>
              <w:t>4,14</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480</w:t>
            </w:r>
          </w:p>
        </w:tc>
        <w:tc>
          <w:tcPr>
            <w:tcW w:w="1324" w:type="dxa"/>
          </w:tcPr>
          <w:p w:rsidR="00EE6ED9" w:rsidRDefault="00EE6ED9">
            <w:pPr>
              <w:pStyle w:val="ConsPlusNormal"/>
              <w:jc w:val="center"/>
            </w:pPr>
            <w:r>
              <w:t>16,9</w:t>
            </w:r>
          </w:p>
        </w:tc>
        <w:tc>
          <w:tcPr>
            <w:tcW w:w="1264" w:type="dxa"/>
          </w:tcPr>
          <w:p w:rsidR="00EE6ED9" w:rsidRDefault="00EE6ED9">
            <w:pPr>
              <w:pStyle w:val="ConsPlusNormal"/>
              <w:jc w:val="center"/>
            </w:pPr>
            <w:r>
              <w:t>1,25</w:t>
            </w:r>
          </w:p>
        </w:tc>
        <w:tc>
          <w:tcPr>
            <w:tcW w:w="1354" w:type="dxa"/>
          </w:tcPr>
          <w:p w:rsidR="00EE6ED9" w:rsidRDefault="00EE6ED9">
            <w:pPr>
              <w:pStyle w:val="ConsPlusNormal"/>
              <w:jc w:val="center"/>
            </w:pPr>
            <w:r>
              <w:t>0,15</w:t>
            </w:r>
          </w:p>
        </w:tc>
        <w:tc>
          <w:tcPr>
            <w:tcW w:w="799" w:type="dxa"/>
          </w:tcPr>
          <w:p w:rsidR="00EE6ED9" w:rsidRDefault="00EE6ED9">
            <w:pPr>
              <w:pStyle w:val="ConsPlusNormal"/>
              <w:jc w:val="center"/>
            </w:pPr>
            <w:r>
              <w:t>0,18</w:t>
            </w:r>
          </w:p>
        </w:tc>
        <w:tc>
          <w:tcPr>
            <w:tcW w:w="904" w:type="dxa"/>
          </w:tcPr>
          <w:p w:rsidR="00EE6ED9" w:rsidRDefault="00EE6ED9">
            <w:pPr>
              <w:pStyle w:val="ConsPlusNormal"/>
              <w:jc w:val="center"/>
            </w:pPr>
            <w:r>
              <w:t>1,58</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530</w:t>
            </w:r>
          </w:p>
        </w:tc>
        <w:tc>
          <w:tcPr>
            <w:tcW w:w="1324" w:type="dxa"/>
          </w:tcPr>
          <w:p w:rsidR="00EE6ED9" w:rsidRDefault="00EE6ED9">
            <w:pPr>
              <w:pStyle w:val="ConsPlusNormal"/>
              <w:jc w:val="center"/>
            </w:pPr>
            <w:r>
              <w:t>21</w:t>
            </w:r>
          </w:p>
        </w:tc>
        <w:tc>
          <w:tcPr>
            <w:tcW w:w="1264" w:type="dxa"/>
          </w:tcPr>
          <w:p w:rsidR="00EE6ED9" w:rsidRDefault="00EE6ED9">
            <w:pPr>
              <w:pStyle w:val="ConsPlusNormal"/>
              <w:jc w:val="center"/>
            </w:pPr>
            <w:r>
              <w:t>1,89</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0,20</w:t>
            </w:r>
          </w:p>
        </w:tc>
        <w:tc>
          <w:tcPr>
            <w:tcW w:w="904" w:type="dxa"/>
          </w:tcPr>
          <w:p w:rsidR="00EE6ED9" w:rsidRDefault="00EE6ED9">
            <w:pPr>
              <w:pStyle w:val="ConsPlusNormal"/>
              <w:jc w:val="center"/>
            </w:pPr>
            <w:r>
              <w:t>2,09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2660</w:t>
            </w:r>
          </w:p>
        </w:tc>
        <w:tc>
          <w:tcPr>
            <w:tcW w:w="1324" w:type="dxa"/>
          </w:tcPr>
          <w:p w:rsidR="00EE6ED9" w:rsidRDefault="00EE6ED9">
            <w:pPr>
              <w:pStyle w:val="ConsPlusNormal"/>
              <w:jc w:val="center"/>
            </w:pPr>
            <w:r>
              <w:t>89,2</w:t>
            </w:r>
          </w:p>
        </w:tc>
        <w:tc>
          <w:tcPr>
            <w:tcW w:w="1264" w:type="dxa"/>
          </w:tcPr>
          <w:p w:rsidR="00EE6ED9" w:rsidRDefault="00EE6ED9">
            <w:pPr>
              <w:pStyle w:val="ConsPlusNormal"/>
              <w:jc w:val="center"/>
            </w:pPr>
            <w:r>
              <w:t>6,28</w:t>
            </w:r>
          </w:p>
        </w:tc>
        <w:tc>
          <w:tcPr>
            <w:tcW w:w="1354" w:type="dxa"/>
          </w:tcPr>
          <w:p w:rsidR="00EE6ED9" w:rsidRDefault="00EE6ED9">
            <w:pPr>
              <w:pStyle w:val="ConsPlusNormal"/>
              <w:jc w:val="center"/>
            </w:pPr>
            <w:r>
              <w:t>0,53</w:t>
            </w:r>
          </w:p>
        </w:tc>
        <w:tc>
          <w:tcPr>
            <w:tcW w:w="799" w:type="dxa"/>
          </w:tcPr>
          <w:p w:rsidR="00EE6ED9" w:rsidRDefault="00EE6ED9">
            <w:pPr>
              <w:pStyle w:val="ConsPlusNormal"/>
              <w:jc w:val="center"/>
            </w:pPr>
            <w:r>
              <w:t>1,00</w:t>
            </w:r>
          </w:p>
        </w:tc>
        <w:tc>
          <w:tcPr>
            <w:tcW w:w="904" w:type="dxa"/>
          </w:tcPr>
          <w:p w:rsidR="00EE6ED9" w:rsidRDefault="00EE6ED9">
            <w:pPr>
              <w:pStyle w:val="ConsPlusNormal"/>
              <w:jc w:val="center"/>
            </w:pPr>
            <w:r>
              <w:t>7,81</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110</w:t>
            </w:r>
          </w:p>
        </w:tc>
        <w:tc>
          <w:tcPr>
            <w:tcW w:w="1324" w:type="dxa"/>
          </w:tcPr>
          <w:p w:rsidR="00EE6ED9" w:rsidRDefault="00EE6ED9">
            <w:pPr>
              <w:pStyle w:val="ConsPlusNormal"/>
              <w:jc w:val="center"/>
            </w:pPr>
            <w:r>
              <w:t>3,8</w:t>
            </w:r>
          </w:p>
        </w:tc>
        <w:tc>
          <w:tcPr>
            <w:tcW w:w="1264" w:type="dxa"/>
          </w:tcPr>
          <w:p w:rsidR="00EE6ED9" w:rsidRDefault="00EE6ED9">
            <w:pPr>
              <w:pStyle w:val="ConsPlusNormal"/>
              <w:jc w:val="center"/>
            </w:pPr>
            <w:r>
              <w:t>0,51</w:t>
            </w:r>
          </w:p>
        </w:tc>
        <w:tc>
          <w:tcPr>
            <w:tcW w:w="1354" w:type="dxa"/>
          </w:tcPr>
          <w:p w:rsidR="00EE6ED9" w:rsidRDefault="00EE6ED9">
            <w:pPr>
              <w:pStyle w:val="ConsPlusNormal"/>
              <w:jc w:val="center"/>
            </w:pPr>
            <w:r>
              <w:t>0,06</w:t>
            </w:r>
          </w:p>
        </w:tc>
        <w:tc>
          <w:tcPr>
            <w:tcW w:w="799" w:type="dxa"/>
          </w:tcPr>
          <w:p w:rsidR="00EE6ED9" w:rsidRDefault="00EE6ED9">
            <w:pPr>
              <w:pStyle w:val="ConsPlusNormal"/>
              <w:jc w:val="center"/>
            </w:pPr>
            <w:r>
              <w:t>0,04</w:t>
            </w:r>
          </w:p>
        </w:tc>
        <w:tc>
          <w:tcPr>
            <w:tcW w:w="904" w:type="dxa"/>
          </w:tcPr>
          <w:p w:rsidR="00EE6ED9" w:rsidRDefault="00EE6ED9">
            <w:pPr>
              <w:pStyle w:val="ConsPlusNormal"/>
              <w:jc w:val="center"/>
            </w:pPr>
            <w:r>
              <w:t>0,61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3430</w:t>
            </w:r>
          </w:p>
        </w:tc>
        <w:tc>
          <w:tcPr>
            <w:tcW w:w="1324" w:type="dxa"/>
          </w:tcPr>
          <w:p w:rsidR="00EE6ED9" w:rsidRDefault="00EE6ED9">
            <w:pPr>
              <w:pStyle w:val="ConsPlusNormal"/>
              <w:jc w:val="center"/>
            </w:pPr>
            <w:r>
              <w:t>174,6</w:t>
            </w:r>
          </w:p>
        </w:tc>
        <w:tc>
          <w:tcPr>
            <w:tcW w:w="1264" w:type="dxa"/>
          </w:tcPr>
          <w:p w:rsidR="00EE6ED9" w:rsidRDefault="00EE6ED9">
            <w:pPr>
              <w:pStyle w:val="ConsPlusNormal"/>
              <w:jc w:val="center"/>
            </w:pPr>
            <w:r>
              <w:t>31,32</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1,29</w:t>
            </w:r>
          </w:p>
        </w:tc>
        <w:tc>
          <w:tcPr>
            <w:tcW w:w="904" w:type="dxa"/>
          </w:tcPr>
          <w:p w:rsidR="00EE6ED9" w:rsidRDefault="00EE6ED9">
            <w:pPr>
              <w:pStyle w:val="ConsPlusNormal"/>
              <w:jc w:val="center"/>
            </w:pPr>
            <w:r>
              <w:t>32,61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3540</w:t>
            </w:r>
          </w:p>
        </w:tc>
        <w:tc>
          <w:tcPr>
            <w:tcW w:w="1324" w:type="dxa"/>
          </w:tcPr>
          <w:p w:rsidR="00EE6ED9" w:rsidRDefault="00EE6ED9">
            <w:pPr>
              <w:pStyle w:val="ConsPlusNormal"/>
              <w:jc w:val="center"/>
            </w:pPr>
            <w:r>
              <w:t>178,4</w:t>
            </w:r>
          </w:p>
        </w:tc>
        <w:tc>
          <w:tcPr>
            <w:tcW w:w="1264" w:type="dxa"/>
          </w:tcPr>
          <w:p w:rsidR="00EE6ED9" w:rsidRDefault="00EE6ED9">
            <w:pPr>
              <w:pStyle w:val="ConsPlusNormal"/>
              <w:jc w:val="center"/>
            </w:pPr>
            <w:r>
              <w:t>31,83</w:t>
            </w:r>
          </w:p>
        </w:tc>
        <w:tc>
          <w:tcPr>
            <w:tcW w:w="1354" w:type="dxa"/>
          </w:tcPr>
          <w:p w:rsidR="00EE6ED9" w:rsidRDefault="00EE6ED9">
            <w:pPr>
              <w:pStyle w:val="ConsPlusNormal"/>
              <w:jc w:val="center"/>
            </w:pPr>
            <w:r>
              <w:t>0,06</w:t>
            </w:r>
          </w:p>
        </w:tc>
        <w:tc>
          <w:tcPr>
            <w:tcW w:w="799" w:type="dxa"/>
          </w:tcPr>
          <w:p w:rsidR="00EE6ED9" w:rsidRDefault="00EE6ED9">
            <w:pPr>
              <w:pStyle w:val="ConsPlusNormal"/>
              <w:jc w:val="center"/>
            </w:pPr>
            <w:r>
              <w:t>1,33</w:t>
            </w:r>
          </w:p>
        </w:tc>
        <w:tc>
          <w:tcPr>
            <w:tcW w:w="904" w:type="dxa"/>
          </w:tcPr>
          <w:p w:rsidR="00EE6ED9" w:rsidRDefault="00EE6ED9">
            <w:pPr>
              <w:pStyle w:val="ConsPlusNormal"/>
              <w:jc w:val="center"/>
            </w:pPr>
            <w:r>
              <w:t>33,22</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6200</w:t>
            </w:r>
          </w:p>
        </w:tc>
        <w:tc>
          <w:tcPr>
            <w:tcW w:w="1324" w:type="dxa"/>
          </w:tcPr>
          <w:p w:rsidR="00EE6ED9" w:rsidRDefault="00EE6ED9">
            <w:pPr>
              <w:pStyle w:val="ConsPlusNormal"/>
              <w:jc w:val="center"/>
            </w:pPr>
            <w:r>
              <w:t>267,6</w:t>
            </w:r>
          </w:p>
        </w:tc>
        <w:tc>
          <w:tcPr>
            <w:tcW w:w="1264" w:type="dxa"/>
          </w:tcPr>
          <w:p w:rsidR="00EE6ED9" w:rsidRDefault="00EE6ED9">
            <w:pPr>
              <w:pStyle w:val="ConsPlusNormal"/>
              <w:jc w:val="center"/>
            </w:pPr>
            <w:r>
              <w:t>38,11</w:t>
            </w:r>
          </w:p>
        </w:tc>
        <w:tc>
          <w:tcPr>
            <w:tcW w:w="1354" w:type="dxa"/>
          </w:tcPr>
          <w:p w:rsidR="00EE6ED9" w:rsidRDefault="00EE6ED9">
            <w:pPr>
              <w:pStyle w:val="ConsPlusNormal"/>
              <w:jc w:val="center"/>
            </w:pPr>
            <w:r>
              <w:t>0,59</w:t>
            </w:r>
          </w:p>
        </w:tc>
        <w:tc>
          <w:tcPr>
            <w:tcW w:w="799" w:type="dxa"/>
          </w:tcPr>
          <w:p w:rsidR="00EE6ED9" w:rsidRDefault="00EE6ED9">
            <w:pPr>
              <w:pStyle w:val="ConsPlusNormal"/>
              <w:jc w:val="center"/>
            </w:pPr>
            <w:r>
              <w:t>2,33</w:t>
            </w:r>
          </w:p>
        </w:tc>
        <w:tc>
          <w:tcPr>
            <w:tcW w:w="904" w:type="dxa"/>
          </w:tcPr>
          <w:p w:rsidR="00EE6ED9" w:rsidRDefault="00EE6ED9">
            <w:pPr>
              <w:pStyle w:val="ConsPlusNormal"/>
              <w:jc w:val="center"/>
            </w:pPr>
            <w:r>
              <w:t>41,03</w:t>
            </w:r>
          </w:p>
        </w:tc>
      </w:tr>
      <w:tr w:rsidR="00EE6ED9">
        <w:tc>
          <w:tcPr>
            <w:tcW w:w="364" w:type="dxa"/>
          </w:tcPr>
          <w:p w:rsidR="00EE6ED9" w:rsidRDefault="00EE6ED9">
            <w:pPr>
              <w:pStyle w:val="ConsPlusNormal"/>
              <w:jc w:val="center"/>
            </w:pPr>
            <w:r>
              <w:t>4</w:t>
            </w:r>
          </w:p>
        </w:tc>
        <w:tc>
          <w:tcPr>
            <w:tcW w:w="10337" w:type="dxa"/>
            <w:gridSpan w:val="8"/>
          </w:tcPr>
          <w:p w:rsidR="00EE6ED9" w:rsidRDefault="00EE6ED9">
            <w:pPr>
              <w:pStyle w:val="ConsPlusNormal"/>
              <w:jc w:val="center"/>
            </w:pPr>
            <w:r>
              <w:t>рп. Ялга</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Новое строительство</w:t>
            </w:r>
          </w:p>
        </w:tc>
        <w:tc>
          <w:tcPr>
            <w:tcW w:w="1834" w:type="dxa"/>
          </w:tcPr>
          <w:p w:rsidR="00EE6ED9" w:rsidRDefault="00EE6ED9">
            <w:pPr>
              <w:pStyle w:val="ConsPlusNormal"/>
            </w:pPr>
            <w:r>
              <w:t>Многоэтажная застройка</w:t>
            </w:r>
          </w:p>
        </w:tc>
        <w:tc>
          <w:tcPr>
            <w:tcW w:w="1264" w:type="dxa"/>
          </w:tcPr>
          <w:p w:rsidR="00EE6ED9" w:rsidRDefault="00EE6ED9">
            <w:pPr>
              <w:pStyle w:val="ConsPlusNormal"/>
              <w:jc w:val="center"/>
            </w:pPr>
            <w:r>
              <w:t>300</w:t>
            </w:r>
          </w:p>
        </w:tc>
        <w:tc>
          <w:tcPr>
            <w:tcW w:w="1324" w:type="dxa"/>
          </w:tcPr>
          <w:p w:rsidR="00EE6ED9" w:rsidRDefault="00EE6ED9">
            <w:pPr>
              <w:pStyle w:val="ConsPlusNormal"/>
              <w:jc w:val="center"/>
            </w:pPr>
            <w:r>
              <w:t>9,1</w:t>
            </w:r>
          </w:p>
        </w:tc>
        <w:tc>
          <w:tcPr>
            <w:tcW w:w="1264" w:type="dxa"/>
          </w:tcPr>
          <w:p w:rsidR="00EE6ED9" w:rsidRDefault="00EE6ED9">
            <w:pPr>
              <w:pStyle w:val="ConsPlusNormal"/>
              <w:jc w:val="center"/>
            </w:pPr>
            <w:r>
              <w:t>0,47</w:t>
            </w:r>
          </w:p>
        </w:tc>
        <w:tc>
          <w:tcPr>
            <w:tcW w:w="1354" w:type="dxa"/>
          </w:tcPr>
          <w:p w:rsidR="00EE6ED9" w:rsidRDefault="00EE6ED9">
            <w:pPr>
              <w:pStyle w:val="ConsPlusNormal"/>
              <w:jc w:val="center"/>
            </w:pPr>
            <w:r>
              <w:t>0,06</w:t>
            </w:r>
          </w:p>
        </w:tc>
        <w:tc>
          <w:tcPr>
            <w:tcW w:w="799" w:type="dxa"/>
          </w:tcPr>
          <w:p w:rsidR="00EE6ED9" w:rsidRDefault="00EE6ED9">
            <w:pPr>
              <w:pStyle w:val="ConsPlusNormal"/>
              <w:jc w:val="center"/>
            </w:pPr>
            <w:r>
              <w:t>0,11</w:t>
            </w:r>
          </w:p>
        </w:tc>
        <w:tc>
          <w:tcPr>
            <w:tcW w:w="904" w:type="dxa"/>
          </w:tcPr>
          <w:p w:rsidR="00EE6ED9" w:rsidRDefault="00EE6ED9">
            <w:pPr>
              <w:pStyle w:val="ConsPlusNormal"/>
              <w:jc w:val="center"/>
            </w:pPr>
            <w:r>
              <w:t>0,64</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100</w:t>
            </w:r>
          </w:p>
        </w:tc>
        <w:tc>
          <w:tcPr>
            <w:tcW w:w="1324" w:type="dxa"/>
          </w:tcPr>
          <w:p w:rsidR="00EE6ED9" w:rsidRDefault="00EE6ED9">
            <w:pPr>
              <w:pStyle w:val="ConsPlusNormal"/>
              <w:jc w:val="center"/>
            </w:pPr>
            <w:r>
              <w:t>3,1</w:t>
            </w:r>
          </w:p>
        </w:tc>
        <w:tc>
          <w:tcPr>
            <w:tcW w:w="1264" w:type="dxa"/>
          </w:tcPr>
          <w:p w:rsidR="00EE6ED9" w:rsidRDefault="00EE6ED9">
            <w:pPr>
              <w:pStyle w:val="ConsPlusNormal"/>
              <w:jc w:val="center"/>
            </w:pPr>
            <w:r>
              <w:t>0,19</w:t>
            </w:r>
          </w:p>
        </w:tc>
        <w:tc>
          <w:tcPr>
            <w:tcW w:w="1354" w:type="dxa"/>
          </w:tcPr>
          <w:p w:rsidR="00EE6ED9" w:rsidRDefault="00EE6ED9">
            <w:pPr>
              <w:pStyle w:val="ConsPlusNormal"/>
              <w:jc w:val="center"/>
            </w:pPr>
            <w:r>
              <w:t>0,02</w:t>
            </w:r>
          </w:p>
        </w:tc>
        <w:tc>
          <w:tcPr>
            <w:tcW w:w="799" w:type="dxa"/>
          </w:tcPr>
          <w:p w:rsidR="00EE6ED9" w:rsidRDefault="00EE6ED9">
            <w:pPr>
              <w:pStyle w:val="ConsPlusNormal"/>
              <w:jc w:val="center"/>
            </w:pPr>
            <w:r>
              <w:t>0,04</w:t>
            </w:r>
          </w:p>
        </w:tc>
        <w:tc>
          <w:tcPr>
            <w:tcW w:w="904" w:type="dxa"/>
          </w:tcPr>
          <w:p w:rsidR="00EE6ED9" w:rsidRDefault="00EE6ED9">
            <w:pPr>
              <w:pStyle w:val="ConsPlusNormal"/>
              <w:jc w:val="center"/>
            </w:pPr>
            <w:r>
              <w:t>0,25</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400</w:t>
            </w:r>
          </w:p>
        </w:tc>
        <w:tc>
          <w:tcPr>
            <w:tcW w:w="1324" w:type="dxa"/>
          </w:tcPr>
          <w:p w:rsidR="00EE6ED9" w:rsidRDefault="00EE6ED9">
            <w:pPr>
              <w:pStyle w:val="ConsPlusNormal"/>
              <w:jc w:val="center"/>
            </w:pPr>
            <w:r>
              <w:t>12,2</w:t>
            </w:r>
          </w:p>
        </w:tc>
        <w:tc>
          <w:tcPr>
            <w:tcW w:w="1264" w:type="dxa"/>
          </w:tcPr>
          <w:p w:rsidR="00EE6ED9" w:rsidRDefault="00EE6ED9">
            <w:pPr>
              <w:pStyle w:val="ConsPlusNormal"/>
              <w:jc w:val="center"/>
            </w:pPr>
            <w:r>
              <w:t>0,66</w:t>
            </w:r>
          </w:p>
        </w:tc>
        <w:tc>
          <w:tcPr>
            <w:tcW w:w="1354" w:type="dxa"/>
          </w:tcPr>
          <w:p w:rsidR="00EE6ED9" w:rsidRDefault="00EE6ED9">
            <w:pPr>
              <w:pStyle w:val="ConsPlusNormal"/>
              <w:jc w:val="center"/>
            </w:pPr>
            <w:r>
              <w:t>0,08</w:t>
            </w:r>
          </w:p>
        </w:tc>
        <w:tc>
          <w:tcPr>
            <w:tcW w:w="799" w:type="dxa"/>
          </w:tcPr>
          <w:p w:rsidR="00EE6ED9" w:rsidRDefault="00EE6ED9">
            <w:pPr>
              <w:pStyle w:val="ConsPlusNormal"/>
              <w:jc w:val="center"/>
            </w:pPr>
            <w:r>
              <w:t>0,15</w:t>
            </w:r>
          </w:p>
        </w:tc>
        <w:tc>
          <w:tcPr>
            <w:tcW w:w="904" w:type="dxa"/>
          </w:tcPr>
          <w:p w:rsidR="00EE6ED9" w:rsidRDefault="00EE6ED9">
            <w:pPr>
              <w:pStyle w:val="ConsPlusNormal"/>
              <w:jc w:val="center"/>
            </w:pPr>
            <w:r>
              <w:t>0,89</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Многоэтажная застройка</w:t>
            </w:r>
          </w:p>
        </w:tc>
        <w:tc>
          <w:tcPr>
            <w:tcW w:w="1264" w:type="dxa"/>
          </w:tcPr>
          <w:p w:rsidR="00EE6ED9" w:rsidRDefault="00EE6ED9">
            <w:pPr>
              <w:pStyle w:val="ConsPlusNormal"/>
              <w:jc w:val="center"/>
            </w:pPr>
            <w:r>
              <w:t>2400</w:t>
            </w:r>
          </w:p>
        </w:tc>
        <w:tc>
          <w:tcPr>
            <w:tcW w:w="1324" w:type="dxa"/>
          </w:tcPr>
          <w:p w:rsidR="00EE6ED9" w:rsidRDefault="00EE6ED9">
            <w:pPr>
              <w:pStyle w:val="ConsPlusNormal"/>
              <w:jc w:val="center"/>
            </w:pPr>
            <w:r>
              <w:t>56,5</w:t>
            </w:r>
          </w:p>
        </w:tc>
        <w:tc>
          <w:tcPr>
            <w:tcW w:w="1264" w:type="dxa"/>
          </w:tcPr>
          <w:p w:rsidR="00EE6ED9" w:rsidRDefault="00EE6ED9">
            <w:pPr>
              <w:pStyle w:val="ConsPlusNormal"/>
              <w:jc w:val="center"/>
            </w:pPr>
            <w:r>
              <w:t>4,87</w:t>
            </w:r>
          </w:p>
        </w:tc>
        <w:tc>
          <w:tcPr>
            <w:tcW w:w="1354" w:type="dxa"/>
          </w:tcPr>
          <w:p w:rsidR="00EE6ED9" w:rsidRDefault="00EE6ED9">
            <w:pPr>
              <w:pStyle w:val="ConsPlusNormal"/>
              <w:jc w:val="center"/>
            </w:pPr>
            <w:r>
              <w:t>0,58</w:t>
            </w:r>
          </w:p>
        </w:tc>
        <w:tc>
          <w:tcPr>
            <w:tcW w:w="799" w:type="dxa"/>
          </w:tcPr>
          <w:p w:rsidR="00EE6ED9" w:rsidRDefault="00EE6ED9">
            <w:pPr>
              <w:pStyle w:val="ConsPlusNormal"/>
              <w:jc w:val="center"/>
            </w:pPr>
            <w:r>
              <w:t>0,9</w:t>
            </w:r>
          </w:p>
        </w:tc>
        <w:tc>
          <w:tcPr>
            <w:tcW w:w="904" w:type="dxa"/>
          </w:tcPr>
          <w:p w:rsidR="00EE6ED9" w:rsidRDefault="00EE6ED9">
            <w:pPr>
              <w:pStyle w:val="ConsPlusNormal"/>
              <w:jc w:val="center"/>
            </w:pPr>
            <w:r>
              <w:t>6,35</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1800</w:t>
            </w:r>
          </w:p>
        </w:tc>
        <w:tc>
          <w:tcPr>
            <w:tcW w:w="1324" w:type="dxa"/>
          </w:tcPr>
          <w:p w:rsidR="00EE6ED9" w:rsidRDefault="00EE6ED9">
            <w:pPr>
              <w:pStyle w:val="ConsPlusNormal"/>
              <w:jc w:val="center"/>
            </w:pPr>
            <w:r>
              <w:t>44,2</w:t>
            </w:r>
          </w:p>
        </w:tc>
        <w:tc>
          <w:tcPr>
            <w:tcW w:w="1264" w:type="dxa"/>
          </w:tcPr>
          <w:p w:rsidR="00EE6ED9" w:rsidRDefault="00EE6ED9">
            <w:pPr>
              <w:pStyle w:val="ConsPlusNormal"/>
              <w:jc w:val="center"/>
            </w:pPr>
            <w:r>
              <w:t>4,09</w:t>
            </w:r>
          </w:p>
        </w:tc>
        <w:tc>
          <w:tcPr>
            <w:tcW w:w="1354" w:type="dxa"/>
          </w:tcPr>
          <w:p w:rsidR="00EE6ED9" w:rsidRDefault="00EE6ED9">
            <w:pPr>
              <w:pStyle w:val="ConsPlusNormal"/>
              <w:jc w:val="center"/>
            </w:pPr>
            <w:r>
              <w:t>0,49</w:t>
            </w:r>
          </w:p>
        </w:tc>
        <w:tc>
          <w:tcPr>
            <w:tcW w:w="799" w:type="dxa"/>
          </w:tcPr>
          <w:p w:rsidR="00EE6ED9" w:rsidRDefault="00EE6ED9">
            <w:pPr>
              <w:pStyle w:val="ConsPlusNormal"/>
              <w:jc w:val="center"/>
            </w:pPr>
            <w:r>
              <w:t>0,68</w:t>
            </w:r>
          </w:p>
        </w:tc>
        <w:tc>
          <w:tcPr>
            <w:tcW w:w="904" w:type="dxa"/>
          </w:tcPr>
          <w:p w:rsidR="00EE6ED9" w:rsidRDefault="00EE6ED9">
            <w:pPr>
              <w:pStyle w:val="ConsPlusNormal"/>
              <w:jc w:val="center"/>
            </w:pPr>
            <w:r>
              <w:t>5,26</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300</w:t>
            </w:r>
          </w:p>
        </w:tc>
        <w:tc>
          <w:tcPr>
            <w:tcW w:w="1324" w:type="dxa"/>
          </w:tcPr>
          <w:p w:rsidR="00EE6ED9" w:rsidRDefault="00EE6ED9">
            <w:pPr>
              <w:pStyle w:val="ConsPlusNormal"/>
              <w:jc w:val="center"/>
            </w:pPr>
            <w:r>
              <w:t>6,5</w:t>
            </w:r>
          </w:p>
        </w:tc>
        <w:tc>
          <w:tcPr>
            <w:tcW w:w="1264" w:type="dxa"/>
          </w:tcPr>
          <w:p w:rsidR="00EE6ED9" w:rsidRDefault="00EE6ED9">
            <w:pPr>
              <w:pStyle w:val="ConsPlusNormal"/>
              <w:jc w:val="center"/>
            </w:pPr>
            <w:r>
              <w:t>0,87</w:t>
            </w:r>
          </w:p>
        </w:tc>
        <w:tc>
          <w:tcPr>
            <w:tcW w:w="1354" w:type="dxa"/>
          </w:tcPr>
          <w:p w:rsidR="00EE6ED9" w:rsidRDefault="00EE6ED9">
            <w:pPr>
              <w:pStyle w:val="ConsPlusNormal"/>
              <w:jc w:val="center"/>
            </w:pPr>
            <w:r>
              <w:t>0,1</w:t>
            </w:r>
          </w:p>
        </w:tc>
        <w:tc>
          <w:tcPr>
            <w:tcW w:w="799" w:type="dxa"/>
          </w:tcPr>
          <w:p w:rsidR="00EE6ED9" w:rsidRDefault="00EE6ED9">
            <w:pPr>
              <w:pStyle w:val="ConsPlusNormal"/>
              <w:jc w:val="center"/>
            </w:pPr>
            <w:r>
              <w:t>0,11</w:t>
            </w:r>
          </w:p>
        </w:tc>
        <w:tc>
          <w:tcPr>
            <w:tcW w:w="904" w:type="dxa"/>
          </w:tcPr>
          <w:p w:rsidR="00EE6ED9" w:rsidRDefault="00EE6ED9">
            <w:pPr>
              <w:pStyle w:val="ConsPlusNormal"/>
              <w:jc w:val="center"/>
            </w:pPr>
            <w:r>
              <w:t>1,08</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1600</w:t>
            </w:r>
          </w:p>
        </w:tc>
        <w:tc>
          <w:tcPr>
            <w:tcW w:w="1324" w:type="dxa"/>
          </w:tcPr>
          <w:p w:rsidR="00EE6ED9" w:rsidRDefault="00EE6ED9">
            <w:pPr>
              <w:pStyle w:val="ConsPlusNormal"/>
              <w:jc w:val="center"/>
            </w:pPr>
            <w:r>
              <w:t>53,4</w:t>
            </w:r>
          </w:p>
        </w:tc>
        <w:tc>
          <w:tcPr>
            <w:tcW w:w="1264" w:type="dxa"/>
          </w:tcPr>
          <w:p w:rsidR="00EE6ED9" w:rsidRDefault="00EE6ED9">
            <w:pPr>
              <w:pStyle w:val="ConsPlusNormal"/>
              <w:jc w:val="center"/>
            </w:pPr>
            <w:r>
              <w:t>9,58</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0,6</w:t>
            </w:r>
          </w:p>
        </w:tc>
        <w:tc>
          <w:tcPr>
            <w:tcW w:w="904" w:type="dxa"/>
          </w:tcPr>
          <w:p w:rsidR="00EE6ED9" w:rsidRDefault="00EE6ED9">
            <w:pPr>
              <w:pStyle w:val="ConsPlusNormal"/>
              <w:jc w:val="center"/>
            </w:pPr>
            <w:r>
              <w:t>10,18</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6100</w:t>
            </w:r>
          </w:p>
        </w:tc>
        <w:tc>
          <w:tcPr>
            <w:tcW w:w="1324" w:type="dxa"/>
          </w:tcPr>
          <w:p w:rsidR="00EE6ED9" w:rsidRDefault="00EE6ED9">
            <w:pPr>
              <w:pStyle w:val="ConsPlusNormal"/>
              <w:jc w:val="center"/>
            </w:pPr>
            <w:r>
              <w:t>160,6</w:t>
            </w:r>
          </w:p>
        </w:tc>
        <w:tc>
          <w:tcPr>
            <w:tcW w:w="1264" w:type="dxa"/>
          </w:tcPr>
          <w:p w:rsidR="00EE6ED9" w:rsidRDefault="00EE6ED9">
            <w:pPr>
              <w:pStyle w:val="ConsPlusNormal"/>
              <w:jc w:val="center"/>
            </w:pPr>
            <w:r>
              <w:t>19,41</w:t>
            </w:r>
          </w:p>
        </w:tc>
        <w:tc>
          <w:tcPr>
            <w:tcW w:w="1354" w:type="dxa"/>
          </w:tcPr>
          <w:p w:rsidR="00EE6ED9" w:rsidRDefault="00EE6ED9">
            <w:pPr>
              <w:pStyle w:val="ConsPlusNormal"/>
              <w:jc w:val="center"/>
            </w:pPr>
            <w:r>
              <w:t>1,17</w:t>
            </w:r>
          </w:p>
        </w:tc>
        <w:tc>
          <w:tcPr>
            <w:tcW w:w="799" w:type="dxa"/>
          </w:tcPr>
          <w:p w:rsidR="00EE6ED9" w:rsidRDefault="00EE6ED9">
            <w:pPr>
              <w:pStyle w:val="ConsPlusNormal"/>
              <w:jc w:val="center"/>
            </w:pPr>
            <w:r>
              <w:t>2,29</w:t>
            </w:r>
          </w:p>
        </w:tc>
        <w:tc>
          <w:tcPr>
            <w:tcW w:w="904" w:type="dxa"/>
          </w:tcPr>
          <w:p w:rsidR="00EE6ED9" w:rsidRDefault="00EE6ED9">
            <w:pPr>
              <w:pStyle w:val="ConsPlusNormal"/>
              <w:jc w:val="center"/>
            </w:pPr>
            <w:r>
              <w:t>22,87</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6500</w:t>
            </w:r>
          </w:p>
        </w:tc>
        <w:tc>
          <w:tcPr>
            <w:tcW w:w="1324" w:type="dxa"/>
          </w:tcPr>
          <w:p w:rsidR="00EE6ED9" w:rsidRDefault="00EE6ED9">
            <w:pPr>
              <w:pStyle w:val="ConsPlusNormal"/>
              <w:jc w:val="center"/>
            </w:pPr>
            <w:r>
              <w:t>172,8</w:t>
            </w:r>
          </w:p>
        </w:tc>
        <w:tc>
          <w:tcPr>
            <w:tcW w:w="1264" w:type="dxa"/>
          </w:tcPr>
          <w:p w:rsidR="00EE6ED9" w:rsidRDefault="00EE6ED9">
            <w:pPr>
              <w:pStyle w:val="ConsPlusNormal"/>
              <w:jc w:val="center"/>
            </w:pPr>
            <w:r>
              <w:t>20,07</w:t>
            </w:r>
          </w:p>
        </w:tc>
        <w:tc>
          <w:tcPr>
            <w:tcW w:w="1354" w:type="dxa"/>
          </w:tcPr>
          <w:p w:rsidR="00EE6ED9" w:rsidRDefault="00EE6ED9">
            <w:pPr>
              <w:pStyle w:val="ConsPlusNormal"/>
              <w:jc w:val="center"/>
            </w:pPr>
            <w:r>
              <w:t>1,25</w:t>
            </w:r>
          </w:p>
        </w:tc>
        <w:tc>
          <w:tcPr>
            <w:tcW w:w="799" w:type="dxa"/>
          </w:tcPr>
          <w:p w:rsidR="00EE6ED9" w:rsidRDefault="00EE6ED9">
            <w:pPr>
              <w:pStyle w:val="ConsPlusNormal"/>
              <w:jc w:val="center"/>
            </w:pPr>
            <w:r>
              <w:t>2,44</w:t>
            </w:r>
          </w:p>
        </w:tc>
        <w:tc>
          <w:tcPr>
            <w:tcW w:w="904" w:type="dxa"/>
          </w:tcPr>
          <w:p w:rsidR="00EE6ED9" w:rsidRDefault="00EE6ED9">
            <w:pPr>
              <w:pStyle w:val="ConsPlusNormal"/>
              <w:jc w:val="center"/>
            </w:pPr>
            <w:r>
              <w:t>23,76</w:t>
            </w:r>
          </w:p>
        </w:tc>
      </w:tr>
      <w:tr w:rsidR="00EE6ED9">
        <w:tc>
          <w:tcPr>
            <w:tcW w:w="364" w:type="dxa"/>
          </w:tcPr>
          <w:p w:rsidR="00EE6ED9" w:rsidRDefault="00EE6ED9">
            <w:pPr>
              <w:pStyle w:val="ConsPlusNormal"/>
              <w:jc w:val="center"/>
            </w:pPr>
            <w:r>
              <w:t>5</w:t>
            </w:r>
          </w:p>
        </w:tc>
        <w:tc>
          <w:tcPr>
            <w:tcW w:w="10337" w:type="dxa"/>
            <w:gridSpan w:val="8"/>
          </w:tcPr>
          <w:p w:rsidR="00EE6ED9" w:rsidRDefault="00EE6ED9">
            <w:pPr>
              <w:pStyle w:val="ConsPlusNormal"/>
              <w:jc w:val="center"/>
            </w:pPr>
            <w:r>
              <w:t>с. Горяйновка</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Новое строительство</w:t>
            </w: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110</w:t>
            </w:r>
          </w:p>
        </w:tc>
        <w:tc>
          <w:tcPr>
            <w:tcW w:w="1324" w:type="dxa"/>
          </w:tcPr>
          <w:p w:rsidR="00EE6ED9" w:rsidRDefault="00EE6ED9">
            <w:pPr>
              <w:pStyle w:val="ConsPlusNormal"/>
              <w:jc w:val="center"/>
            </w:pPr>
            <w:r>
              <w:t>3,3</w:t>
            </w:r>
          </w:p>
        </w:tc>
        <w:tc>
          <w:tcPr>
            <w:tcW w:w="1264" w:type="dxa"/>
          </w:tcPr>
          <w:p w:rsidR="00EE6ED9" w:rsidRDefault="00EE6ED9">
            <w:pPr>
              <w:pStyle w:val="ConsPlusNormal"/>
              <w:jc w:val="center"/>
            </w:pPr>
            <w:r>
              <w:t>0,2</w:t>
            </w:r>
          </w:p>
        </w:tc>
        <w:tc>
          <w:tcPr>
            <w:tcW w:w="1354" w:type="dxa"/>
          </w:tcPr>
          <w:p w:rsidR="00EE6ED9" w:rsidRDefault="00EE6ED9">
            <w:pPr>
              <w:pStyle w:val="ConsPlusNormal"/>
              <w:jc w:val="center"/>
            </w:pPr>
            <w:r>
              <w:t>0,02</w:t>
            </w:r>
          </w:p>
        </w:tc>
        <w:tc>
          <w:tcPr>
            <w:tcW w:w="799" w:type="dxa"/>
          </w:tcPr>
          <w:p w:rsidR="00EE6ED9" w:rsidRDefault="00EE6ED9">
            <w:pPr>
              <w:pStyle w:val="ConsPlusNormal"/>
              <w:jc w:val="center"/>
            </w:pPr>
            <w:r>
              <w:t>0,04</w:t>
            </w:r>
          </w:p>
        </w:tc>
        <w:tc>
          <w:tcPr>
            <w:tcW w:w="904" w:type="dxa"/>
          </w:tcPr>
          <w:p w:rsidR="00EE6ED9" w:rsidRDefault="00EE6ED9">
            <w:pPr>
              <w:pStyle w:val="ConsPlusNormal"/>
              <w:jc w:val="center"/>
            </w:pPr>
            <w:r>
              <w:t>0,26</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1110</w:t>
            </w:r>
          </w:p>
        </w:tc>
        <w:tc>
          <w:tcPr>
            <w:tcW w:w="1324" w:type="dxa"/>
          </w:tcPr>
          <w:p w:rsidR="00EE6ED9" w:rsidRDefault="00EE6ED9">
            <w:pPr>
              <w:pStyle w:val="ConsPlusNormal"/>
              <w:jc w:val="center"/>
            </w:pPr>
            <w:r>
              <w:t>55,6</w:t>
            </w:r>
          </w:p>
        </w:tc>
        <w:tc>
          <w:tcPr>
            <w:tcW w:w="1264" w:type="dxa"/>
          </w:tcPr>
          <w:p w:rsidR="00EE6ED9" w:rsidRDefault="00EE6ED9">
            <w:pPr>
              <w:pStyle w:val="ConsPlusNormal"/>
              <w:jc w:val="center"/>
            </w:pPr>
            <w:r>
              <w:t>5,00</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0,42</w:t>
            </w:r>
          </w:p>
        </w:tc>
        <w:tc>
          <w:tcPr>
            <w:tcW w:w="904" w:type="dxa"/>
          </w:tcPr>
          <w:p w:rsidR="00EE6ED9" w:rsidRDefault="00EE6ED9">
            <w:pPr>
              <w:pStyle w:val="ConsPlusNormal"/>
              <w:jc w:val="center"/>
            </w:pPr>
            <w:r>
              <w:t>5,42</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1220</w:t>
            </w:r>
          </w:p>
        </w:tc>
        <w:tc>
          <w:tcPr>
            <w:tcW w:w="1324" w:type="dxa"/>
          </w:tcPr>
          <w:p w:rsidR="00EE6ED9" w:rsidRDefault="00EE6ED9">
            <w:pPr>
              <w:pStyle w:val="ConsPlusNormal"/>
              <w:jc w:val="center"/>
            </w:pPr>
            <w:r>
              <w:t>58,9</w:t>
            </w:r>
          </w:p>
        </w:tc>
        <w:tc>
          <w:tcPr>
            <w:tcW w:w="1264" w:type="dxa"/>
          </w:tcPr>
          <w:p w:rsidR="00EE6ED9" w:rsidRDefault="00EE6ED9">
            <w:pPr>
              <w:pStyle w:val="ConsPlusNormal"/>
              <w:jc w:val="center"/>
            </w:pPr>
            <w:r>
              <w:t>5,2</w:t>
            </w:r>
          </w:p>
        </w:tc>
        <w:tc>
          <w:tcPr>
            <w:tcW w:w="1354" w:type="dxa"/>
          </w:tcPr>
          <w:p w:rsidR="00EE6ED9" w:rsidRDefault="00EE6ED9">
            <w:pPr>
              <w:pStyle w:val="ConsPlusNormal"/>
              <w:jc w:val="center"/>
            </w:pPr>
            <w:r>
              <w:t>0,02</w:t>
            </w:r>
          </w:p>
        </w:tc>
        <w:tc>
          <w:tcPr>
            <w:tcW w:w="799" w:type="dxa"/>
          </w:tcPr>
          <w:p w:rsidR="00EE6ED9" w:rsidRDefault="00EE6ED9">
            <w:pPr>
              <w:pStyle w:val="ConsPlusNormal"/>
              <w:jc w:val="center"/>
            </w:pPr>
            <w:r>
              <w:t>0,46</w:t>
            </w:r>
          </w:p>
        </w:tc>
        <w:tc>
          <w:tcPr>
            <w:tcW w:w="904" w:type="dxa"/>
          </w:tcPr>
          <w:p w:rsidR="00EE6ED9" w:rsidRDefault="00EE6ED9">
            <w:pPr>
              <w:pStyle w:val="ConsPlusNormal"/>
              <w:jc w:val="center"/>
            </w:pPr>
            <w:r>
              <w:t>5,68</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170</w:t>
            </w:r>
          </w:p>
        </w:tc>
        <w:tc>
          <w:tcPr>
            <w:tcW w:w="1324" w:type="dxa"/>
          </w:tcPr>
          <w:p w:rsidR="00EE6ED9" w:rsidRDefault="00EE6ED9">
            <w:pPr>
              <w:pStyle w:val="ConsPlusNormal"/>
              <w:jc w:val="center"/>
            </w:pPr>
            <w:r>
              <w:t>7,2</w:t>
            </w:r>
          </w:p>
        </w:tc>
        <w:tc>
          <w:tcPr>
            <w:tcW w:w="1264" w:type="dxa"/>
          </w:tcPr>
          <w:p w:rsidR="00EE6ED9" w:rsidRDefault="00EE6ED9">
            <w:pPr>
              <w:pStyle w:val="ConsPlusNormal"/>
              <w:jc w:val="center"/>
            </w:pPr>
            <w:r>
              <w:t>0,96</w:t>
            </w:r>
          </w:p>
        </w:tc>
        <w:tc>
          <w:tcPr>
            <w:tcW w:w="1354" w:type="dxa"/>
          </w:tcPr>
          <w:p w:rsidR="00EE6ED9" w:rsidRDefault="00EE6ED9">
            <w:pPr>
              <w:pStyle w:val="ConsPlusNormal"/>
              <w:jc w:val="center"/>
            </w:pPr>
            <w:r>
              <w:t>0,12</w:t>
            </w:r>
          </w:p>
        </w:tc>
        <w:tc>
          <w:tcPr>
            <w:tcW w:w="799" w:type="dxa"/>
          </w:tcPr>
          <w:p w:rsidR="00EE6ED9" w:rsidRDefault="00EE6ED9">
            <w:pPr>
              <w:pStyle w:val="ConsPlusNormal"/>
              <w:jc w:val="center"/>
            </w:pPr>
            <w:r>
              <w:t>0,06</w:t>
            </w:r>
          </w:p>
        </w:tc>
        <w:tc>
          <w:tcPr>
            <w:tcW w:w="904" w:type="dxa"/>
          </w:tcPr>
          <w:p w:rsidR="00EE6ED9" w:rsidRDefault="00EE6ED9">
            <w:pPr>
              <w:pStyle w:val="ConsPlusNormal"/>
              <w:jc w:val="center"/>
            </w:pPr>
            <w:r>
              <w:t>1,14</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1010</w:t>
            </w:r>
          </w:p>
        </w:tc>
        <w:tc>
          <w:tcPr>
            <w:tcW w:w="1324" w:type="dxa"/>
          </w:tcPr>
          <w:p w:rsidR="00EE6ED9" w:rsidRDefault="00EE6ED9">
            <w:pPr>
              <w:pStyle w:val="ConsPlusNormal"/>
              <w:jc w:val="center"/>
            </w:pPr>
            <w:r>
              <w:t>57,2</w:t>
            </w:r>
          </w:p>
        </w:tc>
        <w:tc>
          <w:tcPr>
            <w:tcW w:w="1264" w:type="dxa"/>
          </w:tcPr>
          <w:p w:rsidR="00EE6ED9" w:rsidRDefault="00EE6ED9">
            <w:pPr>
              <w:pStyle w:val="ConsPlusNormal"/>
              <w:jc w:val="center"/>
            </w:pPr>
            <w:r>
              <w:t>10,26</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0,38</w:t>
            </w:r>
          </w:p>
        </w:tc>
        <w:tc>
          <w:tcPr>
            <w:tcW w:w="904" w:type="dxa"/>
          </w:tcPr>
          <w:p w:rsidR="00EE6ED9" w:rsidRDefault="00EE6ED9">
            <w:pPr>
              <w:pStyle w:val="ConsPlusNormal"/>
              <w:jc w:val="center"/>
            </w:pPr>
            <w:r>
              <w:t>10,64</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1180</w:t>
            </w:r>
          </w:p>
        </w:tc>
        <w:tc>
          <w:tcPr>
            <w:tcW w:w="1324" w:type="dxa"/>
          </w:tcPr>
          <w:p w:rsidR="00EE6ED9" w:rsidRDefault="00EE6ED9">
            <w:pPr>
              <w:pStyle w:val="ConsPlusNormal"/>
              <w:jc w:val="center"/>
            </w:pPr>
            <w:r>
              <w:t>64,4</w:t>
            </w:r>
          </w:p>
        </w:tc>
        <w:tc>
          <w:tcPr>
            <w:tcW w:w="1264" w:type="dxa"/>
          </w:tcPr>
          <w:p w:rsidR="00EE6ED9" w:rsidRDefault="00EE6ED9">
            <w:pPr>
              <w:pStyle w:val="ConsPlusNormal"/>
              <w:jc w:val="center"/>
            </w:pPr>
            <w:r>
              <w:t>11,22</w:t>
            </w:r>
          </w:p>
        </w:tc>
        <w:tc>
          <w:tcPr>
            <w:tcW w:w="1354" w:type="dxa"/>
          </w:tcPr>
          <w:p w:rsidR="00EE6ED9" w:rsidRDefault="00EE6ED9">
            <w:pPr>
              <w:pStyle w:val="ConsPlusNormal"/>
              <w:jc w:val="center"/>
            </w:pPr>
            <w:r>
              <w:t>0,12</w:t>
            </w:r>
          </w:p>
        </w:tc>
        <w:tc>
          <w:tcPr>
            <w:tcW w:w="799" w:type="dxa"/>
          </w:tcPr>
          <w:p w:rsidR="00EE6ED9" w:rsidRDefault="00EE6ED9">
            <w:pPr>
              <w:pStyle w:val="ConsPlusNormal"/>
              <w:jc w:val="center"/>
            </w:pPr>
            <w:r>
              <w:t>0,44</w:t>
            </w:r>
          </w:p>
        </w:tc>
        <w:tc>
          <w:tcPr>
            <w:tcW w:w="904" w:type="dxa"/>
          </w:tcPr>
          <w:p w:rsidR="00EE6ED9" w:rsidRDefault="00EE6ED9">
            <w:pPr>
              <w:pStyle w:val="ConsPlusNormal"/>
              <w:jc w:val="center"/>
            </w:pPr>
            <w:r>
              <w:t>11,78</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2400</w:t>
            </w:r>
          </w:p>
        </w:tc>
        <w:tc>
          <w:tcPr>
            <w:tcW w:w="1324" w:type="dxa"/>
          </w:tcPr>
          <w:p w:rsidR="00EE6ED9" w:rsidRDefault="00EE6ED9">
            <w:pPr>
              <w:pStyle w:val="ConsPlusNormal"/>
              <w:jc w:val="center"/>
            </w:pPr>
            <w:r>
              <w:t>123,3</w:t>
            </w:r>
          </w:p>
        </w:tc>
        <w:tc>
          <w:tcPr>
            <w:tcW w:w="1264" w:type="dxa"/>
          </w:tcPr>
          <w:p w:rsidR="00EE6ED9" w:rsidRDefault="00EE6ED9">
            <w:pPr>
              <w:pStyle w:val="ConsPlusNormal"/>
              <w:jc w:val="center"/>
            </w:pPr>
            <w:r>
              <w:t>16,42</w:t>
            </w:r>
          </w:p>
        </w:tc>
        <w:tc>
          <w:tcPr>
            <w:tcW w:w="1354" w:type="dxa"/>
          </w:tcPr>
          <w:p w:rsidR="00EE6ED9" w:rsidRDefault="00EE6ED9">
            <w:pPr>
              <w:pStyle w:val="ConsPlusNormal"/>
              <w:jc w:val="center"/>
            </w:pPr>
            <w:r>
              <w:t>0,14</w:t>
            </w:r>
          </w:p>
        </w:tc>
        <w:tc>
          <w:tcPr>
            <w:tcW w:w="799" w:type="dxa"/>
          </w:tcPr>
          <w:p w:rsidR="00EE6ED9" w:rsidRDefault="00EE6ED9">
            <w:pPr>
              <w:pStyle w:val="ConsPlusNormal"/>
              <w:jc w:val="center"/>
            </w:pPr>
            <w:r>
              <w:t>0,9</w:t>
            </w:r>
          </w:p>
        </w:tc>
        <w:tc>
          <w:tcPr>
            <w:tcW w:w="904" w:type="dxa"/>
          </w:tcPr>
          <w:p w:rsidR="00EE6ED9" w:rsidRDefault="00EE6ED9">
            <w:pPr>
              <w:pStyle w:val="ConsPlusNormal"/>
              <w:jc w:val="center"/>
            </w:pPr>
            <w:r>
              <w:t>17,46</w:t>
            </w:r>
          </w:p>
        </w:tc>
      </w:tr>
      <w:tr w:rsidR="00EE6ED9">
        <w:tc>
          <w:tcPr>
            <w:tcW w:w="364" w:type="dxa"/>
          </w:tcPr>
          <w:p w:rsidR="00EE6ED9" w:rsidRDefault="00EE6ED9">
            <w:pPr>
              <w:pStyle w:val="ConsPlusNormal"/>
              <w:jc w:val="center"/>
            </w:pPr>
            <w:r>
              <w:t>6</w:t>
            </w:r>
          </w:p>
        </w:tc>
        <w:tc>
          <w:tcPr>
            <w:tcW w:w="10337" w:type="dxa"/>
            <w:gridSpan w:val="8"/>
          </w:tcPr>
          <w:p w:rsidR="00EE6ED9" w:rsidRDefault="00EE6ED9">
            <w:pPr>
              <w:pStyle w:val="ConsPlusNormal"/>
              <w:jc w:val="center"/>
            </w:pPr>
            <w:r>
              <w:t>с. Грибоедово</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160</w:t>
            </w:r>
          </w:p>
        </w:tc>
        <w:tc>
          <w:tcPr>
            <w:tcW w:w="1324" w:type="dxa"/>
          </w:tcPr>
          <w:p w:rsidR="00EE6ED9" w:rsidRDefault="00EE6ED9">
            <w:pPr>
              <w:pStyle w:val="ConsPlusNormal"/>
              <w:jc w:val="center"/>
            </w:pPr>
            <w:r>
              <w:t>10</w:t>
            </w:r>
          </w:p>
        </w:tc>
        <w:tc>
          <w:tcPr>
            <w:tcW w:w="1264" w:type="dxa"/>
          </w:tcPr>
          <w:p w:rsidR="00EE6ED9" w:rsidRDefault="00EE6ED9">
            <w:pPr>
              <w:pStyle w:val="ConsPlusNormal"/>
              <w:jc w:val="center"/>
            </w:pPr>
            <w:r>
              <w:t>1,79</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0,06</w:t>
            </w:r>
          </w:p>
        </w:tc>
        <w:tc>
          <w:tcPr>
            <w:tcW w:w="904" w:type="dxa"/>
          </w:tcPr>
          <w:p w:rsidR="00EE6ED9" w:rsidRDefault="00EE6ED9">
            <w:pPr>
              <w:pStyle w:val="ConsPlusNormal"/>
              <w:jc w:val="center"/>
            </w:pPr>
            <w:r>
              <w:t>1,85</w:t>
            </w:r>
          </w:p>
        </w:tc>
      </w:tr>
      <w:tr w:rsidR="00EE6ED9">
        <w:tc>
          <w:tcPr>
            <w:tcW w:w="364" w:type="dxa"/>
          </w:tcPr>
          <w:p w:rsidR="00EE6ED9" w:rsidRDefault="00EE6ED9">
            <w:pPr>
              <w:pStyle w:val="ConsPlusNormal"/>
              <w:jc w:val="center"/>
            </w:pPr>
            <w:r>
              <w:t>7</w:t>
            </w:r>
          </w:p>
        </w:tc>
        <w:tc>
          <w:tcPr>
            <w:tcW w:w="10337" w:type="dxa"/>
            <w:gridSpan w:val="8"/>
          </w:tcPr>
          <w:p w:rsidR="00EE6ED9" w:rsidRDefault="00EE6ED9">
            <w:pPr>
              <w:pStyle w:val="ConsPlusNormal"/>
              <w:jc w:val="center"/>
            </w:pPr>
            <w:r>
              <w:t>п. Добровольный</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Новое строительство</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1610</w:t>
            </w:r>
          </w:p>
        </w:tc>
        <w:tc>
          <w:tcPr>
            <w:tcW w:w="1324" w:type="dxa"/>
          </w:tcPr>
          <w:p w:rsidR="00EE6ED9" w:rsidRDefault="00EE6ED9">
            <w:pPr>
              <w:pStyle w:val="ConsPlusNormal"/>
              <w:jc w:val="center"/>
            </w:pPr>
            <w:r>
              <w:t>82,2</w:t>
            </w:r>
          </w:p>
        </w:tc>
        <w:tc>
          <w:tcPr>
            <w:tcW w:w="1264" w:type="dxa"/>
          </w:tcPr>
          <w:p w:rsidR="00EE6ED9" w:rsidRDefault="00EE6ED9">
            <w:pPr>
              <w:pStyle w:val="ConsPlusNormal"/>
              <w:jc w:val="center"/>
            </w:pPr>
            <w:r>
              <w:t>7,4</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0,61</w:t>
            </w:r>
          </w:p>
        </w:tc>
        <w:tc>
          <w:tcPr>
            <w:tcW w:w="904" w:type="dxa"/>
          </w:tcPr>
          <w:p w:rsidR="00EE6ED9" w:rsidRDefault="00EE6ED9">
            <w:pPr>
              <w:pStyle w:val="ConsPlusNormal"/>
              <w:jc w:val="center"/>
            </w:pPr>
            <w:r>
              <w:t>8,01</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90</w:t>
            </w:r>
          </w:p>
        </w:tc>
        <w:tc>
          <w:tcPr>
            <w:tcW w:w="1324" w:type="dxa"/>
          </w:tcPr>
          <w:p w:rsidR="00EE6ED9" w:rsidRDefault="00EE6ED9">
            <w:pPr>
              <w:pStyle w:val="ConsPlusNormal"/>
              <w:jc w:val="center"/>
            </w:pPr>
            <w:r>
              <w:t>6</w:t>
            </w:r>
          </w:p>
        </w:tc>
        <w:tc>
          <w:tcPr>
            <w:tcW w:w="1264" w:type="dxa"/>
          </w:tcPr>
          <w:p w:rsidR="00EE6ED9" w:rsidRDefault="00EE6ED9">
            <w:pPr>
              <w:pStyle w:val="ConsPlusNormal"/>
              <w:jc w:val="center"/>
            </w:pPr>
            <w:r>
              <w:t>1,08</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0,03</w:t>
            </w:r>
          </w:p>
        </w:tc>
        <w:tc>
          <w:tcPr>
            <w:tcW w:w="904" w:type="dxa"/>
          </w:tcPr>
          <w:p w:rsidR="00EE6ED9" w:rsidRDefault="00EE6ED9">
            <w:pPr>
              <w:pStyle w:val="ConsPlusNormal"/>
              <w:jc w:val="center"/>
            </w:pPr>
            <w:r>
              <w:t>1,11</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1700</w:t>
            </w:r>
          </w:p>
        </w:tc>
        <w:tc>
          <w:tcPr>
            <w:tcW w:w="1324" w:type="dxa"/>
          </w:tcPr>
          <w:p w:rsidR="00EE6ED9" w:rsidRDefault="00EE6ED9">
            <w:pPr>
              <w:pStyle w:val="ConsPlusNormal"/>
              <w:jc w:val="center"/>
            </w:pPr>
            <w:r>
              <w:t>88.2</w:t>
            </w:r>
          </w:p>
        </w:tc>
        <w:tc>
          <w:tcPr>
            <w:tcW w:w="1264" w:type="dxa"/>
          </w:tcPr>
          <w:p w:rsidR="00EE6ED9" w:rsidRDefault="00EE6ED9">
            <w:pPr>
              <w:pStyle w:val="ConsPlusNormal"/>
              <w:jc w:val="center"/>
            </w:pPr>
            <w:r>
              <w:t>8,48</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0,64</w:t>
            </w:r>
          </w:p>
        </w:tc>
        <w:tc>
          <w:tcPr>
            <w:tcW w:w="904" w:type="dxa"/>
          </w:tcPr>
          <w:p w:rsidR="00EE6ED9" w:rsidRDefault="00EE6ED9">
            <w:pPr>
              <w:pStyle w:val="ConsPlusNormal"/>
              <w:jc w:val="center"/>
            </w:pPr>
            <w:r>
              <w:t>9,12</w:t>
            </w:r>
          </w:p>
        </w:tc>
      </w:tr>
      <w:tr w:rsidR="00EE6ED9">
        <w:tc>
          <w:tcPr>
            <w:tcW w:w="364" w:type="dxa"/>
          </w:tcPr>
          <w:p w:rsidR="00EE6ED9" w:rsidRDefault="00EE6ED9">
            <w:pPr>
              <w:pStyle w:val="ConsPlusNormal"/>
              <w:jc w:val="center"/>
            </w:pPr>
            <w:r>
              <w:t>8</w:t>
            </w:r>
          </w:p>
        </w:tc>
        <w:tc>
          <w:tcPr>
            <w:tcW w:w="10337" w:type="dxa"/>
            <w:gridSpan w:val="8"/>
          </w:tcPr>
          <w:p w:rsidR="00EE6ED9" w:rsidRDefault="00EE6ED9">
            <w:pPr>
              <w:pStyle w:val="ConsPlusNormal"/>
              <w:jc w:val="center"/>
            </w:pPr>
            <w:r>
              <w:t>с. Зыково</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80</w:t>
            </w:r>
          </w:p>
        </w:tc>
        <w:tc>
          <w:tcPr>
            <w:tcW w:w="1324" w:type="dxa"/>
          </w:tcPr>
          <w:p w:rsidR="00EE6ED9" w:rsidRDefault="00EE6ED9">
            <w:pPr>
              <w:pStyle w:val="ConsPlusNormal"/>
              <w:jc w:val="center"/>
            </w:pPr>
            <w:r>
              <w:t>2,9</w:t>
            </w:r>
          </w:p>
        </w:tc>
        <w:tc>
          <w:tcPr>
            <w:tcW w:w="1264" w:type="dxa"/>
          </w:tcPr>
          <w:p w:rsidR="00EE6ED9" w:rsidRDefault="00EE6ED9">
            <w:pPr>
              <w:pStyle w:val="ConsPlusNormal"/>
              <w:jc w:val="center"/>
            </w:pPr>
            <w:r>
              <w:t>0,39</w:t>
            </w:r>
          </w:p>
        </w:tc>
        <w:tc>
          <w:tcPr>
            <w:tcW w:w="1354" w:type="dxa"/>
          </w:tcPr>
          <w:p w:rsidR="00EE6ED9" w:rsidRDefault="00EE6ED9">
            <w:pPr>
              <w:pStyle w:val="ConsPlusNormal"/>
              <w:jc w:val="center"/>
            </w:pPr>
            <w:r>
              <w:t>0,05</w:t>
            </w:r>
          </w:p>
        </w:tc>
        <w:tc>
          <w:tcPr>
            <w:tcW w:w="799" w:type="dxa"/>
          </w:tcPr>
          <w:p w:rsidR="00EE6ED9" w:rsidRDefault="00EE6ED9">
            <w:pPr>
              <w:pStyle w:val="ConsPlusNormal"/>
              <w:jc w:val="center"/>
            </w:pPr>
            <w:r>
              <w:t>0,03</w:t>
            </w:r>
          </w:p>
        </w:tc>
        <w:tc>
          <w:tcPr>
            <w:tcW w:w="904" w:type="dxa"/>
          </w:tcPr>
          <w:p w:rsidR="00EE6ED9" w:rsidRDefault="00EE6ED9">
            <w:pPr>
              <w:pStyle w:val="ConsPlusNormal"/>
              <w:jc w:val="center"/>
            </w:pPr>
            <w:r>
              <w:t>0,47</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620</w:t>
            </w:r>
          </w:p>
        </w:tc>
        <w:tc>
          <w:tcPr>
            <w:tcW w:w="1324" w:type="dxa"/>
          </w:tcPr>
          <w:p w:rsidR="00EE6ED9" w:rsidRDefault="00EE6ED9">
            <w:pPr>
              <w:pStyle w:val="ConsPlusNormal"/>
              <w:jc w:val="center"/>
            </w:pPr>
            <w:r>
              <w:t>25</w:t>
            </w:r>
          </w:p>
        </w:tc>
        <w:tc>
          <w:tcPr>
            <w:tcW w:w="1264" w:type="dxa"/>
          </w:tcPr>
          <w:p w:rsidR="00EE6ED9" w:rsidRDefault="00EE6ED9">
            <w:pPr>
              <w:pStyle w:val="ConsPlusNormal"/>
              <w:jc w:val="center"/>
            </w:pPr>
            <w:r>
              <w:t>4,48</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0,23</w:t>
            </w:r>
          </w:p>
        </w:tc>
        <w:tc>
          <w:tcPr>
            <w:tcW w:w="904" w:type="dxa"/>
          </w:tcPr>
          <w:p w:rsidR="00EE6ED9" w:rsidRDefault="00EE6ED9">
            <w:pPr>
              <w:pStyle w:val="ConsPlusNormal"/>
              <w:jc w:val="center"/>
            </w:pPr>
            <w:r>
              <w:t>4,71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700</w:t>
            </w:r>
          </w:p>
        </w:tc>
        <w:tc>
          <w:tcPr>
            <w:tcW w:w="1324" w:type="dxa"/>
          </w:tcPr>
          <w:p w:rsidR="00EE6ED9" w:rsidRDefault="00EE6ED9">
            <w:pPr>
              <w:pStyle w:val="ConsPlusNormal"/>
              <w:jc w:val="center"/>
            </w:pPr>
            <w:r>
              <w:t>27,9</w:t>
            </w:r>
          </w:p>
        </w:tc>
        <w:tc>
          <w:tcPr>
            <w:tcW w:w="1264" w:type="dxa"/>
          </w:tcPr>
          <w:p w:rsidR="00EE6ED9" w:rsidRDefault="00EE6ED9">
            <w:pPr>
              <w:pStyle w:val="ConsPlusNormal"/>
              <w:jc w:val="center"/>
            </w:pPr>
            <w:r>
              <w:t>4,87</w:t>
            </w:r>
          </w:p>
        </w:tc>
        <w:tc>
          <w:tcPr>
            <w:tcW w:w="1354" w:type="dxa"/>
          </w:tcPr>
          <w:p w:rsidR="00EE6ED9" w:rsidRDefault="00EE6ED9">
            <w:pPr>
              <w:pStyle w:val="ConsPlusNormal"/>
              <w:jc w:val="center"/>
            </w:pPr>
            <w:r>
              <w:t>0,05</w:t>
            </w:r>
          </w:p>
        </w:tc>
        <w:tc>
          <w:tcPr>
            <w:tcW w:w="799" w:type="dxa"/>
          </w:tcPr>
          <w:p w:rsidR="00EE6ED9" w:rsidRDefault="00EE6ED9">
            <w:pPr>
              <w:pStyle w:val="ConsPlusNormal"/>
              <w:jc w:val="center"/>
            </w:pPr>
            <w:r>
              <w:t>0,26</w:t>
            </w:r>
          </w:p>
        </w:tc>
        <w:tc>
          <w:tcPr>
            <w:tcW w:w="904" w:type="dxa"/>
          </w:tcPr>
          <w:p w:rsidR="00EE6ED9" w:rsidRDefault="00EE6ED9">
            <w:pPr>
              <w:pStyle w:val="ConsPlusNormal"/>
              <w:jc w:val="center"/>
            </w:pPr>
            <w:r>
              <w:t>5,18</w:t>
            </w:r>
          </w:p>
        </w:tc>
      </w:tr>
      <w:tr w:rsidR="00EE6ED9">
        <w:tc>
          <w:tcPr>
            <w:tcW w:w="364" w:type="dxa"/>
          </w:tcPr>
          <w:p w:rsidR="00EE6ED9" w:rsidRDefault="00EE6ED9">
            <w:pPr>
              <w:pStyle w:val="ConsPlusNormal"/>
              <w:jc w:val="center"/>
            </w:pPr>
            <w:r>
              <w:t>9</w:t>
            </w:r>
          </w:p>
        </w:tc>
        <w:tc>
          <w:tcPr>
            <w:tcW w:w="10337" w:type="dxa"/>
            <w:gridSpan w:val="8"/>
          </w:tcPr>
          <w:p w:rsidR="00EE6ED9" w:rsidRDefault="00EE6ED9">
            <w:pPr>
              <w:pStyle w:val="ConsPlusNormal"/>
              <w:jc w:val="center"/>
            </w:pPr>
            <w:r>
              <w:t>д. Ивановка</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Новое строительство</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350</w:t>
            </w:r>
          </w:p>
        </w:tc>
        <w:tc>
          <w:tcPr>
            <w:tcW w:w="1324" w:type="dxa"/>
          </w:tcPr>
          <w:p w:rsidR="00EE6ED9" w:rsidRDefault="00EE6ED9">
            <w:pPr>
              <w:pStyle w:val="ConsPlusNormal"/>
              <w:jc w:val="center"/>
            </w:pPr>
            <w:r>
              <w:t>16,8</w:t>
            </w:r>
          </w:p>
        </w:tc>
        <w:tc>
          <w:tcPr>
            <w:tcW w:w="1264" w:type="dxa"/>
          </w:tcPr>
          <w:p w:rsidR="00EE6ED9" w:rsidRDefault="00EE6ED9">
            <w:pPr>
              <w:pStyle w:val="ConsPlusNormal"/>
              <w:jc w:val="center"/>
            </w:pPr>
            <w:r>
              <w:t>1,51</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0,13</w:t>
            </w:r>
          </w:p>
        </w:tc>
        <w:tc>
          <w:tcPr>
            <w:tcW w:w="904" w:type="dxa"/>
          </w:tcPr>
          <w:p w:rsidR="00EE6ED9" w:rsidRDefault="00EE6ED9">
            <w:pPr>
              <w:pStyle w:val="ConsPlusNormal"/>
              <w:jc w:val="center"/>
            </w:pPr>
            <w:r>
              <w:t>1,64</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150</w:t>
            </w:r>
          </w:p>
        </w:tc>
        <w:tc>
          <w:tcPr>
            <w:tcW w:w="1324" w:type="dxa"/>
          </w:tcPr>
          <w:p w:rsidR="00EE6ED9" w:rsidRDefault="00EE6ED9">
            <w:pPr>
              <w:pStyle w:val="ConsPlusNormal"/>
              <w:jc w:val="center"/>
            </w:pPr>
            <w:r>
              <w:t>27</w:t>
            </w:r>
          </w:p>
        </w:tc>
        <w:tc>
          <w:tcPr>
            <w:tcW w:w="1264" w:type="dxa"/>
          </w:tcPr>
          <w:p w:rsidR="00EE6ED9" w:rsidRDefault="00EE6ED9">
            <w:pPr>
              <w:pStyle w:val="ConsPlusNormal"/>
              <w:jc w:val="center"/>
            </w:pPr>
            <w:r>
              <w:t>4,84</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0,06</w:t>
            </w:r>
          </w:p>
        </w:tc>
        <w:tc>
          <w:tcPr>
            <w:tcW w:w="904" w:type="dxa"/>
          </w:tcPr>
          <w:p w:rsidR="00EE6ED9" w:rsidRDefault="00EE6ED9">
            <w:pPr>
              <w:pStyle w:val="ConsPlusNormal"/>
              <w:jc w:val="center"/>
            </w:pPr>
            <w:r>
              <w:t>4,90</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500</w:t>
            </w:r>
          </w:p>
        </w:tc>
        <w:tc>
          <w:tcPr>
            <w:tcW w:w="1324" w:type="dxa"/>
          </w:tcPr>
          <w:p w:rsidR="00EE6ED9" w:rsidRDefault="00EE6ED9">
            <w:pPr>
              <w:pStyle w:val="ConsPlusNormal"/>
              <w:jc w:val="center"/>
            </w:pPr>
            <w:r>
              <w:t>43.8</w:t>
            </w:r>
          </w:p>
        </w:tc>
        <w:tc>
          <w:tcPr>
            <w:tcW w:w="1264" w:type="dxa"/>
          </w:tcPr>
          <w:p w:rsidR="00EE6ED9" w:rsidRDefault="00EE6ED9">
            <w:pPr>
              <w:pStyle w:val="ConsPlusNormal"/>
              <w:jc w:val="center"/>
            </w:pPr>
            <w:r>
              <w:t>6,35</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0,19</w:t>
            </w:r>
          </w:p>
        </w:tc>
        <w:tc>
          <w:tcPr>
            <w:tcW w:w="904" w:type="dxa"/>
          </w:tcPr>
          <w:p w:rsidR="00EE6ED9" w:rsidRDefault="00EE6ED9">
            <w:pPr>
              <w:pStyle w:val="ConsPlusNormal"/>
              <w:jc w:val="center"/>
            </w:pPr>
            <w:r>
              <w:t>6,54</w:t>
            </w:r>
          </w:p>
        </w:tc>
      </w:tr>
      <w:tr w:rsidR="00EE6ED9">
        <w:tc>
          <w:tcPr>
            <w:tcW w:w="364" w:type="dxa"/>
          </w:tcPr>
          <w:p w:rsidR="00EE6ED9" w:rsidRDefault="00EE6ED9">
            <w:pPr>
              <w:pStyle w:val="ConsPlusNormal"/>
              <w:jc w:val="center"/>
            </w:pPr>
            <w:r>
              <w:t>10</w:t>
            </w:r>
          </w:p>
        </w:tc>
        <w:tc>
          <w:tcPr>
            <w:tcW w:w="10337" w:type="dxa"/>
            <w:gridSpan w:val="8"/>
          </w:tcPr>
          <w:p w:rsidR="00EE6ED9" w:rsidRDefault="00EE6ED9">
            <w:pPr>
              <w:pStyle w:val="ConsPlusNormal"/>
              <w:jc w:val="center"/>
            </w:pPr>
            <w:r>
              <w:t>с. Куликовка</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1100</w:t>
            </w:r>
          </w:p>
        </w:tc>
        <w:tc>
          <w:tcPr>
            <w:tcW w:w="1324" w:type="dxa"/>
          </w:tcPr>
          <w:p w:rsidR="00EE6ED9" w:rsidRDefault="00EE6ED9">
            <w:pPr>
              <w:pStyle w:val="ConsPlusNormal"/>
              <w:jc w:val="center"/>
            </w:pPr>
            <w:r>
              <w:t>96,8</w:t>
            </w:r>
          </w:p>
        </w:tc>
        <w:tc>
          <w:tcPr>
            <w:tcW w:w="1264" w:type="dxa"/>
          </w:tcPr>
          <w:p w:rsidR="00EE6ED9" w:rsidRDefault="00EE6ED9">
            <w:pPr>
              <w:pStyle w:val="ConsPlusNormal"/>
              <w:jc w:val="center"/>
            </w:pPr>
            <w:r>
              <w:t>17,36</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0,41</w:t>
            </w:r>
          </w:p>
        </w:tc>
        <w:tc>
          <w:tcPr>
            <w:tcW w:w="904" w:type="dxa"/>
          </w:tcPr>
          <w:p w:rsidR="00EE6ED9" w:rsidRDefault="00EE6ED9">
            <w:pPr>
              <w:pStyle w:val="ConsPlusNormal"/>
              <w:jc w:val="center"/>
            </w:pPr>
            <w:r>
              <w:t>17,77</w:t>
            </w:r>
          </w:p>
        </w:tc>
      </w:tr>
      <w:tr w:rsidR="00EE6ED9">
        <w:tc>
          <w:tcPr>
            <w:tcW w:w="364" w:type="dxa"/>
          </w:tcPr>
          <w:p w:rsidR="00EE6ED9" w:rsidRDefault="00EE6ED9">
            <w:pPr>
              <w:pStyle w:val="ConsPlusNormal"/>
              <w:jc w:val="center"/>
            </w:pPr>
            <w:r>
              <w:t>11</w:t>
            </w:r>
          </w:p>
        </w:tc>
        <w:tc>
          <w:tcPr>
            <w:tcW w:w="10337" w:type="dxa"/>
            <w:gridSpan w:val="8"/>
          </w:tcPr>
          <w:p w:rsidR="00EE6ED9" w:rsidRDefault="00EE6ED9">
            <w:pPr>
              <w:pStyle w:val="ConsPlusNormal"/>
              <w:jc w:val="center"/>
            </w:pPr>
            <w:r>
              <w:t>с. Макаровка</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1000</w:t>
            </w:r>
          </w:p>
        </w:tc>
        <w:tc>
          <w:tcPr>
            <w:tcW w:w="1324" w:type="dxa"/>
          </w:tcPr>
          <w:p w:rsidR="00EE6ED9" w:rsidRDefault="00EE6ED9">
            <w:pPr>
              <w:pStyle w:val="ConsPlusNormal"/>
              <w:jc w:val="center"/>
            </w:pPr>
            <w:r>
              <w:t>91</w:t>
            </w:r>
          </w:p>
        </w:tc>
        <w:tc>
          <w:tcPr>
            <w:tcW w:w="1264" w:type="dxa"/>
          </w:tcPr>
          <w:p w:rsidR="00EE6ED9" w:rsidRDefault="00EE6ED9">
            <w:pPr>
              <w:pStyle w:val="ConsPlusNormal"/>
              <w:jc w:val="center"/>
            </w:pPr>
            <w:r>
              <w:t>16,32</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0,38</w:t>
            </w:r>
          </w:p>
        </w:tc>
        <w:tc>
          <w:tcPr>
            <w:tcW w:w="904" w:type="dxa"/>
          </w:tcPr>
          <w:p w:rsidR="00EE6ED9" w:rsidRDefault="00EE6ED9">
            <w:pPr>
              <w:pStyle w:val="ConsPlusNormal"/>
              <w:jc w:val="center"/>
            </w:pPr>
            <w:r>
              <w:t>16,7</w:t>
            </w:r>
          </w:p>
        </w:tc>
      </w:tr>
      <w:tr w:rsidR="00EE6ED9">
        <w:tc>
          <w:tcPr>
            <w:tcW w:w="364" w:type="dxa"/>
          </w:tcPr>
          <w:p w:rsidR="00EE6ED9" w:rsidRDefault="00EE6ED9">
            <w:pPr>
              <w:pStyle w:val="ConsPlusNormal"/>
              <w:jc w:val="center"/>
            </w:pPr>
            <w:r>
              <w:t>12</w:t>
            </w:r>
          </w:p>
        </w:tc>
        <w:tc>
          <w:tcPr>
            <w:tcW w:w="10337" w:type="dxa"/>
            <w:gridSpan w:val="8"/>
          </w:tcPr>
          <w:p w:rsidR="00EE6ED9" w:rsidRDefault="00EE6ED9">
            <w:pPr>
              <w:pStyle w:val="ConsPlusNormal"/>
              <w:jc w:val="center"/>
            </w:pPr>
            <w:r>
              <w:t>с. Монастырское</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180</w:t>
            </w:r>
          </w:p>
        </w:tc>
        <w:tc>
          <w:tcPr>
            <w:tcW w:w="1324" w:type="dxa"/>
          </w:tcPr>
          <w:p w:rsidR="00EE6ED9" w:rsidRDefault="00EE6ED9">
            <w:pPr>
              <w:pStyle w:val="ConsPlusNormal"/>
              <w:jc w:val="center"/>
            </w:pPr>
            <w:r>
              <w:t>5</w:t>
            </w:r>
          </w:p>
        </w:tc>
        <w:tc>
          <w:tcPr>
            <w:tcW w:w="1264" w:type="dxa"/>
          </w:tcPr>
          <w:p w:rsidR="00EE6ED9" w:rsidRDefault="00EE6ED9">
            <w:pPr>
              <w:pStyle w:val="ConsPlusNormal"/>
              <w:jc w:val="center"/>
            </w:pPr>
            <w:r>
              <w:t>0,67</w:t>
            </w:r>
          </w:p>
        </w:tc>
        <w:tc>
          <w:tcPr>
            <w:tcW w:w="1354" w:type="dxa"/>
          </w:tcPr>
          <w:p w:rsidR="00EE6ED9" w:rsidRDefault="00EE6ED9">
            <w:pPr>
              <w:pStyle w:val="ConsPlusNormal"/>
              <w:jc w:val="center"/>
            </w:pPr>
            <w:r>
              <w:t>0,08</w:t>
            </w:r>
          </w:p>
        </w:tc>
        <w:tc>
          <w:tcPr>
            <w:tcW w:w="799" w:type="dxa"/>
          </w:tcPr>
          <w:p w:rsidR="00EE6ED9" w:rsidRDefault="00EE6ED9">
            <w:pPr>
              <w:pStyle w:val="ConsPlusNormal"/>
              <w:jc w:val="center"/>
            </w:pPr>
            <w:r>
              <w:t>0,07</w:t>
            </w:r>
          </w:p>
        </w:tc>
        <w:tc>
          <w:tcPr>
            <w:tcW w:w="904" w:type="dxa"/>
          </w:tcPr>
          <w:p w:rsidR="00EE6ED9" w:rsidRDefault="00EE6ED9">
            <w:pPr>
              <w:pStyle w:val="ConsPlusNormal"/>
              <w:jc w:val="center"/>
            </w:pPr>
            <w:r>
              <w:t>0,82</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570</w:t>
            </w:r>
          </w:p>
        </w:tc>
        <w:tc>
          <w:tcPr>
            <w:tcW w:w="1324" w:type="dxa"/>
          </w:tcPr>
          <w:p w:rsidR="00EE6ED9" w:rsidRDefault="00EE6ED9">
            <w:pPr>
              <w:pStyle w:val="ConsPlusNormal"/>
              <w:jc w:val="center"/>
            </w:pPr>
            <w:r>
              <w:t>19,5</w:t>
            </w:r>
          </w:p>
        </w:tc>
        <w:tc>
          <w:tcPr>
            <w:tcW w:w="1264" w:type="dxa"/>
          </w:tcPr>
          <w:p w:rsidR="00EE6ED9" w:rsidRDefault="00EE6ED9">
            <w:pPr>
              <w:pStyle w:val="ConsPlusNormal"/>
              <w:jc w:val="center"/>
            </w:pPr>
            <w:r>
              <w:t>3,5</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0,21</w:t>
            </w:r>
          </w:p>
        </w:tc>
        <w:tc>
          <w:tcPr>
            <w:tcW w:w="904" w:type="dxa"/>
          </w:tcPr>
          <w:p w:rsidR="00EE6ED9" w:rsidRDefault="00EE6ED9">
            <w:pPr>
              <w:pStyle w:val="ConsPlusNormal"/>
              <w:jc w:val="center"/>
            </w:pPr>
            <w:r>
              <w:t>3,71</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750</w:t>
            </w:r>
          </w:p>
        </w:tc>
        <w:tc>
          <w:tcPr>
            <w:tcW w:w="1324" w:type="dxa"/>
          </w:tcPr>
          <w:p w:rsidR="00EE6ED9" w:rsidRDefault="00EE6ED9">
            <w:pPr>
              <w:pStyle w:val="ConsPlusNormal"/>
              <w:jc w:val="center"/>
            </w:pPr>
            <w:r>
              <w:t>24,5</w:t>
            </w:r>
          </w:p>
        </w:tc>
        <w:tc>
          <w:tcPr>
            <w:tcW w:w="1264" w:type="dxa"/>
          </w:tcPr>
          <w:p w:rsidR="00EE6ED9" w:rsidRDefault="00EE6ED9">
            <w:pPr>
              <w:pStyle w:val="ConsPlusNormal"/>
              <w:jc w:val="center"/>
            </w:pPr>
            <w:r>
              <w:t>4,17</w:t>
            </w:r>
          </w:p>
        </w:tc>
        <w:tc>
          <w:tcPr>
            <w:tcW w:w="1354" w:type="dxa"/>
          </w:tcPr>
          <w:p w:rsidR="00EE6ED9" w:rsidRDefault="00EE6ED9">
            <w:pPr>
              <w:pStyle w:val="ConsPlusNormal"/>
              <w:jc w:val="center"/>
            </w:pPr>
            <w:r>
              <w:t>0,08</w:t>
            </w:r>
          </w:p>
        </w:tc>
        <w:tc>
          <w:tcPr>
            <w:tcW w:w="799" w:type="dxa"/>
          </w:tcPr>
          <w:p w:rsidR="00EE6ED9" w:rsidRDefault="00EE6ED9">
            <w:pPr>
              <w:pStyle w:val="ConsPlusNormal"/>
              <w:jc w:val="center"/>
            </w:pPr>
            <w:r>
              <w:t>0,28</w:t>
            </w:r>
          </w:p>
        </w:tc>
        <w:tc>
          <w:tcPr>
            <w:tcW w:w="904" w:type="dxa"/>
          </w:tcPr>
          <w:p w:rsidR="00EE6ED9" w:rsidRDefault="00EE6ED9">
            <w:pPr>
              <w:pStyle w:val="ConsPlusNormal"/>
              <w:jc w:val="center"/>
            </w:pPr>
            <w:r>
              <w:t>4,53</w:t>
            </w:r>
          </w:p>
        </w:tc>
      </w:tr>
      <w:tr w:rsidR="00EE6ED9">
        <w:tc>
          <w:tcPr>
            <w:tcW w:w="364" w:type="dxa"/>
          </w:tcPr>
          <w:p w:rsidR="00EE6ED9" w:rsidRDefault="00EE6ED9">
            <w:pPr>
              <w:pStyle w:val="ConsPlusNormal"/>
              <w:jc w:val="center"/>
            </w:pPr>
            <w:r>
              <w:t>13</w:t>
            </w:r>
          </w:p>
        </w:tc>
        <w:tc>
          <w:tcPr>
            <w:tcW w:w="10337" w:type="dxa"/>
            <w:gridSpan w:val="8"/>
          </w:tcPr>
          <w:p w:rsidR="00EE6ED9" w:rsidRDefault="00EE6ED9">
            <w:pPr>
              <w:pStyle w:val="ConsPlusNormal"/>
              <w:jc w:val="center"/>
            </w:pPr>
            <w:r>
              <w:t>с. Напольная Тавла</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Новое строительство</w:t>
            </w:r>
          </w:p>
        </w:tc>
        <w:tc>
          <w:tcPr>
            <w:tcW w:w="1834" w:type="dxa"/>
          </w:tcPr>
          <w:p w:rsidR="00EE6ED9" w:rsidRDefault="00EE6ED9">
            <w:pPr>
              <w:pStyle w:val="ConsPlusNormal"/>
            </w:pPr>
            <w:r>
              <w:t>Среднеэтажная застройка</w:t>
            </w:r>
          </w:p>
        </w:tc>
        <w:tc>
          <w:tcPr>
            <w:tcW w:w="1264" w:type="dxa"/>
          </w:tcPr>
          <w:p w:rsidR="00EE6ED9" w:rsidRDefault="00EE6ED9">
            <w:pPr>
              <w:pStyle w:val="ConsPlusNormal"/>
              <w:jc w:val="center"/>
            </w:pPr>
            <w:r>
              <w:t>350</w:t>
            </w:r>
          </w:p>
        </w:tc>
        <w:tc>
          <w:tcPr>
            <w:tcW w:w="1324" w:type="dxa"/>
          </w:tcPr>
          <w:p w:rsidR="00EE6ED9" w:rsidRDefault="00EE6ED9">
            <w:pPr>
              <w:pStyle w:val="ConsPlusNormal"/>
              <w:jc w:val="center"/>
            </w:pPr>
            <w:r>
              <w:t>12,1</w:t>
            </w:r>
          </w:p>
        </w:tc>
        <w:tc>
          <w:tcPr>
            <w:tcW w:w="1264" w:type="dxa"/>
          </w:tcPr>
          <w:p w:rsidR="00EE6ED9" w:rsidRDefault="00EE6ED9">
            <w:pPr>
              <w:pStyle w:val="ConsPlusNormal"/>
              <w:jc w:val="center"/>
            </w:pPr>
            <w:r>
              <w:t>0,74</w:t>
            </w:r>
          </w:p>
        </w:tc>
        <w:tc>
          <w:tcPr>
            <w:tcW w:w="1354" w:type="dxa"/>
          </w:tcPr>
          <w:p w:rsidR="00EE6ED9" w:rsidRDefault="00EE6ED9">
            <w:pPr>
              <w:pStyle w:val="ConsPlusNormal"/>
              <w:jc w:val="center"/>
            </w:pPr>
            <w:r>
              <w:t>0,09</w:t>
            </w:r>
          </w:p>
        </w:tc>
        <w:tc>
          <w:tcPr>
            <w:tcW w:w="799" w:type="dxa"/>
          </w:tcPr>
          <w:p w:rsidR="00EE6ED9" w:rsidRDefault="00EE6ED9">
            <w:pPr>
              <w:pStyle w:val="ConsPlusNormal"/>
              <w:jc w:val="center"/>
            </w:pPr>
            <w:r>
              <w:t>0,13</w:t>
            </w:r>
          </w:p>
        </w:tc>
        <w:tc>
          <w:tcPr>
            <w:tcW w:w="904" w:type="dxa"/>
          </w:tcPr>
          <w:p w:rsidR="00EE6ED9" w:rsidRDefault="00EE6ED9">
            <w:pPr>
              <w:pStyle w:val="ConsPlusNormal"/>
              <w:jc w:val="center"/>
            </w:pPr>
            <w:r>
              <w:t>0,96</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1010</w:t>
            </w:r>
          </w:p>
        </w:tc>
        <w:tc>
          <w:tcPr>
            <w:tcW w:w="1324" w:type="dxa"/>
          </w:tcPr>
          <w:p w:rsidR="00EE6ED9" w:rsidRDefault="00EE6ED9">
            <w:pPr>
              <w:pStyle w:val="ConsPlusNormal"/>
              <w:jc w:val="center"/>
            </w:pPr>
            <w:r>
              <w:t>60,5</w:t>
            </w:r>
          </w:p>
        </w:tc>
        <w:tc>
          <w:tcPr>
            <w:tcW w:w="1264" w:type="dxa"/>
          </w:tcPr>
          <w:p w:rsidR="00EE6ED9" w:rsidRDefault="00EE6ED9">
            <w:pPr>
              <w:pStyle w:val="ConsPlusNormal"/>
              <w:jc w:val="center"/>
            </w:pPr>
            <w:r>
              <w:t>5,45</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0,38</w:t>
            </w:r>
          </w:p>
        </w:tc>
        <w:tc>
          <w:tcPr>
            <w:tcW w:w="904" w:type="dxa"/>
          </w:tcPr>
          <w:p w:rsidR="00EE6ED9" w:rsidRDefault="00EE6ED9">
            <w:pPr>
              <w:pStyle w:val="ConsPlusNormal"/>
              <w:jc w:val="center"/>
            </w:pPr>
            <w:r>
              <w:t>5,83</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1360</w:t>
            </w:r>
          </w:p>
        </w:tc>
        <w:tc>
          <w:tcPr>
            <w:tcW w:w="1324" w:type="dxa"/>
          </w:tcPr>
          <w:p w:rsidR="00EE6ED9" w:rsidRDefault="00EE6ED9">
            <w:pPr>
              <w:pStyle w:val="ConsPlusNormal"/>
              <w:jc w:val="center"/>
            </w:pPr>
            <w:r>
              <w:t>72,6</w:t>
            </w:r>
          </w:p>
        </w:tc>
        <w:tc>
          <w:tcPr>
            <w:tcW w:w="1264" w:type="dxa"/>
          </w:tcPr>
          <w:p w:rsidR="00EE6ED9" w:rsidRDefault="00EE6ED9">
            <w:pPr>
              <w:pStyle w:val="ConsPlusNormal"/>
              <w:jc w:val="center"/>
            </w:pPr>
            <w:r>
              <w:t>6,19</w:t>
            </w:r>
          </w:p>
        </w:tc>
        <w:tc>
          <w:tcPr>
            <w:tcW w:w="1354" w:type="dxa"/>
          </w:tcPr>
          <w:p w:rsidR="00EE6ED9" w:rsidRDefault="00EE6ED9">
            <w:pPr>
              <w:pStyle w:val="ConsPlusNormal"/>
              <w:jc w:val="center"/>
            </w:pPr>
            <w:r>
              <w:t>0,09</w:t>
            </w:r>
          </w:p>
        </w:tc>
        <w:tc>
          <w:tcPr>
            <w:tcW w:w="799" w:type="dxa"/>
          </w:tcPr>
          <w:p w:rsidR="00EE6ED9" w:rsidRDefault="00EE6ED9">
            <w:pPr>
              <w:pStyle w:val="ConsPlusNormal"/>
              <w:jc w:val="center"/>
            </w:pPr>
            <w:r>
              <w:t>0,51</w:t>
            </w:r>
          </w:p>
        </w:tc>
        <w:tc>
          <w:tcPr>
            <w:tcW w:w="904" w:type="dxa"/>
          </w:tcPr>
          <w:p w:rsidR="00EE6ED9" w:rsidRDefault="00EE6ED9">
            <w:pPr>
              <w:pStyle w:val="ConsPlusNormal"/>
              <w:jc w:val="center"/>
            </w:pPr>
            <w:r>
              <w:t>6,79</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440</w:t>
            </w:r>
          </w:p>
        </w:tc>
        <w:tc>
          <w:tcPr>
            <w:tcW w:w="1324" w:type="dxa"/>
          </w:tcPr>
          <w:p w:rsidR="00EE6ED9" w:rsidRDefault="00EE6ED9">
            <w:pPr>
              <w:pStyle w:val="ConsPlusNormal"/>
              <w:jc w:val="center"/>
            </w:pPr>
            <w:r>
              <w:t>24,7</w:t>
            </w:r>
          </w:p>
        </w:tc>
        <w:tc>
          <w:tcPr>
            <w:tcW w:w="1264" w:type="dxa"/>
          </w:tcPr>
          <w:p w:rsidR="00EE6ED9" w:rsidRDefault="00EE6ED9">
            <w:pPr>
              <w:pStyle w:val="ConsPlusNormal"/>
              <w:jc w:val="center"/>
            </w:pPr>
            <w:r>
              <w:t>4,43</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0,17</w:t>
            </w:r>
          </w:p>
        </w:tc>
        <w:tc>
          <w:tcPr>
            <w:tcW w:w="904" w:type="dxa"/>
          </w:tcPr>
          <w:p w:rsidR="00EE6ED9" w:rsidRDefault="00EE6ED9">
            <w:pPr>
              <w:pStyle w:val="ConsPlusNormal"/>
              <w:jc w:val="center"/>
            </w:pPr>
            <w:r>
              <w:t>4,60</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1800</w:t>
            </w:r>
          </w:p>
        </w:tc>
        <w:tc>
          <w:tcPr>
            <w:tcW w:w="1324" w:type="dxa"/>
          </w:tcPr>
          <w:p w:rsidR="00EE6ED9" w:rsidRDefault="00EE6ED9">
            <w:pPr>
              <w:pStyle w:val="ConsPlusNormal"/>
              <w:jc w:val="center"/>
            </w:pPr>
            <w:r>
              <w:t>97.3</w:t>
            </w:r>
          </w:p>
        </w:tc>
        <w:tc>
          <w:tcPr>
            <w:tcW w:w="1264" w:type="dxa"/>
          </w:tcPr>
          <w:p w:rsidR="00EE6ED9" w:rsidRDefault="00EE6ED9">
            <w:pPr>
              <w:pStyle w:val="ConsPlusNormal"/>
              <w:jc w:val="center"/>
            </w:pPr>
            <w:r>
              <w:t>10,62</w:t>
            </w:r>
          </w:p>
        </w:tc>
        <w:tc>
          <w:tcPr>
            <w:tcW w:w="1354" w:type="dxa"/>
          </w:tcPr>
          <w:p w:rsidR="00EE6ED9" w:rsidRDefault="00EE6ED9">
            <w:pPr>
              <w:pStyle w:val="ConsPlusNormal"/>
              <w:jc w:val="center"/>
            </w:pPr>
            <w:r>
              <w:t>0,09</w:t>
            </w:r>
          </w:p>
        </w:tc>
        <w:tc>
          <w:tcPr>
            <w:tcW w:w="799" w:type="dxa"/>
          </w:tcPr>
          <w:p w:rsidR="00EE6ED9" w:rsidRDefault="00EE6ED9">
            <w:pPr>
              <w:pStyle w:val="ConsPlusNormal"/>
              <w:jc w:val="center"/>
            </w:pPr>
            <w:r>
              <w:t>0,68</w:t>
            </w:r>
          </w:p>
        </w:tc>
        <w:tc>
          <w:tcPr>
            <w:tcW w:w="904" w:type="dxa"/>
          </w:tcPr>
          <w:p w:rsidR="00EE6ED9" w:rsidRDefault="00EE6ED9">
            <w:pPr>
              <w:pStyle w:val="ConsPlusNormal"/>
              <w:jc w:val="center"/>
            </w:pPr>
            <w:r>
              <w:t>11,39</w:t>
            </w:r>
          </w:p>
        </w:tc>
      </w:tr>
      <w:tr w:rsidR="00EE6ED9">
        <w:tc>
          <w:tcPr>
            <w:tcW w:w="364" w:type="dxa"/>
          </w:tcPr>
          <w:p w:rsidR="00EE6ED9" w:rsidRDefault="00EE6ED9">
            <w:pPr>
              <w:pStyle w:val="ConsPlusNormal"/>
              <w:jc w:val="center"/>
            </w:pPr>
            <w:r>
              <w:t>14</w:t>
            </w:r>
          </w:p>
        </w:tc>
        <w:tc>
          <w:tcPr>
            <w:tcW w:w="10337" w:type="dxa"/>
            <w:gridSpan w:val="8"/>
          </w:tcPr>
          <w:p w:rsidR="00EE6ED9" w:rsidRDefault="00EE6ED9">
            <w:pPr>
              <w:pStyle w:val="ConsPlusNormal"/>
              <w:jc w:val="center"/>
            </w:pPr>
            <w:r>
              <w:t>п. Озерный</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Новое строительство</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1300</w:t>
            </w:r>
          </w:p>
        </w:tc>
        <w:tc>
          <w:tcPr>
            <w:tcW w:w="1324" w:type="dxa"/>
          </w:tcPr>
          <w:p w:rsidR="00EE6ED9" w:rsidRDefault="00EE6ED9">
            <w:pPr>
              <w:pStyle w:val="ConsPlusNormal"/>
              <w:jc w:val="center"/>
            </w:pPr>
            <w:r>
              <w:t>51,9</w:t>
            </w:r>
          </w:p>
        </w:tc>
        <w:tc>
          <w:tcPr>
            <w:tcW w:w="1264" w:type="dxa"/>
          </w:tcPr>
          <w:p w:rsidR="00EE6ED9" w:rsidRDefault="00EE6ED9">
            <w:pPr>
              <w:pStyle w:val="ConsPlusNormal"/>
              <w:jc w:val="center"/>
            </w:pPr>
            <w:r>
              <w:t>4,67</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0,49</w:t>
            </w:r>
          </w:p>
        </w:tc>
        <w:tc>
          <w:tcPr>
            <w:tcW w:w="904" w:type="dxa"/>
          </w:tcPr>
          <w:p w:rsidR="00EE6ED9" w:rsidRDefault="00EE6ED9">
            <w:pPr>
              <w:pStyle w:val="ConsPlusNormal"/>
              <w:jc w:val="center"/>
            </w:pPr>
            <w:r>
              <w:t>5,16</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220</w:t>
            </w:r>
          </w:p>
        </w:tc>
        <w:tc>
          <w:tcPr>
            <w:tcW w:w="1324" w:type="dxa"/>
          </w:tcPr>
          <w:p w:rsidR="00EE6ED9" w:rsidRDefault="00EE6ED9">
            <w:pPr>
              <w:pStyle w:val="ConsPlusNormal"/>
              <w:jc w:val="center"/>
            </w:pPr>
            <w:r>
              <w:t>8,1</w:t>
            </w:r>
          </w:p>
        </w:tc>
        <w:tc>
          <w:tcPr>
            <w:tcW w:w="1264" w:type="dxa"/>
          </w:tcPr>
          <w:p w:rsidR="00EE6ED9" w:rsidRDefault="00EE6ED9">
            <w:pPr>
              <w:pStyle w:val="ConsPlusNormal"/>
              <w:jc w:val="center"/>
            </w:pPr>
            <w:r>
              <w:t>1,08</w:t>
            </w:r>
          </w:p>
        </w:tc>
        <w:tc>
          <w:tcPr>
            <w:tcW w:w="1354" w:type="dxa"/>
          </w:tcPr>
          <w:p w:rsidR="00EE6ED9" w:rsidRDefault="00EE6ED9">
            <w:pPr>
              <w:pStyle w:val="ConsPlusNormal"/>
              <w:jc w:val="center"/>
            </w:pPr>
            <w:r>
              <w:t>0,13</w:t>
            </w:r>
          </w:p>
        </w:tc>
        <w:tc>
          <w:tcPr>
            <w:tcW w:w="799" w:type="dxa"/>
          </w:tcPr>
          <w:p w:rsidR="00EE6ED9" w:rsidRDefault="00EE6ED9">
            <w:pPr>
              <w:pStyle w:val="ConsPlusNormal"/>
              <w:jc w:val="center"/>
            </w:pPr>
            <w:r>
              <w:t>0,08</w:t>
            </w:r>
          </w:p>
        </w:tc>
        <w:tc>
          <w:tcPr>
            <w:tcW w:w="904" w:type="dxa"/>
          </w:tcPr>
          <w:p w:rsidR="00EE6ED9" w:rsidRDefault="00EE6ED9">
            <w:pPr>
              <w:pStyle w:val="ConsPlusNormal"/>
              <w:jc w:val="center"/>
            </w:pPr>
            <w:r>
              <w:t>1,29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280</w:t>
            </w:r>
          </w:p>
        </w:tc>
        <w:tc>
          <w:tcPr>
            <w:tcW w:w="1324" w:type="dxa"/>
          </w:tcPr>
          <w:p w:rsidR="00EE6ED9" w:rsidRDefault="00EE6ED9">
            <w:pPr>
              <w:pStyle w:val="ConsPlusNormal"/>
              <w:jc w:val="center"/>
            </w:pPr>
            <w:r>
              <w:t>19,4</w:t>
            </w:r>
          </w:p>
        </w:tc>
        <w:tc>
          <w:tcPr>
            <w:tcW w:w="1264" w:type="dxa"/>
          </w:tcPr>
          <w:p w:rsidR="00EE6ED9" w:rsidRDefault="00EE6ED9">
            <w:pPr>
              <w:pStyle w:val="ConsPlusNormal"/>
              <w:jc w:val="center"/>
            </w:pPr>
            <w:r>
              <w:t>3,48</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0,11</w:t>
            </w:r>
          </w:p>
        </w:tc>
        <w:tc>
          <w:tcPr>
            <w:tcW w:w="904" w:type="dxa"/>
          </w:tcPr>
          <w:p w:rsidR="00EE6ED9" w:rsidRDefault="00EE6ED9">
            <w:pPr>
              <w:pStyle w:val="ConsPlusNormal"/>
              <w:jc w:val="center"/>
            </w:pPr>
            <w:r>
              <w:t>3,59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500</w:t>
            </w:r>
          </w:p>
        </w:tc>
        <w:tc>
          <w:tcPr>
            <w:tcW w:w="1324" w:type="dxa"/>
          </w:tcPr>
          <w:p w:rsidR="00EE6ED9" w:rsidRDefault="00EE6ED9">
            <w:pPr>
              <w:pStyle w:val="ConsPlusNormal"/>
              <w:jc w:val="center"/>
            </w:pPr>
            <w:r>
              <w:t>27,5</w:t>
            </w:r>
          </w:p>
        </w:tc>
        <w:tc>
          <w:tcPr>
            <w:tcW w:w="1264" w:type="dxa"/>
          </w:tcPr>
          <w:p w:rsidR="00EE6ED9" w:rsidRDefault="00EE6ED9">
            <w:pPr>
              <w:pStyle w:val="ConsPlusNormal"/>
              <w:jc w:val="center"/>
            </w:pPr>
            <w:r>
              <w:t>4,56</w:t>
            </w:r>
          </w:p>
        </w:tc>
        <w:tc>
          <w:tcPr>
            <w:tcW w:w="1354" w:type="dxa"/>
          </w:tcPr>
          <w:p w:rsidR="00EE6ED9" w:rsidRDefault="00EE6ED9">
            <w:pPr>
              <w:pStyle w:val="ConsPlusNormal"/>
              <w:jc w:val="center"/>
            </w:pPr>
            <w:r>
              <w:t>0,13</w:t>
            </w:r>
          </w:p>
        </w:tc>
        <w:tc>
          <w:tcPr>
            <w:tcW w:w="799" w:type="dxa"/>
          </w:tcPr>
          <w:p w:rsidR="00EE6ED9" w:rsidRDefault="00EE6ED9">
            <w:pPr>
              <w:pStyle w:val="ConsPlusNormal"/>
              <w:jc w:val="center"/>
            </w:pPr>
            <w:r>
              <w:t>0,19</w:t>
            </w:r>
          </w:p>
        </w:tc>
        <w:tc>
          <w:tcPr>
            <w:tcW w:w="904" w:type="dxa"/>
          </w:tcPr>
          <w:p w:rsidR="00EE6ED9" w:rsidRDefault="00EE6ED9">
            <w:pPr>
              <w:pStyle w:val="ConsPlusNormal"/>
              <w:jc w:val="center"/>
            </w:pPr>
            <w:r>
              <w:t>4,88</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1800</w:t>
            </w:r>
          </w:p>
        </w:tc>
        <w:tc>
          <w:tcPr>
            <w:tcW w:w="1324" w:type="dxa"/>
          </w:tcPr>
          <w:p w:rsidR="00EE6ED9" w:rsidRDefault="00EE6ED9">
            <w:pPr>
              <w:pStyle w:val="ConsPlusNormal"/>
              <w:jc w:val="center"/>
            </w:pPr>
            <w:r>
              <w:t>79.4</w:t>
            </w:r>
          </w:p>
        </w:tc>
        <w:tc>
          <w:tcPr>
            <w:tcW w:w="1264" w:type="dxa"/>
          </w:tcPr>
          <w:p w:rsidR="00EE6ED9" w:rsidRDefault="00EE6ED9">
            <w:pPr>
              <w:pStyle w:val="ConsPlusNormal"/>
              <w:jc w:val="center"/>
            </w:pPr>
            <w:r>
              <w:t>9,23</w:t>
            </w:r>
          </w:p>
        </w:tc>
        <w:tc>
          <w:tcPr>
            <w:tcW w:w="1354" w:type="dxa"/>
          </w:tcPr>
          <w:p w:rsidR="00EE6ED9" w:rsidRDefault="00EE6ED9">
            <w:pPr>
              <w:pStyle w:val="ConsPlusNormal"/>
              <w:jc w:val="center"/>
            </w:pPr>
            <w:r>
              <w:t>0,13</w:t>
            </w:r>
          </w:p>
        </w:tc>
        <w:tc>
          <w:tcPr>
            <w:tcW w:w="799" w:type="dxa"/>
          </w:tcPr>
          <w:p w:rsidR="00EE6ED9" w:rsidRDefault="00EE6ED9">
            <w:pPr>
              <w:pStyle w:val="ConsPlusNormal"/>
              <w:jc w:val="center"/>
            </w:pPr>
            <w:r>
              <w:t>0,68</w:t>
            </w:r>
          </w:p>
        </w:tc>
        <w:tc>
          <w:tcPr>
            <w:tcW w:w="904" w:type="dxa"/>
          </w:tcPr>
          <w:p w:rsidR="00EE6ED9" w:rsidRDefault="00EE6ED9">
            <w:pPr>
              <w:pStyle w:val="ConsPlusNormal"/>
              <w:jc w:val="center"/>
            </w:pPr>
            <w:r>
              <w:t>10,04</w:t>
            </w:r>
          </w:p>
        </w:tc>
      </w:tr>
      <w:tr w:rsidR="00EE6ED9">
        <w:tc>
          <w:tcPr>
            <w:tcW w:w="364" w:type="dxa"/>
          </w:tcPr>
          <w:p w:rsidR="00EE6ED9" w:rsidRDefault="00EE6ED9">
            <w:pPr>
              <w:pStyle w:val="ConsPlusNormal"/>
              <w:jc w:val="center"/>
            </w:pPr>
            <w:r>
              <w:t>15</w:t>
            </w:r>
          </w:p>
        </w:tc>
        <w:tc>
          <w:tcPr>
            <w:tcW w:w="10337" w:type="dxa"/>
            <w:gridSpan w:val="8"/>
          </w:tcPr>
          <w:p w:rsidR="00EE6ED9" w:rsidRDefault="00EE6ED9">
            <w:pPr>
              <w:pStyle w:val="ConsPlusNormal"/>
              <w:jc w:val="center"/>
            </w:pPr>
            <w:r>
              <w:t>д. Полянки</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75</w:t>
            </w:r>
          </w:p>
        </w:tc>
        <w:tc>
          <w:tcPr>
            <w:tcW w:w="1324" w:type="dxa"/>
          </w:tcPr>
          <w:p w:rsidR="00EE6ED9" w:rsidRDefault="00EE6ED9">
            <w:pPr>
              <w:pStyle w:val="ConsPlusNormal"/>
              <w:jc w:val="center"/>
            </w:pPr>
            <w:r>
              <w:t>2,9</w:t>
            </w:r>
          </w:p>
        </w:tc>
        <w:tc>
          <w:tcPr>
            <w:tcW w:w="1264" w:type="dxa"/>
          </w:tcPr>
          <w:p w:rsidR="00EE6ED9" w:rsidRDefault="00EE6ED9">
            <w:pPr>
              <w:pStyle w:val="ConsPlusNormal"/>
              <w:jc w:val="center"/>
            </w:pPr>
            <w:r>
              <w:t>0,39</w:t>
            </w:r>
          </w:p>
        </w:tc>
        <w:tc>
          <w:tcPr>
            <w:tcW w:w="1354" w:type="dxa"/>
          </w:tcPr>
          <w:p w:rsidR="00EE6ED9" w:rsidRDefault="00EE6ED9">
            <w:pPr>
              <w:pStyle w:val="ConsPlusNormal"/>
              <w:jc w:val="center"/>
            </w:pPr>
            <w:r>
              <w:t>0,05</w:t>
            </w:r>
          </w:p>
        </w:tc>
        <w:tc>
          <w:tcPr>
            <w:tcW w:w="799" w:type="dxa"/>
          </w:tcPr>
          <w:p w:rsidR="00EE6ED9" w:rsidRDefault="00EE6ED9">
            <w:pPr>
              <w:pStyle w:val="ConsPlusNormal"/>
              <w:jc w:val="center"/>
            </w:pPr>
            <w:r>
              <w:t>0,03</w:t>
            </w:r>
          </w:p>
        </w:tc>
        <w:tc>
          <w:tcPr>
            <w:tcW w:w="904" w:type="dxa"/>
          </w:tcPr>
          <w:p w:rsidR="00EE6ED9" w:rsidRDefault="00EE6ED9">
            <w:pPr>
              <w:pStyle w:val="ConsPlusNormal"/>
              <w:jc w:val="center"/>
            </w:pPr>
            <w:r>
              <w:t>0,47</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155</w:t>
            </w:r>
          </w:p>
        </w:tc>
        <w:tc>
          <w:tcPr>
            <w:tcW w:w="1324" w:type="dxa"/>
          </w:tcPr>
          <w:p w:rsidR="00EE6ED9" w:rsidRDefault="00EE6ED9">
            <w:pPr>
              <w:pStyle w:val="ConsPlusNormal"/>
              <w:jc w:val="center"/>
            </w:pPr>
            <w:r>
              <w:t>15,1</w:t>
            </w:r>
          </w:p>
        </w:tc>
        <w:tc>
          <w:tcPr>
            <w:tcW w:w="1264" w:type="dxa"/>
          </w:tcPr>
          <w:p w:rsidR="00EE6ED9" w:rsidRDefault="00EE6ED9">
            <w:pPr>
              <w:pStyle w:val="ConsPlusNormal"/>
              <w:jc w:val="center"/>
            </w:pPr>
            <w:r>
              <w:t>2,71</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0,06</w:t>
            </w:r>
          </w:p>
        </w:tc>
        <w:tc>
          <w:tcPr>
            <w:tcW w:w="904" w:type="dxa"/>
          </w:tcPr>
          <w:p w:rsidR="00EE6ED9" w:rsidRDefault="00EE6ED9">
            <w:pPr>
              <w:pStyle w:val="ConsPlusNormal"/>
              <w:jc w:val="center"/>
            </w:pPr>
            <w:r>
              <w:t>2,77</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230</w:t>
            </w:r>
          </w:p>
        </w:tc>
        <w:tc>
          <w:tcPr>
            <w:tcW w:w="1324" w:type="dxa"/>
          </w:tcPr>
          <w:p w:rsidR="00EE6ED9" w:rsidRDefault="00EE6ED9">
            <w:pPr>
              <w:pStyle w:val="ConsPlusNormal"/>
              <w:jc w:val="center"/>
            </w:pPr>
            <w:r>
              <w:t>18</w:t>
            </w:r>
          </w:p>
        </w:tc>
        <w:tc>
          <w:tcPr>
            <w:tcW w:w="1264" w:type="dxa"/>
          </w:tcPr>
          <w:p w:rsidR="00EE6ED9" w:rsidRDefault="00EE6ED9">
            <w:pPr>
              <w:pStyle w:val="ConsPlusNormal"/>
              <w:jc w:val="center"/>
            </w:pPr>
            <w:r>
              <w:t>3,1</w:t>
            </w:r>
          </w:p>
        </w:tc>
        <w:tc>
          <w:tcPr>
            <w:tcW w:w="1354" w:type="dxa"/>
          </w:tcPr>
          <w:p w:rsidR="00EE6ED9" w:rsidRDefault="00EE6ED9">
            <w:pPr>
              <w:pStyle w:val="ConsPlusNormal"/>
              <w:jc w:val="center"/>
            </w:pPr>
            <w:r>
              <w:t>0,05</w:t>
            </w:r>
          </w:p>
        </w:tc>
        <w:tc>
          <w:tcPr>
            <w:tcW w:w="799" w:type="dxa"/>
          </w:tcPr>
          <w:p w:rsidR="00EE6ED9" w:rsidRDefault="00EE6ED9">
            <w:pPr>
              <w:pStyle w:val="ConsPlusNormal"/>
              <w:jc w:val="center"/>
            </w:pPr>
            <w:r>
              <w:t>0,09</w:t>
            </w:r>
          </w:p>
        </w:tc>
        <w:tc>
          <w:tcPr>
            <w:tcW w:w="904" w:type="dxa"/>
          </w:tcPr>
          <w:p w:rsidR="00EE6ED9" w:rsidRDefault="00EE6ED9">
            <w:pPr>
              <w:pStyle w:val="ConsPlusNormal"/>
              <w:jc w:val="center"/>
            </w:pPr>
            <w:r>
              <w:t>3,24</w:t>
            </w:r>
          </w:p>
        </w:tc>
      </w:tr>
      <w:tr w:rsidR="00EE6ED9">
        <w:tc>
          <w:tcPr>
            <w:tcW w:w="364" w:type="dxa"/>
          </w:tcPr>
          <w:p w:rsidR="00EE6ED9" w:rsidRDefault="00EE6ED9">
            <w:pPr>
              <w:pStyle w:val="ConsPlusNormal"/>
              <w:jc w:val="center"/>
            </w:pPr>
            <w:r>
              <w:t>16</w:t>
            </w:r>
          </w:p>
        </w:tc>
        <w:tc>
          <w:tcPr>
            <w:tcW w:w="10337" w:type="dxa"/>
            <w:gridSpan w:val="8"/>
          </w:tcPr>
          <w:p w:rsidR="00EE6ED9" w:rsidRDefault="00EE6ED9">
            <w:pPr>
              <w:pStyle w:val="ConsPlusNormal"/>
              <w:jc w:val="center"/>
            </w:pPr>
            <w:r>
              <w:t>п. Пушкино</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Новое строительство</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810</w:t>
            </w:r>
          </w:p>
        </w:tc>
        <w:tc>
          <w:tcPr>
            <w:tcW w:w="1324" w:type="dxa"/>
          </w:tcPr>
          <w:p w:rsidR="00EE6ED9" w:rsidRDefault="00EE6ED9">
            <w:pPr>
              <w:pStyle w:val="ConsPlusNormal"/>
              <w:jc w:val="center"/>
            </w:pPr>
            <w:r>
              <w:t>48,7</w:t>
            </w:r>
          </w:p>
        </w:tc>
        <w:tc>
          <w:tcPr>
            <w:tcW w:w="1264" w:type="dxa"/>
          </w:tcPr>
          <w:p w:rsidR="00EE6ED9" w:rsidRDefault="00EE6ED9">
            <w:pPr>
              <w:pStyle w:val="ConsPlusNormal"/>
              <w:jc w:val="center"/>
            </w:pPr>
            <w:r>
              <w:t>4,38</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0,3</w:t>
            </w:r>
          </w:p>
        </w:tc>
        <w:tc>
          <w:tcPr>
            <w:tcW w:w="904" w:type="dxa"/>
          </w:tcPr>
          <w:p w:rsidR="00EE6ED9" w:rsidRDefault="00EE6ED9">
            <w:pPr>
              <w:pStyle w:val="ConsPlusNormal"/>
              <w:jc w:val="center"/>
            </w:pPr>
            <w:r>
              <w:t>4,68</w:t>
            </w:r>
          </w:p>
        </w:tc>
      </w:tr>
      <w:tr w:rsidR="00EE6ED9">
        <w:tc>
          <w:tcPr>
            <w:tcW w:w="364" w:type="dxa"/>
            <w:vMerge w:val="restart"/>
          </w:tcPr>
          <w:p w:rsidR="00EE6ED9" w:rsidRDefault="00EE6ED9">
            <w:pPr>
              <w:pStyle w:val="ConsPlusNormal"/>
            </w:pPr>
          </w:p>
        </w:tc>
        <w:tc>
          <w:tcPr>
            <w:tcW w:w="1594" w:type="dxa"/>
            <w:vMerge w:val="restart"/>
          </w:tcPr>
          <w:p w:rsidR="00EE6ED9" w:rsidRDefault="00EE6ED9">
            <w:pPr>
              <w:pStyle w:val="ConsPlusNormal"/>
              <w:jc w:val="center"/>
            </w:pPr>
            <w:r>
              <w:t>Сохраняемый фонд</w:t>
            </w:r>
          </w:p>
        </w:tc>
        <w:tc>
          <w:tcPr>
            <w:tcW w:w="1834" w:type="dxa"/>
          </w:tcPr>
          <w:p w:rsidR="00EE6ED9" w:rsidRDefault="00EE6ED9">
            <w:pPr>
              <w:pStyle w:val="ConsPlusNormal"/>
            </w:pPr>
            <w:r>
              <w:t>Малоэтажная застройка</w:t>
            </w:r>
          </w:p>
        </w:tc>
        <w:tc>
          <w:tcPr>
            <w:tcW w:w="1264" w:type="dxa"/>
          </w:tcPr>
          <w:p w:rsidR="00EE6ED9" w:rsidRDefault="00EE6ED9">
            <w:pPr>
              <w:pStyle w:val="ConsPlusNormal"/>
              <w:jc w:val="center"/>
            </w:pPr>
            <w:r>
              <w:t>50</w:t>
            </w:r>
          </w:p>
        </w:tc>
        <w:tc>
          <w:tcPr>
            <w:tcW w:w="1324" w:type="dxa"/>
          </w:tcPr>
          <w:p w:rsidR="00EE6ED9" w:rsidRDefault="00EE6ED9">
            <w:pPr>
              <w:pStyle w:val="ConsPlusNormal"/>
              <w:jc w:val="center"/>
            </w:pPr>
            <w:r>
              <w:t>1,4</w:t>
            </w:r>
          </w:p>
        </w:tc>
        <w:tc>
          <w:tcPr>
            <w:tcW w:w="1264" w:type="dxa"/>
          </w:tcPr>
          <w:p w:rsidR="00EE6ED9" w:rsidRDefault="00EE6ED9">
            <w:pPr>
              <w:pStyle w:val="ConsPlusNormal"/>
              <w:jc w:val="center"/>
            </w:pPr>
            <w:r>
              <w:t>0,19</w:t>
            </w:r>
          </w:p>
        </w:tc>
        <w:tc>
          <w:tcPr>
            <w:tcW w:w="1354" w:type="dxa"/>
          </w:tcPr>
          <w:p w:rsidR="00EE6ED9" w:rsidRDefault="00EE6ED9">
            <w:pPr>
              <w:pStyle w:val="ConsPlusNormal"/>
              <w:jc w:val="center"/>
            </w:pPr>
            <w:r>
              <w:t>0,02</w:t>
            </w:r>
          </w:p>
        </w:tc>
        <w:tc>
          <w:tcPr>
            <w:tcW w:w="799" w:type="dxa"/>
          </w:tcPr>
          <w:p w:rsidR="00EE6ED9" w:rsidRDefault="00EE6ED9">
            <w:pPr>
              <w:pStyle w:val="ConsPlusNormal"/>
              <w:jc w:val="center"/>
            </w:pPr>
            <w:r>
              <w:t>0,02</w:t>
            </w:r>
          </w:p>
        </w:tc>
        <w:tc>
          <w:tcPr>
            <w:tcW w:w="904" w:type="dxa"/>
          </w:tcPr>
          <w:p w:rsidR="00EE6ED9" w:rsidRDefault="00EE6ED9">
            <w:pPr>
              <w:pStyle w:val="ConsPlusNormal"/>
              <w:jc w:val="center"/>
            </w:pPr>
            <w:r>
              <w:t>0,23</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640</w:t>
            </w:r>
          </w:p>
        </w:tc>
        <w:tc>
          <w:tcPr>
            <w:tcW w:w="1324" w:type="dxa"/>
          </w:tcPr>
          <w:p w:rsidR="00EE6ED9" w:rsidRDefault="00EE6ED9">
            <w:pPr>
              <w:pStyle w:val="ConsPlusNormal"/>
              <w:jc w:val="center"/>
            </w:pPr>
            <w:r>
              <w:t>23,7</w:t>
            </w:r>
          </w:p>
        </w:tc>
        <w:tc>
          <w:tcPr>
            <w:tcW w:w="1264" w:type="dxa"/>
          </w:tcPr>
          <w:p w:rsidR="00EE6ED9" w:rsidRDefault="00EE6ED9">
            <w:pPr>
              <w:pStyle w:val="ConsPlusNormal"/>
              <w:jc w:val="center"/>
            </w:pPr>
            <w:r>
              <w:t>4,25</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0,24</w:t>
            </w:r>
          </w:p>
        </w:tc>
        <w:tc>
          <w:tcPr>
            <w:tcW w:w="904" w:type="dxa"/>
          </w:tcPr>
          <w:p w:rsidR="00EE6ED9" w:rsidRDefault="00EE6ED9">
            <w:pPr>
              <w:pStyle w:val="ConsPlusNormal"/>
              <w:jc w:val="center"/>
            </w:pPr>
            <w:r>
              <w:t>4,49</w:t>
            </w:r>
          </w:p>
        </w:tc>
      </w:tr>
      <w:tr w:rsidR="00EE6ED9">
        <w:tc>
          <w:tcPr>
            <w:tcW w:w="364" w:type="dxa"/>
            <w:vMerge/>
          </w:tcPr>
          <w:p w:rsidR="00EE6ED9" w:rsidRDefault="00EE6ED9">
            <w:pPr>
              <w:spacing w:after="1" w:line="0" w:lineRule="atLeast"/>
            </w:pPr>
          </w:p>
        </w:tc>
        <w:tc>
          <w:tcPr>
            <w:tcW w:w="1594" w:type="dxa"/>
            <w:vMerge/>
          </w:tcPr>
          <w:p w:rsidR="00EE6ED9" w:rsidRDefault="00EE6ED9">
            <w:pPr>
              <w:spacing w:after="1" w:line="0" w:lineRule="atLeast"/>
            </w:pPr>
          </w:p>
        </w:tc>
        <w:tc>
          <w:tcPr>
            <w:tcW w:w="1834" w:type="dxa"/>
          </w:tcPr>
          <w:p w:rsidR="00EE6ED9" w:rsidRDefault="00EE6ED9">
            <w:pPr>
              <w:pStyle w:val="ConsPlusNormal"/>
            </w:pPr>
            <w:r>
              <w:t>Итого</w:t>
            </w:r>
          </w:p>
        </w:tc>
        <w:tc>
          <w:tcPr>
            <w:tcW w:w="1264" w:type="dxa"/>
          </w:tcPr>
          <w:p w:rsidR="00EE6ED9" w:rsidRDefault="00EE6ED9">
            <w:pPr>
              <w:pStyle w:val="ConsPlusNormal"/>
              <w:jc w:val="center"/>
            </w:pPr>
            <w:r>
              <w:t>690</w:t>
            </w:r>
          </w:p>
        </w:tc>
        <w:tc>
          <w:tcPr>
            <w:tcW w:w="1324" w:type="dxa"/>
          </w:tcPr>
          <w:p w:rsidR="00EE6ED9" w:rsidRDefault="00EE6ED9">
            <w:pPr>
              <w:pStyle w:val="ConsPlusNormal"/>
              <w:jc w:val="center"/>
            </w:pPr>
            <w:r>
              <w:t>25,1</w:t>
            </w:r>
          </w:p>
        </w:tc>
        <w:tc>
          <w:tcPr>
            <w:tcW w:w="1264" w:type="dxa"/>
          </w:tcPr>
          <w:p w:rsidR="00EE6ED9" w:rsidRDefault="00EE6ED9">
            <w:pPr>
              <w:pStyle w:val="ConsPlusNormal"/>
              <w:jc w:val="center"/>
            </w:pPr>
            <w:r>
              <w:t>4,44</w:t>
            </w:r>
          </w:p>
        </w:tc>
        <w:tc>
          <w:tcPr>
            <w:tcW w:w="1354" w:type="dxa"/>
          </w:tcPr>
          <w:p w:rsidR="00EE6ED9" w:rsidRDefault="00EE6ED9">
            <w:pPr>
              <w:pStyle w:val="ConsPlusNormal"/>
              <w:jc w:val="center"/>
            </w:pPr>
            <w:r>
              <w:t>0,02</w:t>
            </w:r>
          </w:p>
        </w:tc>
        <w:tc>
          <w:tcPr>
            <w:tcW w:w="799" w:type="dxa"/>
          </w:tcPr>
          <w:p w:rsidR="00EE6ED9" w:rsidRDefault="00EE6ED9">
            <w:pPr>
              <w:pStyle w:val="ConsPlusNormal"/>
              <w:jc w:val="center"/>
            </w:pPr>
            <w:r>
              <w:t>0,26</w:t>
            </w:r>
          </w:p>
        </w:tc>
        <w:tc>
          <w:tcPr>
            <w:tcW w:w="904" w:type="dxa"/>
          </w:tcPr>
          <w:p w:rsidR="00EE6ED9" w:rsidRDefault="00EE6ED9">
            <w:pPr>
              <w:pStyle w:val="ConsPlusNormal"/>
              <w:jc w:val="center"/>
            </w:pPr>
            <w:r>
              <w:t>4,72</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1500</w:t>
            </w:r>
          </w:p>
        </w:tc>
        <w:tc>
          <w:tcPr>
            <w:tcW w:w="1324" w:type="dxa"/>
          </w:tcPr>
          <w:p w:rsidR="00EE6ED9" w:rsidRDefault="00EE6ED9">
            <w:pPr>
              <w:pStyle w:val="ConsPlusNormal"/>
              <w:jc w:val="center"/>
            </w:pPr>
            <w:r>
              <w:t>73.8</w:t>
            </w:r>
          </w:p>
        </w:tc>
        <w:tc>
          <w:tcPr>
            <w:tcW w:w="1264" w:type="dxa"/>
          </w:tcPr>
          <w:p w:rsidR="00EE6ED9" w:rsidRDefault="00EE6ED9">
            <w:pPr>
              <w:pStyle w:val="ConsPlusNormal"/>
              <w:jc w:val="center"/>
            </w:pPr>
            <w:r>
              <w:t>8,82</w:t>
            </w:r>
          </w:p>
        </w:tc>
        <w:tc>
          <w:tcPr>
            <w:tcW w:w="1354" w:type="dxa"/>
          </w:tcPr>
          <w:p w:rsidR="00EE6ED9" w:rsidRDefault="00EE6ED9">
            <w:pPr>
              <w:pStyle w:val="ConsPlusNormal"/>
              <w:jc w:val="center"/>
            </w:pPr>
            <w:r>
              <w:t>0,02</w:t>
            </w:r>
          </w:p>
        </w:tc>
        <w:tc>
          <w:tcPr>
            <w:tcW w:w="799" w:type="dxa"/>
          </w:tcPr>
          <w:p w:rsidR="00EE6ED9" w:rsidRDefault="00EE6ED9">
            <w:pPr>
              <w:pStyle w:val="ConsPlusNormal"/>
              <w:jc w:val="center"/>
            </w:pPr>
            <w:r>
              <w:t>0,56</w:t>
            </w:r>
          </w:p>
        </w:tc>
        <w:tc>
          <w:tcPr>
            <w:tcW w:w="904" w:type="dxa"/>
          </w:tcPr>
          <w:p w:rsidR="00EE6ED9" w:rsidRDefault="00EE6ED9">
            <w:pPr>
              <w:pStyle w:val="ConsPlusNormal"/>
              <w:jc w:val="center"/>
            </w:pPr>
            <w:r>
              <w:t>9,40</w:t>
            </w:r>
          </w:p>
        </w:tc>
      </w:tr>
      <w:tr w:rsidR="00EE6ED9">
        <w:tc>
          <w:tcPr>
            <w:tcW w:w="364" w:type="dxa"/>
          </w:tcPr>
          <w:p w:rsidR="00EE6ED9" w:rsidRDefault="00EE6ED9">
            <w:pPr>
              <w:pStyle w:val="ConsPlusNormal"/>
              <w:jc w:val="center"/>
            </w:pPr>
            <w:r>
              <w:t>17</w:t>
            </w:r>
          </w:p>
        </w:tc>
        <w:tc>
          <w:tcPr>
            <w:tcW w:w="10337" w:type="dxa"/>
            <w:gridSpan w:val="8"/>
          </w:tcPr>
          <w:p w:rsidR="00EE6ED9" w:rsidRDefault="00EE6ED9">
            <w:pPr>
              <w:pStyle w:val="ConsPlusNormal"/>
              <w:jc w:val="center"/>
            </w:pPr>
            <w:r>
              <w:t>д. Танеевка</w:t>
            </w:r>
          </w:p>
        </w:tc>
      </w:tr>
      <w:tr w:rsidR="00EE6ED9">
        <w:tc>
          <w:tcPr>
            <w:tcW w:w="364" w:type="dxa"/>
          </w:tcPr>
          <w:p w:rsidR="00EE6ED9" w:rsidRDefault="00EE6ED9">
            <w:pPr>
              <w:pStyle w:val="ConsPlusNormal"/>
            </w:pPr>
          </w:p>
        </w:tc>
        <w:tc>
          <w:tcPr>
            <w:tcW w:w="1594" w:type="dxa"/>
          </w:tcPr>
          <w:p w:rsidR="00EE6ED9" w:rsidRDefault="00EE6ED9">
            <w:pPr>
              <w:pStyle w:val="ConsPlusNormal"/>
              <w:jc w:val="center"/>
            </w:pPr>
            <w:r>
              <w:t>Сохраняемый фонд</w:t>
            </w:r>
          </w:p>
        </w:tc>
        <w:tc>
          <w:tcPr>
            <w:tcW w:w="1834" w:type="dxa"/>
          </w:tcPr>
          <w:p w:rsidR="00EE6ED9" w:rsidRDefault="00EE6ED9">
            <w:pPr>
              <w:pStyle w:val="ConsPlusNormal"/>
            </w:pPr>
            <w:r>
              <w:t>Индивидуальная застройка</w:t>
            </w:r>
          </w:p>
        </w:tc>
        <w:tc>
          <w:tcPr>
            <w:tcW w:w="1264" w:type="dxa"/>
          </w:tcPr>
          <w:p w:rsidR="00EE6ED9" w:rsidRDefault="00EE6ED9">
            <w:pPr>
              <w:pStyle w:val="ConsPlusNormal"/>
              <w:jc w:val="center"/>
            </w:pPr>
            <w:r>
              <w:t>60</w:t>
            </w:r>
          </w:p>
        </w:tc>
        <w:tc>
          <w:tcPr>
            <w:tcW w:w="1324" w:type="dxa"/>
          </w:tcPr>
          <w:p w:rsidR="00EE6ED9" w:rsidRDefault="00EE6ED9">
            <w:pPr>
              <w:pStyle w:val="ConsPlusNormal"/>
              <w:jc w:val="center"/>
            </w:pPr>
            <w:r>
              <w:t>10,2</w:t>
            </w:r>
          </w:p>
        </w:tc>
        <w:tc>
          <w:tcPr>
            <w:tcW w:w="1264" w:type="dxa"/>
          </w:tcPr>
          <w:p w:rsidR="00EE6ED9" w:rsidRDefault="00EE6ED9">
            <w:pPr>
              <w:pStyle w:val="ConsPlusNormal"/>
              <w:jc w:val="center"/>
            </w:pPr>
            <w:r>
              <w:t>1,83</w:t>
            </w:r>
          </w:p>
        </w:tc>
        <w:tc>
          <w:tcPr>
            <w:tcW w:w="1354" w:type="dxa"/>
          </w:tcPr>
          <w:p w:rsidR="00EE6ED9" w:rsidRDefault="00EE6ED9">
            <w:pPr>
              <w:pStyle w:val="ConsPlusNormal"/>
              <w:jc w:val="center"/>
            </w:pPr>
            <w:r>
              <w:t>-</w:t>
            </w:r>
          </w:p>
        </w:tc>
        <w:tc>
          <w:tcPr>
            <w:tcW w:w="799" w:type="dxa"/>
          </w:tcPr>
          <w:p w:rsidR="00EE6ED9" w:rsidRDefault="00EE6ED9">
            <w:pPr>
              <w:pStyle w:val="ConsPlusNormal"/>
              <w:jc w:val="center"/>
            </w:pPr>
            <w:r>
              <w:t>0,02</w:t>
            </w:r>
          </w:p>
        </w:tc>
        <w:tc>
          <w:tcPr>
            <w:tcW w:w="904" w:type="dxa"/>
          </w:tcPr>
          <w:p w:rsidR="00EE6ED9" w:rsidRDefault="00EE6ED9">
            <w:pPr>
              <w:pStyle w:val="ConsPlusNormal"/>
              <w:jc w:val="center"/>
            </w:pPr>
            <w:r>
              <w:t>1,85</w:t>
            </w:r>
          </w:p>
        </w:tc>
      </w:tr>
      <w:tr w:rsidR="00EE6ED9">
        <w:tc>
          <w:tcPr>
            <w:tcW w:w="364" w:type="dxa"/>
          </w:tcPr>
          <w:p w:rsidR="00EE6ED9" w:rsidRDefault="00EE6ED9">
            <w:pPr>
              <w:pStyle w:val="ConsPlusNormal"/>
            </w:pPr>
          </w:p>
        </w:tc>
        <w:tc>
          <w:tcPr>
            <w:tcW w:w="10337" w:type="dxa"/>
            <w:gridSpan w:val="8"/>
          </w:tcPr>
          <w:p w:rsidR="00EE6ED9" w:rsidRDefault="00EE6ED9">
            <w:pPr>
              <w:pStyle w:val="ConsPlusNormal"/>
              <w:jc w:val="center"/>
            </w:pPr>
            <w:r>
              <w:t>Всего по городскому округу</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Новое строительство</w:t>
            </w:r>
          </w:p>
        </w:tc>
        <w:tc>
          <w:tcPr>
            <w:tcW w:w="1264" w:type="dxa"/>
          </w:tcPr>
          <w:p w:rsidR="00EE6ED9" w:rsidRDefault="00EE6ED9">
            <w:pPr>
              <w:pStyle w:val="ConsPlusNormal"/>
              <w:jc w:val="center"/>
            </w:pPr>
            <w:r>
              <w:t>136840</w:t>
            </w:r>
          </w:p>
        </w:tc>
        <w:tc>
          <w:tcPr>
            <w:tcW w:w="1324" w:type="dxa"/>
          </w:tcPr>
          <w:p w:rsidR="00EE6ED9" w:rsidRDefault="00EE6ED9">
            <w:pPr>
              <w:pStyle w:val="ConsPlusNormal"/>
              <w:jc w:val="center"/>
            </w:pPr>
            <w:r>
              <w:t>4465,8</w:t>
            </w:r>
          </w:p>
        </w:tc>
        <w:tc>
          <w:tcPr>
            <w:tcW w:w="1264" w:type="dxa"/>
          </w:tcPr>
          <w:p w:rsidR="00EE6ED9" w:rsidRDefault="00EE6ED9">
            <w:pPr>
              <w:pStyle w:val="ConsPlusNormal"/>
              <w:jc w:val="center"/>
            </w:pPr>
            <w:r>
              <w:t>278,68</w:t>
            </w:r>
          </w:p>
        </w:tc>
        <w:tc>
          <w:tcPr>
            <w:tcW w:w="1354" w:type="dxa"/>
          </w:tcPr>
          <w:p w:rsidR="00EE6ED9" w:rsidRDefault="00EE6ED9">
            <w:pPr>
              <w:pStyle w:val="ConsPlusNormal"/>
              <w:jc w:val="center"/>
            </w:pPr>
            <w:r>
              <w:t>27,61</w:t>
            </w:r>
          </w:p>
        </w:tc>
        <w:tc>
          <w:tcPr>
            <w:tcW w:w="799" w:type="dxa"/>
          </w:tcPr>
          <w:p w:rsidR="00EE6ED9" w:rsidRDefault="00EE6ED9">
            <w:pPr>
              <w:pStyle w:val="ConsPlusNormal"/>
              <w:jc w:val="center"/>
            </w:pPr>
            <w:r>
              <w:t>51,45</w:t>
            </w:r>
          </w:p>
        </w:tc>
        <w:tc>
          <w:tcPr>
            <w:tcW w:w="904" w:type="dxa"/>
          </w:tcPr>
          <w:p w:rsidR="00EE6ED9" w:rsidRDefault="00EE6ED9">
            <w:pPr>
              <w:pStyle w:val="ConsPlusNormal"/>
              <w:jc w:val="center"/>
            </w:pPr>
            <w:r>
              <w:t>357,74</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Сохраняемый фонд</w:t>
            </w:r>
          </w:p>
        </w:tc>
        <w:tc>
          <w:tcPr>
            <w:tcW w:w="1264" w:type="dxa"/>
          </w:tcPr>
          <w:p w:rsidR="00EE6ED9" w:rsidRDefault="00EE6ED9">
            <w:pPr>
              <w:pStyle w:val="ConsPlusNormal"/>
              <w:jc w:val="center"/>
            </w:pPr>
            <w:r>
              <w:t>223160</w:t>
            </w:r>
          </w:p>
        </w:tc>
        <w:tc>
          <w:tcPr>
            <w:tcW w:w="1324" w:type="dxa"/>
          </w:tcPr>
          <w:p w:rsidR="00EE6ED9" w:rsidRDefault="00EE6ED9">
            <w:pPr>
              <w:pStyle w:val="ConsPlusNormal"/>
              <w:jc w:val="center"/>
            </w:pPr>
            <w:r>
              <w:t>7687,4</w:t>
            </w:r>
          </w:p>
        </w:tc>
        <w:tc>
          <w:tcPr>
            <w:tcW w:w="1264" w:type="dxa"/>
          </w:tcPr>
          <w:p w:rsidR="00EE6ED9" w:rsidRDefault="00EE6ED9">
            <w:pPr>
              <w:pStyle w:val="ConsPlusNormal"/>
              <w:jc w:val="center"/>
            </w:pPr>
            <w:r>
              <w:t>1165,72</w:t>
            </w:r>
          </w:p>
        </w:tc>
        <w:tc>
          <w:tcPr>
            <w:tcW w:w="1354" w:type="dxa"/>
          </w:tcPr>
          <w:p w:rsidR="00EE6ED9" w:rsidRDefault="00EE6ED9">
            <w:pPr>
              <w:pStyle w:val="ConsPlusNormal"/>
              <w:jc w:val="center"/>
            </w:pPr>
            <w:r>
              <w:t>106,44</w:t>
            </w:r>
          </w:p>
        </w:tc>
        <w:tc>
          <w:tcPr>
            <w:tcW w:w="799" w:type="dxa"/>
          </w:tcPr>
          <w:p w:rsidR="00EE6ED9" w:rsidRDefault="00EE6ED9">
            <w:pPr>
              <w:pStyle w:val="ConsPlusNormal"/>
              <w:jc w:val="center"/>
            </w:pPr>
            <w:r>
              <w:t>83,9</w:t>
            </w:r>
          </w:p>
        </w:tc>
        <w:tc>
          <w:tcPr>
            <w:tcW w:w="904" w:type="dxa"/>
          </w:tcPr>
          <w:p w:rsidR="00EE6ED9" w:rsidRDefault="00EE6ED9">
            <w:pPr>
              <w:pStyle w:val="ConsPlusNormal"/>
              <w:jc w:val="center"/>
            </w:pPr>
            <w:r>
              <w:t>1356,06</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по жилищному фонду</w:t>
            </w:r>
          </w:p>
        </w:tc>
        <w:tc>
          <w:tcPr>
            <w:tcW w:w="1264" w:type="dxa"/>
          </w:tcPr>
          <w:p w:rsidR="00EE6ED9" w:rsidRDefault="00EE6ED9">
            <w:pPr>
              <w:pStyle w:val="ConsPlusNormal"/>
              <w:jc w:val="center"/>
            </w:pPr>
            <w:r>
              <w:t>360000</w:t>
            </w:r>
          </w:p>
        </w:tc>
        <w:tc>
          <w:tcPr>
            <w:tcW w:w="1324" w:type="dxa"/>
          </w:tcPr>
          <w:p w:rsidR="00EE6ED9" w:rsidRDefault="00EE6ED9">
            <w:pPr>
              <w:pStyle w:val="ConsPlusNormal"/>
              <w:jc w:val="center"/>
            </w:pPr>
            <w:r>
              <w:t>12153,2</w:t>
            </w:r>
          </w:p>
        </w:tc>
        <w:tc>
          <w:tcPr>
            <w:tcW w:w="1264" w:type="dxa"/>
          </w:tcPr>
          <w:p w:rsidR="00EE6ED9" w:rsidRDefault="00EE6ED9">
            <w:pPr>
              <w:pStyle w:val="ConsPlusNormal"/>
              <w:jc w:val="center"/>
            </w:pPr>
            <w:r>
              <w:t>1444,4</w:t>
            </w:r>
          </w:p>
        </w:tc>
        <w:tc>
          <w:tcPr>
            <w:tcW w:w="1354" w:type="dxa"/>
          </w:tcPr>
          <w:p w:rsidR="00EE6ED9" w:rsidRDefault="00EE6ED9">
            <w:pPr>
              <w:pStyle w:val="ConsPlusNormal"/>
              <w:jc w:val="center"/>
            </w:pPr>
            <w:r>
              <w:t>134,05</w:t>
            </w:r>
          </w:p>
        </w:tc>
        <w:tc>
          <w:tcPr>
            <w:tcW w:w="799" w:type="dxa"/>
          </w:tcPr>
          <w:p w:rsidR="00EE6ED9" w:rsidRDefault="00EE6ED9">
            <w:pPr>
              <w:pStyle w:val="ConsPlusNormal"/>
              <w:jc w:val="center"/>
            </w:pPr>
            <w:r>
              <w:t>135,35</w:t>
            </w:r>
          </w:p>
        </w:tc>
        <w:tc>
          <w:tcPr>
            <w:tcW w:w="904" w:type="dxa"/>
          </w:tcPr>
          <w:p w:rsidR="00EE6ED9" w:rsidRDefault="00EE6ED9">
            <w:pPr>
              <w:pStyle w:val="ConsPlusNormal"/>
              <w:jc w:val="center"/>
            </w:pPr>
            <w:r>
              <w:t>1713,80</w:t>
            </w:r>
          </w:p>
        </w:tc>
      </w:tr>
      <w:tr w:rsidR="00EE6ED9">
        <w:tc>
          <w:tcPr>
            <w:tcW w:w="364" w:type="dxa"/>
          </w:tcPr>
          <w:p w:rsidR="00EE6ED9" w:rsidRDefault="00EE6ED9">
            <w:pPr>
              <w:pStyle w:val="ConsPlusNormal"/>
            </w:pPr>
          </w:p>
        </w:tc>
        <w:tc>
          <w:tcPr>
            <w:tcW w:w="3428" w:type="dxa"/>
            <w:gridSpan w:val="2"/>
          </w:tcPr>
          <w:p w:rsidR="00EE6ED9" w:rsidRDefault="00EE6ED9">
            <w:pPr>
              <w:pStyle w:val="ConsPlusNormal"/>
            </w:pPr>
            <w:r>
              <w:t>Всего, Гкал/ч</w:t>
            </w:r>
          </w:p>
        </w:tc>
        <w:tc>
          <w:tcPr>
            <w:tcW w:w="1264" w:type="dxa"/>
          </w:tcPr>
          <w:p w:rsidR="00EE6ED9" w:rsidRDefault="00EE6ED9">
            <w:pPr>
              <w:pStyle w:val="ConsPlusNormal"/>
            </w:pPr>
          </w:p>
        </w:tc>
        <w:tc>
          <w:tcPr>
            <w:tcW w:w="1324" w:type="dxa"/>
          </w:tcPr>
          <w:p w:rsidR="00EE6ED9" w:rsidRDefault="00EE6ED9">
            <w:pPr>
              <w:pStyle w:val="ConsPlusNormal"/>
            </w:pPr>
          </w:p>
        </w:tc>
        <w:tc>
          <w:tcPr>
            <w:tcW w:w="4321" w:type="dxa"/>
            <w:gridSpan w:val="4"/>
          </w:tcPr>
          <w:p w:rsidR="00EE6ED9" w:rsidRDefault="00EE6ED9">
            <w:pPr>
              <w:pStyle w:val="ConsPlusNormal"/>
              <w:jc w:val="center"/>
            </w:pPr>
            <w:r>
              <w:t>1473,60/294,76</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Примечание: значения под чертой - в том числе, показатели для индивидуального строительства.</w:t>
      </w:r>
    </w:p>
    <w:p w:rsidR="00EE6ED9" w:rsidRDefault="00EE6ED9">
      <w:pPr>
        <w:pStyle w:val="ConsPlusNormal"/>
        <w:jc w:val="both"/>
      </w:pPr>
    </w:p>
    <w:p w:rsidR="00EE6ED9" w:rsidRDefault="00EE6ED9">
      <w:pPr>
        <w:pStyle w:val="ConsPlusNormal"/>
        <w:jc w:val="right"/>
        <w:outlineLvl w:val="5"/>
      </w:pPr>
      <w:r>
        <w:t>Таблица 38</w:t>
      </w:r>
    </w:p>
    <w:p w:rsidR="00EE6ED9" w:rsidRDefault="00EE6ED9">
      <w:pPr>
        <w:pStyle w:val="ConsPlusNormal"/>
        <w:jc w:val="both"/>
      </w:pPr>
    </w:p>
    <w:p w:rsidR="00EE6ED9" w:rsidRDefault="00EE6ED9">
      <w:pPr>
        <w:pStyle w:val="ConsPlusTitle"/>
        <w:jc w:val="center"/>
      </w:pPr>
      <w:r>
        <w:t>Годовые расходы тепла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701"/>
        <w:gridCol w:w="1701"/>
        <w:gridCol w:w="1191"/>
        <w:gridCol w:w="1924"/>
      </w:tblGrid>
      <w:tr w:rsidR="00EE6ED9">
        <w:tc>
          <w:tcPr>
            <w:tcW w:w="454" w:type="dxa"/>
            <w:vMerge w:val="restart"/>
          </w:tcPr>
          <w:p w:rsidR="00EE6ED9" w:rsidRDefault="00EE6ED9">
            <w:pPr>
              <w:pStyle w:val="ConsPlusNormal"/>
              <w:jc w:val="center"/>
            </w:pPr>
            <w:r>
              <w:t>N п/п</w:t>
            </w:r>
          </w:p>
        </w:tc>
        <w:tc>
          <w:tcPr>
            <w:tcW w:w="2098" w:type="dxa"/>
            <w:vMerge w:val="restart"/>
          </w:tcPr>
          <w:p w:rsidR="00EE6ED9" w:rsidRDefault="00EE6ED9">
            <w:pPr>
              <w:pStyle w:val="ConsPlusNormal"/>
              <w:jc w:val="center"/>
            </w:pPr>
            <w:r>
              <w:t>Наименование</w:t>
            </w:r>
          </w:p>
        </w:tc>
        <w:tc>
          <w:tcPr>
            <w:tcW w:w="1701" w:type="dxa"/>
            <w:vMerge w:val="restart"/>
          </w:tcPr>
          <w:p w:rsidR="00EE6ED9" w:rsidRDefault="00EE6ED9">
            <w:pPr>
              <w:pStyle w:val="ConsPlusNormal"/>
              <w:jc w:val="center"/>
            </w:pPr>
            <w:r>
              <w:t>Показатель</w:t>
            </w:r>
          </w:p>
        </w:tc>
        <w:tc>
          <w:tcPr>
            <w:tcW w:w="1701" w:type="dxa"/>
            <w:vMerge w:val="restart"/>
          </w:tcPr>
          <w:p w:rsidR="00EE6ED9" w:rsidRDefault="00EE6ED9">
            <w:pPr>
              <w:pStyle w:val="ConsPlusNormal"/>
              <w:jc w:val="center"/>
            </w:pPr>
            <w:r>
              <w:t>Единица измерения</w:t>
            </w:r>
          </w:p>
        </w:tc>
        <w:tc>
          <w:tcPr>
            <w:tcW w:w="3115" w:type="dxa"/>
            <w:gridSpan w:val="2"/>
          </w:tcPr>
          <w:p w:rsidR="00EE6ED9" w:rsidRDefault="00EE6ED9">
            <w:pPr>
              <w:pStyle w:val="ConsPlusNormal"/>
              <w:jc w:val="center"/>
            </w:pPr>
            <w:r>
              <w:t>Количество</w:t>
            </w:r>
          </w:p>
        </w:tc>
      </w:tr>
      <w:tr w:rsidR="00EE6ED9">
        <w:tc>
          <w:tcPr>
            <w:tcW w:w="454" w:type="dxa"/>
            <w:vMerge/>
          </w:tcPr>
          <w:p w:rsidR="00EE6ED9" w:rsidRDefault="00EE6ED9">
            <w:pPr>
              <w:spacing w:after="1" w:line="0" w:lineRule="atLeast"/>
            </w:pPr>
          </w:p>
        </w:tc>
        <w:tc>
          <w:tcPr>
            <w:tcW w:w="2098" w:type="dxa"/>
            <w:vMerge/>
          </w:tcPr>
          <w:p w:rsidR="00EE6ED9" w:rsidRDefault="00EE6ED9">
            <w:pPr>
              <w:spacing w:after="1" w:line="0" w:lineRule="atLeast"/>
            </w:pPr>
          </w:p>
        </w:tc>
        <w:tc>
          <w:tcPr>
            <w:tcW w:w="1701" w:type="dxa"/>
            <w:vMerge/>
          </w:tcPr>
          <w:p w:rsidR="00EE6ED9" w:rsidRDefault="00EE6ED9">
            <w:pPr>
              <w:spacing w:after="1" w:line="0" w:lineRule="atLeast"/>
            </w:pPr>
          </w:p>
        </w:tc>
        <w:tc>
          <w:tcPr>
            <w:tcW w:w="1701" w:type="dxa"/>
            <w:vMerge/>
          </w:tcPr>
          <w:p w:rsidR="00EE6ED9" w:rsidRDefault="00EE6ED9">
            <w:pPr>
              <w:spacing w:after="1" w:line="0" w:lineRule="atLeast"/>
            </w:pPr>
          </w:p>
        </w:tc>
        <w:tc>
          <w:tcPr>
            <w:tcW w:w="1191" w:type="dxa"/>
          </w:tcPr>
          <w:p w:rsidR="00EE6ED9" w:rsidRDefault="00EE6ED9">
            <w:pPr>
              <w:pStyle w:val="ConsPlusNormal"/>
              <w:jc w:val="center"/>
            </w:pPr>
            <w:r>
              <w:t>Всего,</w:t>
            </w:r>
          </w:p>
        </w:tc>
        <w:tc>
          <w:tcPr>
            <w:tcW w:w="1924" w:type="dxa"/>
          </w:tcPr>
          <w:p w:rsidR="00EE6ED9" w:rsidRDefault="00EE6ED9">
            <w:pPr>
              <w:pStyle w:val="ConsPlusNormal"/>
              <w:jc w:val="center"/>
            </w:pPr>
            <w:r>
              <w:t>в том числе показатели для индивидуального строительства</w:t>
            </w:r>
          </w:p>
        </w:tc>
      </w:tr>
      <w:tr w:rsidR="00EE6ED9">
        <w:tc>
          <w:tcPr>
            <w:tcW w:w="454" w:type="dxa"/>
            <w:vMerge w:val="restart"/>
          </w:tcPr>
          <w:p w:rsidR="00EE6ED9" w:rsidRDefault="00EE6ED9">
            <w:pPr>
              <w:pStyle w:val="ConsPlusNormal"/>
              <w:jc w:val="center"/>
            </w:pPr>
            <w:r>
              <w:t>1</w:t>
            </w:r>
          </w:p>
        </w:tc>
        <w:tc>
          <w:tcPr>
            <w:tcW w:w="2098" w:type="dxa"/>
            <w:vMerge w:val="restart"/>
          </w:tcPr>
          <w:p w:rsidR="00EE6ED9" w:rsidRDefault="00EE6ED9">
            <w:pPr>
              <w:pStyle w:val="ConsPlusNormal"/>
              <w:jc w:val="center"/>
            </w:pPr>
            <w:r>
              <w:t>Новое строительство</w:t>
            </w:r>
          </w:p>
        </w:tc>
        <w:tc>
          <w:tcPr>
            <w:tcW w:w="1701" w:type="dxa"/>
          </w:tcPr>
          <w:p w:rsidR="00EE6ED9" w:rsidRDefault="00EE6ED9">
            <w:pPr>
              <w:pStyle w:val="ConsPlusNormal"/>
              <w:jc w:val="center"/>
            </w:pPr>
            <w:r>
              <w:t>Расход тепла</w:t>
            </w:r>
          </w:p>
        </w:tc>
        <w:tc>
          <w:tcPr>
            <w:tcW w:w="1701" w:type="dxa"/>
          </w:tcPr>
          <w:p w:rsidR="00EE6ED9" w:rsidRDefault="00EE6ED9">
            <w:pPr>
              <w:pStyle w:val="ConsPlusNormal"/>
              <w:jc w:val="center"/>
            </w:pPr>
            <w:r>
              <w:t>тыс. МВт</w:t>
            </w:r>
          </w:p>
        </w:tc>
        <w:tc>
          <w:tcPr>
            <w:tcW w:w="1191" w:type="dxa"/>
          </w:tcPr>
          <w:p w:rsidR="00EE6ED9" w:rsidRDefault="00EE6ED9">
            <w:pPr>
              <w:pStyle w:val="ConsPlusNormal"/>
              <w:jc w:val="center"/>
            </w:pPr>
            <w:r>
              <w:t>1105,34</w:t>
            </w:r>
          </w:p>
        </w:tc>
        <w:tc>
          <w:tcPr>
            <w:tcW w:w="1924" w:type="dxa"/>
          </w:tcPr>
          <w:p w:rsidR="00EE6ED9" w:rsidRDefault="00EE6ED9">
            <w:pPr>
              <w:pStyle w:val="ConsPlusNormal"/>
              <w:jc w:val="center"/>
            </w:pPr>
            <w:r>
              <w:t>151,27</w:t>
            </w:r>
          </w:p>
        </w:tc>
      </w:tr>
      <w:tr w:rsidR="00EE6ED9">
        <w:tc>
          <w:tcPr>
            <w:tcW w:w="454" w:type="dxa"/>
            <w:vMerge/>
          </w:tcPr>
          <w:p w:rsidR="00EE6ED9" w:rsidRDefault="00EE6ED9">
            <w:pPr>
              <w:spacing w:after="1" w:line="0" w:lineRule="atLeast"/>
            </w:pPr>
          </w:p>
        </w:tc>
        <w:tc>
          <w:tcPr>
            <w:tcW w:w="2098" w:type="dxa"/>
            <w:vMerge/>
          </w:tcPr>
          <w:p w:rsidR="00EE6ED9" w:rsidRDefault="00EE6ED9">
            <w:pPr>
              <w:spacing w:after="1" w:line="0" w:lineRule="atLeast"/>
            </w:pPr>
          </w:p>
        </w:tc>
        <w:tc>
          <w:tcPr>
            <w:tcW w:w="1701" w:type="dxa"/>
          </w:tcPr>
          <w:p w:rsidR="00EE6ED9" w:rsidRDefault="00EE6ED9">
            <w:pPr>
              <w:pStyle w:val="ConsPlusNormal"/>
              <w:jc w:val="center"/>
            </w:pPr>
            <w:r>
              <w:t>То же</w:t>
            </w:r>
          </w:p>
        </w:tc>
        <w:tc>
          <w:tcPr>
            <w:tcW w:w="1701" w:type="dxa"/>
          </w:tcPr>
          <w:p w:rsidR="00EE6ED9" w:rsidRDefault="00EE6ED9">
            <w:pPr>
              <w:pStyle w:val="ConsPlusNormal"/>
              <w:jc w:val="center"/>
            </w:pPr>
            <w:r>
              <w:t>тыс. Гкал</w:t>
            </w:r>
          </w:p>
        </w:tc>
        <w:tc>
          <w:tcPr>
            <w:tcW w:w="1191" w:type="dxa"/>
          </w:tcPr>
          <w:p w:rsidR="00EE6ED9" w:rsidRDefault="00EE6ED9">
            <w:pPr>
              <w:pStyle w:val="ConsPlusNormal"/>
              <w:jc w:val="center"/>
            </w:pPr>
            <w:r>
              <w:t>950,42</w:t>
            </w:r>
          </w:p>
        </w:tc>
        <w:tc>
          <w:tcPr>
            <w:tcW w:w="1924" w:type="dxa"/>
          </w:tcPr>
          <w:p w:rsidR="00EE6ED9" w:rsidRDefault="00EE6ED9">
            <w:pPr>
              <w:pStyle w:val="ConsPlusNormal"/>
              <w:jc w:val="center"/>
            </w:pPr>
            <w:r>
              <w:t>130,07</w:t>
            </w:r>
          </w:p>
        </w:tc>
      </w:tr>
      <w:tr w:rsidR="00EE6ED9">
        <w:tc>
          <w:tcPr>
            <w:tcW w:w="454" w:type="dxa"/>
            <w:vMerge w:val="restart"/>
          </w:tcPr>
          <w:p w:rsidR="00EE6ED9" w:rsidRDefault="00EE6ED9">
            <w:pPr>
              <w:pStyle w:val="ConsPlusNormal"/>
              <w:jc w:val="center"/>
            </w:pPr>
            <w:r>
              <w:t>2</w:t>
            </w:r>
          </w:p>
        </w:tc>
        <w:tc>
          <w:tcPr>
            <w:tcW w:w="2098" w:type="dxa"/>
            <w:vMerge w:val="restart"/>
          </w:tcPr>
          <w:p w:rsidR="00EE6ED9" w:rsidRDefault="00EE6ED9">
            <w:pPr>
              <w:pStyle w:val="ConsPlusNormal"/>
              <w:jc w:val="center"/>
            </w:pPr>
            <w:r>
              <w:t>Сохраняемый фонд</w:t>
            </w:r>
          </w:p>
        </w:tc>
        <w:tc>
          <w:tcPr>
            <w:tcW w:w="1701" w:type="dxa"/>
          </w:tcPr>
          <w:p w:rsidR="00EE6ED9" w:rsidRDefault="00EE6ED9">
            <w:pPr>
              <w:pStyle w:val="ConsPlusNormal"/>
              <w:jc w:val="center"/>
            </w:pPr>
            <w:r>
              <w:t>Расход тепла</w:t>
            </w:r>
          </w:p>
        </w:tc>
        <w:tc>
          <w:tcPr>
            <w:tcW w:w="1701" w:type="dxa"/>
          </w:tcPr>
          <w:p w:rsidR="00EE6ED9" w:rsidRDefault="00EE6ED9">
            <w:pPr>
              <w:pStyle w:val="ConsPlusNormal"/>
              <w:jc w:val="center"/>
            </w:pPr>
            <w:r>
              <w:t>тыс. МВт</w:t>
            </w:r>
          </w:p>
        </w:tc>
        <w:tc>
          <w:tcPr>
            <w:tcW w:w="1191" w:type="dxa"/>
          </w:tcPr>
          <w:p w:rsidR="00EE6ED9" w:rsidRDefault="00EE6ED9">
            <w:pPr>
              <w:pStyle w:val="ConsPlusNormal"/>
              <w:jc w:val="center"/>
            </w:pPr>
            <w:r>
              <w:t>3661,71</w:t>
            </w:r>
          </w:p>
        </w:tc>
        <w:tc>
          <w:tcPr>
            <w:tcW w:w="1924" w:type="dxa"/>
          </w:tcPr>
          <w:p w:rsidR="00EE6ED9" w:rsidRDefault="00EE6ED9">
            <w:pPr>
              <w:pStyle w:val="ConsPlusNormal"/>
              <w:jc w:val="center"/>
            </w:pPr>
            <w:r>
              <w:t>764,72</w:t>
            </w:r>
          </w:p>
        </w:tc>
      </w:tr>
      <w:tr w:rsidR="00EE6ED9">
        <w:tc>
          <w:tcPr>
            <w:tcW w:w="454" w:type="dxa"/>
            <w:vMerge/>
          </w:tcPr>
          <w:p w:rsidR="00EE6ED9" w:rsidRDefault="00EE6ED9">
            <w:pPr>
              <w:spacing w:after="1" w:line="0" w:lineRule="atLeast"/>
            </w:pPr>
          </w:p>
        </w:tc>
        <w:tc>
          <w:tcPr>
            <w:tcW w:w="2098" w:type="dxa"/>
            <w:vMerge/>
          </w:tcPr>
          <w:p w:rsidR="00EE6ED9" w:rsidRDefault="00EE6ED9">
            <w:pPr>
              <w:spacing w:after="1" w:line="0" w:lineRule="atLeast"/>
            </w:pPr>
          </w:p>
        </w:tc>
        <w:tc>
          <w:tcPr>
            <w:tcW w:w="1701" w:type="dxa"/>
          </w:tcPr>
          <w:p w:rsidR="00EE6ED9" w:rsidRDefault="00EE6ED9">
            <w:pPr>
              <w:pStyle w:val="ConsPlusNormal"/>
              <w:jc w:val="center"/>
            </w:pPr>
            <w:r>
              <w:t>То же</w:t>
            </w:r>
          </w:p>
        </w:tc>
        <w:tc>
          <w:tcPr>
            <w:tcW w:w="1701" w:type="dxa"/>
          </w:tcPr>
          <w:p w:rsidR="00EE6ED9" w:rsidRDefault="00EE6ED9">
            <w:pPr>
              <w:pStyle w:val="ConsPlusNormal"/>
              <w:jc w:val="center"/>
            </w:pPr>
            <w:r>
              <w:t>тыс. Гкал</w:t>
            </w:r>
          </w:p>
        </w:tc>
        <w:tc>
          <w:tcPr>
            <w:tcW w:w="1191" w:type="dxa"/>
          </w:tcPr>
          <w:p w:rsidR="00EE6ED9" w:rsidRDefault="00EE6ED9">
            <w:pPr>
              <w:pStyle w:val="ConsPlusNormal"/>
              <w:jc w:val="center"/>
            </w:pPr>
            <w:r>
              <w:t>3148,5</w:t>
            </w:r>
          </w:p>
        </w:tc>
        <w:tc>
          <w:tcPr>
            <w:tcW w:w="1924" w:type="dxa"/>
          </w:tcPr>
          <w:p w:rsidR="00EE6ED9" w:rsidRDefault="00EE6ED9">
            <w:pPr>
              <w:pStyle w:val="ConsPlusNormal"/>
              <w:jc w:val="center"/>
            </w:pPr>
            <w:r>
              <w:t>657,54</w:t>
            </w:r>
          </w:p>
        </w:tc>
      </w:tr>
      <w:tr w:rsidR="00EE6ED9">
        <w:tc>
          <w:tcPr>
            <w:tcW w:w="454" w:type="dxa"/>
            <w:vMerge w:val="restart"/>
          </w:tcPr>
          <w:p w:rsidR="00EE6ED9" w:rsidRDefault="00EE6ED9">
            <w:pPr>
              <w:pStyle w:val="ConsPlusNormal"/>
            </w:pPr>
          </w:p>
        </w:tc>
        <w:tc>
          <w:tcPr>
            <w:tcW w:w="2098" w:type="dxa"/>
            <w:vMerge w:val="restart"/>
          </w:tcPr>
          <w:p w:rsidR="00EE6ED9" w:rsidRDefault="00EE6ED9">
            <w:pPr>
              <w:pStyle w:val="ConsPlusNormal"/>
              <w:jc w:val="center"/>
            </w:pPr>
            <w:r>
              <w:t>Всего жилищный фонд</w:t>
            </w:r>
          </w:p>
        </w:tc>
        <w:tc>
          <w:tcPr>
            <w:tcW w:w="1701" w:type="dxa"/>
          </w:tcPr>
          <w:p w:rsidR="00EE6ED9" w:rsidRDefault="00EE6ED9">
            <w:pPr>
              <w:pStyle w:val="ConsPlusNormal"/>
              <w:jc w:val="center"/>
            </w:pPr>
            <w:r>
              <w:t>Расход тепла</w:t>
            </w:r>
          </w:p>
        </w:tc>
        <w:tc>
          <w:tcPr>
            <w:tcW w:w="1701" w:type="dxa"/>
          </w:tcPr>
          <w:p w:rsidR="00EE6ED9" w:rsidRDefault="00EE6ED9">
            <w:pPr>
              <w:pStyle w:val="ConsPlusNormal"/>
              <w:jc w:val="center"/>
            </w:pPr>
            <w:r>
              <w:t>тыс. МВт</w:t>
            </w:r>
          </w:p>
        </w:tc>
        <w:tc>
          <w:tcPr>
            <w:tcW w:w="1191" w:type="dxa"/>
          </w:tcPr>
          <w:p w:rsidR="00EE6ED9" w:rsidRDefault="00EE6ED9">
            <w:pPr>
              <w:pStyle w:val="ConsPlusNormal"/>
              <w:jc w:val="center"/>
            </w:pPr>
            <w:r>
              <w:t>4767,05</w:t>
            </w:r>
          </w:p>
        </w:tc>
        <w:tc>
          <w:tcPr>
            <w:tcW w:w="1924" w:type="dxa"/>
          </w:tcPr>
          <w:p w:rsidR="00EE6ED9" w:rsidRDefault="00EE6ED9">
            <w:pPr>
              <w:pStyle w:val="ConsPlusNormal"/>
              <w:jc w:val="center"/>
            </w:pPr>
            <w:r>
              <w:t>915,99</w:t>
            </w:r>
          </w:p>
        </w:tc>
      </w:tr>
      <w:tr w:rsidR="00EE6ED9">
        <w:tc>
          <w:tcPr>
            <w:tcW w:w="454" w:type="dxa"/>
            <w:vMerge/>
          </w:tcPr>
          <w:p w:rsidR="00EE6ED9" w:rsidRDefault="00EE6ED9">
            <w:pPr>
              <w:spacing w:after="1" w:line="0" w:lineRule="atLeast"/>
            </w:pPr>
          </w:p>
        </w:tc>
        <w:tc>
          <w:tcPr>
            <w:tcW w:w="2098" w:type="dxa"/>
            <w:vMerge/>
          </w:tcPr>
          <w:p w:rsidR="00EE6ED9" w:rsidRDefault="00EE6ED9">
            <w:pPr>
              <w:spacing w:after="1" w:line="0" w:lineRule="atLeast"/>
            </w:pPr>
          </w:p>
        </w:tc>
        <w:tc>
          <w:tcPr>
            <w:tcW w:w="1701" w:type="dxa"/>
          </w:tcPr>
          <w:p w:rsidR="00EE6ED9" w:rsidRDefault="00EE6ED9">
            <w:pPr>
              <w:pStyle w:val="ConsPlusNormal"/>
              <w:jc w:val="center"/>
            </w:pPr>
            <w:r>
              <w:t>То же</w:t>
            </w:r>
          </w:p>
        </w:tc>
        <w:tc>
          <w:tcPr>
            <w:tcW w:w="1701" w:type="dxa"/>
          </w:tcPr>
          <w:p w:rsidR="00EE6ED9" w:rsidRDefault="00EE6ED9">
            <w:pPr>
              <w:pStyle w:val="ConsPlusNormal"/>
              <w:jc w:val="center"/>
            </w:pPr>
            <w:r>
              <w:t>тыс. Гкал</w:t>
            </w:r>
          </w:p>
        </w:tc>
        <w:tc>
          <w:tcPr>
            <w:tcW w:w="1191" w:type="dxa"/>
          </w:tcPr>
          <w:p w:rsidR="00EE6ED9" w:rsidRDefault="00EE6ED9">
            <w:pPr>
              <w:pStyle w:val="ConsPlusNormal"/>
              <w:jc w:val="center"/>
            </w:pPr>
            <w:r>
              <w:t>4098,92</w:t>
            </w:r>
          </w:p>
        </w:tc>
        <w:tc>
          <w:tcPr>
            <w:tcW w:w="1924" w:type="dxa"/>
          </w:tcPr>
          <w:p w:rsidR="00EE6ED9" w:rsidRDefault="00EE6ED9">
            <w:pPr>
              <w:pStyle w:val="ConsPlusNormal"/>
              <w:jc w:val="center"/>
            </w:pPr>
            <w:r>
              <w:t>787,61</w:t>
            </w:r>
          </w:p>
        </w:tc>
      </w:tr>
    </w:tbl>
    <w:p w:rsidR="00EE6ED9" w:rsidRDefault="00EE6ED9">
      <w:pPr>
        <w:pStyle w:val="ConsPlusNormal"/>
        <w:jc w:val="both"/>
      </w:pPr>
    </w:p>
    <w:p w:rsidR="00EE6ED9" w:rsidRDefault="00EE6ED9">
      <w:pPr>
        <w:pStyle w:val="ConsPlusNormal"/>
        <w:ind w:firstLine="540"/>
        <w:jc w:val="both"/>
      </w:pPr>
      <w:r>
        <w:t>Основным поставщиком тепловой энергии в городском округе Саранск Мордовским филиалом ПАО "Т ПЛЮС" разработан ряд мероприятий, направленных на развитие источников теплоснабжения и тепловых сетей с целью подключения вводимых объектов капитального строительства. Также в настоящее время ФГБОУ ВО "Мордовский государственный университет имени Н.П.Огарева" разработана "Схема теплоснабжения г.о. Саранск до 2027 года".</w:t>
      </w:r>
    </w:p>
    <w:p w:rsidR="00EE6ED9" w:rsidRDefault="00EE6ED9">
      <w:pPr>
        <w:pStyle w:val="ConsPlusNormal"/>
        <w:spacing w:before="220"/>
        <w:ind w:firstLine="540"/>
        <w:jc w:val="both"/>
      </w:pPr>
      <w:r>
        <w:t>Приоритетным направлением настоящего раздела Генплана является определение способов теплоснабжения проектируемых территорий и объектов, а также подключение вновь строящихся объектов к источнику с комбинированной выработкой тепловой и электрической энергии - Саранской ТЭЦ-2 через реконструируемые и вновь строящиеся магистральные и распределительные сети.</w:t>
      </w:r>
    </w:p>
    <w:p w:rsidR="00EE6ED9" w:rsidRDefault="00EE6ED9">
      <w:pPr>
        <w:pStyle w:val="ConsPlusNormal"/>
        <w:spacing w:before="220"/>
        <w:ind w:firstLine="540"/>
        <w:jc w:val="both"/>
      </w:pPr>
      <w:r>
        <w:t>Обеспечение теплоснабжением площадок нового строительства предполагается:</w:t>
      </w:r>
    </w:p>
    <w:p w:rsidR="00EE6ED9" w:rsidRDefault="00EE6ED9">
      <w:pPr>
        <w:pStyle w:val="ConsPlusNormal"/>
        <w:spacing w:before="220"/>
        <w:ind w:firstLine="540"/>
        <w:jc w:val="both"/>
      </w:pPr>
      <w:r>
        <w:t>- многоэтажной жилой застройки (площадки 1.1, 1.3, 1.4, 1.7, 1.8, 1.9, 1.10, 1.11, 1.12, 1.13, 1.14, 1.15, 2.1, 2.2), среднеэтажной жилой застройки (площадки 1.17, 1.20, 1.25) - от Саранской ТЭЦ-2;</w:t>
      </w:r>
    </w:p>
    <w:p w:rsidR="00EE6ED9" w:rsidRDefault="00EE6ED9">
      <w:pPr>
        <w:pStyle w:val="ConsPlusNormal"/>
        <w:spacing w:before="220"/>
        <w:ind w:firstLine="540"/>
        <w:jc w:val="both"/>
      </w:pPr>
      <w:r>
        <w:t>- многоэтажной жилой застройки (площадки 1.2, 1.5, 1.6, 4.1), среднеэтажной жилой застройки (площадки 1.16, 1,18, 1.19, 1.21, 1.22, 1.23, 1.24, 1.26, 3.1, 4.2, 10.1), малоэтажной жилой застройки (площадка 3.2) - от новых блочно-модульных котельных (БМК) и существующих котельных;</w:t>
      </w:r>
    </w:p>
    <w:p w:rsidR="00EE6ED9" w:rsidRDefault="00EE6ED9">
      <w:pPr>
        <w:pStyle w:val="ConsPlusNormal"/>
        <w:spacing w:before="220"/>
        <w:ind w:firstLine="540"/>
        <w:jc w:val="both"/>
      </w:pPr>
      <w:r>
        <w:t>- индивидуальной застройки - от автономных источников теплоты (АИТ).</w:t>
      </w:r>
    </w:p>
    <w:p w:rsidR="00EE6ED9" w:rsidRDefault="00EE6ED9">
      <w:pPr>
        <w:pStyle w:val="ConsPlusNormal"/>
        <w:spacing w:before="220"/>
        <w:ind w:firstLine="540"/>
        <w:jc w:val="both"/>
      </w:pPr>
      <w:r>
        <w:t>Для надежного и качественного теплоснабжения потребителей в соответствии со Схемой теплоснабжения г.о. Саранск до 2027 года предусматриваются следующие мероприятия:</w:t>
      </w:r>
    </w:p>
    <w:p w:rsidR="00EE6ED9" w:rsidRDefault="00EE6ED9">
      <w:pPr>
        <w:pStyle w:val="ConsPlusNormal"/>
        <w:spacing w:before="220"/>
        <w:ind w:firstLine="540"/>
        <w:jc w:val="both"/>
      </w:pPr>
      <w:r>
        <w:t>Местного значения</w:t>
      </w:r>
    </w:p>
    <w:p w:rsidR="00EE6ED9" w:rsidRDefault="00EE6ED9">
      <w:pPr>
        <w:pStyle w:val="ConsPlusNormal"/>
        <w:spacing w:before="220"/>
        <w:ind w:firstLine="540"/>
        <w:jc w:val="both"/>
      </w:pPr>
      <w:r>
        <w:lastRenderedPageBreak/>
        <w:t>Развитие источников теплоснабжения:</w:t>
      </w:r>
    </w:p>
    <w:p w:rsidR="00EE6ED9" w:rsidRDefault="00EE6ED9">
      <w:pPr>
        <w:pStyle w:val="ConsPlusNormal"/>
        <w:spacing w:before="220"/>
        <w:ind w:firstLine="540"/>
        <w:jc w:val="both"/>
      </w:pPr>
      <w:r>
        <w:t>- завершение строительства в IV очереди Саранской ТЭЦ-2 котла КВГМ 180 с закрытием группы 90 ата;</w:t>
      </w:r>
    </w:p>
    <w:p w:rsidR="00EE6ED9" w:rsidRDefault="00EE6ED9">
      <w:pPr>
        <w:pStyle w:val="ConsPlusNormal"/>
        <w:spacing w:before="220"/>
        <w:ind w:firstLine="540"/>
        <w:jc w:val="both"/>
      </w:pPr>
      <w:r>
        <w:t>- закрытие мазутного хозяйства на Саранской ТЭЦ-2 с устройством второго независимого газопровода к ГРП Саранской ТЭЦ-2;</w:t>
      </w:r>
    </w:p>
    <w:p w:rsidR="00EE6ED9" w:rsidRDefault="00EE6ED9">
      <w:pPr>
        <w:pStyle w:val="ConsPlusNormal"/>
        <w:spacing w:before="220"/>
        <w:ind w:firstLine="540"/>
        <w:jc w:val="both"/>
      </w:pPr>
      <w:r>
        <w:t>- замена котла ТВГ-8 и вспомогательного оборудования в соответствии с техническими условиями; замена сетевых насосов в котельной 2-го микрорайона;</w:t>
      </w:r>
    </w:p>
    <w:p w:rsidR="00EE6ED9" w:rsidRDefault="00EE6ED9">
      <w:pPr>
        <w:pStyle w:val="ConsPlusNormal"/>
        <w:spacing w:before="220"/>
        <w:ind w:firstLine="540"/>
        <w:jc w:val="both"/>
      </w:pPr>
      <w:r>
        <w:t>- замена котла ТВГ-8 и вспомогательного оборудования в соответствии с техническими условиями; замена сетевых насосов в котельной 3-го микрорайона;</w:t>
      </w:r>
    </w:p>
    <w:p w:rsidR="00EE6ED9" w:rsidRDefault="00EE6ED9">
      <w:pPr>
        <w:pStyle w:val="ConsPlusNormal"/>
        <w:spacing w:before="220"/>
        <w:ind w:firstLine="540"/>
        <w:jc w:val="both"/>
      </w:pPr>
      <w:r>
        <w:t>- замена котла КВГ-7,56 и вспомогательного оборудования в соответствии с техническими условиями; замена сетевых насосов в котельной Осипенко;</w:t>
      </w:r>
    </w:p>
    <w:p w:rsidR="00EE6ED9" w:rsidRDefault="00EE6ED9">
      <w:pPr>
        <w:pStyle w:val="ConsPlusNormal"/>
        <w:spacing w:before="220"/>
        <w:ind w:firstLine="540"/>
        <w:jc w:val="both"/>
      </w:pPr>
      <w:r>
        <w:t>- замена котла ТВГ-6,5 и вспомогательного оборудования в соответствии с техническими условиями; замена сетевых насосов в котельной ДРБ;</w:t>
      </w:r>
    </w:p>
    <w:p w:rsidR="00EE6ED9" w:rsidRDefault="00EE6ED9">
      <w:pPr>
        <w:pStyle w:val="ConsPlusNormal"/>
        <w:spacing w:before="220"/>
        <w:ind w:firstLine="540"/>
        <w:jc w:val="both"/>
      </w:pPr>
      <w:r>
        <w:t>- реконструкция котельной квартал 10 - 11 с заменой котла ТВГ-8 на котел КВГМ-14-150;</w:t>
      </w:r>
    </w:p>
    <w:p w:rsidR="00EE6ED9" w:rsidRDefault="00EE6ED9">
      <w:pPr>
        <w:pStyle w:val="ConsPlusNormal"/>
        <w:spacing w:before="220"/>
        <w:ind w:firstLine="540"/>
        <w:jc w:val="both"/>
      </w:pPr>
      <w:r>
        <w:t>- реконструкция котельной квартал 107 с заменой котла КВГ-7,56 на котел КВГМ-14-150;</w:t>
      </w:r>
    </w:p>
    <w:p w:rsidR="00EE6ED9" w:rsidRDefault="00EE6ED9">
      <w:pPr>
        <w:pStyle w:val="ConsPlusNormal"/>
        <w:spacing w:before="220"/>
        <w:ind w:firstLine="540"/>
        <w:jc w:val="both"/>
      </w:pPr>
      <w:r>
        <w:t>- замена котла КВГ-7,56 и вспомогательного оборудования с заменой сетевых насосов и тягодутьевого оборудования в котельной рп. Ялга;</w:t>
      </w:r>
    </w:p>
    <w:p w:rsidR="00EE6ED9" w:rsidRDefault="00EE6ED9">
      <w:pPr>
        <w:pStyle w:val="ConsPlusNormal"/>
        <w:spacing w:before="220"/>
        <w:ind w:firstLine="540"/>
        <w:jc w:val="both"/>
      </w:pPr>
      <w:r>
        <w:t>- реконструкция котельной Лисма с заменой котла ТВГ-8М;</w:t>
      </w:r>
    </w:p>
    <w:p w:rsidR="00EE6ED9" w:rsidRDefault="00EE6ED9">
      <w:pPr>
        <w:pStyle w:val="ConsPlusNormal"/>
        <w:spacing w:before="220"/>
        <w:ind w:firstLine="540"/>
        <w:jc w:val="both"/>
      </w:pPr>
      <w:r>
        <w:t>- реконструкция котельной п. Зыково с заменой котла Е-1-9Г и вспомогательного оборудования в соответствии с техническими условиями; замена сетевых насосов;</w:t>
      </w:r>
    </w:p>
    <w:p w:rsidR="00EE6ED9" w:rsidRDefault="00EE6ED9">
      <w:pPr>
        <w:pStyle w:val="ConsPlusNormal"/>
        <w:spacing w:before="220"/>
        <w:ind w:firstLine="540"/>
        <w:jc w:val="both"/>
      </w:pPr>
      <w:r>
        <w:t>- реконструкция котельной п. Озерный с заменой котла ТВГ-1,5 и вспомогательного оборудования;</w:t>
      </w:r>
    </w:p>
    <w:p w:rsidR="00EE6ED9" w:rsidRDefault="00EE6ED9">
      <w:pPr>
        <w:pStyle w:val="ConsPlusNormal"/>
        <w:spacing w:before="220"/>
        <w:ind w:firstLine="540"/>
        <w:jc w:val="both"/>
      </w:pPr>
      <w:r>
        <w:t>- реконструкция котельной п. Горяйновка с заменой двух котлов КВа-1,0;</w:t>
      </w:r>
    </w:p>
    <w:p w:rsidR="00EE6ED9" w:rsidRDefault="00EE6ED9">
      <w:pPr>
        <w:pStyle w:val="ConsPlusNormal"/>
        <w:spacing w:before="220"/>
        <w:ind w:firstLine="540"/>
        <w:jc w:val="both"/>
      </w:pPr>
      <w:r>
        <w:t>- строительство БМК площадка 1.18 (20 Гкал/ч);</w:t>
      </w:r>
    </w:p>
    <w:p w:rsidR="00EE6ED9" w:rsidRDefault="00EE6ED9">
      <w:pPr>
        <w:pStyle w:val="ConsPlusNormal"/>
        <w:spacing w:before="220"/>
        <w:ind w:firstLine="540"/>
        <w:jc w:val="both"/>
      </w:pPr>
      <w:r>
        <w:t>- строительство БМК на площадке 1.2 (20 Гкал/ч);</w:t>
      </w:r>
    </w:p>
    <w:p w:rsidR="00EE6ED9" w:rsidRDefault="00EE6ED9">
      <w:pPr>
        <w:pStyle w:val="ConsPlusNormal"/>
        <w:spacing w:before="220"/>
        <w:ind w:firstLine="540"/>
        <w:jc w:val="both"/>
      </w:pPr>
      <w:r>
        <w:t>- строительство БМК на площадке 1.5 (25 Гкал/ч) с учетом теплоснабжения потребителей площадок 1.6, 1.23, 1.19.</w:t>
      </w:r>
    </w:p>
    <w:p w:rsidR="00EE6ED9" w:rsidRDefault="00EE6ED9">
      <w:pPr>
        <w:pStyle w:val="ConsPlusNormal"/>
        <w:spacing w:before="220"/>
        <w:ind w:firstLine="540"/>
        <w:jc w:val="both"/>
      </w:pPr>
      <w:r>
        <w:t>- строительство БМК площадка 1.24 (20 Гкал/ч).</w:t>
      </w:r>
    </w:p>
    <w:p w:rsidR="00EE6ED9" w:rsidRDefault="00EE6ED9">
      <w:pPr>
        <w:pStyle w:val="ConsPlusNormal"/>
        <w:spacing w:before="220"/>
        <w:ind w:firstLine="540"/>
        <w:jc w:val="both"/>
      </w:pPr>
      <w:r>
        <w:t>Предложения по строительству, реконструкции и техническому перевооружению тепловых сетей и сооружений на них для обеспечения перспективных приростов тепловой нагрузки:</w:t>
      </w:r>
    </w:p>
    <w:p w:rsidR="00EE6ED9" w:rsidRDefault="00EE6ED9">
      <w:pPr>
        <w:pStyle w:val="ConsPlusNormal"/>
        <w:spacing w:before="220"/>
        <w:ind w:firstLine="540"/>
        <w:jc w:val="both"/>
      </w:pPr>
      <w:r>
        <w:t>Октябрьский район</w:t>
      </w:r>
    </w:p>
    <w:p w:rsidR="00EE6ED9" w:rsidRDefault="00EE6ED9">
      <w:pPr>
        <w:pStyle w:val="ConsPlusNormal"/>
        <w:spacing w:before="220"/>
        <w:ind w:firstLine="540"/>
        <w:jc w:val="both"/>
      </w:pPr>
      <w:r>
        <w:t>- реконструкция коллекторов сетевой воды на Саранской ТЭЦ-2 с заменой трубопровода и задвижек с Ду700 на Ду800;</w:t>
      </w:r>
    </w:p>
    <w:p w:rsidR="00EE6ED9" w:rsidRDefault="00EE6ED9">
      <w:pPr>
        <w:pStyle w:val="ConsPlusNormal"/>
        <w:spacing w:before="220"/>
        <w:ind w:firstLine="540"/>
        <w:jc w:val="both"/>
      </w:pPr>
      <w:r>
        <w:t>Октябрьский район, Северо-восточная часть городского округа Саранск:</w:t>
      </w:r>
    </w:p>
    <w:p w:rsidR="00EE6ED9" w:rsidRDefault="00EE6ED9">
      <w:pPr>
        <w:pStyle w:val="ConsPlusNormal"/>
        <w:spacing w:before="220"/>
        <w:ind w:firstLine="540"/>
        <w:jc w:val="both"/>
      </w:pPr>
      <w:r>
        <w:t>- строительство магистральных теплопроводов:</w:t>
      </w:r>
    </w:p>
    <w:p w:rsidR="00EE6ED9" w:rsidRDefault="00EE6ED9">
      <w:pPr>
        <w:pStyle w:val="ConsPlusNormal"/>
        <w:spacing w:before="220"/>
        <w:ind w:firstLine="540"/>
        <w:jc w:val="both"/>
      </w:pPr>
      <w:r>
        <w:lastRenderedPageBreak/>
        <w:t>- от 4ДК-5 до ТК пл. 1.10 - 0,3 км;</w:t>
      </w:r>
    </w:p>
    <w:p w:rsidR="00EE6ED9" w:rsidRDefault="00EE6ED9">
      <w:pPr>
        <w:pStyle w:val="ConsPlusNormal"/>
        <w:spacing w:before="220"/>
        <w:ind w:firstLine="540"/>
        <w:jc w:val="both"/>
      </w:pPr>
      <w:r>
        <w:t>- от 4ТК-7б до пл. 1.10 - 0,3 км;</w:t>
      </w:r>
    </w:p>
    <w:p w:rsidR="00EE6ED9" w:rsidRDefault="00EE6ED9">
      <w:pPr>
        <w:pStyle w:val="ConsPlusNormal"/>
        <w:spacing w:before="220"/>
        <w:ind w:firstLine="540"/>
        <w:jc w:val="both"/>
      </w:pPr>
      <w:r>
        <w:t>- от котельной "Авторемзавод" до магистральной теплотрассы;</w:t>
      </w:r>
    </w:p>
    <w:p w:rsidR="00EE6ED9" w:rsidRDefault="00EE6ED9">
      <w:pPr>
        <w:pStyle w:val="ConsPlusNormal"/>
        <w:spacing w:before="220"/>
        <w:ind w:firstLine="540"/>
        <w:jc w:val="both"/>
      </w:pPr>
      <w:r>
        <w:t>- от 4ТК-9 до входа в НС Тавла (параллельно существующей) - 1,045 км;</w:t>
      </w:r>
    </w:p>
    <w:p w:rsidR="00EE6ED9" w:rsidRDefault="00EE6ED9">
      <w:pPr>
        <w:pStyle w:val="ConsPlusNormal"/>
        <w:spacing w:before="220"/>
        <w:ind w:firstLine="540"/>
        <w:jc w:val="both"/>
      </w:pPr>
      <w:r>
        <w:t>- от 4ТК-3 до 4ДК-5 (параллельно существующей) - 0,351 км;</w:t>
      </w:r>
    </w:p>
    <w:p w:rsidR="00EE6ED9" w:rsidRDefault="00EE6ED9">
      <w:pPr>
        <w:pStyle w:val="ConsPlusNormal"/>
        <w:spacing w:before="220"/>
        <w:ind w:firstLine="540"/>
        <w:jc w:val="both"/>
      </w:pPr>
      <w:r>
        <w:t>- от 3ТК-4а до ТК пл. 1.15, 1.25 - 1,10 км;</w:t>
      </w:r>
    </w:p>
    <w:p w:rsidR="00EE6ED9" w:rsidRDefault="00EE6ED9">
      <w:pPr>
        <w:pStyle w:val="ConsPlusNormal"/>
        <w:spacing w:before="220"/>
        <w:ind w:firstLine="540"/>
        <w:jc w:val="both"/>
      </w:pPr>
      <w:r>
        <w:t>- строительство и техперевооружение распределительных тепловых сетей - 3,950 км;</w:t>
      </w:r>
    </w:p>
    <w:p w:rsidR="00EE6ED9" w:rsidRDefault="00EE6ED9">
      <w:pPr>
        <w:pStyle w:val="ConsPlusNormal"/>
        <w:spacing w:before="220"/>
        <w:ind w:firstLine="540"/>
        <w:jc w:val="both"/>
      </w:pPr>
      <w:r>
        <w:t>- реконструкция тепловой сети ТМ N 4: от ТЭЦ 2 до входа в НС7 - 3,384 км;</w:t>
      </w:r>
    </w:p>
    <w:p w:rsidR="00EE6ED9" w:rsidRDefault="00EE6ED9">
      <w:pPr>
        <w:pStyle w:val="ConsPlusNormal"/>
        <w:spacing w:before="220"/>
        <w:ind w:firstLine="540"/>
        <w:jc w:val="both"/>
      </w:pPr>
      <w:r>
        <w:t>- демонтаж котельной "Авторемзавод", переключение потребителей зоны действия котельных к Саранской ТЭЦ-2;</w:t>
      </w:r>
    </w:p>
    <w:p w:rsidR="00EE6ED9" w:rsidRDefault="00EE6ED9">
      <w:pPr>
        <w:pStyle w:val="ConsPlusNormal"/>
        <w:spacing w:before="220"/>
        <w:ind w:firstLine="540"/>
        <w:jc w:val="both"/>
      </w:pPr>
      <w:r>
        <w:t>- строительство ЦТП п. Авторемзавод с тепловой мощности по отоплению 4,715 Гкал/ч, по ГВС 0,99 Гкал/ч.</w:t>
      </w:r>
    </w:p>
    <w:p w:rsidR="00EE6ED9" w:rsidRDefault="00EE6ED9">
      <w:pPr>
        <w:pStyle w:val="ConsPlusNormal"/>
        <w:spacing w:before="220"/>
        <w:ind w:firstLine="540"/>
        <w:jc w:val="both"/>
      </w:pPr>
      <w:r>
        <w:t>Ленинский район, Центральная часть городского округа Саранск</w:t>
      </w:r>
    </w:p>
    <w:p w:rsidR="00EE6ED9" w:rsidRDefault="00EE6ED9">
      <w:pPr>
        <w:pStyle w:val="ConsPlusNormal"/>
        <w:spacing w:before="220"/>
        <w:ind w:firstLine="540"/>
        <w:jc w:val="both"/>
      </w:pPr>
      <w:r>
        <w:t>- строительство магистральных и квартальных теплопроводов:</w:t>
      </w:r>
    </w:p>
    <w:p w:rsidR="00EE6ED9" w:rsidRDefault="00EE6ED9">
      <w:pPr>
        <w:pStyle w:val="ConsPlusNormal"/>
        <w:spacing w:before="220"/>
        <w:ind w:firstLine="540"/>
        <w:jc w:val="both"/>
      </w:pPr>
      <w:r>
        <w:t>- от 2НО-57 по ул. Терешковой до кот. Баня 3 - 0,85 км;</w:t>
      </w:r>
    </w:p>
    <w:p w:rsidR="00EE6ED9" w:rsidRDefault="00EE6ED9">
      <w:pPr>
        <w:pStyle w:val="ConsPlusNormal"/>
        <w:spacing w:before="220"/>
        <w:ind w:firstLine="540"/>
        <w:jc w:val="both"/>
      </w:pPr>
      <w:r>
        <w:t>- от НС Баня 3 до ТК1 пл. 1.3 - 0,40 км;</w:t>
      </w:r>
    </w:p>
    <w:p w:rsidR="00EE6ED9" w:rsidRDefault="00EE6ED9">
      <w:pPr>
        <w:pStyle w:val="ConsPlusNormal"/>
        <w:spacing w:before="220"/>
        <w:ind w:firstLine="540"/>
        <w:jc w:val="both"/>
      </w:pPr>
      <w:r>
        <w:t>- от ТК пл. 1.3 до ТК2 отп. на кот. Лисма - 0,40 км;</w:t>
      </w:r>
    </w:p>
    <w:p w:rsidR="00EE6ED9" w:rsidRDefault="00EE6ED9">
      <w:pPr>
        <w:pStyle w:val="ConsPlusNormal"/>
        <w:spacing w:before="220"/>
        <w:ind w:firstLine="540"/>
        <w:jc w:val="both"/>
      </w:pPr>
      <w:r>
        <w:t>- от ТК отп. на пл. 1.7 до ТК1 - ТК4 пл. 1.7 - 1,488 км;</w:t>
      </w:r>
    </w:p>
    <w:p w:rsidR="00EE6ED9" w:rsidRDefault="00EE6ED9">
      <w:pPr>
        <w:pStyle w:val="ConsPlusNormal"/>
        <w:spacing w:before="220"/>
        <w:ind w:firstLine="540"/>
        <w:jc w:val="both"/>
      </w:pPr>
      <w:r>
        <w:t>- от ТК4 пл. 1.7 до ТК5 пл. 1.7 - 0,43 км;</w:t>
      </w:r>
    </w:p>
    <w:p w:rsidR="00EE6ED9" w:rsidRDefault="00EE6ED9">
      <w:pPr>
        <w:pStyle w:val="ConsPlusNormal"/>
        <w:spacing w:before="220"/>
        <w:ind w:firstLine="540"/>
        <w:jc w:val="both"/>
      </w:pPr>
      <w:r>
        <w:t>- от ТК5 пл. 1.7 до &lt;...&gt; - 0,265 км;</w:t>
      </w:r>
    </w:p>
    <w:p w:rsidR="00EE6ED9" w:rsidRDefault="00EE6ED9">
      <w:pPr>
        <w:pStyle w:val="ConsPlusNormal"/>
        <w:spacing w:before="220"/>
        <w:ind w:firstLine="540"/>
        <w:jc w:val="both"/>
      </w:pPr>
      <w:r>
        <w:t>- от 2НО-14 до 2ДК-2 - 2,5 км;</w:t>
      </w:r>
    </w:p>
    <w:p w:rsidR="00EE6ED9" w:rsidRDefault="00EE6ED9">
      <w:pPr>
        <w:pStyle w:val="ConsPlusNormal"/>
        <w:spacing w:before="220"/>
        <w:ind w:firstLine="540"/>
        <w:jc w:val="both"/>
      </w:pPr>
      <w:r>
        <w:t>- от НС Баня 3 до ТК пл. 1.17, 1.14 - 0,95 км;</w:t>
      </w:r>
    </w:p>
    <w:p w:rsidR="00EE6ED9" w:rsidRDefault="00EE6ED9">
      <w:pPr>
        <w:pStyle w:val="ConsPlusNormal"/>
        <w:spacing w:before="220"/>
        <w:ind w:firstLine="540"/>
        <w:jc w:val="both"/>
      </w:pPr>
      <w:r>
        <w:t>- от ТК 26 кот. по ул. Московская до НС Баня 2 - 0,56 км;</w:t>
      </w:r>
    </w:p>
    <w:p w:rsidR="00EE6ED9" w:rsidRDefault="00EE6ED9">
      <w:pPr>
        <w:pStyle w:val="ConsPlusNormal"/>
        <w:spacing w:before="220"/>
        <w:ind w:firstLine="540"/>
        <w:jc w:val="both"/>
      </w:pPr>
      <w:r>
        <w:t>- строительство и техперевооружение распределительных тепловых сетей - 15,8 км;</w:t>
      </w:r>
    </w:p>
    <w:p w:rsidR="00EE6ED9" w:rsidRDefault="00EE6ED9">
      <w:pPr>
        <w:pStyle w:val="ConsPlusNormal"/>
        <w:spacing w:before="220"/>
        <w:ind w:firstLine="540"/>
        <w:jc w:val="both"/>
      </w:pPr>
      <w:r>
        <w:t>- реконструкция тепловых сетей: ТМ N 2 от НС 8 до 2ДК-2 - 3,933 км;</w:t>
      </w:r>
    </w:p>
    <w:p w:rsidR="00EE6ED9" w:rsidRDefault="00EE6ED9">
      <w:pPr>
        <w:pStyle w:val="ConsPlusNormal"/>
        <w:spacing w:before="220"/>
        <w:ind w:firstLine="540"/>
        <w:jc w:val="both"/>
      </w:pPr>
      <w:r>
        <w:t>- реконструкция насосной станции НС-8 на подающем трубопроводе ТМ N 2 расход 3600 куб. м/ч напор 60 м;</w:t>
      </w:r>
    </w:p>
    <w:p w:rsidR="00EE6ED9" w:rsidRDefault="00EE6ED9">
      <w:pPr>
        <w:pStyle w:val="ConsPlusNormal"/>
        <w:spacing w:before="220"/>
        <w:ind w:firstLine="540"/>
        <w:jc w:val="both"/>
      </w:pPr>
      <w:r>
        <w:t>- демонтаж котельной Бани N 2, переключение потребителей зоны действия котельной к котельной по ул. Московская, 48;</w:t>
      </w:r>
    </w:p>
    <w:p w:rsidR="00EE6ED9" w:rsidRDefault="00EE6ED9">
      <w:pPr>
        <w:pStyle w:val="ConsPlusNormal"/>
        <w:spacing w:before="220"/>
        <w:ind w:firstLine="540"/>
        <w:jc w:val="both"/>
      </w:pPr>
      <w:r>
        <w:t>- демонтаж котельных Нижний Рынок и Баня N 3, переключение потребителей зоны действия котельных Нижний Рынок и Баня N 3 к Саранской ТЭЦ-2;</w:t>
      </w:r>
    </w:p>
    <w:p w:rsidR="00EE6ED9" w:rsidRDefault="00EE6ED9">
      <w:pPr>
        <w:pStyle w:val="ConsPlusNormal"/>
        <w:spacing w:before="220"/>
        <w:ind w:firstLine="540"/>
        <w:jc w:val="both"/>
      </w:pPr>
      <w:r>
        <w:t xml:space="preserve">- строительство насосных станций: НС на обратном трубопроводе ТМ N 2 на пересечение ул. </w:t>
      </w:r>
      <w:r>
        <w:lastRenderedPageBreak/>
        <w:t>Ботевградская и Советская расход 1500 куб. м/ч напор 50 м; НС Баня 3 на подающем трубопроводе расход 1000 куб. м/ч напор 50 м; НС Баня 2 на обратном трубопроводе расход 100 куб. м/ч напор 30 м.</w:t>
      </w:r>
    </w:p>
    <w:p w:rsidR="00EE6ED9" w:rsidRDefault="00EE6ED9">
      <w:pPr>
        <w:pStyle w:val="ConsPlusNormal"/>
        <w:spacing w:before="220"/>
        <w:ind w:firstLine="540"/>
        <w:jc w:val="both"/>
      </w:pPr>
      <w:r>
        <w:t>Пролетарский район, Северо-западная часть городского округа Саранск</w:t>
      </w:r>
    </w:p>
    <w:p w:rsidR="00EE6ED9" w:rsidRDefault="00EE6ED9">
      <w:pPr>
        <w:pStyle w:val="ConsPlusNormal"/>
        <w:spacing w:before="220"/>
        <w:ind w:firstLine="540"/>
        <w:jc w:val="both"/>
      </w:pPr>
      <w:r>
        <w:t>- строительство магистральной теплотрассы отпай от ТМ N 5 от НО в районе северного центра зоны строительства квартала, ограниченного улицами: Солнечная - Пушкина - Веселовского - Лямбирское шоссе (6 "Б" микрорайон) и квартала, ограниченного улицей Солнечная и Лямбирским шоссе - 1,7 км;</w:t>
      </w:r>
    </w:p>
    <w:p w:rsidR="00EE6ED9" w:rsidRDefault="00EE6ED9">
      <w:pPr>
        <w:pStyle w:val="ConsPlusNormal"/>
        <w:spacing w:before="220"/>
        <w:ind w:firstLine="540"/>
        <w:jc w:val="both"/>
      </w:pPr>
      <w:r>
        <w:t>- строительство новых присоединительных и распределительных тепловых сетей - 1,65 км;</w:t>
      </w:r>
    </w:p>
    <w:p w:rsidR="00EE6ED9" w:rsidRDefault="00EE6ED9">
      <w:pPr>
        <w:pStyle w:val="ConsPlusNormal"/>
        <w:spacing w:before="220"/>
        <w:ind w:firstLine="540"/>
        <w:jc w:val="both"/>
      </w:pPr>
      <w:r>
        <w:t>- реконструкция теплового узла "А";</w:t>
      </w:r>
    </w:p>
    <w:p w:rsidR="00EE6ED9" w:rsidRDefault="00EE6ED9">
      <w:pPr>
        <w:pStyle w:val="ConsPlusNormal"/>
        <w:spacing w:before="220"/>
        <w:ind w:firstLine="540"/>
        <w:jc w:val="both"/>
      </w:pPr>
      <w:r>
        <w:t>- строительство теплового узла в районе НС N 1;</w:t>
      </w:r>
    </w:p>
    <w:p w:rsidR="00EE6ED9" w:rsidRDefault="00EE6ED9">
      <w:pPr>
        <w:pStyle w:val="ConsPlusNormal"/>
        <w:spacing w:before="220"/>
        <w:ind w:firstLine="540"/>
        <w:jc w:val="both"/>
      </w:pPr>
      <w:r>
        <w:t>- строительство НС в районе Лямбирского шоссе расход 1500 куб. м/ч, напор 45 м.</w:t>
      </w:r>
    </w:p>
    <w:p w:rsidR="00EE6ED9" w:rsidRDefault="00EE6ED9">
      <w:pPr>
        <w:pStyle w:val="ConsPlusNormal"/>
        <w:spacing w:before="220"/>
        <w:ind w:firstLine="540"/>
        <w:jc w:val="both"/>
      </w:pPr>
      <w:r>
        <w:t>- Реконструкция вводных в ЦТП и квартальных распределительных сетей с увеличением пропускной способности - 7,461 км.</w:t>
      </w:r>
    </w:p>
    <w:p w:rsidR="00EE6ED9" w:rsidRDefault="00EE6ED9">
      <w:pPr>
        <w:pStyle w:val="ConsPlusNormal"/>
        <w:spacing w:before="220"/>
        <w:ind w:firstLine="540"/>
        <w:jc w:val="both"/>
      </w:pPr>
      <w:r>
        <w:t>Теплоснабжение населенных пунктов входящих в городской округ Саранск в д. Ивановка, д. Танеевка, п. Добровольный, с. Горяйновка, п. Пушкино, с. Грибоедово, с. Куликовка, с. Напольная Тавла, д. Полянки, с. Зыково, с. Монастырское, п. Озерный отопление и горячее водоснабжение проектируемой жилой застройки предполагается от двухконтурных газовых котлов, устанавливаемых в каждом жилом доме.</w:t>
      </w:r>
    </w:p>
    <w:p w:rsidR="00EE6ED9" w:rsidRDefault="00EE6ED9">
      <w:pPr>
        <w:pStyle w:val="ConsPlusNormal"/>
        <w:jc w:val="both"/>
      </w:pPr>
    </w:p>
    <w:p w:rsidR="00EE6ED9" w:rsidRDefault="00EE6ED9">
      <w:pPr>
        <w:pStyle w:val="ConsPlusTitle"/>
        <w:jc w:val="center"/>
        <w:outlineLvl w:val="4"/>
      </w:pPr>
      <w:r>
        <w:t>4.6.4. Водоснабжение</w:t>
      </w:r>
    </w:p>
    <w:p w:rsidR="00EE6ED9" w:rsidRDefault="00EE6ED9">
      <w:pPr>
        <w:pStyle w:val="ConsPlusNormal"/>
        <w:jc w:val="both"/>
      </w:pPr>
    </w:p>
    <w:p w:rsidR="00EE6ED9" w:rsidRDefault="00EE6ED9">
      <w:pPr>
        <w:pStyle w:val="ConsPlusNormal"/>
        <w:ind w:firstLine="540"/>
        <w:jc w:val="both"/>
      </w:pPr>
      <w:r>
        <w:t>Раздел "Водоснабжение" выполнен отдельным томом: Том 2 Раздел "Водоснабжение" (ДСП)</w:t>
      </w:r>
    </w:p>
    <w:p w:rsidR="00EE6ED9" w:rsidRDefault="00EE6ED9">
      <w:pPr>
        <w:pStyle w:val="ConsPlusNormal"/>
        <w:jc w:val="both"/>
      </w:pPr>
    </w:p>
    <w:p w:rsidR="00EE6ED9" w:rsidRDefault="00EE6ED9">
      <w:pPr>
        <w:pStyle w:val="ConsPlusTitle"/>
        <w:jc w:val="center"/>
        <w:outlineLvl w:val="4"/>
      </w:pPr>
      <w:r>
        <w:t>4.6.5. Водоотведение</w:t>
      </w:r>
    </w:p>
    <w:p w:rsidR="00EE6ED9" w:rsidRDefault="00EE6ED9">
      <w:pPr>
        <w:pStyle w:val="ConsPlusNormal"/>
        <w:jc w:val="both"/>
      </w:pPr>
    </w:p>
    <w:p w:rsidR="00EE6ED9" w:rsidRDefault="00EE6ED9">
      <w:pPr>
        <w:pStyle w:val="ConsPlusNormal"/>
        <w:ind w:firstLine="540"/>
        <w:jc w:val="both"/>
      </w:pPr>
      <w:r>
        <w:t>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w:t>
      </w:r>
    </w:p>
    <w:p w:rsidR="00EE6ED9" w:rsidRDefault="00EE6ED9">
      <w:pPr>
        <w:pStyle w:val="ConsPlusNormal"/>
        <w:spacing w:before="220"/>
        <w:ind w:firstLine="540"/>
        <w:jc w:val="both"/>
      </w:pPr>
      <w:r>
        <w:t>Неучтенные расходы стоков предусмотрены в размере 10%.</w:t>
      </w:r>
    </w:p>
    <w:p w:rsidR="00EE6ED9" w:rsidRDefault="00EE6ED9">
      <w:pPr>
        <w:pStyle w:val="ConsPlusNormal"/>
        <w:jc w:val="both"/>
      </w:pPr>
    </w:p>
    <w:p w:rsidR="00EE6ED9" w:rsidRDefault="00EE6ED9">
      <w:pPr>
        <w:pStyle w:val="ConsPlusNormal"/>
        <w:jc w:val="right"/>
        <w:outlineLvl w:val="5"/>
      </w:pPr>
      <w:r>
        <w:t>Таблица 39</w:t>
      </w:r>
    </w:p>
    <w:p w:rsidR="00EE6ED9" w:rsidRDefault="00EE6ED9">
      <w:pPr>
        <w:pStyle w:val="ConsPlusNormal"/>
        <w:jc w:val="both"/>
      </w:pPr>
    </w:p>
    <w:p w:rsidR="00EE6ED9" w:rsidRDefault="00EE6ED9">
      <w:pPr>
        <w:pStyle w:val="ConsPlusTitle"/>
        <w:jc w:val="center"/>
      </w:pPr>
      <w:r>
        <w:t>Прогнозные расходы хозяйственно-бытовых стоков ГО Саранск</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94"/>
        <w:gridCol w:w="1594"/>
        <w:gridCol w:w="1594"/>
        <w:gridCol w:w="1654"/>
        <w:gridCol w:w="1699"/>
        <w:gridCol w:w="1579"/>
        <w:gridCol w:w="1699"/>
        <w:gridCol w:w="1579"/>
      </w:tblGrid>
      <w:tr w:rsidR="00EE6ED9">
        <w:tc>
          <w:tcPr>
            <w:tcW w:w="484" w:type="dxa"/>
            <w:vMerge w:val="restart"/>
          </w:tcPr>
          <w:p w:rsidR="00EE6ED9" w:rsidRDefault="00EE6ED9">
            <w:pPr>
              <w:pStyle w:val="ConsPlusNormal"/>
              <w:jc w:val="center"/>
            </w:pPr>
            <w:r>
              <w:lastRenderedPageBreak/>
              <w:t>N п/п</w:t>
            </w:r>
          </w:p>
        </w:tc>
        <w:tc>
          <w:tcPr>
            <w:tcW w:w="1894" w:type="dxa"/>
            <w:vMerge w:val="restart"/>
          </w:tcPr>
          <w:p w:rsidR="00EE6ED9" w:rsidRDefault="00EE6ED9">
            <w:pPr>
              <w:pStyle w:val="ConsPlusNormal"/>
              <w:jc w:val="center"/>
            </w:pPr>
            <w:r>
              <w:t>Наименование</w:t>
            </w:r>
          </w:p>
        </w:tc>
        <w:tc>
          <w:tcPr>
            <w:tcW w:w="3188" w:type="dxa"/>
            <w:gridSpan w:val="2"/>
            <w:vMerge w:val="restart"/>
          </w:tcPr>
          <w:p w:rsidR="00EE6ED9" w:rsidRDefault="00EE6ED9">
            <w:pPr>
              <w:pStyle w:val="ConsPlusNormal"/>
              <w:jc w:val="center"/>
            </w:pPr>
            <w:r>
              <w:t>Население, тыс. чел.</w:t>
            </w:r>
          </w:p>
        </w:tc>
        <w:tc>
          <w:tcPr>
            <w:tcW w:w="1654" w:type="dxa"/>
            <w:vMerge w:val="restart"/>
          </w:tcPr>
          <w:p w:rsidR="00EE6ED9" w:rsidRDefault="00EE6ED9">
            <w:pPr>
              <w:pStyle w:val="ConsPlusNormal"/>
              <w:jc w:val="center"/>
            </w:pPr>
            <w:r>
              <w:t>Норма водоотведения л/сут. чел</w:t>
            </w:r>
          </w:p>
        </w:tc>
        <w:tc>
          <w:tcPr>
            <w:tcW w:w="6556" w:type="dxa"/>
            <w:gridSpan w:val="4"/>
          </w:tcPr>
          <w:p w:rsidR="00EE6ED9" w:rsidRDefault="00EE6ED9">
            <w:pPr>
              <w:pStyle w:val="ConsPlusNormal"/>
              <w:jc w:val="center"/>
            </w:pPr>
            <w:r>
              <w:t>Расходы стоков, тыс. куб. м/сут</w:t>
            </w:r>
          </w:p>
        </w:tc>
      </w:tr>
      <w:tr w:rsidR="00EE6ED9">
        <w:tc>
          <w:tcPr>
            <w:tcW w:w="484" w:type="dxa"/>
            <w:vMerge/>
          </w:tcPr>
          <w:p w:rsidR="00EE6ED9" w:rsidRDefault="00EE6ED9">
            <w:pPr>
              <w:spacing w:after="1" w:line="0" w:lineRule="atLeast"/>
            </w:pPr>
          </w:p>
        </w:tc>
        <w:tc>
          <w:tcPr>
            <w:tcW w:w="1894" w:type="dxa"/>
            <w:vMerge/>
          </w:tcPr>
          <w:p w:rsidR="00EE6ED9" w:rsidRDefault="00EE6ED9">
            <w:pPr>
              <w:spacing w:after="1" w:line="0" w:lineRule="atLeast"/>
            </w:pPr>
          </w:p>
        </w:tc>
        <w:tc>
          <w:tcPr>
            <w:tcW w:w="3188" w:type="dxa"/>
            <w:gridSpan w:val="2"/>
            <w:vMerge/>
          </w:tcPr>
          <w:p w:rsidR="00EE6ED9" w:rsidRDefault="00EE6ED9">
            <w:pPr>
              <w:spacing w:after="1" w:line="0" w:lineRule="atLeast"/>
            </w:pPr>
          </w:p>
        </w:tc>
        <w:tc>
          <w:tcPr>
            <w:tcW w:w="1654" w:type="dxa"/>
            <w:vMerge/>
          </w:tcPr>
          <w:p w:rsidR="00EE6ED9" w:rsidRDefault="00EE6ED9">
            <w:pPr>
              <w:spacing w:after="1" w:line="0" w:lineRule="atLeast"/>
            </w:pPr>
          </w:p>
        </w:tc>
        <w:tc>
          <w:tcPr>
            <w:tcW w:w="3278" w:type="dxa"/>
            <w:gridSpan w:val="2"/>
          </w:tcPr>
          <w:p w:rsidR="00EE6ED9" w:rsidRDefault="00EE6ED9">
            <w:pPr>
              <w:pStyle w:val="ConsPlusNormal"/>
              <w:jc w:val="center"/>
            </w:pPr>
            <w:r>
              <w:t>среднесуточные</w:t>
            </w:r>
          </w:p>
        </w:tc>
        <w:tc>
          <w:tcPr>
            <w:tcW w:w="3278" w:type="dxa"/>
            <w:gridSpan w:val="2"/>
          </w:tcPr>
          <w:p w:rsidR="00EE6ED9" w:rsidRDefault="00EE6ED9">
            <w:pPr>
              <w:pStyle w:val="ConsPlusNormal"/>
              <w:jc w:val="center"/>
            </w:pPr>
            <w:r>
              <w:t>максимально суточные К = 1,2</w:t>
            </w:r>
          </w:p>
        </w:tc>
      </w:tr>
      <w:tr w:rsidR="00EE6ED9">
        <w:tc>
          <w:tcPr>
            <w:tcW w:w="484" w:type="dxa"/>
            <w:vMerge/>
          </w:tcPr>
          <w:p w:rsidR="00EE6ED9" w:rsidRDefault="00EE6ED9">
            <w:pPr>
              <w:spacing w:after="1" w:line="0" w:lineRule="atLeast"/>
            </w:pPr>
          </w:p>
        </w:tc>
        <w:tc>
          <w:tcPr>
            <w:tcW w:w="1894" w:type="dxa"/>
            <w:vMerge/>
          </w:tcPr>
          <w:p w:rsidR="00EE6ED9" w:rsidRDefault="00EE6ED9">
            <w:pPr>
              <w:spacing w:after="1" w:line="0" w:lineRule="atLeast"/>
            </w:pPr>
          </w:p>
        </w:tc>
        <w:tc>
          <w:tcPr>
            <w:tcW w:w="1594" w:type="dxa"/>
          </w:tcPr>
          <w:p w:rsidR="00EE6ED9" w:rsidRDefault="00EE6ED9">
            <w:pPr>
              <w:pStyle w:val="ConsPlusNormal"/>
              <w:jc w:val="center"/>
            </w:pPr>
            <w:r>
              <w:t>существующее сохраняемое</w:t>
            </w:r>
          </w:p>
        </w:tc>
        <w:tc>
          <w:tcPr>
            <w:tcW w:w="1594" w:type="dxa"/>
          </w:tcPr>
          <w:p w:rsidR="00EE6ED9" w:rsidRDefault="00EE6ED9">
            <w:pPr>
              <w:pStyle w:val="ConsPlusNormal"/>
              <w:jc w:val="center"/>
            </w:pPr>
            <w:r>
              <w:t>новое строительство</w:t>
            </w:r>
          </w:p>
        </w:tc>
        <w:tc>
          <w:tcPr>
            <w:tcW w:w="1654" w:type="dxa"/>
            <w:vMerge/>
          </w:tcPr>
          <w:p w:rsidR="00EE6ED9" w:rsidRDefault="00EE6ED9">
            <w:pPr>
              <w:spacing w:after="1" w:line="0" w:lineRule="atLeast"/>
            </w:pPr>
          </w:p>
        </w:tc>
        <w:tc>
          <w:tcPr>
            <w:tcW w:w="1699" w:type="dxa"/>
          </w:tcPr>
          <w:p w:rsidR="00EE6ED9" w:rsidRDefault="00EE6ED9">
            <w:pPr>
              <w:pStyle w:val="ConsPlusNormal"/>
              <w:jc w:val="center"/>
            </w:pPr>
            <w:r>
              <w:t>для существующего сохраняемого</w:t>
            </w:r>
          </w:p>
        </w:tc>
        <w:tc>
          <w:tcPr>
            <w:tcW w:w="1579" w:type="dxa"/>
          </w:tcPr>
          <w:p w:rsidR="00EE6ED9" w:rsidRDefault="00EE6ED9">
            <w:pPr>
              <w:pStyle w:val="ConsPlusNormal"/>
              <w:jc w:val="center"/>
            </w:pPr>
            <w:r>
              <w:t>для нового строительства</w:t>
            </w:r>
          </w:p>
        </w:tc>
        <w:tc>
          <w:tcPr>
            <w:tcW w:w="1699" w:type="dxa"/>
          </w:tcPr>
          <w:p w:rsidR="00EE6ED9" w:rsidRDefault="00EE6ED9">
            <w:pPr>
              <w:pStyle w:val="ConsPlusNormal"/>
              <w:jc w:val="center"/>
            </w:pPr>
            <w:r>
              <w:t>для существующего сохраняемого</w:t>
            </w:r>
          </w:p>
        </w:tc>
        <w:tc>
          <w:tcPr>
            <w:tcW w:w="1579" w:type="dxa"/>
          </w:tcPr>
          <w:p w:rsidR="00EE6ED9" w:rsidRDefault="00EE6ED9">
            <w:pPr>
              <w:pStyle w:val="ConsPlusNormal"/>
              <w:jc w:val="center"/>
            </w:pPr>
            <w:r>
              <w:t>для нового строительства</w:t>
            </w:r>
          </w:p>
        </w:tc>
      </w:tr>
      <w:tr w:rsidR="00EE6ED9">
        <w:tc>
          <w:tcPr>
            <w:tcW w:w="484" w:type="dxa"/>
          </w:tcPr>
          <w:p w:rsidR="00EE6ED9" w:rsidRDefault="00EE6ED9">
            <w:pPr>
              <w:pStyle w:val="ConsPlusNormal"/>
              <w:jc w:val="center"/>
            </w:pPr>
            <w:r>
              <w:t>1</w:t>
            </w:r>
          </w:p>
        </w:tc>
        <w:tc>
          <w:tcPr>
            <w:tcW w:w="1894" w:type="dxa"/>
          </w:tcPr>
          <w:p w:rsidR="00EE6ED9" w:rsidRDefault="00EE6ED9">
            <w:pPr>
              <w:pStyle w:val="ConsPlusNormal"/>
              <w:jc w:val="center"/>
            </w:pPr>
            <w:r>
              <w:t>2</w:t>
            </w:r>
          </w:p>
        </w:tc>
        <w:tc>
          <w:tcPr>
            <w:tcW w:w="1594" w:type="dxa"/>
          </w:tcPr>
          <w:p w:rsidR="00EE6ED9" w:rsidRDefault="00EE6ED9">
            <w:pPr>
              <w:pStyle w:val="ConsPlusNormal"/>
              <w:jc w:val="center"/>
            </w:pPr>
            <w:r>
              <w:t>3</w:t>
            </w:r>
          </w:p>
        </w:tc>
        <w:tc>
          <w:tcPr>
            <w:tcW w:w="1594" w:type="dxa"/>
          </w:tcPr>
          <w:p w:rsidR="00EE6ED9" w:rsidRDefault="00EE6ED9">
            <w:pPr>
              <w:pStyle w:val="ConsPlusNormal"/>
              <w:jc w:val="center"/>
            </w:pPr>
            <w:r>
              <w:t>4</w:t>
            </w:r>
          </w:p>
        </w:tc>
        <w:tc>
          <w:tcPr>
            <w:tcW w:w="1654" w:type="dxa"/>
          </w:tcPr>
          <w:p w:rsidR="00EE6ED9" w:rsidRDefault="00EE6ED9">
            <w:pPr>
              <w:pStyle w:val="ConsPlusNormal"/>
              <w:jc w:val="center"/>
            </w:pPr>
            <w:r>
              <w:t>5</w:t>
            </w:r>
          </w:p>
        </w:tc>
        <w:tc>
          <w:tcPr>
            <w:tcW w:w="1699" w:type="dxa"/>
          </w:tcPr>
          <w:p w:rsidR="00EE6ED9" w:rsidRDefault="00EE6ED9">
            <w:pPr>
              <w:pStyle w:val="ConsPlusNormal"/>
              <w:jc w:val="center"/>
            </w:pPr>
            <w:r>
              <w:t>6</w:t>
            </w:r>
          </w:p>
        </w:tc>
        <w:tc>
          <w:tcPr>
            <w:tcW w:w="1579" w:type="dxa"/>
          </w:tcPr>
          <w:p w:rsidR="00EE6ED9" w:rsidRDefault="00EE6ED9">
            <w:pPr>
              <w:pStyle w:val="ConsPlusNormal"/>
              <w:jc w:val="center"/>
            </w:pPr>
            <w:r>
              <w:t>7</w:t>
            </w:r>
          </w:p>
        </w:tc>
        <w:tc>
          <w:tcPr>
            <w:tcW w:w="1699" w:type="dxa"/>
          </w:tcPr>
          <w:p w:rsidR="00EE6ED9" w:rsidRDefault="00EE6ED9">
            <w:pPr>
              <w:pStyle w:val="ConsPlusNormal"/>
              <w:jc w:val="center"/>
            </w:pPr>
            <w:r>
              <w:t>8</w:t>
            </w:r>
          </w:p>
        </w:tc>
        <w:tc>
          <w:tcPr>
            <w:tcW w:w="1579" w:type="dxa"/>
          </w:tcPr>
          <w:p w:rsidR="00EE6ED9" w:rsidRDefault="00EE6ED9">
            <w:pPr>
              <w:pStyle w:val="ConsPlusNormal"/>
              <w:jc w:val="center"/>
            </w:pPr>
            <w:r>
              <w:t>9</w:t>
            </w:r>
          </w:p>
        </w:tc>
      </w:tr>
      <w:tr w:rsidR="00EE6ED9">
        <w:tc>
          <w:tcPr>
            <w:tcW w:w="484" w:type="dxa"/>
          </w:tcPr>
          <w:p w:rsidR="00EE6ED9" w:rsidRDefault="00EE6ED9">
            <w:pPr>
              <w:pStyle w:val="ConsPlusNormal"/>
            </w:pPr>
          </w:p>
        </w:tc>
        <w:tc>
          <w:tcPr>
            <w:tcW w:w="1894" w:type="dxa"/>
          </w:tcPr>
          <w:p w:rsidR="00EE6ED9" w:rsidRDefault="00EE6ED9">
            <w:pPr>
              <w:pStyle w:val="ConsPlusNormal"/>
            </w:pPr>
            <w:r>
              <w:t>г. Саранск</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w:t>
            </w:r>
          </w:p>
        </w:tc>
        <w:tc>
          <w:tcPr>
            <w:tcW w:w="1894" w:type="dxa"/>
          </w:tcPr>
          <w:p w:rsidR="00EE6ED9" w:rsidRDefault="00EE6ED9">
            <w:pPr>
              <w:pStyle w:val="ConsPlusNormal"/>
            </w:pPr>
            <w:r>
              <w:t>Много, средне и малоэтажные жилые дома</w:t>
            </w:r>
          </w:p>
        </w:tc>
        <w:tc>
          <w:tcPr>
            <w:tcW w:w="1594" w:type="dxa"/>
          </w:tcPr>
          <w:p w:rsidR="00EE6ED9" w:rsidRDefault="00EE6ED9">
            <w:pPr>
              <w:pStyle w:val="ConsPlusNormal"/>
              <w:jc w:val="center"/>
            </w:pPr>
            <w:r>
              <w:t>184,35</w:t>
            </w:r>
          </w:p>
        </w:tc>
        <w:tc>
          <w:tcPr>
            <w:tcW w:w="1594" w:type="dxa"/>
          </w:tcPr>
          <w:p w:rsidR="00EE6ED9" w:rsidRDefault="00EE6ED9">
            <w:pPr>
              <w:pStyle w:val="ConsPlusNormal"/>
              <w:jc w:val="center"/>
            </w:pPr>
            <w:r>
              <w:t>121,65</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49,77</w:t>
            </w:r>
          </w:p>
        </w:tc>
        <w:tc>
          <w:tcPr>
            <w:tcW w:w="1579" w:type="dxa"/>
          </w:tcPr>
          <w:p w:rsidR="00EE6ED9" w:rsidRDefault="00EE6ED9">
            <w:pPr>
              <w:pStyle w:val="ConsPlusNormal"/>
              <w:jc w:val="center"/>
            </w:pPr>
            <w:r>
              <w:t>32,85</w:t>
            </w:r>
          </w:p>
        </w:tc>
        <w:tc>
          <w:tcPr>
            <w:tcW w:w="1699" w:type="dxa"/>
          </w:tcPr>
          <w:p w:rsidR="00EE6ED9" w:rsidRDefault="00EE6ED9">
            <w:pPr>
              <w:pStyle w:val="ConsPlusNormal"/>
              <w:jc w:val="center"/>
            </w:pPr>
            <w:r>
              <w:t>59,73</w:t>
            </w:r>
          </w:p>
        </w:tc>
        <w:tc>
          <w:tcPr>
            <w:tcW w:w="1579" w:type="dxa"/>
          </w:tcPr>
          <w:p w:rsidR="00EE6ED9" w:rsidRDefault="00EE6ED9">
            <w:pPr>
              <w:pStyle w:val="ConsPlusNormal"/>
              <w:jc w:val="center"/>
            </w:pPr>
            <w:r>
              <w:t>39,41</w:t>
            </w:r>
          </w:p>
        </w:tc>
      </w:tr>
      <w:tr w:rsidR="00EE6ED9">
        <w:tc>
          <w:tcPr>
            <w:tcW w:w="484" w:type="dxa"/>
          </w:tcPr>
          <w:p w:rsidR="00EE6ED9" w:rsidRDefault="00EE6ED9">
            <w:pPr>
              <w:pStyle w:val="ConsPlusNormal"/>
              <w:jc w:val="center"/>
            </w:pPr>
            <w:r>
              <w:t>2</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4,98</w:t>
            </w:r>
          </w:p>
        </w:tc>
        <w:tc>
          <w:tcPr>
            <w:tcW w:w="1579" w:type="dxa"/>
          </w:tcPr>
          <w:p w:rsidR="00EE6ED9" w:rsidRDefault="00EE6ED9">
            <w:pPr>
              <w:pStyle w:val="ConsPlusNormal"/>
              <w:jc w:val="center"/>
            </w:pPr>
            <w:r>
              <w:t>3,28</w:t>
            </w:r>
          </w:p>
        </w:tc>
        <w:tc>
          <w:tcPr>
            <w:tcW w:w="1699" w:type="dxa"/>
          </w:tcPr>
          <w:p w:rsidR="00EE6ED9" w:rsidRDefault="00EE6ED9">
            <w:pPr>
              <w:pStyle w:val="ConsPlusNormal"/>
              <w:jc w:val="center"/>
            </w:pPr>
            <w:r>
              <w:t>5,97</w:t>
            </w:r>
          </w:p>
        </w:tc>
        <w:tc>
          <w:tcPr>
            <w:tcW w:w="1579" w:type="dxa"/>
          </w:tcPr>
          <w:p w:rsidR="00EE6ED9" w:rsidRDefault="00EE6ED9">
            <w:pPr>
              <w:pStyle w:val="ConsPlusNormal"/>
              <w:jc w:val="center"/>
            </w:pPr>
            <w:r>
              <w:t>3,94</w:t>
            </w:r>
          </w:p>
        </w:tc>
      </w:tr>
      <w:tr w:rsidR="00EE6ED9">
        <w:tc>
          <w:tcPr>
            <w:tcW w:w="484" w:type="dxa"/>
          </w:tcPr>
          <w:p w:rsidR="00EE6ED9" w:rsidRDefault="00EE6ED9">
            <w:pPr>
              <w:pStyle w:val="ConsPlusNormal"/>
              <w:jc w:val="center"/>
            </w:pPr>
            <w:r>
              <w:t>3</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184,35</w:t>
            </w:r>
          </w:p>
        </w:tc>
        <w:tc>
          <w:tcPr>
            <w:tcW w:w="1594" w:type="dxa"/>
          </w:tcPr>
          <w:p w:rsidR="00EE6ED9" w:rsidRDefault="00EE6ED9">
            <w:pPr>
              <w:pStyle w:val="ConsPlusNormal"/>
              <w:jc w:val="center"/>
            </w:pPr>
            <w:r>
              <w:t>121,65</w:t>
            </w:r>
          </w:p>
        </w:tc>
        <w:tc>
          <w:tcPr>
            <w:tcW w:w="1654" w:type="dxa"/>
          </w:tcPr>
          <w:p w:rsidR="00EE6ED9" w:rsidRDefault="00EE6ED9">
            <w:pPr>
              <w:pStyle w:val="ConsPlusNormal"/>
            </w:pPr>
          </w:p>
        </w:tc>
        <w:tc>
          <w:tcPr>
            <w:tcW w:w="1699" w:type="dxa"/>
          </w:tcPr>
          <w:p w:rsidR="00EE6ED9" w:rsidRDefault="00EE6ED9">
            <w:pPr>
              <w:pStyle w:val="ConsPlusNormal"/>
              <w:jc w:val="center"/>
            </w:pPr>
            <w:r>
              <w:t>54,75</w:t>
            </w:r>
          </w:p>
        </w:tc>
        <w:tc>
          <w:tcPr>
            <w:tcW w:w="1579" w:type="dxa"/>
          </w:tcPr>
          <w:p w:rsidR="00EE6ED9" w:rsidRDefault="00EE6ED9">
            <w:pPr>
              <w:pStyle w:val="ConsPlusNormal"/>
              <w:jc w:val="center"/>
            </w:pPr>
            <w:r>
              <w:t>36,13</w:t>
            </w:r>
          </w:p>
        </w:tc>
        <w:tc>
          <w:tcPr>
            <w:tcW w:w="1699" w:type="dxa"/>
          </w:tcPr>
          <w:p w:rsidR="00EE6ED9" w:rsidRDefault="00EE6ED9">
            <w:pPr>
              <w:pStyle w:val="ConsPlusNormal"/>
              <w:jc w:val="center"/>
            </w:pPr>
            <w:r>
              <w:t>65,70</w:t>
            </w:r>
          </w:p>
        </w:tc>
        <w:tc>
          <w:tcPr>
            <w:tcW w:w="1579" w:type="dxa"/>
          </w:tcPr>
          <w:p w:rsidR="00EE6ED9" w:rsidRDefault="00EE6ED9">
            <w:pPr>
              <w:pStyle w:val="ConsPlusNormal"/>
              <w:jc w:val="center"/>
            </w:pPr>
            <w:r>
              <w:t>43,35</w:t>
            </w:r>
          </w:p>
        </w:tc>
      </w:tr>
      <w:tr w:rsidR="00EE6ED9">
        <w:tc>
          <w:tcPr>
            <w:tcW w:w="484" w:type="dxa"/>
          </w:tcPr>
          <w:p w:rsidR="00EE6ED9" w:rsidRDefault="00EE6ED9">
            <w:pPr>
              <w:pStyle w:val="ConsPlusNormal"/>
              <w:jc w:val="center"/>
            </w:pPr>
            <w:r>
              <w:t>4</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15,29</w:t>
            </w:r>
          </w:p>
        </w:tc>
        <w:tc>
          <w:tcPr>
            <w:tcW w:w="1594" w:type="dxa"/>
          </w:tcPr>
          <w:p w:rsidR="00EE6ED9" w:rsidRDefault="00EE6ED9">
            <w:pPr>
              <w:pStyle w:val="ConsPlusNormal"/>
              <w:jc w:val="center"/>
            </w:pPr>
            <w:r>
              <w:t>3,71</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3,52</w:t>
            </w:r>
          </w:p>
        </w:tc>
        <w:tc>
          <w:tcPr>
            <w:tcW w:w="1579" w:type="dxa"/>
          </w:tcPr>
          <w:p w:rsidR="00EE6ED9" w:rsidRDefault="00EE6ED9">
            <w:pPr>
              <w:pStyle w:val="ConsPlusNormal"/>
              <w:jc w:val="center"/>
            </w:pPr>
            <w:r>
              <w:t>0,85</w:t>
            </w:r>
          </w:p>
        </w:tc>
        <w:tc>
          <w:tcPr>
            <w:tcW w:w="1699" w:type="dxa"/>
          </w:tcPr>
          <w:p w:rsidR="00EE6ED9" w:rsidRDefault="00EE6ED9">
            <w:pPr>
              <w:pStyle w:val="ConsPlusNormal"/>
              <w:jc w:val="center"/>
            </w:pPr>
            <w:r>
              <w:t>4,44</w:t>
            </w:r>
          </w:p>
        </w:tc>
        <w:tc>
          <w:tcPr>
            <w:tcW w:w="1579" w:type="dxa"/>
          </w:tcPr>
          <w:p w:rsidR="00EE6ED9" w:rsidRDefault="00EE6ED9">
            <w:pPr>
              <w:pStyle w:val="ConsPlusNormal"/>
              <w:jc w:val="center"/>
            </w:pPr>
            <w:r>
              <w:t>1,02</w:t>
            </w:r>
          </w:p>
        </w:tc>
      </w:tr>
      <w:tr w:rsidR="00EE6ED9">
        <w:tc>
          <w:tcPr>
            <w:tcW w:w="484" w:type="dxa"/>
          </w:tcPr>
          <w:p w:rsidR="00EE6ED9" w:rsidRDefault="00EE6ED9">
            <w:pPr>
              <w:pStyle w:val="ConsPlusNormal"/>
              <w:jc w:val="center"/>
            </w:pPr>
            <w:r>
              <w:t>5</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0,35</w:t>
            </w:r>
          </w:p>
        </w:tc>
        <w:tc>
          <w:tcPr>
            <w:tcW w:w="1579" w:type="dxa"/>
          </w:tcPr>
          <w:p w:rsidR="00EE6ED9" w:rsidRDefault="00EE6ED9">
            <w:pPr>
              <w:pStyle w:val="ConsPlusNormal"/>
              <w:jc w:val="center"/>
            </w:pPr>
            <w:r>
              <w:t>0,08</w:t>
            </w:r>
          </w:p>
        </w:tc>
        <w:tc>
          <w:tcPr>
            <w:tcW w:w="1699" w:type="dxa"/>
          </w:tcPr>
          <w:p w:rsidR="00EE6ED9" w:rsidRDefault="00EE6ED9">
            <w:pPr>
              <w:pStyle w:val="ConsPlusNormal"/>
              <w:jc w:val="center"/>
            </w:pPr>
            <w:r>
              <w:t>0,44</w:t>
            </w:r>
          </w:p>
        </w:tc>
        <w:tc>
          <w:tcPr>
            <w:tcW w:w="1579" w:type="dxa"/>
          </w:tcPr>
          <w:p w:rsidR="00EE6ED9" w:rsidRDefault="00EE6ED9">
            <w:pPr>
              <w:pStyle w:val="ConsPlusNormal"/>
              <w:jc w:val="center"/>
            </w:pPr>
            <w:r>
              <w:t>0,10</w:t>
            </w:r>
          </w:p>
        </w:tc>
      </w:tr>
      <w:tr w:rsidR="00EE6ED9">
        <w:tc>
          <w:tcPr>
            <w:tcW w:w="484" w:type="dxa"/>
          </w:tcPr>
          <w:p w:rsidR="00EE6ED9" w:rsidRDefault="00EE6ED9">
            <w:pPr>
              <w:pStyle w:val="ConsPlusNormal"/>
              <w:jc w:val="center"/>
            </w:pPr>
            <w:r>
              <w:t>6</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15,29</w:t>
            </w:r>
          </w:p>
        </w:tc>
        <w:tc>
          <w:tcPr>
            <w:tcW w:w="1594" w:type="dxa"/>
          </w:tcPr>
          <w:p w:rsidR="00EE6ED9" w:rsidRDefault="00EE6ED9">
            <w:pPr>
              <w:pStyle w:val="ConsPlusNormal"/>
              <w:jc w:val="center"/>
            </w:pPr>
            <w:r>
              <w:t>3,71</w:t>
            </w:r>
          </w:p>
        </w:tc>
        <w:tc>
          <w:tcPr>
            <w:tcW w:w="1654" w:type="dxa"/>
          </w:tcPr>
          <w:p w:rsidR="00EE6ED9" w:rsidRDefault="00EE6ED9">
            <w:pPr>
              <w:pStyle w:val="ConsPlusNormal"/>
            </w:pPr>
          </w:p>
        </w:tc>
        <w:tc>
          <w:tcPr>
            <w:tcW w:w="1699" w:type="dxa"/>
          </w:tcPr>
          <w:p w:rsidR="00EE6ED9" w:rsidRDefault="00EE6ED9">
            <w:pPr>
              <w:pStyle w:val="ConsPlusNormal"/>
              <w:jc w:val="center"/>
            </w:pPr>
            <w:r>
              <w:t>3,87</w:t>
            </w:r>
          </w:p>
        </w:tc>
        <w:tc>
          <w:tcPr>
            <w:tcW w:w="1579" w:type="dxa"/>
          </w:tcPr>
          <w:p w:rsidR="00EE6ED9" w:rsidRDefault="00EE6ED9">
            <w:pPr>
              <w:pStyle w:val="ConsPlusNormal"/>
              <w:jc w:val="center"/>
            </w:pPr>
            <w:r>
              <w:t>0,93</w:t>
            </w:r>
          </w:p>
        </w:tc>
        <w:tc>
          <w:tcPr>
            <w:tcW w:w="1699" w:type="dxa"/>
          </w:tcPr>
          <w:p w:rsidR="00EE6ED9" w:rsidRDefault="00EE6ED9">
            <w:pPr>
              <w:pStyle w:val="ConsPlusNormal"/>
              <w:jc w:val="center"/>
            </w:pPr>
            <w:r>
              <w:t>4,88</w:t>
            </w:r>
          </w:p>
        </w:tc>
        <w:tc>
          <w:tcPr>
            <w:tcW w:w="1579" w:type="dxa"/>
          </w:tcPr>
          <w:p w:rsidR="00EE6ED9" w:rsidRDefault="00EE6ED9">
            <w:pPr>
              <w:pStyle w:val="ConsPlusNormal"/>
              <w:jc w:val="center"/>
            </w:pPr>
            <w:r>
              <w:t>1,12</w:t>
            </w:r>
          </w:p>
        </w:tc>
      </w:tr>
      <w:tr w:rsidR="00EE6ED9">
        <w:tc>
          <w:tcPr>
            <w:tcW w:w="484" w:type="dxa"/>
          </w:tcPr>
          <w:p w:rsidR="00EE6ED9" w:rsidRDefault="00EE6ED9">
            <w:pPr>
              <w:pStyle w:val="ConsPlusNormal"/>
              <w:jc w:val="center"/>
            </w:pPr>
            <w:r>
              <w:t>7</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199,64</w:t>
            </w:r>
          </w:p>
        </w:tc>
        <w:tc>
          <w:tcPr>
            <w:tcW w:w="1594" w:type="dxa"/>
          </w:tcPr>
          <w:p w:rsidR="00EE6ED9" w:rsidRDefault="00EE6ED9">
            <w:pPr>
              <w:pStyle w:val="ConsPlusNormal"/>
              <w:jc w:val="center"/>
            </w:pPr>
            <w:r>
              <w:t>125,36</w:t>
            </w:r>
          </w:p>
        </w:tc>
        <w:tc>
          <w:tcPr>
            <w:tcW w:w="1654" w:type="dxa"/>
          </w:tcPr>
          <w:p w:rsidR="00EE6ED9" w:rsidRDefault="00EE6ED9">
            <w:pPr>
              <w:pStyle w:val="ConsPlusNormal"/>
            </w:pPr>
          </w:p>
        </w:tc>
        <w:tc>
          <w:tcPr>
            <w:tcW w:w="1699" w:type="dxa"/>
          </w:tcPr>
          <w:p w:rsidR="00EE6ED9" w:rsidRDefault="00EE6ED9">
            <w:pPr>
              <w:pStyle w:val="ConsPlusNormal"/>
              <w:jc w:val="center"/>
            </w:pPr>
            <w:r>
              <w:t>58,62</w:t>
            </w:r>
          </w:p>
        </w:tc>
        <w:tc>
          <w:tcPr>
            <w:tcW w:w="1579" w:type="dxa"/>
          </w:tcPr>
          <w:p w:rsidR="00EE6ED9" w:rsidRDefault="00EE6ED9">
            <w:pPr>
              <w:pStyle w:val="ConsPlusNormal"/>
              <w:jc w:val="center"/>
            </w:pPr>
            <w:r>
              <w:t>37,06</w:t>
            </w:r>
          </w:p>
        </w:tc>
        <w:tc>
          <w:tcPr>
            <w:tcW w:w="1699" w:type="dxa"/>
          </w:tcPr>
          <w:p w:rsidR="00EE6ED9" w:rsidRDefault="00EE6ED9">
            <w:pPr>
              <w:pStyle w:val="ConsPlusNormal"/>
              <w:jc w:val="center"/>
            </w:pPr>
            <w:r>
              <w:t>70,58</w:t>
            </w:r>
          </w:p>
        </w:tc>
        <w:tc>
          <w:tcPr>
            <w:tcW w:w="1579" w:type="dxa"/>
          </w:tcPr>
          <w:p w:rsidR="00EE6ED9" w:rsidRDefault="00EE6ED9">
            <w:pPr>
              <w:pStyle w:val="ConsPlusNormal"/>
              <w:jc w:val="center"/>
            </w:pPr>
            <w:r>
              <w:t>44,47</w:t>
            </w:r>
          </w:p>
        </w:tc>
      </w:tr>
      <w:tr w:rsidR="00EE6ED9">
        <w:tc>
          <w:tcPr>
            <w:tcW w:w="484" w:type="dxa"/>
          </w:tcPr>
          <w:p w:rsidR="00EE6ED9" w:rsidRDefault="00EE6ED9">
            <w:pPr>
              <w:pStyle w:val="ConsPlusNormal"/>
              <w:jc w:val="center"/>
            </w:pPr>
            <w:r>
              <w:t>8</w:t>
            </w:r>
          </w:p>
        </w:tc>
        <w:tc>
          <w:tcPr>
            <w:tcW w:w="1894" w:type="dxa"/>
          </w:tcPr>
          <w:p w:rsidR="00EE6ED9" w:rsidRDefault="00EE6ED9">
            <w:pPr>
              <w:pStyle w:val="ConsPlusNormal"/>
            </w:pPr>
            <w:r>
              <w:t>р.п. Луховка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9</w:t>
            </w:r>
          </w:p>
        </w:tc>
        <w:tc>
          <w:tcPr>
            <w:tcW w:w="1894" w:type="dxa"/>
          </w:tcPr>
          <w:p w:rsidR="00EE6ED9" w:rsidRDefault="00EE6ED9">
            <w:pPr>
              <w:pStyle w:val="ConsPlusNormal"/>
            </w:pPr>
            <w:r>
              <w:t>Много, средне и малоэтажные жилые дома</w:t>
            </w:r>
          </w:p>
        </w:tc>
        <w:tc>
          <w:tcPr>
            <w:tcW w:w="1594" w:type="dxa"/>
          </w:tcPr>
          <w:p w:rsidR="00EE6ED9" w:rsidRDefault="00EE6ED9">
            <w:pPr>
              <w:pStyle w:val="ConsPlusNormal"/>
              <w:jc w:val="center"/>
            </w:pPr>
            <w:r>
              <w:t>3,93</w:t>
            </w:r>
          </w:p>
        </w:tc>
        <w:tc>
          <w:tcPr>
            <w:tcW w:w="1594" w:type="dxa"/>
          </w:tcPr>
          <w:p w:rsidR="00EE6ED9" w:rsidRDefault="00EE6ED9">
            <w:pPr>
              <w:pStyle w:val="ConsPlusNormal"/>
              <w:jc w:val="center"/>
            </w:pPr>
            <w:r>
              <w:t>0,40</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1,06</w:t>
            </w:r>
          </w:p>
        </w:tc>
        <w:tc>
          <w:tcPr>
            <w:tcW w:w="1579" w:type="dxa"/>
          </w:tcPr>
          <w:p w:rsidR="00EE6ED9" w:rsidRDefault="00EE6ED9">
            <w:pPr>
              <w:pStyle w:val="ConsPlusNormal"/>
              <w:jc w:val="center"/>
            </w:pPr>
            <w:r>
              <w:t>0,11</w:t>
            </w:r>
          </w:p>
        </w:tc>
        <w:tc>
          <w:tcPr>
            <w:tcW w:w="1699" w:type="dxa"/>
          </w:tcPr>
          <w:p w:rsidR="00EE6ED9" w:rsidRDefault="00EE6ED9">
            <w:pPr>
              <w:pStyle w:val="ConsPlusNormal"/>
              <w:jc w:val="center"/>
            </w:pPr>
            <w:r>
              <w:t>1,27</w:t>
            </w:r>
          </w:p>
        </w:tc>
        <w:tc>
          <w:tcPr>
            <w:tcW w:w="1579" w:type="dxa"/>
          </w:tcPr>
          <w:p w:rsidR="00EE6ED9" w:rsidRDefault="00EE6ED9">
            <w:pPr>
              <w:pStyle w:val="ConsPlusNormal"/>
              <w:jc w:val="center"/>
            </w:pPr>
            <w:r>
              <w:t>0,13</w:t>
            </w:r>
          </w:p>
        </w:tc>
      </w:tr>
      <w:tr w:rsidR="00EE6ED9">
        <w:tc>
          <w:tcPr>
            <w:tcW w:w="484" w:type="dxa"/>
          </w:tcPr>
          <w:p w:rsidR="00EE6ED9" w:rsidRDefault="00EE6ED9">
            <w:pPr>
              <w:pStyle w:val="ConsPlusNormal"/>
              <w:jc w:val="center"/>
            </w:pPr>
            <w:r>
              <w:lastRenderedPageBreak/>
              <w:t>10</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11</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3,93</w:t>
            </w:r>
          </w:p>
        </w:tc>
        <w:tc>
          <w:tcPr>
            <w:tcW w:w="1594" w:type="dxa"/>
          </w:tcPr>
          <w:p w:rsidR="00EE6ED9" w:rsidRDefault="00EE6ED9">
            <w:pPr>
              <w:pStyle w:val="ConsPlusNormal"/>
              <w:jc w:val="center"/>
            </w:pPr>
            <w:r>
              <w:t>0,40</w:t>
            </w:r>
          </w:p>
        </w:tc>
        <w:tc>
          <w:tcPr>
            <w:tcW w:w="1654" w:type="dxa"/>
          </w:tcPr>
          <w:p w:rsidR="00EE6ED9" w:rsidRDefault="00EE6ED9">
            <w:pPr>
              <w:pStyle w:val="ConsPlusNormal"/>
            </w:pPr>
          </w:p>
        </w:tc>
        <w:tc>
          <w:tcPr>
            <w:tcW w:w="1699" w:type="dxa"/>
          </w:tcPr>
          <w:p w:rsidR="00EE6ED9" w:rsidRDefault="00EE6ED9">
            <w:pPr>
              <w:pStyle w:val="ConsPlusNormal"/>
              <w:jc w:val="center"/>
            </w:pPr>
            <w:r>
              <w:t>1,17</w:t>
            </w:r>
          </w:p>
        </w:tc>
        <w:tc>
          <w:tcPr>
            <w:tcW w:w="1579" w:type="dxa"/>
          </w:tcPr>
          <w:p w:rsidR="00EE6ED9" w:rsidRDefault="00EE6ED9">
            <w:pPr>
              <w:pStyle w:val="ConsPlusNormal"/>
              <w:jc w:val="center"/>
            </w:pPr>
            <w:r>
              <w:t>0,12</w:t>
            </w:r>
          </w:p>
        </w:tc>
        <w:tc>
          <w:tcPr>
            <w:tcW w:w="1699" w:type="dxa"/>
          </w:tcPr>
          <w:p w:rsidR="00EE6ED9" w:rsidRDefault="00EE6ED9">
            <w:pPr>
              <w:pStyle w:val="ConsPlusNormal"/>
              <w:jc w:val="center"/>
            </w:pPr>
            <w:r>
              <w:t>1,40</w:t>
            </w:r>
          </w:p>
        </w:tc>
        <w:tc>
          <w:tcPr>
            <w:tcW w:w="1579" w:type="dxa"/>
          </w:tcPr>
          <w:p w:rsidR="00EE6ED9" w:rsidRDefault="00EE6ED9">
            <w:pPr>
              <w:pStyle w:val="ConsPlusNormal"/>
              <w:jc w:val="center"/>
            </w:pPr>
            <w:r>
              <w:t>0,14</w:t>
            </w:r>
          </w:p>
        </w:tc>
      </w:tr>
      <w:tr w:rsidR="00EE6ED9">
        <w:tc>
          <w:tcPr>
            <w:tcW w:w="484" w:type="dxa"/>
          </w:tcPr>
          <w:p w:rsidR="00EE6ED9" w:rsidRDefault="00EE6ED9">
            <w:pPr>
              <w:pStyle w:val="ConsPlusNormal"/>
              <w:jc w:val="center"/>
            </w:pPr>
            <w:r>
              <w:t>12</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2,93</w:t>
            </w:r>
          </w:p>
        </w:tc>
        <w:tc>
          <w:tcPr>
            <w:tcW w:w="1594" w:type="dxa"/>
          </w:tcPr>
          <w:p w:rsidR="00EE6ED9" w:rsidRDefault="00EE6ED9">
            <w:pPr>
              <w:pStyle w:val="ConsPlusNormal"/>
              <w:jc w:val="center"/>
            </w:pPr>
            <w:r>
              <w:t>1,37</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0,67</w:t>
            </w:r>
          </w:p>
        </w:tc>
        <w:tc>
          <w:tcPr>
            <w:tcW w:w="1579" w:type="dxa"/>
          </w:tcPr>
          <w:p w:rsidR="00EE6ED9" w:rsidRDefault="00EE6ED9">
            <w:pPr>
              <w:pStyle w:val="ConsPlusNormal"/>
              <w:jc w:val="center"/>
            </w:pPr>
            <w:r>
              <w:t>0,32</w:t>
            </w:r>
          </w:p>
        </w:tc>
        <w:tc>
          <w:tcPr>
            <w:tcW w:w="1699" w:type="dxa"/>
          </w:tcPr>
          <w:p w:rsidR="00EE6ED9" w:rsidRDefault="00EE6ED9">
            <w:pPr>
              <w:pStyle w:val="ConsPlusNormal"/>
              <w:jc w:val="center"/>
            </w:pPr>
            <w:r>
              <w:t>0,81</w:t>
            </w:r>
          </w:p>
        </w:tc>
        <w:tc>
          <w:tcPr>
            <w:tcW w:w="1579" w:type="dxa"/>
          </w:tcPr>
          <w:p w:rsidR="00EE6ED9" w:rsidRDefault="00EE6ED9">
            <w:pPr>
              <w:pStyle w:val="ConsPlusNormal"/>
              <w:jc w:val="center"/>
            </w:pPr>
            <w:r>
              <w:t>0,38</w:t>
            </w:r>
          </w:p>
        </w:tc>
      </w:tr>
      <w:tr w:rsidR="00EE6ED9">
        <w:tc>
          <w:tcPr>
            <w:tcW w:w="484" w:type="dxa"/>
          </w:tcPr>
          <w:p w:rsidR="00EE6ED9" w:rsidRDefault="00EE6ED9">
            <w:pPr>
              <w:pStyle w:val="ConsPlusNormal"/>
              <w:jc w:val="center"/>
            </w:pPr>
            <w:r>
              <w:t>13</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14</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2,93</w:t>
            </w:r>
          </w:p>
        </w:tc>
        <w:tc>
          <w:tcPr>
            <w:tcW w:w="1594" w:type="dxa"/>
          </w:tcPr>
          <w:p w:rsidR="00EE6ED9" w:rsidRDefault="00EE6ED9">
            <w:pPr>
              <w:pStyle w:val="ConsPlusNormal"/>
              <w:jc w:val="center"/>
            </w:pPr>
            <w:r>
              <w:t>1,37</w:t>
            </w:r>
          </w:p>
        </w:tc>
        <w:tc>
          <w:tcPr>
            <w:tcW w:w="1654" w:type="dxa"/>
          </w:tcPr>
          <w:p w:rsidR="00EE6ED9" w:rsidRDefault="00EE6ED9">
            <w:pPr>
              <w:pStyle w:val="ConsPlusNormal"/>
            </w:pPr>
          </w:p>
        </w:tc>
        <w:tc>
          <w:tcPr>
            <w:tcW w:w="1699" w:type="dxa"/>
          </w:tcPr>
          <w:p w:rsidR="00EE6ED9" w:rsidRDefault="00EE6ED9">
            <w:pPr>
              <w:pStyle w:val="ConsPlusNormal"/>
              <w:jc w:val="center"/>
            </w:pPr>
            <w:r>
              <w:t>0,74</w:t>
            </w:r>
          </w:p>
        </w:tc>
        <w:tc>
          <w:tcPr>
            <w:tcW w:w="1579" w:type="dxa"/>
          </w:tcPr>
          <w:p w:rsidR="00EE6ED9" w:rsidRDefault="00EE6ED9">
            <w:pPr>
              <w:pStyle w:val="ConsPlusNormal"/>
              <w:jc w:val="center"/>
            </w:pPr>
            <w:r>
              <w:t>0,35</w:t>
            </w:r>
          </w:p>
        </w:tc>
        <w:tc>
          <w:tcPr>
            <w:tcW w:w="1699" w:type="dxa"/>
          </w:tcPr>
          <w:p w:rsidR="00EE6ED9" w:rsidRDefault="00EE6ED9">
            <w:pPr>
              <w:pStyle w:val="ConsPlusNormal"/>
              <w:jc w:val="center"/>
            </w:pPr>
            <w:r>
              <w:t>0,89</w:t>
            </w:r>
          </w:p>
        </w:tc>
        <w:tc>
          <w:tcPr>
            <w:tcW w:w="1579" w:type="dxa"/>
          </w:tcPr>
          <w:p w:rsidR="00EE6ED9" w:rsidRDefault="00EE6ED9">
            <w:pPr>
              <w:pStyle w:val="ConsPlusNormal"/>
              <w:jc w:val="center"/>
            </w:pPr>
            <w:r>
              <w:t>0,42</w:t>
            </w:r>
          </w:p>
        </w:tc>
      </w:tr>
      <w:tr w:rsidR="00EE6ED9">
        <w:tc>
          <w:tcPr>
            <w:tcW w:w="484" w:type="dxa"/>
          </w:tcPr>
          <w:p w:rsidR="00EE6ED9" w:rsidRDefault="00EE6ED9">
            <w:pPr>
              <w:pStyle w:val="ConsPlusNormal"/>
              <w:jc w:val="center"/>
            </w:pPr>
            <w:r>
              <w:t>15</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6,86</w:t>
            </w:r>
          </w:p>
        </w:tc>
        <w:tc>
          <w:tcPr>
            <w:tcW w:w="1594" w:type="dxa"/>
          </w:tcPr>
          <w:p w:rsidR="00EE6ED9" w:rsidRDefault="00EE6ED9">
            <w:pPr>
              <w:pStyle w:val="ConsPlusNormal"/>
              <w:jc w:val="center"/>
            </w:pPr>
            <w:r>
              <w:t>1,77</w:t>
            </w:r>
          </w:p>
        </w:tc>
        <w:tc>
          <w:tcPr>
            <w:tcW w:w="1654" w:type="dxa"/>
          </w:tcPr>
          <w:p w:rsidR="00EE6ED9" w:rsidRDefault="00EE6ED9">
            <w:pPr>
              <w:pStyle w:val="ConsPlusNormal"/>
            </w:pPr>
          </w:p>
        </w:tc>
        <w:tc>
          <w:tcPr>
            <w:tcW w:w="1699" w:type="dxa"/>
          </w:tcPr>
          <w:p w:rsidR="00EE6ED9" w:rsidRDefault="00EE6ED9">
            <w:pPr>
              <w:pStyle w:val="ConsPlusNormal"/>
              <w:jc w:val="center"/>
            </w:pPr>
            <w:r>
              <w:t>1,91</w:t>
            </w:r>
          </w:p>
        </w:tc>
        <w:tc>
          <w:tcPr>
            <w:tcW w:w="1579" w:type="dxa"/>
          </w:tcPr>
          <w:p w:rsidR="00EE6ED9" w:rsidRDefault="00EE6ED9">
            <w:pPr>
              <w:pStyle w:val="ConsPlusNormal"/>
              <w:jc w:val="center"/>
            </w:pPr>
            <w:r>
              <w:t>0,47</w:t>
            </w:r>
          </w:p>
        </w:tc>
        <w:tc>
          <w:tcPr>
            <w:tcW w:w="1699" w:type="dxa"/>
          </w:tcPr>
          <w:p w:rsidR="00EE6ED9" w:rsidRDefault="00EE6ED9">
            <w:pPr>
              <w:pStyle w:val="ConsPlusNormal"/>
              <w:jc w:val="center"/>
            </w:pPr>
            <w:r>
              <w:t>2,29</w:t>
            </w:r>
          </w:p>
        </w:tc>
        <w:tc>
          <w:tcPr>
            <w:tcW w:w="1579" w:type="dxa"/>
          </w:tcPr>
          <w:p w:rsidR="00EE6ED9" w:rsidRDefault="00EE6ED9">
            <w:pPr>
              <w:pStyle w:val="ConsPlusNormal"/>
              <w:jc w:val="center"/>
            </w:pPr>
            <w:r>
              <w:t>0,56</w:t>
            </w:r>
          </w:p>
        </w:tc>
      </w:tr>
      <w:tr w:rsidR="00EE6ED9">
        <w:tc>
          <w:tcPr>
            <w:tcW w:w="484" w:type="dxa"/>
          </w:tcPr>
          <w:p w:rsidR="00EE6ED9" w:rsidRDefault="00EE6ED9">
            <w:pPr>
              <w:pStyle w:val="ConsPlusNormal"/>
              <w:jc w:val="center"/>
            </w:pPr>
            <w:r>
              <w:t>16</w:t>
            </w:r>
          </w:p>
        </w:tc>
        <w:tc>
          <w:tcPr>
            <w:tcW w:w="1894" w:type="dxa"/>
          </w:tcPr>
          <w:p w:rsidR="00EE6ED9" w:rsidRDefault="00EE6ED9">
            <w:pPr>
              <w:pStyle w:val="ConsPlusNormal"/>
            </w:pPr>
            <w:r>
              <w:t>р.п. Николаевка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17</w:t>
            </w:r>
          </w:p>
        </w:tc>
        <w:tc>
          <w:tcPr>
            <w:tcW w:w="1894" w:type="dxa"/>
          </w:tcPr>
          <w:p w:rsidR="00EE6ED9" w:rsidRDefault="00EE6ED9">
            <w:pPr>
              <w:pStyle w:val="ConsPlusNormal"/>
            </w:pPr>
            <w:r>
              <w:t>Средне и малоэтажные жилые дома</w:t>
            </w:r>
          </w:p>
        </w:tc>
        <w:tc>
          <w:tcPr>
            <w:tcW w:w="1594" w:type="dxa"/>
          </w:tcPr>
          <w:p w:rsidR="00EE6ED9" w:rsidRDefault="00EE6ED9">
            <w:pPr>
              <w:pStyle w:val="ConsPlusNormal"/>
              <w:jc w:val="center"/>
            </w:pPr>
            <w:r>
              <w:t>0,11</w:t>
            </w:r>
          </w:p>
        </w:tc>
        <w:tc>
          <w:tcPr>
            <w:tcW w:w="1594" w:type="dxa"/>
          </w:tcPr>
          <w:p w:rsidR="00EE6ED9" w:rsidRDefault="00EE6ED9">
            <w:pPr>
              <w:pStyle w:val="ConsPlusNormal"/>
              <w:jc w:val="center"/>
            </w:pPr>
            <w:r>
              <w:t>2,13</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0,57</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0,69</w:t>
            </w:r>
          </w:p>
        </w:tc>
      </w:tr>
      <w:tr w:rsidR="00EE6ED9">
        <w:tc>
          <w:tcPr>
            <w:tcW w:w="484" w:type="dxa"/>
          </w:tcPr>
          <w:p w:rsidR="00EE6ED9" w:rsidRDefault="00EE6ED9">
            <w:pPr>
              <w:pStyle w:val="ConsPlusNormal"/>
              <w:jc w:val="center"/>
            </w:pPr>
            <w:r>
              <w:t>18</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0,06</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0,07</w:t>
            </w:r>
          </w:p>
        </w:tc>
      </w:tr>
      <w:tr w:rsidR="00EE6ED9">
        <w:tc>
          <w:tcPr>
            <w:tcW w:w="484" w:type="dxa"/>
          </w:tcPr>
          <w:p w:rsidR="00EE6ED9" w:rsidRDefault="00EE6ED9">
            <w:pPr>
              <w:pStyle w:val="ConsPlusNormal"/>
              <w:jc w:val="center"/>
            </w:pPr>
            <w:r>
              <w:t>19</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0,11</w:t>
            </w:r>
          </w:p>
        </w:tc>
        <w:tc>
          <w:tcPr>
            <w:tcW w:w="1594" w:type="dxa"/>
          </w:tcPr>
          <w:p w:rsidR="00EE6ED9" w:rsidRDefault="00EE6ED9">
            <w:pPr>
              <w:pStyle w:val="ConsPlusNormal"/>
              <w:jc w:val="center"/>
            </w:pPr>
            <w:r>
              <w:t>2,13</w:t>
            </w:r>
          </w:p>
        </w:tc>
        <w:tc>
          <w:tcPr>
            <w:tcW w:w="1654"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0,63</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0,76</w:t>
            </w:r>
          </w:p>
        </w:tc>
      </w:tr>
      <w:tr w:rsidR="00EE6ED9">
        <w:tc>
          <w:tcPr>
            <w:tcW w:w="484" w:type="dxa"/>
          </w:tcPr>
          <w:p w:rsidR="00EE6ED9" w:rsidRDefault="00EE6ED9">
            <w:pPr>
              <w:pStyle w:val="ConsPlusNormal"/>
              <w:jc w:val="center"/>
            </w:pPr>
            <w:r>
              <w:t>20</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3,43</w:t>
            </w:r>
          </w:p>
        </w:tc>
        <w:tc>
          <w:tcPr>
            <w:tcW w:w="1594" w:type="dxa"/>
          </w:tcPr>
          <w:p w:rsidR="00EE6ED9" w:rsidRDefault="00EE6ED9">
            <w:pPr>
              <w:pStyle w:val="ConsPlusNormal"/>
              <w:jc w:val="center"/>
            </w:pPr>
            <w:r>
              <w:t>0,53</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0,79</w:t>
            </w:r>
          </w:p>
        </w:tc>
        <w:tc>
          <w:tcPr>
            <w:tcW w:w="1579" w:type="dxa"/>
          </w:tcPr>
          <w:p w:rsidR="00EE6ED9" w:rsidRDefault="00EE6ED9">
            <w:pPr>
              <w:pStyle w:val="ConsPlusNormal"/>
              <w:jc w:val="center"/>
            </w:pPr>
            <w:r>
              <w:t>0,12</w:t>
            </w:r>
          </w:p>
        </w:tc>
        <w:tc>
          <w:tcPr>
            <w:tcW w:w="1699" w:type="dxa"/>
          </w:tcPr>
          <w:p w:rsidR="00EE6ED9" w:rsidRDefault="00EE6ED9">
            <w:pPr>
              <w:pStyle w:val="ConsPlusNormal"/>
              <w:jc w:val="center"/>
            </w:pPr>
            <w:r>
              <w:t>0,95</w:t>
            </w:r>
          </w:p>
        </w:tc>
        <w:tc>
          <w:tcPr>
            <w:tcW w:w="1579" w:type="dxa"/>
          </w:tcPr>
          <w:p w:rsidR="00EE6ED9" w:rsidRDefault="00EE6ED9">
            <w:pPr>
              <w:pStyle w:val="ConsPlusNormal"/>
              <w:jc w:val="center"/>
            </w:pPr>
            <w:r>
              <w:t>0,15</w:t>
            </w:r>
          </w:p>
        </w:tc>
      </w:tr>
      <w:tr w:rsidR="00EE6ED9">
        <w:tc>
          <w:tcPr>
            <w:tcW w:w="484" w:type="dxa"/>
          </w:tcPr>
          <w:p w:rsidR="00EE6ED9" w:rsidRDefault="00EE6ED9">
            <w:pPr>
              <w:pStyle w:val="ConsPlusNormal"/>
              <w:jc w:val="center"/>
            </w:pPr>
            <w:r>
              <w:t>21</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0,09</w:t>
            </w:r>
          </w:p>
        </w:tc>
        <w:tc>
          <w:tcPr>
            <w:tcW w:w="1579" w:type="dxa"/>
          </w:tcPr>
          <w:p w:rsidR="00EE6ED9" w:rsidRDefault="00EE6ED9">
            <w:pPr>
              <w:pStyle w:val="ConsPlusNormal"/>
              <w:jc w:val="center"/>
            </w:pPr>
            <w:r>
              <w:t>0,02</w:t>
            </w:r>
          </w:p>
        </w:tc>
      </w:tr>
      <w:tr w:rsidR="00EE6ED9">
        <w:tc>
          <w:tcPr>
            <w:tcW w:w="484" w:type="dxa"/>
          </w:tcPr>
          <w:p w:rsidR="00EE6ED9" w:rsidRDefault="00EE6ED9">
            <w:pPr>
              <w:pStyle w:val="ConsPlusNormal"/>
              <w:jc w:val="center"/>
            </w:pPr>
            <w:r>
              <w:t>22</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3,43</w:t>
            </w:r>
          </w:p>
        </w:tc>
        <w:tc>
          <w:tcPr>
            <w:tcW w:w="1594" w:type="dxa"/>
          </w:tcPr>
          <w:p w:rsidR="00EE6ED9" w:rsidRDefault="00EE6ED9">
            <w:pPr>
              <w:pStyle w:val="ConsPlusNormal"/>
              <w:jc w:val="center"/>
            </w:pPr>
            <w:r>
              <w:t>0,53</w:t>
            </w:r>
          </w:p>
        </w:tc>
        <w:tc>
          <w:tcPr>
            <w:tcW w:w="1654" w:type="dxa"/>
          </w:tcPr>
          <w:p w:rsidR="00EE6ED9" w:rsidRDefault="00EE6ED9">
            <w:pPr>
              <w:pStyle w:val="ConsPlusNormal"/>
            </w:pPr>
          </w:p>
        </w:tc>
        <w:tc>
          <w:tcPr>
            <w:tcW w:w="1699" w:type="dxa"/>
          </w:tcPr>
          <w:p w:rsidR="00EE6ED9" w:rsidRDefault="00EE6ED9">
            <w:pPr>
              <w:pStyle w:val="ConsPlusNormal"/>
              <w:jc w:val="center"/>
            </w:pPr>
            <w:r>
              <w:t>0,87</w:t>
            </w:r>
          </w:p>
        </w:tc>
        <w:tc>
          <w:tcPr>
            <w:tcW w:w="1579" w:type="dxa"/>
          </w:tcPr>
          <w:p w:rsidR="00EE6ED9" w:rsidRDefault="00EE6ED9">
            <w:pPr>
              <w:pStyle w:val="ConsPlusNormal"/>
              <w:jc w:val="center"/>
            </w:pPr>
            <w:r>
              <w:t>0,13</w:t>
            </w:r>
          </w:p>
        </w:tc>
        <w:tc>
          <w:tcPr>
            <w:tcW w:w="1699" w:type="dxa"/>
          </w:tcPr>
          <w:p w:rsidR="00EE6ED9" w:rsidRDefault="00EE6ED9">
            <w:pPr>
              <w:pStyle w:val="ConsPlusNormal"/>
              <w:jc w:val="center"/>
            </w:pPr>
            <w:r>
              <w:t>1,04</w:t>
            </w:r>
          </w:p>
        </w:tc>
        <w:tc>
          <w:tcPr>
            <w:tcW w:w="1579" w:type="dxa"/>
          </w:tcPr>
          <w:p w:rsidR="00EE6ED9" w:rsidRDefault="00EE6ED9">
            <w:pPr>
              <w:pStyle w:val="ConsPlusNormal"/>
              <w:jc w:val="center"/>
            </w:pPr>
            <w:r>
              <w:t>0,17</w:t>
            </w:r>
          </w:p>
        </w:tc>
      </w:tr>
      <w:tr w:rsidR="00EE6ED9">
        <w:tc>
          <w:tcPr>
            <w:tcW w:w="484" w:type="dxa"/>
          </w:tcPr>
          <w:p w:rsidR="00EE6ED9" w:rsidRDefault="00EE6ED9">
            <w:pPr>
              <w:pStyle w:val="ConsPlusNormal"/>
              <w:jc w:val="center"/>
            </w:pPr>
            <w:r>
              <w:t>23</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3,54</w:t>
            </w:r>
          </w:p>
        </w:tc>
        <w:tc>
          <w:tcPr>
            <w:tcW w:w="1594" w:type="dxa"/>
          </w:tcPr>
          <w:p w:rsidR="00EE6ED9" w:rsidRDefault="00EE6ED9">
            <w:pPr>
              <w:pStyle w:val="ConsPlusNormal"/>
              <w:jc w:val="center"/>
            </w:pPr>
            <w:r>
              <w:t>2,66</w:t>
            </w:r>
          </w:p>
        </w:tc>
        <w:tc>
          <w:tcPr>
            <w:tcW w:w="1654" w:type="dxa"/>
          </w:tcPr>
          <w:p w:rsidR="00EE6ED9" w:rsidRDefault="00EE6ED9">
            <w:pPr>
              <w:pStyle w:val="ConsPlusNormal"/>
            </w:pPr>
          </w:p>
        </w:tc>
        <w:tc>
          <w:tcPr>
            <w:tcW w:w="1699" w:type="dxa"/>
          </w:tcPr>
          <w:p w:rsidR="00EE6ED9" w:rsidRDefault="00EE6ED9">
            <w:pPr>
              <w:pStyle w:val="ConsPlusNormal"/>
              <w:jc w:val="center"/>
            </w:pPr>
            <w:r>
              <w:t>0,91</w:t>
            </w:r>
          </w:p>
        </w:tc>
        <w:tc>
          <w:tcPr>
            <w:tcW w:w="1579" w:type="dxa"/>
          </w:tcPr>
          <w:p w:rsidR="00EE6ED9" w:rsidRDefault="00EE6ED9">
            <w:pPr>
              <w:pStyle w:val="ConsPlusNormal"/>
              <w:jc w:val="center"/>
            </w:pPr>
            <w:r>
              <w:t>0,76</w:t>
            </w:r>
          </w:p>
        </w:tc>
        <w:tc>
          <w:tcPr>
            <w:tcW w:w="1699" w:type="dxa"/>
          </w:tcPr>
          <w:p w:rsidR="00EE6ED9" w:rsidRDefault="00EE6ED9">
            <w:pPr>
              <w:pStyle w:val="ConsPlusNormal"/>
              <w:jc w:val="center"/>
            </w:pPr>
            <w:r>
              <w:t>1,09</w:t>
            </w:r>
          </w:p>
        </w:tc>
        <w:tc>
          <w:tcPr>
            <w:tcW w:w="1579" w:type="dxa"/>
          </w:tcPr>
          <w:p w:rsidR="00EE6ED9" w:rsidRDefault="00EE6ED9">
            <w:pPr>
              <w:pStyle w:val="ConsPlusNormal"/>
              <w:jc w:val="center"/>
            </w:pPr>
            <w:r>
              <w:t>0,93</w:t>
            </w:r>
          </w:p>
        </w:tc>
      </w:tr>
      <w:tr w:rsidR="00EE6ED9">
        <w:tc>
          <w:tcPr>
            <w:tcW w:w="484" w:type="dxa"/>
          </w:tcPr>
          <w:p w:rsidR="00EE6ED9" w:rsidRDefault="00EE6ED9">
            <w:pPr>
              <w:pStyle w:val="ConsPlusNormal"/>
              <w:jc w:val="center"/>
            </w:pPr>
            <w:r>
              <w:lastRenderedPageBreak/>
              <w:t>24</w:t>
            </w:r>
          </w:p>
        </w:tc>
        <w:tc>
          <w:tcPr>
            <w:tcW w:w="1894" w:type="dxa"/>
          </w:tcPr>
          <w:p w:rsidR="00EE6ED9" w:rsidRDefault="00EE6ED9">
            <w:pPr>
              <w:pStyle w:val="ConsPlusNormal"/>
            </w:pPr>
            <w:r>
              <w:t>р.п. Ялга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25</w:t>
            </w:r>
          </w:p>
        </w:tc>
        <w:tc>
          <w:tcPr>
            <w:tcW w:w="1894" w:type="dxa"/>
          </w:tcPr>
          <w:p w:rsidR="00EE6ED9" w:rsidRDefault="00EE6ED9">
            <w:pPr>
              <w:pStyle w:val="ConsPlusNormal"/>
            </w:pPr>
            <w:r>
              <w:t>Много, средне и малоэтажные жилые дома</w:t>
            </w:r>
          </w:p>
        </w:tc>
        <w:tc>
          <w:tcPr>
            <w:tcW w:w="1594" w:type="dxa"/>
          </w:tcPr>
          <w:p w:rsidR="00EE6ED9" w:rsidRDefault="00EE6ED9">
            <w:pPr>
              <w:pStyle w:val="ConsPlusNormal"/>
              <w:jc w:val="center"/>
            </w:pPr>
            <w:r>
              <w:t>4,5</w:t>
            </w:r>
          </w:p>
        </w:tc>
        <w:tc>
          <w:tcPr>
            <w:tcW w:w="1594" w:type="dxa"/>
          </w:tcPr>
          <w:p w:rsidR="00EE6ED9" w:rsidRDefault="00EE6ED9">
            <w:pPr>
              <w:pStyle w:val="ConsPlusNormal"/>
              <w:jc w:val="center"/>
            </w:pPr>
            <w:r>
              <w:t>0,40</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1,21</w:t>
            </w:r>
          </w:p>
        </w:tc>
        <w:tc>
          <w:tcPr>
            <w:tcW w:w="1579" w:type="dxa"/>
          </w:tcPr>
          <w:p w:rsidR="00EE6ED9" w:rsidRDefault="00EE6ED9">
            <w:pPr>
              <w:pStyle w:val="ConsPlusNormal"/>
              <w:jc w:val="center"/>
            </w:pPr>
            <w:r>
              <w:t>0,11</w:t>
            </w:r>
          </w:p>
        </w:tc>
        <w:tc>
          <w:tcPr>
            <w:tcW w:w="1699" w:type="dxa"/>
          </w:tcPr>
          <w:p w:rsidR="00EE6ED9" w:rsidRDefault="00EE6ED9">
            <w:pPr>
              <w:pStyle w:val="ConsPlusNormal"/>
              <w:jc w:val="center"/>
            </w:pPr>
            <w:r>
              <w:t>1,46</w:t>
            </w:r>
          </w:p>
        </w:tc>
        <w:tc>
          <w:tcPr>
            <w:tcW w:w="1579" w:type="dxa"/>
          </w:tcPr>
          <w:p w:rsidR="00EE6ED9" w:rsidRDefault="00EE6ED9">
            <w:pPr>
              <w:pStyle w:val="ConsPlusNormal"/>
              <w:jc w:val="center"/>
            </w:pPr>
            <w:r>
              <w:t>0,13</w:t>
            </w:r>
          </w:p>
        </w:tc>
      </w:tr>
      <w:tr w:rsidR="00EE6ED9">
        <w:tc>
          <w:tcPr>
            <w:tcW w:w="484" w:type="dxa"/>
          </w:tcPr>
          <w:p w:rsidR="00EE6ED9" w:rsidRDefault="00EE6ED9">
            <w:pPr>
              <w:pStyle w:val="ConsPlusNormal"/>
              <w:jc w:val="center"/>
            </w:pPr>
            <w:r>
              <w:t>26</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0,12</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0,15</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27</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4,5</w:t>
            </w:r>
          </w:p>
        </w:tc>
        <w:tc>
          <w:tcPr>
            <w:tcW w:w="1594" w:type="dxa"/>
          </w:tcPr>
          <w:p w:rsidR="00EE6ED9" w:rsidRDefault="00EE6ED9">
            <w:pPr>
              <w:pStyle w:val="ConsPlusNormal"/>
              <w:jc w:val="center"/>
            </w:pPr>
            <w:r>
              <w:t>0,40</w:t>
            </w:r>
          </w:p>
        </w:tc>
        <w:tc>
          <w:tcPr>
            <w:tcW w:w="1654" w:type="dxa"/>
          </w:tcPr>
          <w:p w:rsidR="00EE6ED9" w:rsidRDefault="00EE6ED9">
            <w:pPr>
              <w:pStyle w:val="ConsPlusNormal"/>
            </w:pPr>
          </w:p>
        </w:tc>
        <w:tc>
          <w:tcPr>
            <w:tcW w:w="1699" w:type="dxa"/>
          </w:tcPr>
          <w:p w:rsidR="00EE6ED9" w:rsidRDefault="00EE6ED9">
            <w:pPr>
              <w:pStyle w:val="ConsPlusNormal"/>
              <w:jc w:val="center"/>
            </w:pPr>
            <w:r>
              <w:t>1,33</w:t>
            </w:r>
          </w:p>
        </w:tc>
        <w:tc>
          <w:tcPr>
            <w:tcW w:w="1579" w:type="dxa"/>
          </w:tcPr>
          <w:p w:rsidR="00EE6ED9" w:rsidRDefault="00EE6ED9">
            <w:pPr>
              <w:pStyle w:val="ConsPlusNormal"/>
              <w:jc w:val="center"/>
            </w:pPr>
            <w:r>
              <w:t>0,12</w:t>
            </w:r>
          </w:p>
        </w:tc>
        <w:tc>
          <w:tcPr>
            <w:tcW w:w="1699" w:type="dxa"/>
          </w:tcPr>
          <w:p w:rsidR="00EE6ED9" w:rsidRDefault="00EE6ED9">
            <w:pPr>
              <w:pStyle w:val="ConsPlusNormal"/>
              <w:jc w:val="center"/>
            </w:pPr>
            <w:r>
              <w:t>1,61</w:t>
            </w:r>
          </w:p>
        </w:tc>
        <w:tc>
          <w:tcPr>
            <w:tcW w:w="1579" w:type="dxa"/>
          </w:tcPr>
          <w:p w:rsidR="00EE6ED9" w:rsidRDefault="00EE6ED9">
            <w:pPr>
              <w:pStyle w:val="ConsPlusNormal"/>
              <w:jc w:val="center"/>
            </w:pPr>
            <w:r>
              <w:t>0,14</w:t>
            </w:r>
          </w:p>
        </w:tc>
      </w:tr>
      <w:tr w:rsidR="00EE6ED9">
        <w:tc>
          <w:tcPr>
            <w:tcW w:w="484" w:type="dxa"/>
          </w:tcPr>
          <w:p w:rsidR="00EE6ED9" w:rsidRDefault="00EE6ED9">
            <w:pPr>
              <w:pStyle w:val="ConsPlusNormal"/>
              <w:jc w:val="center"/>
            </w:pPr>
            <w:r>
              <w:t>28</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1,6</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0,37</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0,44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29</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30</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1,6</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0,41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0,48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31</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6,1</w:t>
            </w:r>
          </w:p>
        </w:tc>
        <w:tc>
          <w:tcPr>
            <w:tcW w:w="1594" w:type="dxa"/>
          </w:tcPr>
          <w:p w:rsidR="00EE6ED9" w:rsidRDefault="00EE6ED9">
            <w:pPr>
              <w:pStyle w:val="ConsPlusNormal"/>
              <w:jc w:val="center"/>
            </w:pPr>
            <w:r>
              <w:t>0,40</w:t>
            </w:r>
          </w:p>
        </w:tc>
        <w:tc>
          <w:tcPr>
            <w:tcW w:w="1654" w:type="dxa"/>
          </w:tcPr>
          <w:p w:rsidR="00EE6ED9" w:rsidRDefault="00EE6ED9">
            <w:pPr>
              <w:pStyle w:val="ConsPlusNormal"/>
            </w:pPr>
          </w:p>
        </w:tc>
        <w:tc>
          <w:tcPr>
            <w:tcW w:w="1699" w:type="dxa"/>
          </w:tcPr>
          <w:p w:rsidR="00EE6ED9" w:rsidRDefault="00EE6ED9">
            <w:pPr>
              <w:pStyle w:val="ConsPlusNormal"/>
              <w:jc w:val="center"/>
            </w:pPr>
            <w:r>
              <w:t>1,74</w:t>
            </w:r>
          </w:p>
        </w:tc>
        <w:tc>
          <w:tcPr>
            <w:tcW w:w="1579" w:type="dxa"/>
          </w:tcPr>
          <w:p w:rsidR="00EE6ED9" w:rsidRDefault="00EE6ED9">
            <w:pPr>
              <w:pStyle w:val="ConsPlusNormal"/>
              <w:jc w:val="center"/>
            </w:pPr>
            <w:r>
              <w:t>0,12</w:t>
            </w:r>
          </w:p>
        </w:tc>
        <w:tc>
          <w:tcPr>
            <w:tcW w:w="1699" w:type="dxa"/>
          </w:tcPr>
          <w:p w:rsidR="00EE6ED9" w:rsidRDefault="00EE6ED9">
            <w:pPr>
              <w:pStyle w:val="ConsPlusNormal"/>
              <w:jc w:val="center"/>
            </w:pPr>
            <w:r>
              <w:t>2,09</w:t>
            </w:r>
          </w:p>
        </w:tc>
        <w:tc>
          <w:tcPr>
            <w:tcW w:w="1579" w:type="dxa"/>
          </w:tcPr>
          <w:p w:rsidR="00EE6ED9" w:rsidRDefault="00EE6ED9">
            <w:pPr>
              <w:pStyle w:val="ConsPlusNormal"/>
              <w:jc w:val="center"/>
            </w:pPr>
            <w:r>
              <w:t>0,14</w:t>
            </w:r>
          </w:p>
        </w:tc>
      </w:tr>
      <w:tr w:rsidR="00EE6ED9">
        <w:tc>
          <w:tcPr>
            <w:tcW w:w="484" w:type="dxa"/>
          </w:tcPr>
          <w:p w:rsidR="00EE6ED9" w:rsidRDefault="00EE6ED9">
            <w:pPr>
              <w:pStyle w:val="ConsPlusNormal"/>
              <w:jc w:val="center"/>
            </w:pPr>
            <w:r>
              <w:t>32</w:t>
            </w:r>
          </w:p>
        </w:tc>
        <w:tc>
          <w:tcPr>
            <w:tcW w:w="1894" w:type="dxa"/>
          </w:tcPr>
          <w:p w:rsidR="00EE6ED9" w:rsidRDefault="00EE6ED9">
            <w:pPr>
              <w:pStyle w:val="ConsPlusNormal"/>
            </w:pPr>
            <w:r>
              <w:t>с. Горяйновка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33</w:t>
            </w:r>
          </w:p>
        </w:tc>
        <w:tc>
          <w:tcPr>
            <w:tcW w:w="1894" w:type="dxa"/>
          </w:tcPr>
          <w:p w:rsidR="00EE6ED9" w:rsidRDefault="00EE6ED9">
            <w:pPr>
              <w:pStyle w:val="ConsPlusNormal"/>
            </w:pPr>
            <w:r>
              <w:t>Средне и малоэтажные жилые дома</w:t>
            </w:r>
          </w:p>
        </w:tc>
        <w:tc>
          <w:tcPr>
            <w:tcW w:w="1594" w:type="dxa"/>
          </w:tcPr>
          <w:p w:rsidR="00EE6ED9" w:rsidRDefault="00EE6ED9">
            <w:pPr>
              <w:pStyle w:val="ConsPlusNormal"/>
              <w:jc w:val="center"/>
            </w:pPr>
            <w:r>
              <w:t>0,17</w:t>
            </w:r>
          </w:p>
        </w:tc>
        <w:tc>
          <w:tcPr>
            <w:tcW w:w="1594" w:type="dxa"/>
          </w:tcPr>
          <w:p w:rsidR="00EE6ED9" w:rsidRDefault="00EE6ED9">
            <w:pPr>
              <w:pStyle w:val="ConsPlusNormal"/>
              <w:jc w:val="center"/>
            </w:pPr>
            <w:r>
              <w:t>0,11</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34</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35</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0,17</w:t>
            </w:r>
          </w:p>
        </w:tc>
        <w:tc>
          <w:tcPr>
            <w:tcW w:w="1594" w:type="dxa"/>
          </w:tcPr>
          <w:p w:rsidR="00EE6ED9" w:rsidRDefault="00EE6ED9">
            <w:pPr>
              <w:pStyle w:val="ConsPlusNormal"/>
              <w:jc w:val="center"/>
            </w:pPr>
            <w:r>
              <w:t>0,11</w:t>
            </w:r>
          </w:p>
        </w:tc>
        <w:tc>
          <w:tcPr>
            <w:tcW w:w="1654" w:type="dxa"/>
          </w:tcPr>
          <w:p w:rsidR="00EE6ED9" w:rsidRDefault="00EE6ED9">
            <w:pPr>
              <w:pStyle w:val="ConsPlusNormal"/>
            </w:pP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0,04</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0,05</w:t>
            </w:r>
          </w:p>
        </w:tc>
      </w:tr>
      <w:tr w:rsidR="00EE6ED9">
        <w:tc>
          <w:tcPr>
            <w:tcW w:w="484" w:type="dxa"/>
          </w:tcPr>
          <w:p w:rsidR="00EE6ED9" w:rsidRDefault="00EE6ED9">
            <w:pPr>
              <w:pStyle w:val="ConsPlusNormal"/>
              <w:jc w:val="center"/>
            </w:pPr>
            <w:r>
              <w:t>36</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1,01</w:t>
            </w:r>
          </w:p>
        </w:tc>
        <w:tc>
          <w:tcPr>
            <w:tcW w:w="1594" w:type="dxa"/>
          </w:tcPr>
          <w:p w:rsidR="00EE6ED9" w:rsidRDefault="00EE6ED9">
            <w:pPr>
              <w:pStyle w:val="ConsPlusNormal"/>
              <w:jc w:val="center"/>
            </w:pPr>
            <w:r>
              <w:t>1,11</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0,25</w:t>
            </w:r>
          </w:p>
        </w:tc>
        <w:tc>
          <w:tcPr>
            <w:tcW w:w="1699" w:type="dxa"/>
          </w:tcPr>
          <w:p w:rsidR="00EE6ED9" w:rsidRDefault="00EE6ED9">
            <w:pPr>
              <w:pStyle w:val="ConsPlusNormal"/>
              <w:jc w:val="center"/>
            </w:pPr>
            <w:r>
              <w:t>0,28</w:t>
            </w:r>
          </w:p>
        </w:tc>
        <w:tc>
          <w:tcPr>
            <w:tcW w:w="1579" w:type="dxa"/>
          </w:tcPr>
          <w:p w:rsidR="00EE6ED9" w:rsidRDefault="00EE6ED9">
            <w:pPr>
              <w:pStyle w:val="ConsPlusNormal"/>
              <w:jc w:val="center"/>
            </w:pPr>
            <w:r>
              <w:t>0,30</w:t>
            </w:r>
          </w:p>
        </w:tc>
      </w:tr>
      <w:tr w:rsidR="00EE6ED9">
        <w:tc>
          <w:tcPr>
            <w:tcW w:w="484" w:type="dxa"/>
          </w:tcPr>
          <w:p w:rsidR="00EE6ED9" w:rsidRDefault="00EE6ED9">
            <w:pPr>
              <w:pStyle w:val="ConsPlusNormal"/>
              <w:jc w:val="center"/>
            </w:pPr>
            <w:r>
              <w:t>37</w:t>
            </w:r>
          </w:p>
        </w:tc>
        <w:tc>
          <w:tcPr>
            <w:tcW w:w="1894" w:type="dxa"/>
          </w:tcPr>
          <w:p w:rsidR="00EE6ED9" w:rsidRDefault="00EE6ED9">
            <w:pPr>
              <w:pStyle w:val="ConsPlusNormal"/>
            </w:pPr>
            <w:r>
              <w:t xml:space="preserve">Неучтенные </w:t>
            </w:r>
            <w:r>
              <w:lastRenderedPageBreak/>
              <w:t>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0,03</w:t>
            </w:r>
          </w:p>
        </w:tc>
      </w:tr>
      <w:tr w:rsidR="00EE6ED9">
        <w:tc>
          <w:tcPr>
            <w:tcW w:w="484" w:type="dxa"/>
          </w:tcPr>
          <w:p w:rsidR="00EE6ED9" w:rsidRDefault="00EE6ED9">
            <w:pPr>
              <w:pStyle w:val="ConsPlusNormal"/>
              <w:jc w:val="center"/>
            </w:pPr>
            <w:r>
              <w:lastRenderedPageBreak/>
              <w:t>38</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1,01</w:t>
            </w:r>
          </w:p>
        </w:tc>
        <w:tc>
          <w:tcPr>
            <w:tcW w:w="1594" w:type="dxa"/>
          </w:tcPr>
          <w:p w:rsidR="00EE6ED9" w:rsidRDefault="00EE6ED9">
            <w:pPr>
              <w:pStyle w:val="ConsPlusNormal"/>
              <w:jc w:val="center"/>
            </w:pPr>
            <w:r>
              <w:t>1,11</w:t>
            </w:r>
          </w:p>
        </w:tc>
        <w:tc>
          <w:tcPr>
            <w:tcW w:w="1654" w:type="dxa"/>
          </w:tcPr>
          <w:p w:rsidR="00EE6ED9" w:rsidRDefault="00EE6ED9">
            <w:pPr>
              <w:pStyle w:val="ConsPlusNormal"/>
            </w:pPr>
          </w:p>
        </w:tc>
        <w:tc>
          <w:tcPr>
            <w:tcW w:w="1699" w:type="dxa"/>
          </w:tcPr>
          <w:p w:rsidR="00EE6ED9" w:rsidRDefault="00EE6ED9">
            <w:pPr>
              <w:pStyle w:val="ConsPlusNormal"/>
              <w:jc w:val="center"/>
            </w:pPr>
            <w:r>
              <w:t>0,25</w:t>
            </w:r>
          </w:p>
        </w:tc>
        <w:tc>
          <w:tcPr>
            <w:tcW w:w="1579" w:type="dxa"/>
          </w:tcPr>
          <w:p w:rsidR="00EE6ED9" w:rsidRDefault="00EE6ED9">
            <w:pPr>
              <w:pStyle w:val="ConsPlusNormal"/>
              <w:jc w:val="center"/>
            </w:pPr>
            <w:r>
              <w:t>0,27</w:t>
            </w:r>
          </w:p>
        </w:tc>
        <w:tc>
          <w:tcPr>
            <w:tcW w:w="1699" w:type="dxa"/>
          </w:tcPr>
          <w:p w:rsidR="00EE6ED9" w:rsidRDefault="00EE6ED9">
            <w:pPr>
              <w:pStyle w:val="ConsPlusNormal"/>
              <w:jc w:val="center"/>
            </w:pPr>
            <w:r>
              <w:t>0,31</w:t>
            </w:r>
          </w:p>
        </w:tc>
        <w:tc>
          <w:tcPr>
            <w:tcW w:w="1579" w:type="dxa"/>
          </w:tcPr>
          <w:p w:rsidR="00EE6ED9" w:rsidRDefault="00EE6ED9">
            <w:pPr>
              <w:pStyle w:val="ConsPlusNormal"/>
              <w:jc w:val="center"/>
            </w:pPr>
            <w:r>
              <w:t>0,33</w:t>
            </w:r>
          </w:p>
        </w:tc>
      </w:tr>
      <w:tr w:rsidR="00EE6ED9">
        <w:tc>
          <w:tcPr>
            <w:tcW w:w="484" w:type="dxa"/>
          </w:tcPr>
          <w:p w:rsidR="00EE6ED9" w:rsidRDefault="00EE6ED9">
            <w:pPr>
              <w:pStyle w:val="ConsPlusNormal"/>
              <w:jc w:val="center"/>
            </w:pPr>
            <w:r>
              <w:t>39</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1,18</w:t>
            </w:r>
          </w:p>
        </w:tc>
        <w:tc>
          <w:tcPr>
            <w:tcW w:w="1594" w:type="dxa"/>
          </w:tcPr>
          <w:p w:rsidR="00EE6ED9" w:rsidRDefault="00EE6ED9">
            <w:pPr>
              <w:pStyle w:val="ConsPlusNormal"/>
              <w:jc w:val="center"/>
            </w:pPr>
            <w:r>
              <w:t>1,22</w:t>
            </w:r>
          </w:p>
        </w:tc>
        <w:tc>
          <w:tcPr>
            <w:tcW w:w="1654" w:type="dxa"/>
          </w:tcPr>
          <w:p w:rsidR="00EE6ED9" w:rsidRDefault="00EE6ED9">
            <w:pPr>
              <w:pStyle w:val="ConsPlusNormal"/>
            </w:pPr>
          </w:p>
        </w:tc>
        <w:tc>
          <w:tcPr>
            <w:tcW w:w="1699" w:type="dxa"/>
          </w:tcPr>
          <w:p w:rsidR="00EE6ED9" w:rsidRDefault="00EE6ED9">
            <w:pPr>
              <w:pStyle w:val="ConsPlusNormal"/>
              <w:jc w:val="center"/>
            </w:pPr>
            <w:r>
              <w:t>0,31</w:t>
            </w:r>
          </w:p>
        </w:tc>
        <w:tc>
          <w:tcPr>
            <w:tcW w:w="1579" w:type="dxa"/>
          </w:tcPr>
          <w:p w:rsidR="00EE6ED9" w:rsidRDefault="00EE6ED9">
            <w:pPr>
              <w:pStyle w:val="ConsPlusNormal"/>
              <w:jc w:val="center"/>
            </w:pPr>
            <w:r>
              <w:t>0,31</w:t>
            </w:r>
          </w:p>
        </w:tc>
        <w:tc>
          <w:tcPr>
            <w:tcW w:w="1699" w:type="dxa"/>
          </w:tcPr>
          <w:p w:rsidR="00EE6ED9" w:rsidRDefault="00EE6ED9">
            <w:pPr>
              <w:pStyle w:val="ConsPlusNormal"/>
              <w:jc w:val="center"/>
            </w:pPr>
            <w:r>
              <w:t>0,38</w:t>
            </w:r>
          </w:p>
        </w:tc>
        <w:tc>
          <w:tcPr>
            <w:tcW w:w="1579" w:type="dxa"/>
          </w:tcPr>
          <w:p w:rsidR="00EE6ED9" w:rsidRDefault="00EE6ED9">
            <w:pPr>
              <w:pStyle w:val="ConsPlusNormal"/>
              <w:jc w:val="center"/>
            </w:pPr>
            <w:r>
              <w:t>0,38</w:t>
            </w:r>
          </w:p>
        </w:tc>
      </w:tr>
      <w:tr w:rsidR="00EE6ED9">
        <w:tc>
          <w:tcPr>
            <w:tcW w:w="484" w:type="dxa"/>
          </w:tcPr>
          <w:p w:rsidR="00EE6ED9" w:rsidRDefault="00EE6ED9">
            <w:pPr>
              <w:pStyle w:val="ConsPlusNormal"/>
              <w:jc w:val="center"/>
            </w:pPr>
            <w:r>
              <w:t>40</w:t>
            </w:r>
          </w:p>
        </w:tc>
        <w:tc>
          <w:tcPr>
            <w:tcW w:w="1894" w:type="dxa"/>
          </w:tcPr>
          <w:p w:rsidR="00EE6ED9" w:rsidRDefault="00EE6ED9">
            <w:pPr>
              <w:pStyle w:val="ConsPlusNormal"/>
            </w:pPr>
            <w:r>
              <w:t>с. Грибоедово</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41</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0,16</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42</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43</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0,16</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44</w:t>
            </w:r>
          </w:p>
        </w:tc>
        <w:tc>
          <w:tcPr>
            <w:tcW w:w="1894" w:type="dxa"/>
          </w:tcPr>
          <w:p w:rsidR="00EE6ED9" w:rsidRDefault="00EE6ED9">
            <w:pPr>
              <w:pStyle w:val="ConsPlusNormal"/>
            </w:pPr>
            <w:r>
              <w:t>п. Добровольный</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45</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0,09</w:t>
            </w:r>
          </w:p>
        </w:tc>
        <w:tc>
          <w:tcPr>
            <w:tcW w:w="1594" w:type="dxa"/>
          </w:tcPr>
          <w:p w:rsidR="00EE6ED9" w:rsidRDefault="00EE6ED9">
            <w:pPr>
              <w:pStyle w:val="ConsPlusNormal"/>
              <w:jc w:val="center"/>
            </w:pPr>
            <w:r>
              <w:t>1,61</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0,37</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0,44</w:t>
            </w:r>
          </w:p>
        </w:tc>
      </w:tr>
      <w:tr w:rsidR="00EE6ED9">
        <w:tc>
          <w:tcPr>
            <w:tcW w:w="484" w:type="dxa"/>
          </w:tcPr>
          <w:p w:rsidR="00EE6ED9" w:rsidRDefault="00EE6ED9">
            <w:pPr>
              <w:pStyle w:val="ConsPlusNormal"/>
              <w:jc w:val="center"/>
            </w:pPr>
            <w:r>
              <w:t>46</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0,04</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47</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0,09</w:t>
            </w:r>
          </w:p>
        </w:tc>
        <w:tc>
          <w:tcPr>
            <w:tcW w:w="1594" w:type="dxa"/>
          </w:tcPr>
          <w:p w:rsidR="00EE6ED9" w:rsidRDefault="00EE6ED9">
            <w:pPr>
              <w:pStyle w:val="ConsPlusNormal"/>
              <w:jc w:val="center"/>
            </w:pPr>
            <w:r>
              <w:t>1,61</w:t>
            </w:r>
          </w:p>
        </w:tc>
        <w:tc>
          <w:tcPr>
            <w:tcW w:w="1654" w:type="dxa"/>
          </w:tcPr>
          <w:p w:rsidR="00EE6ED9" w:rsidRDefault="00EE6ED9">
            <w:pPr>
              <w:pStyle w:val="ConsPlusNormal"/>
            </w:pP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0,41</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0,48</w:t>
            </w:r>
          </w:p>
        </w:tc>
      </w:tr>
      <w:tr w:rsidR="00EE6ED9">
        <w:tc>
          <w:tcPr>
            <w:tcW w:w="484" w:type="dxa"/>
          </w:tcPr>
          <w:p w:rsidR="00EE6ED9" w:rsidRDefault="00EE6ED9">
            <w:pPr>
              <w:pStyle w:val="ConsPlusNormal"/>
              <w:jc w:val="center"/>
            </w:pPr>
            <w:r>
              <w:t>48</w:t>
            </w:r>
          </w:p>
        </w:tc>
        <w:tc>
          <w:tcPr>
            <w:tcW w:w="1894" w:type="dxa"/>
          </w:tcPr>
          <w:p w:rsidR="00EE6ED9" w:rsidRDefault="00EE6ED9">
            <w:pPr>
              <w:pStyle w:val="ConsPlusNormal"/>
            </w:pPr>
            <w:r>
              <w:t>с. Зыково</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49</w:t>
            </w:r>
          </w:p>
        </w:tc>
        <w:tc>
          <w:tcPr>
            <w:tcW w:w="1894" w:type="dxa"/>
          </w:tcPr>
          <w:p w:rsidR="00EE6ED9" w:rsidRDefault="00EE6ED9">
            <w:pPr>
              <w:pStyle w:val="ConsPlusNormal"/>
            </w:pPr>
            <w:r>
              <w:t>Малоэтажные жилые дома</w:t>
            </w:r>
          </w:p>
        </w:tc>
        <w:tc>
          <w:tcPr>
            <w:tcW w:w="1594" w:type="dxa"/>
          </w:tcPr>
          <w:p w:rsidR="00EE6ED9" w:rsidRDefault="00EE6ED9">
            <w:pPr>
              <w:pStyle w:val="ConsPlusNormal"/>
              <w:jc w:val="center"/>
            </w:pPr>
            <w:r>
              <w:t>0,08</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50</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51</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0,08</w:t>
            </w: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52</w:t>
            </w:r>
          </w:p>
        </w:tc>
        <w:tc>
          <w:tcPr>
            <w:tcW w:w="1894" w:type="dxa"/>
          </w:tcPr>
          <w:p w:rsidR="00EE6ED9" w:rsidRDefault="00EE6ED9">
            <w:pPr>
              <w:pStyle w:val="ConsPlusNormal"/>
            </w:pPr>
            <w:r>
              <w:t xml:space="preserve">Индивидуальные </w:t>
            </w:r>
            <w:r>
              <w:lastRenderedPageBreak/>
              <w:t>жилые дома</w:t>
            </w:r>
          </w:p>
        </w:tc>
        <w:tc>
          <w:tcPr>
            <w:tcW w:w="1594" w:type="dxa"/>
          </w:tcPr>
          <w:p w:rsidR="00EE6ED9" w:rsidRDefault="00EE6ED9">
            <w:pPr>
              <w:pStyle w:val="ConsPlusNormal"/>
              <w:jc w:val="center"/>
            </w:pPr>
            <w:r>
              <w:lastRenderedPageBreak/>
              <w:t>0,62</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0,14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53</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54</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0,62</w:t>
            </w: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0,15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0,19</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55</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0,70</w:t>
            </w: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0,18</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56</w:t>
            </w:r>
          </w:p>
        </w:tc>
        <w:tc>
          <w:tcPr>
            <w:tcW w:w="1894" w:type="dxa"/>
          </w:tcPr>
          <w:p w:rsidR="00EE6ED9" w:rsidRDefault="00EE6ED9">
            <w:pPr>
              <w:pStyle w:val="ConsPlusNormal"/>
            </w:pPr>
            <w:r>
              <w:t>д. Ивановка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57</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0,35</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0,08</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0,10</w:t>
            </w:r>
          </w:p>
        </w:tc>
      </w:tr>
      <w:tr w:rsidR="00EE6ED9">
        <w:tc>
          <w:tcPr>
            <w:tcW w:w="484" w:type="dxa"/>
          </w:tcPr>
          <w:p w:rsidR="00EE6ED9" w:rsidRDefault="00EE6ED9">
            <w:pPr>
              <w:pStyle w:val="ConsPlusNormal"/>
              <w:jc w:val="center"/>
            </w:pPr>
            <w:r>
              <w:t>58</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59</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0,35</w:t>
            </w:r>
          </w:p>
        </w:tc>
        <w:tc>
          <w:tcPr>
            <w:tcW w:w="1654"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0,09</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0,11</w:t>
            </w:r>
          </w:p>
        </w:tc>
      </w:tr>
      <w:tr w:rsidR="00EE6ED9">
        <w:tc>
          <w:tcPr>
            <w:tcW w:w="484" w:type="dxa"/>
          </w:tcPr>
          <w:p w:rsidR="00EE6ED9" w:rsidRDefault="00EE6ED9">
            <w:pPr>
              <w:pStyle w:val="ConsPlusNormal"/>
              <w:jc w:val="center"/>
            </w:pPr>
            <w:r>
              <w:t>60</w:t>
            </w:r>
          </w:p>
        </w:tc>
        <w:tc>
          <w:tcPr>
            <w:tcW w:w="1894" w:type="dxa"/>
          </w:tcPr>
          <w:p w:rsidR="00EE6ED9" w:rsidRDefault="00EE6ED9">
            <w:pPr>
              <w:pStyle w:val="ConsPlusNormal"/>
            </w:pPr>
            <w:r>
              <w:t>с. Куликовка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61</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1,10</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0,25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0,30</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62</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63</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1,10</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0,27</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0,33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64</w:t>
            </w:r>
          </w:p>
        </w:tc>
        <w:tc>
          <w:tcPr>
            <w:tcW w:w="1894" w:type="dxa"/>
          </w:tcPr>
          <w:p w:rsidR="00EE6ED9" w:rsidRDefault="00EE6ED9">
            <w:pPr>
              <w:pStyle w:val="ConsPlusNormal"/>
            </w:pPr>
            <w:r>
              <w:t>с. Макаровка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65</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1,0</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66</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67</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1,0</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0,25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0,31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68</w:t>
            </w:r>
          </w:p>
        </w:tc>
        <w:tc>
          <w:tcPr>
            <w:tcW w:w="1894" w:type="dxa"/>
          </w:tcPr>
          <w:p w:rsidR="00EE6ED9" w:rsidRDefault="00EE6ED9">
            <w:pPr>
              <w:pStyle w:val="ConsPlusNormal"/>
            </w:pPr>
            <w:r>
              <w:t>с. Монастырское</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69</w:t>
            </w:r>
          </w:p>
        </w:tc>
        <w:tc>
          <w:tcPr>
            <w:tcW w:w="1894" w:type="dxa"/>
          </w:tcPr>
          <w:p w:rsidR="00EE6ED9" w:rsidRDefault="00EE6ED9">
            <w:pPr>
              <w:pStyle w:val="ConsPlusNormal"/>
            </w:pPr>
            <w:r>
              <w:t>Малоэтажные жилые дома</w:t>
            </w:r>
          </w:p>
        </w:tc>
        <w:tc>
          <w:tcPr>
            <w:tcW w:w="1594" w:type="dxa"/>
          </w:tcPr>
          <w:p w:rsidR="00EE6ED9" w:rsidRDefault="00EE6ED9">
            <w:pPr>
              <w:pStyle w:val="ConsPlusNormal"/>
              <w:jc w:val="center"/>
            </w:pPr>
            <w:r>
              <w:t>0,18</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70</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0,18</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71</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0,57</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72</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73</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0,57</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0,14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0,18</w:t>
            </w: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74</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0,75</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0,19</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75</w:t>
            </w:r>
          </w:p>
        </w:tc>
        <w:tc>
          <w:tcPr>
            <w:tcW w:w="1894" w:type="dxa"/>
          </w:tcPr>
          <w:p w:rsidR="00EE6ED9" w:rsidRDefault="00EE6ED9">
            <w:pPr>
              <w:pStyle w:val="ConsPlusNormal"/>
            </w:pPr>
            <w:r>
              <w:t>с. Напольная Тавла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76</w:t>
            </w:r>
          </w:p>
        </w:tc>
        <w:tc>
          <w:tcPr>
            <w:tcW w:w="1894" w:type="dxa"/>
          </w:tcPr>
          <w:p w:rsidR="00EE6ED9" w:rsidRDefault="00EE6ED9">
            <w:pPr>
              <w:pStyle w:val="ConsPlusNormal"/>
            </w:pPr>
            <w:r>
              <w:t>Среднеэтажные жилые дома</w:t>
            </w:r>
          </w:p>
        </w:tc>
        <w:tc>
          <w:tcPr>
            <w:tcW w:w="1594" w:type="dxa"/>
          </w:tcPr>
          <w:p w:rsidR="00EE6ED9" w:rsidRDefault="00EE6ED9">
            <w:pPr>
              <w:pStyle w:val="ConsPlusNormal"/>
              <w:jc w:val="center"/>
            </w:pPr>
            <w:r>
              <w:t>-</w:t>
            </w:r>
          </w:p>
        </w:tc>
        <w:tc>
          <w:tcPr>
            <w:tcW w:w="1594" w:type="dxa"/>
          </w:tcPr>
          <w:p w:rsidR="00EE6ED9" w:rsidRDefault="00EE6ED9">
            <w:pPr>
              <w:pStyle w:val="ConsPlusNormal"/>
              <w:jc w:val="center"/>
            </w:pPr>
            <w:r>
              <w:t>0,35</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0,09</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0,11</w:t>
            </w:r>
          </w:p>
        </w:tc>
      </w:tr>
      <w:tr w:rsidR="00EE6ED9">
        <w:tc>
          <w:tcPr>
            <w:tcW w:w="484" w:type="dxa"/>
          </w:tcPr>
          <w:p w:rsidR="00EE6ED9" w:rsidRDefault="00EE6ED9">
            <w:pPr>
              <w:pStyle w:val="ConsPlusNormal"/>
              <w:jc w:val="center"/>
            </w:pPr>
            <w:r>
              <w:t>77</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78</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w:t>
            </w:r>
          </w:p>
        </w:tc>
        <w:tc>
          <w:tcPr>
            <w:tcW w:w="1594" w:type="dxa"/>
          </w:tcPr>
          <w:p w:rsidR="00EE6ED9" w:rsidRDefault="00EE6ED9">
            <w:pPr>
              <w:pStyle w:val="ConsPlusNormal"/>
              <w:jc w:val="center"/>
            </w:pPr>
            <w:r>
              <w:t>0,35</w:t>
            </w:r>
          </w:p>
        </w:tc>
        <w:tc>
          <w:tcPr>
            <w:tcW w:w="1654" w:type="dxa"/>
          </w:tcPr>
          <w:p w:rsidR="00EE6ED9" w:rsidRDefault="00EE6ED9">
            <w:pPr>
              <w:pStyle w:val="ConsPlusNormal"/>
            </w:pP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0,10</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0,12</w:t>
            </w:r>
          </w:p>
        </w:tc>
      </w:tr>
      <w:tr w:rsidR="00EE6ED9">
        <w:tc>
          <w:tcPr>
            <w:tcW w:w="484" w:type="dxa"/>
          </w:tcPr>
          <w:p w:rsidR="00EE6ED9" w:rsidRDefault="00EE6ED9">
            <w:pPr>
              <w:pStyle w:val="ConsPlusNormal"/>
              <w:jc w:val="center"/>
            </w:pPr>
            <w:r>
              <w:t>79</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1,01</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0,10</w:t>
            </w:r>
          </w:p>
        </w:tc>
        <w:tc>
          <w:tcPr>
            <w:tcW w:w="1579" w:type="dxa"/>
          </w:tcPr>
          <w:p w:rsidR="00EE6ED9" w:rsidRDefault="00EE6ED9">
            <w:pPr>
              <w:pStyle w:val="ConsPlusNormal"/>
              <w:jc w:val="center"/>
            </w:pPr>
            <w:r>
              <w:t>0,23</w:t>
            </w:r>
          </w:p>
        </w:tc>
        <w:tc>
          <w:tcPr>
            <w:tcW w:w="1699" w:type="dxa"/>
          </w:tcPr>
          <w:p w:rsidR="00EE6ED9" w:rsidRDefault="00EE6ED9">
            <w:pPr>
              <w:pStyle w:val="ConsPlusNormal"/>
              <w:jc w:val="center"/>
            </w:pPr>
            <w:r>
              <w:t>0,12</w:t>
            </w:r>
          </w:p>
        </w:tc>
        <w:tc>
          <w:tcPr>
            <w:tcW w:w="1579" w:type="dxa"/>
          </w:tcPr>
          <w:p w:rsidR="00EE6ED9" w:rsidRDefault="00EE6ED9">
            <w:pPr>
              <w:pStyle w:val="ConsPlusNormal"/>
              <w:jc w:val="center"/>
            </w:pPr>
            <w:r>
              <w:t>0,28</w:t>
            </w:r>
          </w:p>
        </w:tc>
      </w:tr>
      <w:tr w:rsidR="00EE6ED9">
        <w:tc>
          <w:tcPr>
            <w:tcW w:w="484" w:type="dxa"/>
          </w:tcPr>
          <w:p w:rsidR="00EE6ED9" w:rsidRDefault="00EE6ED9">
            <w:pPr>
              <w:pStyle w:val="ConsPlusNormal"/>
              <w:jc w:val="center"/>
            </w:pPr>
            <w:r>
              <w:t>80</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0,03</w:t>
            </w:r>
          </w:p>
        </w:tc>
      </w:tr>
      <w:tr w:rsidR="00EE6ED9">
        <w:tc>
          <w:tcPr>
            <w:tcW w:w="484" w:type="dxa"/>
          </w:tcPr>
          <w:p w:rsidR="00EE6ED9" w:rsidRDefault="00EE6ED9">
            <w:pPr>
              <w:pStyle w:val="ConsPlusNormal"/>
              <w:jc w:val="center"/>
            </w:pPr>
            <w:r>
              <w:lastRenderedPageBreak/>
              <w:t>81</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1,01</w:t>
            </w:r>
          </w:p>
        </w:tc>
        <w:tc>
          <w:tcPr>
            <w:tcW w:w="1654" w:type="dxa"/>
          </w:tcPr>
          <w:p w:rsidR="00EE6ED9" w:rsidRDefault="00EE6ED9">
            <w:pPr>
              <w:pStyle w:val="ConsPlusNormal"/>
            </w:pP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0,25</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0,31</w:t>
            </w:r>
          </w:p>
        </w:tc>
      </w:tr>
      <w:tr w:rsidR="00EE6ED9">
        <w:tc>
          <w:tcPr>
            <w:tcW w:w="484" w:type="dxa"/>
          </w:tcPr>
          <w:p w:rsidR="00EE6ED9" w:rsidRDefault="00EE6ED9">
            <w:pPr>
              <w:pStyle w:val="ConsPlusNormal"/>
              <w:jc w:val="center"/>
            </w:pPr>
            <w:r>
              <w:t>82</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1,36</w:t>
            </w:r>
          </w:p>
        </w:tc>
        <w:tc>
          <w:tcPr>
            <w:tcW w:w="1654" w:type="dxa"/>
          </w:tcPr>
          <w:p w:rsidR="00EE6ED9" w:rsidRDefault="00EE6ED9">
            <w:pPr>
              <w:pStyle w:val="ConsPlusNormal"/>
            </w:pP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0,35</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0,43</w:t>
            </w:r>
          </w:p>
        </w:tc>
      </w:tr>
      <w:tr w:rsidR="00EE6ED9">
        <w:tc>
          <w:tcPr>
            <w:tcW w:w="484" w:type="dxa"/>
          </w:tcPr>
          <w:p w:rsidR="00EE6ED9" w:rsidRDefault="00EE6ED9">
            <w:pPr>
              <w:pStyle w:val="ConsPlusNormal"/>
              <w:jc w:val="center"/>
            </w:pPr>
            <w:r>
              <w:t>83</w:t>
            </w:r>
          </w:p>
        </w:tc>
        <w:tc>
          <w:tcPr>
            <w:tcW w:w="1894" w:type="dxa"/>
          </w:tcPr>
          <w:p w:rsidR="00EE6ED9" w:rsidRDefault="00EE6ED9">
            <w:pPr>
              <w:pStyle w:val="ConsPlusNormal"/>
            </w:pPr>
            <w:r>
              <w:t>п. Озерный</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84</w:t>
            </w:r>
          </w:p>
        </w:tc>
        <w:tc>
          <w:tcPr>
            <w:tcW w:w="1894" w:type="dxa"/>
          </w:tcPr>
          <w:p w:rsidR="00EE6ED9" w:rsidRDefault="00EE6ED9">
            <w:pPr>
              <w:pStyle w:val="ConsPlusNormal"/>
            </w:pPr>
            <w:r>
              <w:t>Малоэтажные жилые дома</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85</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86</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87</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0,28</w:t>
            </w:r>
          </w:p>
        </w:tc>
        <w:tc>
          <w:tcPr>
            <w:tcW w:w="1594" w:type="dxa"/>
          </w:tcPr>
          <w:p w:rsidR="00EE6ED9" w:rsidRDefault="00EE6ED9">
            <w:pPr>
              <w:pStyle w:val="ConsPlusNormal"/>
              <w:jc w:val="center"/>
            </w:pPr>
            <w:r>
              <w:t>1,3</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0,30</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0,36</w:t>
            </w:r>
          </w:p>
        </w:tc>
      </w:tr>
      <w:tr w:rsidR="00EE6ED9">
        <w:tc>
          <w:tcPr>
            <w:tcW w:w="484" w:type="dxa"/>
          </w:tcPr>
          <w:p w:rsidR="00EE6ED9" w:rsidRDefault="00EE6ED9">
            <w:pPr>
              <w:pStyle w:val="ConsPlusNormal"/>
              <w:jc w:val="center"/>
            </w:pPr>
            <w:r>
              <w:t>88</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89</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0,28</w:t>
            </w:r>
          </w:p>
        </w:tc>
        <w:tc>
          <w:tcPr>
            <w:tcW w:w="1594" w:type="dxa"/>
          </w:tcPr>
          <w:p w:rsidR="00EE6ED9" w:rsidRDefault="00EE6ED9">
            <w:pPr>
              <w:pStyle w:val="ConsPlusNormal"/>
              <w:jc w:val="center"/>
            </w:pPr>
            <w:r>
              <w:t>1,3</w:t>
            </w:r>
          </w:p>
        </w:tc>
        <w:tc>
          <w:tcPr>
            <w:tcW w:w="1654" w:type="dxa"/>
          </w:tcPr>
          <w:p w:rsidR="00EE6ED9" w:rsidRDefault="00EE6ED9">
            <w:pPr>
              <w:pStyle w:val="ConsPlusNormal"/>
            </w:pP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0,33</w:t>
            </w:r>
          </w:p>
        </w:tc>
        <w:tc>
          <w:tcPr>
            <w:tcW w:w="1699" w:type="dxa"/>
          </w:tcPr>
          <w:p w:rsidR="00EE6ED9" w:rsidRDefault="00EE6ED9">
            <w:pPr>
              <w:pStyle w:val="ConsPlusNormal"/>
              <w:jc w:val="center"/>
            </w:pPr>
            <w:r>
              <w:t>0,09</w:t>
            </w:r>
          </w:p>
        </w:tc>
        <w:tc>
          <w:tcPr>
            <w:tcW w:w="1579" w:type="dxa"/>
          </w:tcPr>
          <w:p w:rsidR="00EE6ED9" w:rsidRDefault="00EE6ED9">
            <w:pPr>
              <w:pStyle w:val="ConsPlusNormal"/>
              <w:jc w:val="center"/>
            </w:pPr>
            <w:r>
              <w:t>0,40</w:t>
            </w:r>
          </w:p>
        </w:tc>
      </w:tr>
      <w:tr w:rsidR="00EE6ED9">
        <w:tc>
          <w:tcPr>
            <w:tcW w:w="484" w:type="dxa"/>
          </w:tcPr>
          <w:p w:rsidR="00EE6ED9" w:rsidRDefault="00EE6ED9">
            <w:pPr>
              <w:pStyle w:val="ConsPlusNormal"/>
              <w:jc w:val="center"/>
            </w:pPr>
            <w:r>
              <w:t>90</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0,50</w:t>
            </w:r>
          </w:p>
        </w:tc>
        <w:tc>
          <w:tcPr>
            <w:tcW w:w="1594" w:type="dxa"/>
          </w:tcPr>
          <w:p w:rsidR="00EE6ED9" w:rsidRDefault="00EE6ED9">
            <w:pPr>
              <w:pStyle w:val="ConsPlusNormal"/>
              <w:jc w:val="center"/>
            </w:pPr>
            <w:r>
              <w:t>1,3</w:t>
            </w:r>
          </w:p>
        </w:tc>
        <w:tc>
          <w:tcPr>
            <w:tcW w:w="1654" w:type="dxa"/>
          </w:tcPr>
          <w:p w:rsidR="00EE6ED9" w:rsidRDefault="00EE6ED9">
            <w:pPr>
              <w:pStyle w:val="ConsPlusNormal"/>
            </w:pPr>
          </w:p>
        </w:tc>
        <w:tc>
          <w:tcPr>
            <w:tcW w:w="1699" w:type="dxa"/>
          </w:tcPr>
          <w:p w:rsidR="00EE6ED9" w:rsidRDefault="00EE6ED9">
            <w:pPr>
              <w:pStyle w:val="ConsPlusNormal"/>
              <w:jc w:val="center"/>
            </w:pPr>
            <w:r>
              <w:t>0,14</w:t>
            </w:r>
          </w:p>
        </w:tc>
        <w:tc>
          <w:tcPr>
            <w:tcW w:w="1579" w:type="dxa"/>
          </w:tcPr>
          <w:p w:rsidR="00EE6ED9" w:rsidRDefault="00EE6ED9">
            <w:pPr>
              <w:pStyle w:val="ConsPlusNormal"/>
              <w:jc w:val="center"/>
            </w:pPr>
            <w:r>
              <w:t>0,33</w:t>
            </w:r>
          </w:p>
        </w:tc>
        <w:tc>
          <w:tcPr>
            <w:tcW w:w="1699" w:type="dxa"/>
          </w:tcPr>
          <w:p w:rsidR="00EE6ED9" w:rsidRDefault="00EE6ED9">
            <w:pPr>
              <w:pStyle w:val="ConsPlusNormal"/>
              <w:jc w:val="center"/>
            </w:pPr>
            <w:r>
              <w:t>0,17</w:t>
            </w:r>
          </w:p>
        </w:tc>
        <w:tc>
          <w:tcPr>
            <w:tcW w:w="1579" w:type="dxa"/>
          </w:tcPr>
          <w:p w:rsidR="00EE6ED9" w:rsidRDefault="00EE6ED9">
            <w:pPr>
              <w:pStyle w:val="ConsPlusNormal"/>
              <w:jc w:val="center"/>
            </w:pPr>
            <w:r>
              <w:t>0,40</w:t>
            </w:r>
          </w:p>
        </w:tc>
      </w:tr>
      <w:tr w:rsidR="00EE6ED9">
        <w:tc>
          <w:tcPr>
            <w:tcW w:w="484" w:type="dxa"/>
          </w:tcPr>
          <w:p w:rsidR="00EE6ED9" w:rsidRDefault="00EE6ED9">
            <w:pPr>
              <w:pStyle w:val="ConsPlusNormal"/>
              <w:jc w:val="center"/>
            </w:pPr>
            <w:r>
              <w:t>91</w:t>
            </w:r>
          </w:p>
        </w:tc>
        <w:tc>
          <w:tcPr>
            <w:tcW w:w="1894" w:type="dxa"/>
          </w:tcPr>
          <w:p w:rsidR="00EE6ED9" w:rsidRDefault="00EE6ED9">
            <w:pPr>
              <w:pStyle w:val="ConsPlusNormal"/>
            </w:pPr>
            <w:r>
              <w:t>д. Полянки</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92</w:t>
            </w:r>
          </w:p>
        </w:tc>
        <w:tc>
          <w:tcPr>
            <w:tcW w:w="1894" w:type="dxa"/>
          </w:tcPr>
          <w:p w:rsidR="00EE6ED9" w:rsidRDefault="00EE6ED9">
            <w:pPr>
              <w:pStyle w:val="ConsPlusNormal"/>
            </w:pPr>
            <w:r>
              <w:t>Малоэтажные жилые дома</w:t>
            </w:r>
          </w:p>
        </w:tc>
        <w:tc>
          <w:tcPr>
            <w:tcW w:w="1594" w:type="dxa"/>
          </w:tcPr>
          <w:p w:rsidR="00EE6ED9" w:rsidRDefault="00EE6ED9">
            <w:pPr>
              <w:pStyle w:val="ConsPlusNormal"/>
              <w:jc w:val="center"/>
            </w:pPr>
            <w:r>
              <w:t>0,07</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93</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0,07</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94</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95</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96</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97</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98</w:t>
            </w:r>
          </w:p>
        </w:tc>
        <w:tc>
          <w:tcPr>
            <w:tcW w:w="1894" w:type="dxa"/>
          </w:tcPr>
          <w:p w:rsidR="00EE6ED9" w:rsidRDefault="00EE6ED9">
            <w:pPr>
              <w:pStyle w:val="ConsPlusNormal"/>
            </w:pPr>
            <w:r>
              <w:t>п. Пушкино</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99</w:t>
            </w:r>
          </w:p>
        </w:tc>
        <w:tc>
          <w:tcPr>
            <w:tcW w:w="1894" w:type="dxa"/>
          </w:tcPr>
          <w:p w:rsidR="00EE6ED9" w:rsidRDefault="00EE6ED9">
            <w:pPr>
              <w:pStyle w:val="ConsPlusNormal"/>
            </w:pPr>
            <w:r>
              <w:t>Малоэтажные жилые дома</w:t>
            </w:r>
          </w:p>
        </w:tc>
        <w:tc>
          <w:tcPr>
            <w:tcW w:w="1594" w:type="dxa"/>
          </w:tcPr>
          <w:p w:rsidR="00EE6ED9" w:rsidRDefault="00EE6ED9">
            <w:pPr>
              <w:pStyle w:val="ConsPlusNormal"/>
              <w:jc w:val="center"/>
            </w:pPr>
            <w:r>
              <w:t>0,05</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100</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0,05</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101</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0,64</w:t>
            </w:r>
          </w:p>
        </w:tc>
        <w:tc>
          <w:tcPr>
            <w:tcW w:w="1594" w:type="dxa"/>
          </w:tcPr>
          <w:p w:rsidR="00EE6ED9" w:rsidRDefault="00EE6ED9">
            <w:pPr>
              <w:pStyle w:val="ConsPlusNormal"/>
              <w:jc w:val="center"/>
            </w:pPr>
            <w:r>
              <w:t>0,81</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0,15</w:t>
            </w:r>
          </w:p>
        </w:tc>
        <w:tc>
          <w:tcPr>
            <w:tcW w:w="1579" w:type="dxa"/>
          </w:tcPr>
          <w:p w:rsidR="00EE6ED9" w:rsidRDefault="00EE6ED9">
            <w:pPr>
              <w:pStyle w:val="ConsPlusNormal"/>
              <w:jc w:val="center"/>
            </w:pPr>
            <w:r>
              <w:t>0,19</w:t>
            </w:r>
          </w:p>
        </w:tc>
        <w:tc>
          <w:tcPr>
            <w:tcW w:w="1699" w:type="dxa"/>
          </w:tcPr>
          <w:p w:rsidR="00EE6ED9" w:rsidRDefault="00EE6ED9">
            <w:pPr>
              <w:pStyle w:val="ConsPlusNormal"/>
              <w:jc w:val="center"/>
            </w:pPr>
            <w:r>
              <w:t>0,18</w:t>
            </w:r>
          </w:p>
        </w:tc>
        <w:tc>
          <w:tcPr>
            <w:tcW w:w="1579" w:type="dxa"/>
          </w:tcPr>
          <w:p w:rsidR="00EE6ED9" w:rsidRDefault="00EE6ED9">
            <w:pPr>
              <w:pStyle w:val="ConsPlusNormal"/>
              <w:jc w:val="center"/>
            </w:pPr>
            <w:r>
              <w:t>0,22</w:t>
            </w:r>
          </w:p>
        </w:tc>
      </w:tr>
      <w:tr w:rsidR="00EE6ED9">
        <w:tc>
          <w:tcPr>
            <w:tcW w:w="484" w:type="dxa"/>
          </w:tcPr>
          <w:p w:rsidR="00EE6ED9" w:rsidRDefault="00EE6ED9">
            <w:pPr>
              <w:pStyle w:val="ConsPlusNormal"/>
              <w:jc w:val="center"/>
            </w:pPr>
            <w:r>
              <w:t>102</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0,02</w:t>
            </w:r>
          </w:p>
        </w:tc>
      </w:tr>
      <w:tr w:rsidR="00EE6ED9">
        <w:tc>
          <w:tcPr>
            <w:tcW w:w="484" w:type="dxa"/>
          </w:tcPr>
          <w:p w:rsidR="00EE6ED9" w:rsidRDefault="00EE6ED9">
            <w:pPr>
              <w:pStyle w:val="ConsPlusNormal"/>
              <w:jc w:val="center"/>
            </w:pPr>
            <w:r>
              <w:t>103</w:t>
            </w:r>
          </w:p>
        </w:tc>
        <w:tc>
          <w:tcPr>
            <w:tcW w:w="1894" w:type="dxa"/>
          </w:tcPr>
          <w:p w:rsidR="00EE6ED9" w:rsidRDefault="00EE6ED9">
            <w:pPr>
              <w:pStyle w:val="ConsPlusNormal"/>
            </w:pPr>
            <w:r>
              <w:t>Итого</w:t>
            </w:r>
          </w:p>
        </w:tc>
        <w:tc>
          <w:tcPr>
            <w:tcW w:w="1594" w:type="dxa"/>
          </w:tcPr>
          <w:p w:rsidR="00EE6ED9" w:rsidRDefault="00EE6ED9">
            <w:pPr>
              <w:pStyle w:val="ConsPlusNormal"/>
              <w:jc w:val="center"/>
            </w:pPr>
            <w:r>
              <w:t>0,64</w:t>
            </w:r>
          </w:p>
        </w:tc>
        <w:tc>
          <w:tcPr>
            <w:tcW w:w="1594" w:type="dxa"/>
          </w:tcPr>
          <w:p w:rsidR="00EE6ED9" w:rsidRDefault="00EE6ED9">
            <w:pPr>
              <w:pStyle w:val="ConsPlusNormal"/>
              <w:jc w:val="center"/>
            </w:pPr>
            <w:r>
              <w:t>0,81</w:t>
            </w:r>
          </w:p>
        </w:tc>
        <w:tc>
          <w:tcPr>
            <w:tcW w:w="1654" w:type="dxa"/>
          </w:tcPr>
          <w:p w:rsidR="00EE6ED9" w:rsidRDefault="00EE6ED9">
            <w:pPr>
              <w:pStyle w:val="ConsPlusNormal"/>
            </w:pPr>
          </w:p>
        </w:tc>
        <w:tc>
          <w:tcPr>
            <w:tcW w:w="1699" w:type="dxa"/>
          </w:tcPr>
          <w:p w:rsidR="00EE6ED9" w:rsidRDefault="00EE6ED9">
            <w:pPr>
              <w:pStyle w:val="ConsPlusNormal"/>
              <w:jc w:val="center"/>
            </w:pPr>
            <w:r>
              <w:t>0,16</w:t>
            </w:r>
          </w:p>
        </w:tc>
        <w:tc>
          <w:tcPr>
            <w:tcW w:w="1579" w:type="dxa"/>
          </w:tcPr>
          <w:p w:rsidR="00EE6ED9" w:rsidRDefault="00EE6ED9">
            <w:pPr>
              <w:pStyle w:val="ConsPlusNormal"/>
              <w:jc w:val="center"/>
            </w:pPr>
            <w:r>
              <w:t>0,21</w:t>
            </w:r>
          </w:p>
        </w:tc>
        <w:tc>
          <w:tcPr>
            <w:tcW w:w="1699" w:type="dxa"/>
          </w:tcPr>
          <w:p w:rsidR="00EE6ED9" w:rsidRDefault="00EE6ED9">
            <w:pPr>
              <w:pStyle w:val="ConsPlusNormal"/>
              <w:jc w:val="center"/>
            </w:pPr>
            <w:r>
              <w:t>0,20</w:t>
            </w:r>
          </w:p>
        </w:tc>
        <w:tc>
          <w:tcPr>
            <w:tcW w:w="1579" w:type="dxa"/>
          </w:tcPr>
          <w:p w:rsidR="00EE6ED9" w:rsidRDefault="00EE6ED9">
            <w:pPr>
              <w:pStyle w:val="ConsPlusNormal"/>
              <w:jc w:val="center"/>
            </w:pPr>
            <w:r>
              <w:t>0,24</w:t>
            </w:r>
          </w:p>
        </w:tc>
      </w:tr>
      <w:tr w:rsidR="00EE6ED9">
        <w:tc>
          <w:tcPr>
            <w:tcW w:w="484" w:type="dxa"/>
          </w:tcPr>
          <w:p w:rsidR="00EE6ED9" w:rsidRDefault="00EE6ED9">
            <w:pPr>
              <w:pStyle w:val="ConsPlusNormal"/>
              <w:jc w:val="center"/>
            </w:pPr>
            <w:r>
              <w:t>104</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0,69</w:t>
            </w:r>
          </w:p>
        </w:tc>
        <w:tc>
          <w:tcPr>
            <w:tcW w:w="1594" w:type="dxa"/>
          </w:tcPr>
          <w:p w:rsidR="00EE6ED9" w:rsidRDefault="00EE6ED9">
            <w:pPr>
              <w:pStyle w:val="ConsPlusNormal"/>
              <w:jc w:val="center"/>
            </w:pPr>
            <w:r>
              <w:t>0,81</w:t>
            </w:r>
          </w:p>
        </w:tc>
        <w:tc>
          <w:tcPr>
            <w:tcW w:w="1654" w:type="dxa"/>
          </w:tcPr>
          <w:p w:rsidR="00EE6ED9" w:rsidRDefault="00EE6ED9">
            <w:pPr>
              <w:pStyle w:val="ConsPlusNormal"/>
            </w:pPr>
          </w:p>
        </w:tc>
        <w:tc>
          <w:tcPr>
            <w:tcW w:w="1699" w:type="dxa"/>
          </w:tcPr>
          <w:p w:rsidR="00EE6ED9" w:rsidRDefault="00EE6ED9">
            <w:pPr>
              <w:pStyle w:val="ConsPlusNormal"/>
              <w:jc w:val="center"/>
            </w:pPr>
            <w:r>
              <w:t>0,17</w:t>
            </w:r>
          </w:p>
        </w:tc>
        <w:tc>
          <w:tcPr>
            <w:tcW w:w="1579" w:type="dxa"/>
          </w:tcPr>
          <w:p w:rsidR="00EE6ED9" w:rsidRDefault="00EE6ED9">
            <w:pPr>
              <w:pStyle w:val="ConsPlusNormal"/>
              <w:jc w:val="center"/>
            </w:pPr>
            <w:r>
              <w:t>0,21</w:t>
            </w:r>
          </w:p>
        </w:tc>
        <w:tc>
          <w:tcPr>
            <w:tcW w:w="1699" w:type="dxa"/>
          </w:tcPr>
          <w:p w:rsidR="00EE6ED9" w:rsidRDefault="00EE6ED9">
            <w:pPr>
              <w:pStyle w:val="ConsPlusNormal"/>
              <w:jc w:val="center"/>
            </w:pPr>
            <w:r>
              <w:t>0,22</w:t>
            </w:r>
          </w:p>
        </w:tc>
        <w:tc>
          <w:tcPr>
            <w:tcW w:w="1579" w:type="dxa"/>
          </w:tcPr>
          <w:p w:rsidR="00EE6ED9" w:rsidRDefault="00EE6ED9">
            <w:pPr>
              <w:pStyle w:val="ConsPlusNormal"/>
              <w:jc w:val="center"/>
            </w:pPr>
            <w:r>
              <w:t>0,24</w:t>
            </w:r>
          </w:p>
        </w:tc>
      </w:tr>
      <w:tr w:rsidR="00EE6ED9">
        <w:tc>
          <w:tcPr>
            <w:tcW w:w="484" w:type="dxa"/>
          </w:tcPr>
          <w:p w:rsidR="00EE6ED9" w:rsidRDefault="00EE6ED9">
            <w:pPr>
              <w:pStyle w:val="ConsPlusNormal"/>
              <w:jc w:val="center"/>
            </w:pPr>
            <w:r>
              <w:t>105</w:t>
            </w:r>
          </w:p>
        </w:tc>
        <w:tc>
          <w:tcPr>
            <w:tcW w:w="1894" w:type="dxa"/>
          </w:tcPr>
          <w:p w:rsidR="00EE6ED9" w:rsidRDefault="00EE6ED9">
            <w:pPr>
              <w:pStyle w:val="ConsPlusNormal"/>
            </w:pPr>
            <w:r>
              <w:t>д. Танеевка</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106</w:t>
            </w:r>
          </w:p>
        </w:tc>
        <w:tc>
          <w:tcPr>
            <w:tcW w:w="1894" w:type="dxa"/>
          </w:tcPr>
          <w:p w:rsidR="00EE6ED9" w:rsidRDefault="00EE6ED9">
            <w:pPr>
              <w:pStyle w:val="ConsPlusNormal"/>
            </w:pPr>
            <w:r>
              <w:t>Индивидуальные жилые дома</w:t>
            </w:r>
          </w:p>
        </w:tc>
        <w:tc>
          <w:tcPr>
            <w:tcW w:w="1594" w:type="dxa"/>
          </w:tcPr>
          <w:p w:rsidR="00EE6ED9" w:rsidRDefault="00EE6ED9">
            <w:pPr>
              <w:pStyle w:val="ConsPlusNormal"/>
              <w:jc w:val="center"/>
            </w:pPr>
            <w:r>
              <w:t>0,06</w:t>
            </w:r>
          </w:p>
        </w:tc>
        <w:tc>
          <w:tcPr>
            <w:tcW w:w="1594" w:type="dxa"/>
          </w:tcPr>
          <w:p w:rsidR="00EE6ED9" w:rsidRDefault="00EE6ED9">
            <w:pPr>
              <w:pStyle w:val="ConsPlusNormal"/>
              <w:jc w:val="center"/>
            </w:pPr>
            <w:r>
              <w:t>-</w:t>
            </w:r>
          </w:p>
        </w:tc>
        <w:tc>
          <w:tcPr>
            <w:tcW w:w="1654" w:type="dxa"/>
          </w:tcPr>
          <w:p w:rsidR="00EE6ED9" w:rsidRDefault="00EE6ED9">
            <w:pPr>
              <w:pStyle w:val="ConsPlusNormal"/>
              <w:jc w:val="center"/>
            </w:pPr>
            <w:r>
              <w:t>230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107</w:t>
            </w:r>
          </w:p>
        </w:tc>
        <w:tc>
          <w:tcPr>
            <w:tcW w:w="1894" w:type="dxa"/>
          </w:tcPr>
          <w:p w:rsidR="00EE6ED9" w:rsidRDefault="00EE6ED9">
            <w:pPr>
              <w:pStyle w:val="ConsPlusNormal"/>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108</w:t>
            </w:r>
          </w:p>
        </w:tc>
        <w:tc>
          <w:tcPr>
            <w:tcW w:w="1894" w:type="dxa"/>
          </w:tcPr>
          <w:p w:rsidR="00EE6ED9" w:rsidRDefault="00EE6ED9">
            <w:pPr>
              <w:pStyle w:val="ConsPlusNormal"/>
            </w:pPr>
            <w:r>
              <w:t>Всего</w:t>
            </w:r>
          </w:p>
        </w:tc>
        <w:tc>
          <w:tcPr>
            <w:tcW w:w="1594" w:type="dxa"/>
          </w:tcPr>
          <w:p w:rsidR="00EE6ED9" w:rsidRDefault="00EE6ED9">
            <w:pPr>
              <w:pStyle w:val="ConsPlusNormal"/>
              <w:jc w:val="center"/>
            </w:pPr>
            <w:r>
              <w:t>0,06</w:t>
            </w:r>
          </w:p>
        </w:tc>
        <w:tc>
          <w:tcPr>
            <w:tcW w:w="1594" w:type="dxa"/>
          </w:tcPr>
          <w:p w:rsidR="00EE6ED9" w:rsidRDefault="00EE6ED9">
            <w:pPr>
              <w:pStyle w:val="ConsPlusNormal"/>
              <w:jc w:val="center"/>
            </w:pPr>
            <w:r>
              <w:t>-</w:t>
            </w:r>
          </w:p>
        </w:tc>
        <w:tc>
          <w:tcPr>
            <w:tcW w:w="1654"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109</w:t>
            </w:r>
          </w:p>
        </w:tc>
        <w:tc>
          <w:tcPr>
            <w:tcW w:w="1894" w:type="dxa"/>
          </w:tcPr>
          <w:p w:rsidR="00EE6ED9" w:rsidRDefault="00EE6ED9">
            <w:pPr>
              <w:pStyle w:val="ConsPlusNormal"/>
            </w:pPr>
            <w:r>
              <w:t>Промышленные предприятия</w:t>
            </w:r>
          </w:p>
        </w:tc>
        <w:tc>
          <w:tcPr>
            <w:tcW w:w="1594" w:type="dxa"/>
          </w:tcPr>
          <w:p w:rsidR="00EE6ED9" w:rsidRDefault="00EE6ED9">
            <w:pPr>
              <w:pStyle w:val="ConsPlusNormal"/>
            </w:pPr>
          </w:p>
        </w:tc>
        <w:tc>
          <w:tcPr>
            <w:tcW w:w="1594" w:type="dxa"/>
          </w:tcPr>
          <w:p w:rsidR="00EE6ED9" w:rsidRDefault="00EE6ED9">
            <w:pPr>
              <w:pStyle w:val="ConsPlusNormal"/>
            </w:pPr>
          </w:p>
        </w:tc>
        <w:tc>
          <w:tcPr>
            <w:tcW w:w="1654" w:type="dxa"/>
          </w:tcPr>
          <w:p w:rsidR="00EE6ED9" w:rsidRDefault="00EE6ED9">
            <w:pPr>
              <w:pStyle w:val="ConsPlusNormal"/>
            </w:pPr>
          </w:p>
        </w:tc>
        <w:tc>
          <w:tcPr>
            <w:tcW w:w="1699" w:type="dxa"/>
          </w:tcPr>
          <w:p w:rsidR="00EE6ED9" w:rsidRDefault="00EE6ED9">
            <w:pPr>
              <w:pStyle w:val="ConsPlusNormal"/>
              <w:jc w:val="center"/>
            </w:pPr>
            <w:r>
              <w:t>1,8</w:t>
            </w:r>
          </w:p>
        </w:tc>
        <w:tc>
          <w:tcPr>
            <w:tcW w:w="1579" w:type="dxa"/>
          </w:tcPr>
          <w:p w:rsidR="00EE6ED9" w:rsidRDefault="00EE6ED9">
            <w:pPr>
              <w:pStyle w:val="ConsPlusNormal"/>
              <w:jc w:val="center"/>
            </w:pPr>
            <w:r>
              <w:t>1,8</w:t>
            </w:r>
          </w:p>
        </w:tc>
        <w:tc>
          <w:tcPr>
            <w:tcW w:w="1699" w:type="dxa"/>
          </w:tcPr>
          <w:p w:rsidR="00EE6ED9" w:rsidRDefault="00EE6ED9">
            <w:pPr>
              <w:pStyle w:val="ConsPlusNormal"/>
              <w:jc w:val="center"/>
            </w:pPr>
            <w:r>
              <w:t>1,8</w:t>
            </w:r>
          </w:p>
        </w:tc>
        <w:tc>
          <w:tcPr>
            <w:tcW w:w="1579" w:type="dxa"/>
          </w:tcPr>
          <w:p w:rsidR="00EE6ED9" w:rsidRDefault="00EE6ED9">
            <w:pPr>
              <w:pStyle w:val="ConsPlusNormal"/>
              <w:jc w:val="center"/>
            </w:pPr>
            <w:r>
              <w:t>1,8</w:t>
            </w:r>
          </w:p>
        </w:tc>
      </w:tr>
      <w:tr w:rsidR="00EE6ED9">
        <w:tc>
          <w:tcPr>
            <w:tcW w:w="484" w:type="dxa"/>
          </w:tcPr>
          <w:p w:rsidR="00EE6ED9" w:rsidRDefault="00EE6ED9">
            <w:pPr>
              <w:pStyle w:val="ConsPlusNormal"/>
              <w:jc w:val="center"/>
            </w:pPr>
            <w:r>
              <w:t>110</w:t>
            </w:r>
          </w:p>
        </w:tc>
        <w:tc>
          <w:tcPr>
            <w:tcW w:w="1894" w:type="dxa"/>
          </w:tcPr>
          <w:p w:rsidR="00EE6ED9" w:rsidRDefault="00EE6ED9">
            <w:pPr>
              <w:pStyle w:val="ConsPlusNormal"/>
            </w:pPr>
            <w:r>
              <w:t>Всего по городскому округу</w:t>
            </w:r>
          </w:p>
        </w:tc>
        <w:tc>
          <w:tcPr>
            <w:tcW w:w="1594" w:type="dxa"/>
          </w:tcPr>
          <w:p w:rsidR="00EE6ED9" w:rsidRDefault="00EE6ED9">
            <w:pPr>
              <w:pStyle w:val="ConsPlusNormal"/>
              <w:jc w:val="center"/>
            </w:pPr>
            <w:r>
              <w:t>223,160</w:t>
            </w:r>
          </w:p>
        </w:tc>
        <w:tc>
          <w:tcPr>
            <w:tcW w:w="1594" w:type="dxa"/>
          </w:tcPr>
          <w:p w:rsidR="00EE6ED9" w:rsidRDefault="00EE6ED9">
            <w:pPr>
              <w:pStyle w:val="ConsPlusNormal"/>
              <w:jc w:val="center"/>
            </w:pPr>
            <w:r>
              <w:t>136,84</w:t>
            </w:r>
          </w:p>
        </w:tc>
        <w:tc>
          <w:tcPr>
            <w:tcW w:w="1654" w:type="dxa"/>
          </w:tcPr>
          <w:p w:rsidR="00EE6ED9" w:rsidRDefault="00EE6ED9">
            <w:pPr>
              <w:pStyle w:val="ConsPlusNormal"/>
            </w:pPr>
          </w:p>
        </w:tc>
        <w:tc>
          <w:tcPr>
            <w:tcW w:w="1699" w:type="dxa"/>
          </w:tcPr>
          <w:p w:rsidR="00EE6ED9" w:rsidRDefault="00EE6ED9">
            <w:pPr>
              <w:pStyle w:val="ConsPlusNormal"/>
              <w:jc w:val="center"/>
            </w:pPr>
            <w:r>
              <w:t>67,00</w:t>
            </w:r>
          </w:p>
        </w:tc>
        <w:tc>
          <w:tcPr>
            <w:tcW w:w="1579" w:type="dxa"/>
          </w:tcPr>
          <w:p w:rsidR="00EE6ED9" w:rsidRDefault="00EE6ED9">
            <w:pPr>
              <w:pStyle w:val="ConsPlusNormal"/>
              <w:jc w:val="center"/>
            </w:pPr>
            <w:r>
              <w:t>42,0</w:t>
            </w:r>
          </w:p>
        </w:tc>
        <w:tc>
          <w:tcPr>
            <w:tcW w:w="1699" w:type="dxa"/>
          </w:tcPr>
          <w:p w:rsidR="00EE6ED9" w:rsidRDefault="00EE6ED9">
            <w:pPr>
              <w:pStyle w:val="ConsPlusNormal"/>
              <w:jc w:val="center"/>
            </w:pPr>
            <w:r>
              <w:t>80,10</w:t>
            </w:r>
          </w:p>
        </w:tc>
        <w:tc>
          <w:tcPr>
            <w:tcW w:w="1579" w:type="dxa"/>
          </w:tcPr>
          <w:p w:rsidR="00EE6ED9" w:rsidRDefault="00EE6ED9">
            <w:pPr>
              <w:pStyle w:val="ConsPlusNormal"/>
              <w:jc w:val="center"/>
            </w:pPr>
            <w:r>
              <w:t>50,0</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По данным МП ГО Саранск "Саранское водопроводно-канализационное хозяйство" объем сброса стоков от промышленных предприятий в городскую канализационную сеть составляет 1,8 тыс. куб/сут.</w:t>
      </w:r>
    </w:p>
    <w:p w:rsidR="00EE6ED9" w:rsidRDefault="00EE6ED9">
      <w:pPr>
        <w:pStyle w:val="ConsPlusNormal"/>
        <w:spacing w:before="220"/>
        <w:ind w:firstLine="540"/>
        <w:jc w:val="both"/>
      </w:pPr>
      <w:r>
        <w:t>Максимальное количество стоков МП ГО Саранск составит 130,0 тыс. куб. м/сут.</w:t>
      </w:r>
    </w:p>
    <w:p w:rsidR="00EE6ED9" w:rsidRDefault="00EE6ED9">
      <w:pPr>
        <w:pStyle w:val="ConsPlusNormal"/>
        <w:spacing w:before="220"/>
        <w:ind w:firstLine="540"/>
        <w:jc w:val="both"/>
      </w:pPr>
      <w:r>
        <w:t>Система и схема канализации</w:t>
      </w:r>
    </w:p>
    <w:p w:rsidR="00EE6ED9" w:rsidRDefault="00EE6ED9">
      <w:pPr>
        <w:pStyle w:val="ConsPlusNormal"/>
        <w:spacing w:before="220"/>
        <w:ind w:firstLine="540"/>
        <w:jc w:val="both"/>
      </w:pPr>
      <w:r>
        <w:t>Для ГО Саранск предусматривается развитие централизованной системы канализации, с подключением сетей от новых площадок строительства к существующим сетям канализации.</w:t>
      </w:r>
    </w:p>
    <w:p w:rsidR="00EE6ED9" w:rsidRDefault="00EE6ED9">
      <w:pPr>
        <w:pStyle w:val="ConsPlusNormal"/>
        <w:spacing w:before="220"/>
        <w:ind w:firstLine="540"/>
        <w:jc w:val="both"/>
      </w:pPr>
      <w:r>
        <w:t>Предусматриваются системы канализации населенных пунктов, входящих в ГО Саранск:</w:t>
      </w:r>
    </w:p>
    <w:p w:rsidR="00EE6ED9" w:rsidRDefault="00EE6ED9">
      <w:pPr>
        <w:pStyle w:val="ConsPlusNormal"/>
        <w:spacing w:before="220"/>
        <w:ind w:firstLine="540"/>
        <w:jc w:val="both"/>
      </w:pPr>
      <w:r>
        <w:t>- г. Саранск - канализационные сети 17,0 км;</w:t>
      </w:r>
    </w:p>
    <w:p w:rsidR="00EE6ED9" w:rsidRDefault="00EE6ED9">
      <w:pPr>
        <w:pStyle w:val="ConsPlusNormal"/>
        <w:spacing w:before="220"/>
        <w:ind w:firstLine="540"/>
        <w:jc w:val="both"/>
      </w:pPr>
      <w:r>
        <w:t>- д. Полянки - канализационные стоки перекачиваются КНС на КОС</w:t>
      </w:r>
    </w:p>
    <w:p w:rsidR="00EE6ED9" w:rsidRDefault="00EE6ED9">
      <w:pPr>
        <w:pStyle w:val="ConsPlusNormal"/>
        <w:spacing w:before="220"/>
        <w:ind w:firstLine="540"/>
        <w:jc w:val="both"/>
      </w:pPr>
      <w:r>
        <w:t>с. Зыково (самотечные сети 2,2 км, напорные - 1,4 км);</w:t>
      </w:r>
    </w:p>
    <w:p w:rsidR="00EE6ED9" w:rsidRDefault="00EE6ED9">
      <w:pPr>
        <w:pStyle w:val="ConsPlusNormal"/>
        <w:spacing w:before="220"/>
        <w:ind w:firstLine="540"/>
        <w:jc w:val="both"/>
      </w:pPr>
      <w:r>
        <w:t>- д. Танеевка - канализационные стоки перекачиваются в проектируемую КНС с. Горяйновка (самотечные сети 6,0 км, напорные - 0,5 км);</w:t>
      </w:r>
    </w:p>
    <w:p w:rsidR="00EE6ED9" w:rsidRDefault="00EE6ED9">
      <w:pPr>
        <w:pStyle w:val="ConsPlusNormal"/>
        <w:spacing w:before="220"/>
        <w:ind w:firstLine="540"/>
        <w:jc w:val="both"/>
      </w:pPr>
      <w:r>
        <w:t>- п. Добровольный - Стоки отводятся в сеть в районе Пивзавода, КНС, (самотечные сети 7,0 км, напорные - 2,0 км);</w:t>
      </w:r>
    </w:p>
    <w:p w:rsidR="00EE6ED9" w:rsidRDefault="00EE6ED9">
      <w:pPr>
        <w:pStyle w:val="ConsPlusNormal"/>
        <w:spacing w:before="220"/>
        <w:ind w:firstLine="540"/>
        <w:jc w:val="both"/>
      </w:pPr>
      <w:r>
        <w:t>- п. Озерный - Стоки поступают в существующую сеть d = 600 мм и далее на городские КОС (2,7 км);</w:t>
      </w:r>
    </w:p>
    <w:p w:rsidR="00EE6ED9" w:rsidRDefault="00EE6ED9">
      <w:pPr>
        <w:pStyle w:val="ConsPlusNormal"/>
        <w:spacing w:before="220"/>
        <w:ind w:firstLine="540"/>
        <w:jc w:val="both"/>
      </w:pPr>
      <w:r>
        <w:t>- п. Пушкино - Стоки перекачиваются проектируемой КНС в существующий коллектор в районе Кирзавода г. Саранска (КНС, самотечные сети 3,5 км, напорные - 0,8 км);</w:t>
      </w:r>
    </w:p>
    <w:p w:rsidR="00EE6ED9" w:rsidRDefault="00EE6ED9">
      <w:pPr>
        <w:pStyle w:val="ConsPlusNormal"/>
        <w:spacing w:before="220"/>
        <w:ind w:firstLine="540"/>
        <w:jc w:val="both"/>
      </w:pPr>
      <w:r>
        <w:t>- п. Луховка - Стоки перекачиваются проектируемой КНС в реконструируемую КНС п. Авторемзавод с учетом стоков сел: Макаровка, Куликовка, Ивановка, Грибоедово, Горяйновка, Танеевка, Напольная Тавла (КНС, самотечные сети 6,5 км, напорные - 2,0 км);</w:t>
      </w:r>
    </w:p>
    <w:p w:rsidR="00EE6ED9" w:rsidRDefault="00EE6ED9">
      <w:pPr>
        <w:pStyle w:val="ConsPlusNormal"/>
        <w:spacing w:before="220"/>
        <w:ind w:firstLine="540"/>
        <w:jc w:val="both"/>
      </w:pPr>
      <w:r>
        <w:t>- с. Горяйновка - Предусматривается строительство КНС (с учетом стоков д. Танеевка) перекачивающую стоки в напорный коллектор, проходящий вдоль дороги Кочкурово - Саранск, необходима перекладка коллектора на больший диаметр (КНС, самотечные сети 5,5 км, напорные - 1,5 км;</w:t>
      </w:r>
    </w:p>
    <w:p w:rsidR="00EE6ED9" w:rsidRDefault="00EE6ED9">
      <w:pPr>
        <w:pStyle w:val="ConsPlusNormal"/>
        <w:spacing w:before="220"/>
        <w:ind w:firstLine="540"/>
        <w:jc w:val="both"/>
      </w:pPr>
      <w:r>
        <w:t>- с. Грибоедово - Строительство КНС (с учетом стоков ст. Грибоедово, д. Ивановка), далее подача стоков в напорный коллектор вдоль дороги Кочкурово - Саранск (КНС, самотечные сети 5,0 км, напорные - 1,5 км);</w:t>
      </w:r>
    </w:p>
    <w:p w:rsidR="00EE6ED9" w:rsidRDefault="00EE6ED9">
      <w:pPr>
        <w:pStyle w:val="ConsPlusNormal"/>
        <w:spacing w:before="220"/>
        <w:ind w:firstLine="540"/>
        <w:jc w:val="both"/>
      </w:pPr>
      <w:r>
        <w:t>- с. Зыково - стоки поступают в реконструируемую КНС, затем в КНС N 2 и далее на существующие КОС, подлежащие реконструкции, с учетом стоков с. Монастырское, д. Полянки, ст. Новые Полянки (8,0 км);</w:t>
      </w:r>
    </w:p>
    <w:p w:rsidR="00EE6ED9" w:rsidRDefault="00EE6ED9">
      <w:pPr>
        <w:pStyle w:val="ConsPlusNormal"/>
        <w:spacing w:before="220"/>
        <w:ind w:firstLine="540"/>
        <w:jc w:val="both"/>
      </w:pPr>
      <w:r>
        <w:t>- с. Куликовка - Стоки поступают в КНС N 3 и далее в реконструируемую КНС (7,0 км);</w:t>
      </w:r>
    </w:p>
    <w:p w:rsidR="00EE6ED9" w:rsidRDefault="00EE6ED9">
      <w:pPr>
        <w:pStyle w:val="ConsPlusNormal"/>
        <w:spacing w:before="220"/>
        <w:ind w:firstLine="540"/>
        <w:jc w:val="both"/>
      </w:pPr>
      <w:r>
        <w:t>- с. Макаровка - Строительство КНС N 1, далее в КНС N 3 в п. Луховка (КНС, самотечные сети 6,0 км, напорные - 1,0 км);</w:t>
      </w:r>
    </w:p>
    <w:p w:rsidR="00EE6ED9" w:rsidRDefault="00EE6ED9">
      <w:pPr>
        <w:pStyle w:val="ConsPlusNormal"/>
        <w:spacing w:before="220"/>
        <w:ind w:firstLine="540"/>
        <w:jc w:val="both"/>
      </w:pPr>
      <w:r>
        <w:t>- с. Монастырское - Стоки КНС перекачиваются в напорный коллектор от КНС N 1 с. Зыково и далее на КОС с. Зыково (КНС, самотечные сети 2,0 км, напорные - 2,0 км);</w:t>
      </w:r>
    </w:p>
    <w:p w:rsidR="00EE6ED9" w:rsidRDefault="00EE6ED9">
      <w:pPr>
        <w:pStyle w:val="ConsPlusNormal"/>
        <w:spacing w:before="220"/>
        <w:ind w:firstLine="540"/>
        <w:jc w:val="both"/>
      </w:pPr>
      <w:r>
        <w:lastRenderedPageBreak/>
        <w:t>- с. Напольная Тавла - стоки напорной канализацией поступают в напорный коллектор с. Горяйновка, проходящий вдоль дороги Кочкурово - Саранск (КНС, самотечные сети 6,0 км, напорные - 2,0 км);</w:t>
      </w:r>
    </w:p>
    <w:p w:rsidR="00EE6ED9" w:rsidRDefault="00EE6ED9">
      <w:pPr>
        <w:pStyle w:val="ConsPlusNormal"/>
        <w:spacing w:before="220"/>
        <w:ind w:firstLine="540"/>
        <w:jc w:val="both"/>
      </w:pPr>
      <w:r>
        <w:t>- д. Ивановка - стоки отводятся в реконструируемую КНС п. Луховка, перекачиваются в коллектор вдоль дороги Кочкурово - Саранск (3,5 км);</w:t>
      </w:r>
    </w:p>
    <w:p w:rsidR="00EE6ED9" w:rsidRDefault="00EE6ED9">
      <w:pPr>
        <w:pStyle w:val="ConsPlusNormal"/>
        <w:spacing w:before="220"/>
        <w:ind w:firstLine="540"/>
        <w:jc w:val="both"/>
      </w:pPr>
      <w:r>
        <w:t>- р.п. Николаевка - канализационные сети 5,5 км;</w:t>
      </w:r>
    </w:p>
    <w:p w:rsidR="00EE6ED9" w:rsidRDefault="00EE6ED9">
      <w:pPr>
        <w:pStyle w:val="ConsPlusNormal"/>
        <w:spacing w:before="220"/>
        <w:ind w:firstLine="540"/>
        <w:jc w:val="both"/>
      </w:pPr>
      <w:r>
        <w:t>Реконструируемые городские КОС обеспечат очистку стоков от ГО Саранск в количестве 130,0 тыс. куб. м/сут.</w:t>
      </w:r>
    </w:p>
    <w:p w:rsidR="00EE6ED9" w:rsidRDefault="00EE6ED9">
      <w:pPr>
        <w:pStyle w:val="ConsPlusNormal"/>
        <w:spacing w:before="220"/>
        <w:ind w:firstLine="540"/>
        <w:jc w:val="both"/>
      </w:pPr>
      <w:r>
        <w:t>Санитарно-защитная зона от КОС составит 400 м.</w:t>
      </w:r>
    </w:p>
    <w:p w:rsidR="00EE6ED9" w:rsidRDefault="00EE6ED9">
      <w:pPr>
        <w:pStyle w:val="ConsPlusNormal"/>
        <w:spacing w:before="220"/>
        <w:ind w:firstLine="540"/>
        <w:jc w:val="both"/>
      </w:pPr>
      <w:r>
        <w:t>В соответствии с предложениями муниципального предприятия "Саранское водопроводно-канализационное хозяйство", с целью повышения уровня благоустройства населения, необходимо проведение ряда мероприятий:</w:t>
      </w:r>
    </w:p>
    <w:p w:rsidR="00EE6ED9" w:rsidRDefault="00EE6ED9">
      <w:pPr>
        <w:pStyle w:val="ConsPlusNormal"/>
        <w:spacing w:before="220"/>
        <w:ind w:firstLine="540"/>
        <w:jc w:val="both"/>
      </w:pPr>
      <w:r>
        <w:t>Мероприятия:</w:t>
      </w:r>
    </w:p>
    <w:p w:rsidR="00EE6ED9" w:rsidRDefault="00EE6ED9">
      <w:pPr>
        <w:pStyle w:val="ConsPlusNormal"/>
        <w:spacing w:before="220"/>
        <w:ind w:firstLine="540"/>
        <w:jc w:val="both"/>
      </w:pPr>
      <w:r>
        <w:t>Осуществить строительство объектов 3 очереди канализации г. Саранска:</w:t>
      </w:r>
    </w:p>
    <w:p w:rsidR="00EE6ED9" w:rsidRDefault="00EE6ED9">
      <w:pPr>
        <w:pStyle w:val="ConsPlusNormal"/>
        <w:spacing w:before="220"/>
        <w:ind w:firstLine="540"/>
        <w:jc w:val="both"/>
      </w:pPr>
      <w:r>
        <w:t>1. Переложить главный напорный коллектор;</w:t>
      </w:r>
    </w:p>
    <w:p w:rsidR="00EE6ED9" w:rsidRDefault="00EE6ED9">
      <w:pPr>
        <w:pStyle w:val="ConsPlusNormal"/>
        <w:spacing w:before="220"/>
        <w:ind w:firstLine="540"/>
        <w:jc w:val="both"/>
      </w:pPr>
      <w:r>
        <w:t>2. Осуществить реконструкцию городских КОС;</w:t>
      </w:r>
    </w:p>
    <w:p w:rsidR="00EE6ED9" w:rsidRDefault="00EE6ED9">
      <w:pPr>
        <w:pStyle w:val="ConsPlusNormal"/>
        <w:spacing w:before="220"/>
        <w:ind w:firstLine="540"/>
        <w:jc w:val="both"/>
      </w:pPr>
      <w:r>
        <w:t>3. Модернизация КНС NN 1; N 4; N 19;</w:t>
      </w:r>
    </w:p>
    <w:p w:rsidR="00EE6ED9" w:rsidRDefault="00EE6ED9">
      <w:pPr>
        <w:pStyle w:val="ConsPlusNormal"/>
        <w:spacing w:before="220"/>
        <w:ind w:firstLine="540"/>
        <w:jc w:val="both"/>
      </w:pPr>
      <w:r>
        <w:t>4. Модернизация КНС п. Луховка;</w:t>
      </w:r>
    </w:p>
    <w:p w:rsidR="00EE6ED9" w:rsidRDefault="00EE6ED9">
      <w:pPr>
        <w:pStyle w:val="ConsPlusNormal"/>
        <w:spacing w:before="220"/>
        <w:ind w:firstLine="540"/>
        <w:jc w:val="both"/>
      </w:pPr>
      <w:r>
        <w:t>5. Реконструкция КНС по ул. Рузаевская (ОАО "Сартэкс");</w:t>
      </w:r>
    </w:p>
    <w:p w:rsidR="00EE6ED9" w:rsidRDefault="00EE6ED9">
      <w:pPr>
        <w:pStyle w:val="ConsPlusNormal"/>
        <w:spacing w:before="220"/>
        <w:ind w:firstLine="540"/>
        <w:jc w:val="both"/>
      </w:pPr>
      <w:r>
        <w:t>6. Реконструкция напорного трубопровода от КНС N 1 до камеры гашения;</w:t>
      </w:r>
    </w:p>
    <w:p w:rsidR="00EE6ED9" w:rsidRDefault="00EE6ED9">
      <w:pPr>
        <w:pStyle w:val="ConsPlusNormal"/>
        <w:spacing w:before="220"/>
        <w:ind w:firstLine="540"/>
        <w:jc w:val="both"/>
      </w:pPr>
      <w:r>
        <w:t>7. Реконструкция напорного трубопровода от КНС N 4 до камеры гашения;</w:t>
      </w:r>
    </w:p>
    <w:p w:rsidR="00EE6ED9" w:rsidRDefault="00EE6ED9">
      <w:pPr>
        <w:pStyle w:val="ConsPlusNormal"/>
        <w:spacing w:before="220"/>
        <w:ind w:firstLine="540"/>
        <w:jc w:val="both"/>
      </w:pPr>
      <w:r>
        <w:t>8. Реконструкция напорного трубопровода от КНС N 6 до камеры гашения (пр. Ленина);</w:t>
      </w:r>
    </w:p>
    <w:p w:rsidR="00EE6ED9" w:rsidRDefault="00EE6ED9">
      <w:pPr>
        <w:pStyle w:val="ConsPlusNormal"/>
        <w:spacing w:before="220"/>
        <w:ind w:firstLine="540"/>
        <w:jc w:val="both"/>
      </w:pPr>
      <w:r>
        <w:t>9. Реконструкция напорного трубопровода от КНС N 3 до камеры гашения (Александровское шоссе);</w:t>
      </w:r>
    </w:p>
    <w:p w:rsidR="00EE6ED9" w:rsidRDefault="00EE6ED9">
      <w:pPr>
        <w:pStyle w:val="ConsPlusNormal"/>
        <w:spacing w:before="220"/>
        <w:ind w:firstLine="540"/>
        <w:jc w:val="both"/>
      </w:pPr>
      <w:r>
        <w:t>10. Реконструкция напорного трубопровода от КНС N 8 до камеры гашения;</w:t>
      </w:r>
    </w:p>
    <w:p w:rsidR="00EE6ED9" w:rsidRDefault="00EE6ED9">
      <w:pPr>
        <w:pStyle w:val="ConsPlusNormal"/>
        <w:spacing w:before="220"/>
        <w:ind w:firstLine="540"/>
        <w:jc w:val="both"/>
      </w:pPr>
      <w:r>
        <w:t>11. Реконструкция напорного трубопровода от КНС N 19 до камеры гашения;</w:t>
      </w:r>
    </w:p>
    <w:p w:rsidR="00EE6ED9" w:rsidRDefault="00EE6ED9">
      <w:pPr>
        <w:pStyle w:val="ConsPlusNormal"/>
        <w:spacing w:before="220"/>
        <w:ind w:firstLine="540"/>
        <w:jc w:val="both"/>
      </w:pPr>
      <w:r>
        <w:t>12. Реконструкция самотечного коллектора N 1 (по ул. Ленина п. Николаевка до КНС N 1);</w:t>
      </w:r>
    </w:p>
    <w:p w:rsidR="00EE6ED9" w:rsidRDefault="00EE6ED9">
      <w:pPr>
        <w:pStyle w:val="ConsPlusNormal"/>
        <w:spacing w:before="220"/>
        <w:ind w:firstLine="540"/>
        <w:jc w:val="both"/>
      </w:pPr>
      <w:r>
        <w:t>14. Реконструкция самотечного коллектора N 2 (от камеры гашения в районе Кирзавода до КНС N 2);</w:t>
      </w:r>
    </w:p>
    <w:p w:rsidR="00EE6ED9" w:rsidRDefault="00EE6ED9">
      <w:pPr>
        <w:pStyle w:val="ConsPlusNormal"/>
        <w:spacing w:before="220"/>
        <w:ind w:firstLine="540"/>
        <w:jc w:val="both"/>
      </w:pPr>
      <w:r>
        <w:t>15. Реконструкция самотечного коллектора N 4 (по ул. Пушкина до КНС N 4);</w:t>
      </w:r>
    </w:p>
    <w:p w:rsidR="00EE6ED9" w:rsidRDefault="00EE6ED9">
      <w:pPr>
        <w:pStyle w:val="ConsPlusNormal"/>
        <w:spacing w:before="220"/>
        <w:ind w:firstLine="540"/>
        <w:jc w:val="both"/>
      </w:pPr>
      <w:r>
        <w:t>16. Реконструкция самотечного коллектора N 6 (от ул. Волгоградская по ул. Короленко до КНС N 6);</w:t>
      </w:r>
    </w:p>
    <w:p w:rsidR="00EE6ED9" w:rsidRDefault="00EE6ED9">
      <w:pPr>
        <w:pStyle w:val="ConsPlusNormal"/>
        <w:spacing w:before="220"/>
        <w:ind w:firstLine="540"/>
        <w:jc w:val="both"/>
      </w:pPr>
      <w:r>
        <w:t>17. Реконструкция самотечного коллектора N 7 (Северная промзона);</w:t>
      </w:r>
    </w:p>
    <w:p w:rsidR="00EE6ED9" w:rsidRDefault="00EE6ED9">
      <w:pPr>
        <w:pStyle w:val="ConsPlusNormal"/>
        <w:spacing w:before="220"/>
        <w:ind w:firstLine="540"/>
        <w:jc w:val="both"/>
      </w:pPr>
      <w:r>
        <w:t>18. Реконструкция главного коллектора (2-я нитка) (Александровское шоссе);</w:t>
      </w:r>
    </w:p>
    <w:p w:rsidR="00EE6ED9" w:rsidRDefault="00EE6ED9">
      <w:pPr>
        <w:pStyle w:val="ConsPlusNormal"/>
        <w:spacing w:before="220"/>
        <w:ind w:firstLine="540"/>
        <w:jc w:val="both"/>
      </w:pPr>
      <w:r>
        <w:lastRenderedPageBreak/>
        <w:t>19. Реконструкция притока N 1 коллектора N 2 (ул. Республиканская);</w:t>
      </w:r>
    </w:p>
    <w:p w:rsidR="00EE6ED9" w:rsidRDefault="00EE6ED9">
      <w:pPr>
        <w:pStyle w:val="ConsPlusNormal"/>
        <w:spacing w:before="220"/>
        <w:ind w:firstLine="540"/>
        <w:jc w:val="both"/>
      </w:pPr>
      <w:r>
        <w:t>20. Реконструкция притока N 1 коллектора N 3 (Никитинский овраг);</w:t>
      </w:r>
    </w:p>
    <w:p w:rsidR="00EE6ED9" w:rsidRDefault="00EE6ED9">
      <w:pPr>
        <w:pStyle w:val="ConsPlusNormal"/>
        <w:spacing w:before="220"/>
        <w:ind w:firstLine="540"/>
        <w:jc w:val="both"/>
      </w:pPr>
      <w:r>
        <w:t>21. Реконструкция притока N 1 коллектора N 4 (ул. Н.Эркая);</w:t>
      </w:r>
    </w:p>
    <w:p w:rsidR="00EE6ED9" w:rsidRDefault="00EE6ED9">
      <w:pPr>
        <w:pStyle w:val="ConsPlusNormal"/>
        <w:spacing w:before="220"/>
        <w:ind w:firstLine="540"/>
        <w:jc w:val="both"/>
      </w:pPr>
      <w:r>
        <w:t>22. Реконструкция притока N 2 коллектора N 2 (ул. Саранская, ул. Мичурина, ул. Фурманова).</w:t>
      </w:r>
    </w:p>
    <w:p w:rsidR="00EE6ED9" w:rsidRDefault="00EE6ED9">
      <w:pPr>
        <w:pStyle w:val="ConsPlusNormal"/>
        <w:spacing w:before="220"/>
        <w:ind w:firstLine="540"/>
        <w:jc w:val="both"/>
      </w:pPr>
      <w:r>
        <w:t>23. Реконструкция притока N 2 коллектора N 3 (Поташный овраг);</w:t>
      </w:r>
    </w:p>
    <w:p w:rsidR="00EE6ED9" w:rsidRDefault="00EE6ED9">
      <w:pPr>
        <w:pStyle w:val="ConsPlusNormal"/>
        <w:spacing w:before="220"/>
        <w:ind w:firstLine="540"/>
        <w:jc w:val="both"/>
      </w:pPr>
      <w:r>
        <w:t>24. Реконструкция притока N 3 коллектора N 3 (ул. Полежаева, ул. Володарского);</w:t>
      </w:r>
    </w:p>
    <w:p w:rsidR="00EE6ED9" w:rsidRDefault="00EE6ED9">
      <w:pPr>
        <w:pStyle w:val="ConsPlusNormal"/>
        <w:spacing w:before="220"/>
        <w:ind w:firstLine="540"/>
        <w:jc w:val="both"/>
      </w:pPr>
      <w:r>
        <w:t>25. Строительство самотечного канализационного коллектора от малоэтажной застройки п. Николаевка до камеры гашения по ул. Ленина п. Николаевка и внутриплощадочная канализация;</w:t>
      </w:r>
    </w:p>
    <w:p w:rsidR="00EE6ED9" w:rsidRDefault="00EE6ED9">
      <w:pPr>
        <w:pStyle w:val="ConsPlusNormal"/>
        <w:spacing w:before="220"/>
        <w:ind w:firstLine="540"/>
        <w:jc w:val="both"/>
      </w:pPr>
      <w:r>
        <w:t>26. Строительство 2-х напорных коллекторов от проектируемой КНС малоэтажной застройки п. Ялга до приемной камеры КНС N 8;</w:t>
      </w:r>
    </w:p>
    <w:p w:rsidR="00EE6ED9" w:rsidRDefault="00EE6ED9">
      <w:pPr>
        <w:pStyle w:val="ConsPlusNormal"/>
        <w:spacing w:before="220"/>
        <w:ind w:firstLine="540"/>
        <w:jc w:val="both"/>
      </w:pPr>
      <w:r>
        <w:t>27. Строительство самотечного коллектора от камеры гашения в районе д. Ивановка до КНС п. Луховка со сбросом в него стоков от с. Напольная Тавла, с. Танеевка, с. Грибоедово, д. Ивановка;</w:t>
      </w:r>
    </w:p>
    <w:p w:rsidR="00EE6ED9" w:rsidRDefault="00EE6ED9">
      <w:pPr>
        <w:pStyle w:val="ConsPlusNormal"/>
        <w:spacing w:before="220"/>
        <w:ind w:firstLine="540"/>
        <w:jc w:val="both"/>
      </w:pPr>
      <w:r>
        <w:t>28. Строительство КНС в с. Горяйновка;</w:t>
      </w:r>
    </w:p>
    <w:p w:rsidR="00EE6ED9" w:rsidRDefault="00EE6ED9">
      <w:pPr>
        <w:pStyle w:val="ConsPlusNormal"/>
        <w:spacing w:before="220"/>
        <w:ind w:firstLine="540"/>
        <w:jc w:val="both"/>
      </w:pPr>
      <w:r>
        <w:t>29. Строительство напорного коллектора от проектируемой КНС д. Горяйновка до а/д Саранск - Кочкурово (0,7 км);</w:t>
      </w:r>
    </w:p>
    <w:p w:rsidR="00EE6ED9" w:rsidRDefault="00EE6ED9">
      <w:pPr>
        <w:pStyle w:val="ConsPlusNormal"/>
        <w:spacing w:before="220"/>
        <w:ind w:firstLine="540"/>
        <w:jc w:val="both"/>
      </w:pPr>
      <w:r>
        <w:t>30. Строительство самотечного коллектора от камеры гашения в районе д. Ивановка до КНС п. Луховка;</w:t>
      </w:r>
    </w:p>
    <w:p w:rsidR="00EE6ED9" w:rsidRDefault="00EE6ED9">
      <w:pPr>
        <w:pStyle w:val="ConsPlusNormal"/>
        <w:spacing w:before="220"/>
        <w:ind w:firstLine="540"/>
        <w:jc w:val="both"/>
      </w:pPr>
      <w:r>
        <w:t>31. Строительство самотечного коллектора от северо-западной части с. Макаровка в проектную КНС многоэтажной жилой застройки в пойме р. Тавла;</w:t>
      </w:r>
    </w:p>
    <w:p w:rsidR="00EE6ED9" w:rsidRDefault="00EE6ED9">
      <w:pPr>
        <w:pStyle w:val="ConsPlusNormal"/>
        <w:spacing w:before="220"/>
        <w:ind w:firstLine="540"/>
        <w:jc w:val="both"/>
      </w:pPr>
      <w:r>
        <w:t>32. Строительство разводящих уличных сетей канализации в п. им. Ю.Гагарина;</w:t>
      </w:r>
    </w:p>
    <w:p w:rsidR="00EE6ED9" w:rsidRDefault="00EE6ED9">
      <w:pPr>
        <w:pStyle w:val="ConsPlusNormal"/>
        <w:spacing w:before="220"/>
        <w:ind w:firstLine="540"/>
        <w:jc w:val="both"/>
      </w:pPr>
      <w:r>
        <w:t>33. Строительство самотечного коллектора по п. Добровольный до самотечного коллектора, проложенного от ОАО "СанИНБЕВ" до КНС N 8;</w:t>
      </w:r>
    </w:p>
    <w:p w:rsidR="00EE6ED9" w:rsidRDefault="00EE6ED9">
      <w:pPr>
        <w:pStyle w:val="ConsPlusNormal"/>
        <w:spacing w:before="220"/>
        <w:ind w:firstLine="540"/>
        <w:jc w:val="both"/>
      </w:pPr>
      <w:r>
        <w:t>34. Строительство самотечного коллектора вдоль р. Саранка от станции юннатов до ул. Гагарина;</w:t>
      </w:r>
    </w:p>
    <w:p w:rsidR="00EE6ED9" w:rsidRDefault="00EE6ED9">
      <w:pPr>
        <w:pStyle w:val="ConsPlusNormal"/>
        <w:spacing w:before="220"/>
        <w:ind w:firstLine="540"/>
        <w:jc w:val="both"/>
      </w:pPr>
      <w:r>
        <w:t>35. Строительство КНС по ул. Гагарина в районе р. Саранка;</w:t>
      </w:r>
    </w:p>
    <w:p w:rsidR="00EE6ED9" w:rsidRDefault="00EE6ED9">
      <w:pPr>
        <w:pStyle w:val="ConsPlusNormal"/>
        <w:spacing w:before="220"/>
        <w:ind w:firstLine="540"/>
        <w:jc w:val="both"/>
      </w:pPr>
      <w:r>
        <w:t>36. Строительство напорного коллектора от проектируемой КНС по ул. Гагарина до коллектора по ул. Мичурина (0,3 км);</w:t>
      </w:r>
    </w:p>
    <w:p w:rsidR="00EE6ED9" w:rsidRDefault="00EE6ED9">
      <w:pPr>
        <w:pStyle w:val="ConsPlusNormal"/>
        <w:spacing w:before="220"/>
        <w:ind w:firstLine="540"/>
        <w:jc w:val="both"/>
      </w:pPr>
      <w:r>
        <w:t>37. Строительство самотечного коллектора по ул. Саранская от ул. Титова до ул. Маринина;</w:t>
      </w:r>
    </w:p>
    <w:p w:rsidR="00EE6ED9" w:rsidRDefault="00EE6ED9">
      <w:pPr>
        <w:pStyle w:val="ConsPlusNormal"/>
        <w:spacing w:before="220"/>
        <w:ind w:firstLine="540"/>
        <w:jc w:val="both"/>
      </w:pPr>
      <w:r>
        <w:t>38. Строительство КНС по ул. Маринина в районе р. Саранка;</w:t>
      </w:r>
    </w:p>
    <w:p w:rsidR="00EE6ED9" w:rsidRDefault="00EE6ED9">
      <w:pPr>
        <w:pStyle w:val="ConsPlusNormal"/>
        <w:spacing w:before="220"/>
        <w:ind w:firstLine="540"/>
        <w:jc w:val="both"/>
      </w:pPr>
      <w:r>
        <w:t>39. Строительство напорного коллектора от проектируемой КНС по ул. Маринина до коллектора по ул. Саранская (0,2 км);</w:t>
      </w:r>
    </w:p>
    <w:p w:rsidR="00EE6ED9" w:rsidRDefault="00EE6ED9">
      <w:pPr>
        <w:pStyle w:val="ConsPlusNormal"/>
        <w:spacing w:before="220"/>
        <w:ind w:firstLine="540"/>
        <w:jc w:val="both"/>
      </w:pPr>
      <w:r>
        <w:t>40. Строительство канализационной сети с. Горяйновка;</w:t>
      </w:r>
    </w:p>
    <w:p w:rsidR="00EE6ED9" w:rsidRDefault="00EE6ED9">
      <w:pPr>
        <w:pStyle w:val="ConsPlusNormal"/>
        <w:spacing w:before="220"/>
        <w:ind w:firstLine="540"/>
        <w:jc w:val="both"/>
      </w:pPr>
      <w:r>
        <w:t>41. Канализование частной застройки в квартале ул. Полежаева, пер. Чернышевского, ул. Кутузова, ул. Заводская;</w:t>
      </w:r>
    </w:p>
    <w:p w:rsidR="00EE6ED9" w:rsidRDefault="00EE6ED9">
      <w:pPr>
        <w:pStyle w:val="ConsPlusNormal"/>
        <w:spacing w:before="220"/>
        <w:ind w:firstLine="540"/>
        <w:jc w:val="both"/>
      </w:pPr>
      <w:r>
        <w:lastRenderedPageBreak/>
        <w:t>42. Канализование п. Луховка с частной застройкой Учхоза;</w:t>
      </w:r>
    </w:p>
    <w:p w:rsidR="00EE6ED9" w:rsidRDefault="00EE6ED9">
      <w:pPr>
        <w:pStyle w:val="ConsPlusNormal"/>
        <w:spacing w:before="220"/>
        <w:ind w:firstLine="540"/>
        <w:jc w:val="both"/>
      </w:pPr>
      <w:r>
        <w:t>43. Канализование частной застройки п. ТЭЦ-2;</w:t>
      </w:r>
    </w:p>
    <w:p w:rsidR="00EE6ED9" w:rsidRDefault="00EE6ED9">
      <w:pPr>
        <w:pStyle w:val="ConsPlusNormal"/>
        <w:spacing w:before="220"/>
        <w:ind w:firstLine="540"/>
        <w:jc w:val="both"/>
      </w:pPr>
      <w:r>
        <w:t>44. Строительство КНС п. Пушкино;</w:t>
      </w:r>
    </w:p>
    <w:p w:rsidR="00EE6ED9" w:rsidRDefault="00EE6ED9">
      <w:pPr>
        <w:pStyle w:val="ConsPlusNormal"/>
        <w:spacing w:before="220"/>
        <w:ind w:firstLine="540"/>
        <w:jc w:val="both"/>
      </w:pPr>
      <w:r>
        <w:t>45. Строительство самотечного коллектора d - 225 мм (3,5 км) по п. Пушкино до проектируемой КНС п. Пушкино;</w:t>
      </w:r>
    </w:p>
    <w:p w:rsidR="00EE6ED9" w:rsidRDefault="00EE6ED9">
      <w:pPr>
        <w:pStyle w:val="ConsPlusNormal"/>
        <w:spacing w:before="220"/>
        <w:ind w:firstLine="540"/>
        <w:jc w:val="both"/>
      </w:pPr>
      <w:r>
        <w:t>46. Строительство напорного коллектора d - 160 мм (0,8 км) от проектируемой КНС п. Пушкино до самотечного коллектора N 1 по ул. Ленина п. Николаевка;</w:t>
      </w:r>
    </w:p>
    <w:p w:rsidR="00EE6ED9" w:rsidRDefault="00EE6ED9">
      <w:pPr>
        <w:pStyle w:val="ConsPlusNormal"/>
        <w:spacing w:before="220"/>
        <w:ind w:firstLine="540"/>
        <w:jc w:val="both"/>
      </w:pPr>
      <w:r>
        <w:t>47. Строительство самотечного коллектора d - 160 мм (2,0 км) в с. Монастырское;</w:t>
      </w:r>
    </w:p>
    <w:p w:rsidR="00EE6ED9" w:rsidRDefault="00EE6ED9">
      <w:pPr>
        <w:pStyle w:val="ConsPlusNormal"/>
        <w:spacing w:before="220"/>
        <w:ind w:firstLine="540"/>
        <w:jc w:val="both"/>
      </w:pPr>
      <w:r>
        <w:t>48. Строительство КНС с. Монастырское;</w:t>
      </w:r>
    </w:p>
    <w:p w:rsidR="00EE6ED9" w:rsidRDefault="00EE6ED9">
      <w:pPr>
        <w:pStyle w:val="ConsPlusNormal"/>
        <w:spacing w:before="220"/>
        <w:ind w:firstLine="540"/>
        <w:jc w:val="both"/>
      </w:pPr>
      <w:r>
        <w:t>49. Строительство напорного коллектора d - 160 мм (2,0 км) от проектируемой КНС с. Монастырское до КНС школы в п. Зыково;</w:t>
      </w:r>
    </w:p>
    <w:p w:rsidR="00EE6ED9" w:rsidRDefault="00EE6ED9">
      <w:pPr>
        <w:pStyle w:val="ConsPlusNormal"/>
        <w:spacing w:before="220"/>
        <w:ind w:firstLine="540"/>
        <w:jc w:val="both"/>
      </w:pPr>
      <w:r>
        <w:t>50. Строительство КНС в д. Полянки;</w:t>
      </w:r>
    </w:p>
    <w:p w:rsidR="00EE6ED9" w:rsidRDefault="00EE6ED9">
      <w:pPr>
        <w:pStyle w:val="ConsPlusNormal"/>
        <w:spacing w:before="220"/>
        <w:ind w:firstLine="540"/>
        <w:jc w:val="both"/>
      </w:pPr>
      <w:r>
        <w:t>51. Строительство самотечного коллектора d - 160 мм (2,2 км) по д. Полянки до проектируемой КНС д. Полянки;</w:t>
      </w:r>
    </w:p>
    <w:p w:rsidR="00EE6ED9" w:rsidRDefault="00EE6ED9">
      <w:pPr>
        <w:pStyle w:val="ConsPlusNormal"/>
        <w:spacing w:before="220"/>
        <w:ind w:firstLine="540"/>
        <w:jc w:val="both"/>
      </w:pPr>
      <w:r>
        <w:t>52. Строительство напорного коллектора d - 110 мм (1,4 км) от проектируемой КНС д. Полянки до очистных сооружений канализации п. Зыково;</w:t>
      </w:r>
    </w:p>
    <w:p w:rsidR="00EE6ED9" w:rsidRDefault="00EE6ED9">
      <w:pPr>
        <w:pStyle w:val="ConsPlusNormal"/>
        <w:spacing w:before="220"/>
        <w:ind w:firstLine="540"/>
        <w:jc w:val="both"/>
      </w:pPr>
      <w:r>
        <w:t>Канализационные сети и КНС:</w:t>
      </w:r>
    </w:p>
    <w:p w:rsidR="00EE6ED9" w:rsidRDefault="00EE6ED9">
      <w:pPr>
        <w:pStyle w:val="ConsPlusNormal"/>
        <w:spacing w:before="220"/>
        <w:ind w:firstLine="540"/>
        <w:jc w:val="both"/>
      </w:pPr>
      <w:r>
        <w:t>53. д. Танеевка - 5,0 км;</w:t>
      </w:r>
    </w:p>
    <w:p w:rsidR="00EE6ED9" w:rsidRDefault="00EE6ED9">
      <w:pPr>
        <w:pStyle w:val="ConsPlusNormal"/>
        <w:spacing w:before="220"/>
        <w:ind w:firstLine="540"/>
        <w:jc w:val="both"/>
      </w:pPr>
      <w:r>
        <w:t>54. п. Добровольный - 7,0 км;</w:t>
      </w:r>
    </w:p>
    <w:p w:rsidR="00EE6ED9" w:rsidRDefault="00EE6ED9">
      <w:pPr>
        <w:pStyle w:val="ConsPlusNormal"/>
        <w:spacing w:before="220"/>
        <w:ind w:firstLine="540"/>
        <w:jc w:val="both"/>
      </w:pPr>
      <w:r>
        <w:t>55. п. Озерный - 2,7 км;</w:t>
      </w:r>
    </w:p>
    <w:p w:rsidR="00EE6ED9" w:rsidRDefault="00EE6ED9">
      <w:pPr>
        <w:pStyle w:val="ConsPlusNormal"/>
        <w:spacing w:before="220"/>
        <w:ind w:firstLine="540"/>
        <w:jc w:val="both"/>
      </w:pPr>
      <w:r>
        <w:t>56. п. Луховка - 6,5 км;</w:t>
      </w:r>
    </w:p>
    <w:p w:rsidR="00EE6ED9" w:rsidRDefault="00EE6ED9">
      <w:pPr>
        <w:pStyle w:val="ConsPlusNormal"/>
        <w:spacing w:before="220"/>
        <w:ind w:firstLine="540"/>
        <w:jc w:val="both"/>
      </w:pPr>
      <w:r>
        <w:t>57. с. Грибоедово - КНС, самотечные сети 4,0 км, напорные - 1,5 км;</w:t>
      </w:r>
    </w:p>
    <w:p w:rsidR="00EE6ED9" w:rsidRDefault="00EE6ED9">
      <w:pPr>
        <w:pStyle w:val="ConsPlusNormal"/>
        <w:spacing w:before="220"/>
        <w:ind w:firstLine="540"/>
        <w:jc w:val="both"/>
      </w:pPr>
      <w:r>
        <w:t>58. с. Зыково - 6,0 км;</w:t>
      </w:r>
    </w:p>
    <w:p w:rsidR="00EE6ED9" w:rsidRDefault="00EE6ED9">
      <w:pPr>
        <w:pStyle w:val="ConsPlusNormal"/>
        <w:spacing w:before="220"/>
        <w:ind w:firstLine="540"/>
        <w:jc w:val="both"/>
      </w:pPr>
      <w:r>
        <w:t>59. с. Куликовка - 7,0 км;</w:t>
      </w:r>
    </w:p>
    <w:p w:rsidR="00EE6ED9" w:rsidRDefault="00EE6ED9">
      <w:pPr>
        <w:pStyle w:val="ConsPlusNormal"/>
        <w:spacing w:before="220"/>
        <w:ind w:firstLine="540"/>
        <w:jc w:val="both"/>
      </w:pPr>
      <w:r>
        <w:t>60. с. Макаровка - КНС, самотечные сети 5,0 км, напорные 1,0 км;</w:t>
      </w:r>
    </w:p>
    <w:p w:rsidR="00EE6ED9" w:rsidRDefault="00EE6ED9">
      <w:pPr>
        <w:pStyle w:val="ConsPlusNormal"/>
        <w:spacing w:before="220"/>
        <w:ind w:firstLine="540"/>
        <w:jc w:val="both"/>
      </w:pPr>
      <w:r>
        <w:t>61. с. Напольная Тавла - 5,7 км;</w:t>
      </w:r>
    </w:p>
    <w:p w:rsidR="00EE6ED9" w:rsidRDefault="00EE6ED9">
      <w:pPr>
        <w:pStyle w:val="ConsPlusNormal"/>
        <w:spacing w:before="220"/>
        <w:ind w:firstLine="540"/>
        <w:jc w:val="both"/>
      </w:pPr>
      <w:r>
        <w:t>62. д. Ивановка - 3,5 км;</w:t>
      </w:r>
    </w:p>
    <w:p w:rsidR="00EE6ED9" w:rsidRDefault="00EE6ED9">
      <w:pPr>
        <w:pStyle w:val="ConsPlusNormal"/>
        <w:spacing w:before="220"/>
        <w:ind w:firstLine="540"/>
        <w:jc w:val="both"/>
      </w:pPr>
      <w:r>
        <w:t>63. р.п. Николаевка - 5,6 км.</w:t>
      </w:r>
    </w:p>
    <w:p w:rsidR="00EE6ED9" w:rsidRDefault="00EE6ED9">
      <w:pPr>
        <w:pStyle w:val="ConsPlusNormal"/>
        <w:spacing w:before="220"/>
        <w:ind w:firstLine="540"/>
        <w:jc w:val="both"/>
      </w:pPr>
      <w:r>
        <w:t>64. Строительство канализационных сетей и сооружений для нового строительства г. Саранска 17,0 км.</w:t>
      </w:r>
    </w:p>
    <w:p w:rsidR="00EE6ED9" w:rsidRDefault="00EE6ED9">
      <w:pPr>
        <w:pStyle w:val="ConsPlusNormal"/>
        <w:jc w:val="both"/>
      </w:pPr>
    </w:p>
    <w:p w:rsidR="00EE6ED9" w:rsidRDefault="00EE6ED9">
      <w:pPr>
        <w:pStyle w:val="ConsPlusTitle"/>
        <w:jc w:val="center"/>
        <w:outlineLvl w:val="4"/>
      </w:pPr>
      <w:r>
        <w:t>4.6.6. Дождевая канализация</w:t>
      </w:r>
    </w:p>
    <w:p w:rsidR="00EE6ED9" w:rsidRDefault="00EE6ED9">
      <w:pPr>
        <w:pStyle w:val="ConsPlusNormal"/>
        <w:jc w:val="both"/>
      </w:pPr>
    </w:p>
    <w:p w:rsidR="00EE6ED9" w:rsidRDefault="00EE6ED9">
      <w:pPr>
        <w:pStyle w:val="ConsPlusNormal"/>
        <w:ind w:firstLine="540"/>
        <w:jc w:val="both"/>
      </w:pPr>
      <w:r>
        <w:t>В целях повышения уровня благоустройства городской территории предусматривается организация поверхностного стока с учетом следующих положений:</w:t>
      </w:r>
    </w:p>
    <w:p w:rsidR="00EE6ED9" w:rsidRDefault="00EE6ED9">
      <w:pPr>
        <w:pStyle w:val="ConsPlusNormal"/>
        <w:spacing w:before="220"/>
        <w:ind w:firstLine="540"/>
        <w:jc w:val="both"/>
      </w:pPr>
      <w:r>
        <w:lastRenderedPageBreak/>
        <w:t>- сбор поверхностного стока с застроенных или намечаемых к освоению территорий, с отведением его на очистные сооружения (очистка наиболее загрязненной части стока), сброс очищенного стока в ближайший водоем;</w:t>
      </w:r>
    </w:p>
    <w:p w:rsidR="00EE6ED9" w:rsidRDefault="00EE6ED9">
      <w:pPr>
        <w:pStyle w:val="ConsPlusNormal"/>
        <w:spacing w:before="220"/>
        <w:ind w:firstLine="540"/>
        <w:jc w:val="both"/>
      </w:pPr>
      <w:r>
        <w:t>- объединение поверхностного стока нескольких водосборных бассейнов для очистки на единых очистных сооружения дождевого стока;</w:t>
      </w:r>
    </w:p>
    <w:p w:rsidR="00EE6ED9" w:rsidRDefault="00EE6ED9">
      <w:pPr>
        <w:pStyle w:val="ConsPlusNormal"/>
        <w:spacing w:before="220"/>
        <w:ind w:firstLine="540"/>
        <w:jc w:val="both"/>
      </w:pPr>
      <w:r>
        <w:t>- для капитальной застройки предусматривается закрытые сети дождевой канализации, для малоэтажной застройки - открытые лотки.</w:t>
      </w:r>
    </w:p>
    <w:p w:rsidR="00EE6ED9" w:rsidRDefault="00EE6ED9">
      <w:pPr>
        <w:pStyle w:val="ConsPlusNormal"/>
        <w:spacing w:before="220"/>
        <w:ind w:firstLine="540"/>
        <w:jc w:val="both"/>
      </w:pPr>
      <w:r>
        <w:t>- на очистных сооружениях (ОСДК) предусматривается механическая очистка стоков от плавающего мусора, взвешенных веществ, нефтепродуктов. В состав ОСДК входят отстойники твердого стока, нефтеловушки.</w:t>
      </w:r>
    </w:p>
    <w:p w:rsidR="00EE6ED9" w:rsidRDefault="00EE6ED9">
      <w:pPr>
        <w:pStyle w:val="ConsPlusNormal"/>
        <w:spacing w:before="220"/>
        <w:ind w:firstLine="540"/>
        <w:jc w:val="both"/>
      </w:pPr>
      <w:r>
        <w:t>По условиям рельефа местности рассматриваемая территория города разделена на 9 водосборных бассейнов, в каждом из которых предусматривается строительство очистного сооружения (ОСДК).</w:t>
      </w:r>
    </w:p>
    <w:p w:rsidR="00EE6ED9" w:rsidRDefault="00EE6ED9">
      <w:pPr>
        <w:pStyle w:val="ConsPlusNormal"/>
        <w:spacing w:before="220"/>
        <w:ind w:firstLine="540"/>
        <w:jc w:val="both"/>
      </w:pPr>
      <w:r>
        <w:t>Водосборный бассейн N 1 охватывает жилой район Светотехника.</w:t>
      </w:r>
    </w:p>
    <w:p w:rsidR="00EE6ED9" w:rsidRDefault="00EE6ED9">
      <w:pPr>
        <w:pStyle w:val="ConsPlusNormal"/>
        <w:spacing w:before="220"/>
        <w:ind w:firstLine="540"/>
        <w:jc w:val="both"/>
      </w:pPr>
      <w:r>
        <w:t>Водосборный бассейн N 2 охватывает северный промышленный район.</w:t>
      </w:r>
    </w:p>
    <w:p w:rsidR="00EE6ED9" w:rsidRDefault="00EE6ED9">
      <w:pPr>
        <w:pStyle w:val="ConsPlusNormal"/>
        <w:spacing w:before="220"/>
        <w:ind w:firstLine="540"/>
        <w:jc w:val="both"/>
      </w:pPr>
      <w:r>
        <w:t>Жилой район Центральный охватывает водосборные бассейны N 3 и NN 4, 4а, 4б:</w:t>
      </w:r>
    </w:p>
    <w:p w:rsidR="00EE6ED9" w:rsidRDefault="00EE6ED9">
      <w:pPr>
        <w:pStyle w:val="ConsPlusNormal"/>
        <w:spacing w:before="220"/>
        <w:ind w:firstLine="540"/>
        <w:jc w:val="both"/>
      </w:pPr>
      <w:r>
        <w:t>- водосборный бассейн N 3 - левобережная территория р. Саранка;</w:t>
      </w:r>
    </w:p>
    <w:p w:rsidR="00EE6ED9" w:rsidRDefault="00EE6ED9">
      <w:pPr>
        <w:pStyle w:val="ConsPlusNormal"/>
        <w:spacing w:before="220"/>
        <w:ind w:firstLine="540"/>
        <w:jc w:val="both"/>
      </w:pPr>
      <w:r>
        <w:t>- водосборные бассейны NN 4, 4а, 4б - левобережный склон р. Саранка и территория южнее р. Саранка.</w:t>
      </w:r>
    </w:p>
    <w:p w:rsidR="00EE6ED9" w:rsidRDefault="00EE6ED9">
      <w:pPr>
        <w:pStyle w:val="ConsPlusNormal"/>
        <w:spacing w:before="220"/>
        <w:ind w:firstLine="540"/>
        <w:jc w:val="both"/>
      </w:pPr>
      <w:r>
        <w:t>Водосборные бассейны N 5, N 5а, N 5б - жилые районы, расположенные вдоль левого берега р. Чернейка, междуречье р. Чернейка - Лепелейка, правобережье р. Лепелейка.</w:t>
      </w:r>
    </w:p>
    <w:p w:rsidR="00EE6ED9" w:rsidRDefault="00EE6ED9">
      <w:pPr>
        <w:pStyle w:val="ConsPlusNormal"/>
        <w:spacing w:before="220"/>
        <w:ind w:firstLine="540"/>
        <w:jc w:val="both"/>
      </w:pPr>
      <w:r>
        <w:t>Водосборный бассейн N 6 - жилой район Химмаш.</w:t>
      </w:r>
    </w:p>
    <w:p w:rsidR="00EE6ED9" w:rsidRDefault="00EE6ED9">
      <w:pPr>
        <w:pStyle w:val="ConsPlusNormal"/>
        <w:spacing w:before="220"/>
        <w:ind w:firstLine="540"/>
        <w:jc w:val="both"/>
      </w:pPr>
      <w:r>
        <w:t>Водосборный бассейн N 7 - жилой район Тавла и Пушкарские Выселки.</w:t>
      </w:r>
    </w:p>
    <w:p w:rsidR="00EE6ED9" w:rsidRDefault="00EE6ED9">
      <w:pPr>
        <w:pStyle w:val="ConsPlusNormal"/>
        <w:spacing w:before="220"/>
        <w:ind w:firstLine="540"/>
        <w:jc w:val="both"/>
      </w:pPr>
      <w:r>
        <w:t>Водосборный бассейн N 8 - жилой район Цыганского поселка.</w:t>
      </w:r>
    </w:p>
    <w:p w:rsidR="00EE6ED9" w:rsidRDefault="00EE6ED9">
      <w:pPr>
        <w:pStyle w:val="ConsPlusNormal"/>
        <w:spacing w:before="220"/>
        <w:ind w:firstLine="540"/>
        <w:jc w:val="both"/>
      </w:pPr>
      <w:r>
        <w:t>Водосборный бассейн N 9 - жилой район Луховка.</w:t>
      </w:r>
    </w:p>
    <w:p w:rsidR="00EE6ED9" w:rsidRDefault="00EE6ED9">
      <w:pPr>
        <w:pStyle w:val="ConsPlusNormal"/>
        <w:spacing w:before="220"/>
        <w:ind w:firstLine="540"/>
        <w:jc w:val="both"/>
      </w:pPr>
      <w:r>
        <w:t>Поверхностные стоки после очистки сбрасываются в р. Инсар и р. Тавла.</w:t>
      </w:r>
    </w:p>
    <w:p w:rsidR="00EE6ED9" w:rsidRDefault="00EE6ED9">
      <w:pPr>
        <w:pStyle w:val="ConsPlusNormal"/>
        <w:spacing w:before="220"/>
        <w:ind w:firstLine="540"/>
        <w:jc w:val="both"/>
      </w:pPr>
      <w:r>
        <w:t>Очистные сооружения дождевого стока принимаются закрытого типа, санитарно-защитная зона для ОС - 50 м.</w:t>
      </w:r>
    </w:p>
    <w:p w:rsidR="00EE6ED9" w:rsidRDefault="00EE6ED9">
      <w:pPr>
        <w:pStyle w:val="ConsPlusNormal"/>
        <w:spacing w:before="220"/>
        <w:ind w:firstLine="540"/>
        <w:jc w:val="both"/>
      </w:pPr>
      <w:r>
        <w:t>Для эффективного функционирования системы дождевой канализации в городе необходимы следующие мероприятия:</w:t>
      </w:r>
    </w:p>
    <w:p w:rsidR="00EE6ED9" w:rsidRDefault="00EE6ED9">
      <w:pPr>
        <w:pStyle w:val="ConsPlusNormal"/>
        <w:spacing w:before="220"/>
        <w:ind w:firstLine="540"/>
        <w:jc w:val="both"/>
      </w:pPr>
      <w:r>
        <w:t>Мероприятия:</w:t>
      </w:r>
    </w:p>
    <w:p w:rsidR="00EE6ED9" w:rsidRDefault="00EE6ED9">
      <w:pPr>
        <w:pStyle w:val="ConsPlusNormal"/>
        <w:spacing w:before="220"/>
        <w:ind w:firstLine="540"/>
        <w:jc w:val="both"/>
      </w:pPr>
      <w:r>
        <w:t>- Строительство насосных станций дождевой канализации (11 объектов);</w:t>
      </w:r>
    </w:p>
    <w:p w:rsidR="00EE6ED9" w:rsidRDefault="00EE6ED9">
      <w:pPr>
        <w:pStyle w:val="ConsPlusNormal"/>
        <w:spacing w:before="220"/>
        <w:ind w:firstLine="540"/>
        <w:jc w:val="both"/>
      </w:pPr>
      <w:r>
        <w:t>- Строительство самотечных сетей дождевой канализации (75,0 км);</w:t>
      </w:r>
    </w:p>
    <w:p w:rsidR="00EE6ED9" w:rsidRDefault="00EE6ED9">
      <w:pPr>
        <w:pStyle w:val="ConsPlusNormal"/>
        <w:spacing w:before="220"/>
        <w:ind w:firstLine="540"/>
        <w:jc w:val="both"/>
      </w:pPr>
      <w:r>
        <w:t>- Строительство напорных сетей дождевой канализации (10,0 км);</w:t>
      </w:r>
    </w:p>
    <w:p w:rsidR="00EE6ED9" w:rsidRDefault="00EE6ED9">
      <w:pPr>
        <w:pStyle w:val="ConsPlusNormal"/>
        <w:spacing w:before="220"/>
        <w:ind w:firstLine="540"/>
        <w:jc w:val="both"/>
      </w:pPr>
      <w:r>
        <w:t>- Строительство очистных сооружений дождевой канализации (9 объектов);</w:t>
      </w:r>
    </w:p>
    <w:p w:rsidR="00EE6ED9" w:rsidRDefault="00EE6ED9">
      <w:pPr>
        <w:pStyle w:val="ConsPlusNormal"/>
        <w:jc w:val="both"/>
      </w:pPr>
    </w:p>
    <w:p w:rsidR="00EE6ED9" w:rsidRDefault="00EE6ED9">
      <w:pPr>
        <w:pStyle w:val="ConsPlusTitle"/>
        <w:jc w:val="center"/>
        <w:outlineLvl w:val="3"/>
      </w:pPr>
      <w:r>
        <w:lastRenderedPageBreak/>
        <w:t>4.7. Оценка возможного влияния планируемых</w:t>
      </w:r>
    </w:p>
    <w:p w:rsidR="00EE6ED9" w:rsidRDefault="00EE6ED9">
      <w:pPr>
        <w:pStyle w:val="ConsPlusTitle"/>
        <w:jc w:val="center"/>
      </w:pPr>
      <w:r>
        <w:t>для размещения объектов местного значения поселения</w:t>
      </w:r>
    </w:p>
    <w:p w:rsidR="00EE6ED9" w:rsidRDefault="00EE6ED9">
      <w:pPr>
        <w:pStyle w:val="ConsPlusTitle"/>
        <w:jc w:val="center"/>
      </w:pPr>
      <w:r>
        <w:t>на комплексное развитие территории</w:t>
      </w:r>
    </w:p>
    <w:p w:rsidR="00EE6ED9" w:rsidRDefault="00EE6ED9">
      <w:pPr>
        <w:pStyle w:val="ConsPlusNormal"/>
        <w:jc w:val="both"/>
      </w:pPr>
    </w:p>
    <w:p w:rsidR="00EE6ED9" w:rsidRDefault="00EE6ED9">
      <w:pPr>
        <w:pStyle w:val="ConsPlusNormal"/>
        <w:ind w:firstLine="540"/>
        <w:jc w:val="both"/>
      </w:pPr>
      <w:r>
        <w:t>Комплекс мероприятий по развитию объектов местного значения городского округа направлен на обеспечение реализации полномочий сельского поселения,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w:t>
      </w:r>
    </w:p>
    <w:p w:rsidR="00EE6ED9" w:rsidRDefault="00EE6ED9">
      <w:pPr>
        <w:pStyle w:val="ConsPlusNormal"/>
        <w:spacing w:before="220"/>
        <w:ind w:firstLine="540"/>
        <w:jc w:val="both"/>
      </w:pPr>
      <w:r>
        <w:t xml:space="preserve">В соответствии со </w:t>
      </w:r>
      <w:hyperlink r:id="rId185" w:history="1">
        <w:r>
          <w:rPr>
            <w:color w:val="0000FF"/>
          </w:rPr>
          <w:t>статьей 23</w:t>
        </w:r>
      </w:hyperlink>
      <w:r>
        <w:t xml:space="preserve"> Градостроительного кодекса Российской Федерации на картах в составе генеральных планов поселений отображаются планируемые для размещения объекты местного значения &lt;1&gt; поселения в следующих областях:</w:t>
      </w:r>
    </w:p>
    <w:p w:rsidR="00EE6ED9" w:rsidRDefault="00EE6ED9">
      <w:pPr>
        <w:pStyle w:val="ConsPlusNormal"/>
        <w:spacing w:before="220"/>
        <w:ind w:firstLine="540"/>
        <w:jc w:val="both"/>
      </w:pPr>
      <w:r>
        <w:t>--------------------------------</w:t>
      </w:r>
    </w:p>
    <w:p w:rsidR="00EE6ED9" w:rsidRDefault="00EE6ED9">
      <w:pPr>
        <w:pStyle w:val="ConsPlusNormal"/>
        <w:spacing w:before="220"/>
        <w:ind w:firstLine="540"/>
        <w:jc w:val="both"/>
      </w:pPr>
      <w:r>
        <w:t xml:space="preserve">&lt;1&gt; Согласно </w:t>
      </w:r>
      <w:hyperlink r:id="rId186" w:history="1">
        <w:r>
          <w:rPr>
            <w:color w:val="0000FF"/>
          </w:rPr>
          <w:t>пункту 20 статьи 1</w:t>
        </w:r>
      </w:hyperlink>
      <w:r>
        <w:t xml:space="preserve">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EE6ED9" w:rsidRDefault="00EE6ED9">
      <w:pPr>
        <w:pStyle w:val="ConsPlusNormal"/>
        <w:jc w:val="both"/>
      </w:pPr>
    </w:p>
    <w:p w:rsidR="00EE6ED9" w:rsidRDefault="00EE6ED9">
      <w:pPr>
        <w:pStyle w:val="ConsPlusNormal"/>
        <w:ind w:firstLine="540"/>
        <w:jc w:val="both"/>
      </w:pPr>
      <w:r>
        <w:t>- электро-, тепло-, газо- и водоснабжение населения, водоотведение;</w:t>
      </w:r>
    </w:p>
    <w:p w:rsidR="00EE6ED9" w:rsidRDefault="00EE6ED9">
      <w:pPr>
        <w:pStyle w:val="ConsPlusNormal"/>
        <w:spacing w:before="220"/>
        <w:ind w:firstLine="540"/>
        <w:jc w:val="both"/>
      </w:pPr>
      <w:r>
        <w:t>- автомобильные дороги местного значения;</w:t>
      </w:r>
    </w:p>
    <w:p w:rsidR="00EE6ED9" w:rsidRDefault="00EE6ED9">
      <w:pPr>
        <w:pStyle w:val="ConsPlusNormal"/>
        <w:spacing w:before="220"/>
        <w:ind w:firstLine="540"/>
        <w:jc w:val="both"/>
      </w:pPr>
      <w:r>
        <w:t>-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EE6ED9" w:rsidRDefault="00EE6ED9">
      <w:pPr>
        <w:pStyle w:val="ConsPlusNormal"/>
        <w:spacing w:before="220"/>
        <w:ind w:firstLine="540"/>
        <w:jc w:val="both"/>
      </w:pPr>
      <w:r>
        <w:t>- иные области в связи с решением вопросов местного значения поселения.</w:t>
      </w:r>
    </w:p>
    <w:p w:rsidR="00EE6ED9" w:rsidRDefault="00EE6ED9">
      <w:pPr>
        <w:pStyle w:val="ConsPlusNormal"/>
        <w:spacing w:before="220"/>
        <w:ind w:firstLine="540"/>
        <w:jc w:val="both"/>
      </w:pPr>
      <w:r>
        <w:t>Объекты культуры и отдыха (объекты рекреации, включая места традиционного отдыха населения) относятся к последней категории.</w:t>
      </w:r>
    </w:p>
    <w:p w:rsidR="00EE6ED9" w:rsidRDefault="00EE6ED9">
      <w:pPr>
        <w:pStyle w:val="ConsPlusNormal"/>
        <w:spacing w:before="220"/>
        <w:ind w:firstLine="540"/>
        <w:jc w:val="both"/>
      </w:pPr>
      <w:r>
        <w:t>Согласно действующим нормативно-правовым актам при размещении, проектировании, строительстве и реконструкции на территориях населенных пунктов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EE6ED9" w:rsidRDefault="00EE6ED9">
      <w:pPr>
        <w:pStyle w:val="ConsPlusNormal"/>
        <w:spacing w:before="220"/>
        <w:ind w:firstLine="540"/>
        <w:jc w:val="both"/>
      </w:pPr>
      <w:r>
        <w:t>Среди ограничений, которые должны быть приняты во внимание, выделяются зоны с особыми условиями использования территорий.</w:t>
      </w:r>
    </w:p>
    <w:p w:rsidR="00EE6ED9" w:rsidRDefault="00EE6ED9">
      <w:pPr>
        <w:pStyle w:val="ConsPlusNormal"/>
        <w:spacing w:before="220"/>
        <w:ind w:firstLine="540"/>
        <w:jc w:val="both"/>
      </w:pPr>
      <w:r>
        <w:t xml:space="preserve">В соответствии со </w:t>
      </w:r>
      <w:hyperlink r:id="rId187" w:history="1">
        <w:r>
          <w:rPr>
            <w:color w:val="0000FF"/>
          </w:rPr>
          <w:t>статьей 1</w:t>
        </w:r>
      </w:hyperlink>
      <w:r>
        <w:t xml:space="preserve"> Градостроительного кодекса Российской Федерации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законодательством Российской Федерации.</w:t>
      </w:r>
    </w:p>
    <w:p w:rsidR="00EE6ED9" w:rsidRDefault="00EE6ED9">
      <w:pPr>
        <w:pStyle w:val="ConsPlusNormal"/>
        <w:spacing w:before="220"/>
        <w:ind w:firstLine="540"/>
        <w:jc w:val="both"/>
      </w:pPr>
      <w:r>
        <w:t>Перечень зон с особыми условиями территорий и нормативные документы, регламентирующие вид и характеристики зон, приведены в разделе "Зоны с особыми условиями использования территорий" Материалов по обоснованию.</w:t>
      </w:r>
    </w:p>
    <w:p w:rsidR="00EE6ED9" w:rsidRDefault="00EE6ED9">
      <w:pPr>
        <w:pStyle w:val="ConsPlusNormal"/>
        <w:spacing w:before="220"/>
        <w:ind w:firstLine="540"/>
        <w:jc w:val="both"/>
      </w:pPr>
      <w:r>
        <w:t xml:space="preserve">Реализация мероприятий по строительству и реконструкции объектов местного значения, предусмотренных в генеральном плане, окажет непосредственное положительное влияние на </w:t>
      </w:r>
      <w:r>
        <w:lastRenderedPageBreak/>
        <w:t>повышение комфортности среды проживания для населения, будет способствовать оптимизации экологической ситуации и улучшению здоровья населения, создаст благоприятные условия для деловой и социальной инициативы, для дальнейшего социально-экономического развития городского округа Саранск.</w:t>
      </w:r>
    </w:p>
    <w:p w:rsidR="00EE6ED9" w:rsidRDefault="00EE6ED9">
      <w:pPr>
        <w:pStyle w:val="ConsPlusNormal"/>
        <w:spacing w:before="220"/>
        <w:ind w:firstLine="540"/>
        <w:jc w:val="both"/>
      </w:pPr>
      <w:r>
        <w:t>Ниже представлена оценка возможного влияния планируемых объектов на комплексное развитие территории по разделам документа.</w:t>
      </w:r>
    </w:p>
    <w:p w:rsidR="00EE6ED9" w:rsidRDefault="00EE6ED9">
      <w:pPr>
        <w:pStyle w:val="ConsPlusNormal"/>
        <w:spacing w:before="220"/>
        <w:ind w:firstLine="540"/>
        <w:jc w:val="both"/>
      </w:pPr>
      <w:r>
        <w:t>Объекты электро-, тепло-, газо- и водоснабжения населения, водоотведения, утилизация, обезвреживание, размещение твердых коммунальных отходов</w:t>
      </w:r>
    </w:p>
    <w:p w:rsidR="00EE6ED9" w:rsidRDefault="00EE6ED9">
      <w:pPr>
        <w:pStyle w:val="ConsPlusNormal"/>
        <w:spacing w:before="220"/>
        <w:ind w:firstLine="540"/>
        <w:jc w:val="both"/>
      </w:pPr>
      <w:r>
        <w:t>Данные объекты формируют систему инженерной инфраструктуры городского округа - комплекс инженерных сооружений и коммуникаций, обеспечивающих устойчивое развитие и функционирование. Проектные предложения по развитию систем инженерной инфраструктуры и размещению соответствующих объектов приведены в разделе 4.6. "Развитие инженерной инфраструктуры" материалов по обоснованию и в составе Положений о территориальном планировании, раздел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EE6ED9" w:rsidRDefault="00EE6ED9">
      <w:pPr>
        <w:pStyle w:val="ConsPlusNormal"/>
        <w:spacing w:before="220"/>
        <w:ind w:firstLine="540"/>
        <w:jc w:val="both"/>
      </w:pPr>
      <w:r>
        <w:t>Размещение планируемых объектов инженерной инфраструктуры произведено в соответствии с общими планировочными принципами проекта в отношении формирования территорий комплексной жилой застройки и развития застроенных территорий, формирования производственных зон, инвестиционных, обслуживающих и других видов объектов. Планируемые объекты инженерной инфраструктуры размещены в соответствующих функциональных зонах и отображены на картах планируемого размещения объектов местного значения городского округа.</w:t>
      </w:r>
    </w:p>
    <w:p w:rsidR="00EE6ED9" w:rsidRDefault="00EE6ED9">
      <w:pPr>
        <w:pStyle w:val="ConsPlusNormal"/>
        <w:spacing w:before="220"/>
        <w:ind w:firstLine="540"/>
        <w:jc w:val="both"/>
      </w:pPr>
      <w:r>
        <w:t>Размещение ряда объектов инженерной инфраструктуры местного значения требует установления зон с особыми условиями использования территорий. К таким зонам относятся:</w:t>
      </w:r>
    </w:p>
    <w:p w:rsidR="00EE6ED9" w:rsidRDefault="00EE6ED9">
      <w:pPr>
        <w:pStyle w:val="ConsPlusNormal"/>
        <w:spacing w:before="220"/>
        <w:ind w:firstLine="540"/>
        <w:jc w:val="both"/>
      </w:pPr>
      <w:r>
        <w:t>- санитарно-защитные зоны предприятий, сооружений и иных объектов;</w:t>
      </w:r>
    </w:p>
    <w:p w:rsidR="00EE6ED9" w:rsidRDefault="00EE6ED9">
      <w:pPr>
        <w:pStyle w:val="ConsPlusNormal"/>
        <w:spacing w:before="220"/>
        <w:ind w:firstLine="540"/>
        <w:jc w:val="both"/>
      </w:pPr>
      <w:r>
        <w:t>- санитарные разрывы от инженерных коммуникаций;</w:t>
      </w:r>
    </w:p>
    <w:p w:rsidR="00EE6ED9" w:rsidRDefault="00EE6ED9">
      <w:pPr>
        <w:pStyle w:val="ConsPlusNormal"/>
        <w:spacing w:before="220"/>
        <w:ind w:firstLine="540"/>
        <w:jc w:val="both"/>
      </w:pPr>
      <w:r>
        <w:t>- охранные зоны объектов инженерной инфраструктуры.</w:t>
      </w:r>
    </w:p>
    <w:p w:rsidR="00EE6ED9" w:rsidRDefault="00EE6ED9">
      <w:pPr>
        <w:pStyle w:val="ConsPlusNormal"/>
        <w:spacing w:before="220"/>
        <w:ind w:firstLine="540"/>
        <w:jc w:val="both"/>
      </w:pPr>
      <w:r>
        <w:t>Реализация мероприятий проекта в сфере развития инженерной инфраструктуры будет способствовать развитию экономики городского округа в целом, а также обеспечит потребности населения в благоустройстве жилищного фонда по всем видам коммунального обслуживания.</w:t>
      </w:r>
    </w:p>
    <w:p w:rsidR="00EE6ED9" w:rsidRDefault="00EE6ED9">
      <w:pPr>
        <w:pStyle w:val="ConsPlusNormal"/>
        <w:spacing w:before="220"/>
        <w:ind w:firstLine="540"/>
        <w:jc w:val="both"/>
      </w:pPr>
      <w:r>
        <w:t>Автомобильные дороги местного значения. Объекты транспортной инфраструктуры</w:t>
      </w:r>
    </w:p>
    <w:p w:rsidR="00EE6ED9" w:rsidRDefault="00EE6ED9">
      <w:pPr>
        <w:pStyle w:val="ConsPlusNormal"/>
        <w:spacing w:before="220"/>
        <w:ind w:firstLine="540"/>
        <w:jc w:val="both"/>
      </w:pPr>
      <w:r>
        <w:t>Планируемое размещение объектов местного значения в области автомобильных дорог местного значения и других объектов транспортной инфраструктуры выполнено с учетом мероприятий, изложенных в документах территориального планирования федерального, регионального и местного уровней.</w:t>
      </w:r>
    </w:p>
    <w:p w:rsidR="00EE6ED9" w:rsidRDefault="00EE6ED9">
      <w:pPr>
        <w:pStyle w:val="ConsPlusNormal"/>
        <w:spacing w:before="220"/>
        <w:ind w:firstLine="540"/>
        <w:jc w:val="both"/>
      </w:pPr>
      <w:r>
        <w:t>Проектные предложения по развитию транспортной инфраструктуры и размещению соответствующих объектов приведены в разделе 4.5. "Развитие транспортной инфраструктуры" Материалов по обоснованию и в составе Положений о территориальном планировании.</w:t>
      </w:r>
    </w:p>
    <w:p w:rsidR="00EE6ED9" w:rsidRDefault="00EE6ED9">
      <w:pPr>
        <w:pStyle w:val="ConsPlusNormal"/>
        <w:spacing w:before="220"/>
        <w:ind w:firstLine="540"/>
        <w:jc w:val="both"/>
      </w:pPr>
      <w:r>
        <w:t>Повышение качества существующей транспортной инфраструктуры, повышение технических характеристик улично-дорожной сети, создание новых направлений улучшит транспортное сообщение внутри городского округа, а также с соседними муниципальными образованиями, уменьшит затраты времени на передвижение, тем самым позволит повысить инвестиционную привлекательность территории, стимулирует развитие деловой активности, туризма и др.</w:t>
      </w:r>
    </w:p>
    <w:p w:rsidR="00EE6ED9" w:rsidRDefault="00EE6ED9">
      <w:pPr>
        <w:pStyle w:val="ConsPlusNormal"/>
        <w:spacing w:before="220"/>
        <w:ind w:firstLine="540"/>
        <w:jc w:val="both"/>
      </w:pPr>
      <w:r>
        <w:lastRenderedPageBreak/>
        <w:t>Реализация запланированных мероприятий по размещению объектов транспортной инфраструктуры окажет основополагающее влияние на комплексное развитие территории и будет одним из главных факторов успешного экономического развития муниципального образования:</w:t>
      </w:r>
    </w:p>
    <w:p w:rsidR="00EE6ED9" w:rsidRDefault="00EE6ED9">
      <w:pPr>
        <w:pStyle w:val="ConsPlusNormal"/>
        <w:spacing w:before="220"/>
        <w:ind w:firstLine="540"/>
        <w:jc w:val="both"/>
      </w:pPr>
      <w:r>
        <w:t>- увеличится доступность и связанность территории в целом, сократятся затраты времени на передвижения населения;</w:t>
      </w:r>
    </w:p>
    <w:p w:rsidR="00EE6ED9" w:rsidRDefault="00EE6ED9">
      <w:pPr>
        <w:pStyle w:val="ConsPlusNormal"/>
        <w:spacing w:before="220"/>
        <w:ind w:firstLine="540"/>
        <w:jc w:val="both"/>
      </w:pPr>
      <w:r>
        <w:t>- улучшится транспортная доступность до жилых районов и мест приложения труда городского округа Саранска;</w:t>
      </w:r>
    </w:p>
    <w:p w:rsidR="00EE6ED9" w:rsidRDefault="00EE6ED9">
      <w:pPr>
        <w:pStyle w:val="ConsPlusNormal"/>
        <w:spacing w:before="220"/>
        <w:ind w:firstLine="540"/>
        <w:jc w:val="both"/>
      </w:pPr>
      <w:r>
        <w:t>- повысится доступность объектов обслуживания и зон рекреации;</w:t>
      </w:r>
    </w:p>
    <w:p w:rsidR="00EE6ED9" w:rsidRDefault="00EE6ED9">
      <w:pPr>
        <w:pStyle w:val="ConsPlusNormal"/>
        <w:spacing w:before="220"/>
        <w:ind w:firstLine="540"/>
        <w:jc w:val="both"/>
      </w:pPr>
      <w:r>
        <w:t>- будут благоустроены основные элементы улично-дорожной сети населенных пунктов;</w:t>
      </w:r>
    </w:p>
    <w:p w:rsidR="00EE6ED9" w:rsidRDefault="00EE6ED9">
      <w:pPr>
        <w:pStyle w:val="ConsPlusNormal"/>
        <w:spacing w:before="220"/>
        <w:ind w:firstLine="540"/>
        <w:jc w:val="both"/>
      </w:pPr>
      <w:r>
        <w:t>- снизится потребность в объектах хранения и обслуживания автотранспорта.</w:t>
      </w:r>
    </w:p>
    <w:p w:rsidR="00EE6ED9" w:rsidRDefault="00EE6ED9">
      <w:pPr>
        <w:pStyle w:val="ConsPlusNormal"/>
        <w:spacing w:before="220"/>
        <w:ind w:firstLine="540"/>
        <w:jc w:val="both"/>
      </w:pPr>
      <w:r>
        <w:t>Автомобильные дороги и другие 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 скоростями.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Также, при строительстве объектов транспортной инфраструктуры должны учитываться требования создания безбарьерной среды для лиц с ограниченными возможностями.</w:t>
      </w:r>
    </w:p>
    <w:p w:rsidR="00EE6ED9" w:rsidRDefault="00EE6ED9">
      <w:pPr>
        <w:pStyle w:val="ConsPlusNormal"/>
        <w:spacing w:before="220"/>
        <w:ind w:firstLine="540"/>
        <w:jc w:val="both"/>
      </w:pPr>
      <w:r>
        <w:t>Для уменьшения шумового воздействия от главных транспортных магистралей, проходящих вблизи жилых зон, необходимо устройство шумозащитных экранов и формирование специального защитного озеленения.</w:t>
      </w:r>
    </w:p>
    <w:p w:rsidR="00EE6ED9" w:rsidRDefault="00EE6ED9">
      <w:pPr>
        <w:pStyle w:val="ConsPlusNormal"/>
        <w:spacing w:before="220"/>
        <w:ind w:firstLine="540"/>
        <w:jc w:val="both"/>
      </w:pPr>
      <w:r>
        <w:t>Объекты физической культуры и массового спорта; образования; здравоохранения; культуры и искусства, туризма и рекреации</w:t>
      </w:r>
    </w:p>
    <w:p w:rsidR="00EE6ED9" w:rsidRDefault="00EE6ED9">
      <w:pPr>
        <w:pStyle w:val="ConsPlusNormal"/>
        <w:spacing w:before="220"/>
        <w:ind w:firstLine="540"/>
        <w:jc w:val="both"/>
      </w:pPr>
      <w:r>
        <w:t>Расчетные показатели планируемых объектов обслуживания базируются на анализе обеспеченности населения объектами обслуживания местного значения и определения нормативного уровня показателей данных объектов.</w:t>
      </w:r>
    </w:p>
    <w:p w:rsidR="00EE6ED9" w:rsidRDefault="00EE6ED9">
      <w:pPr>
        <w:pStyle w:val="ConsPlusNormal"/>
        <w:spacing w:before="220"/>
        <w:ind w:firstLine="540"/>
        <w:jc w:val="both"/>
      </w:pPr>
      <w:r>
        <w:t>Объекты местного значения отражены на Карте планируемого размещения объектов местного значения городского округа. Также, данные о планируемых к размещению объектах представлены в разделе "Развитие объектов обслуживания населения" Материалов по обоснованию и в Положении о территориальном планировании в разделе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EE6ED9" w:rsidRDefault="00EE6ED9">
      <w:pPr>
        <w:pStyle w:val="ConsPlusNormal"/>
        <w:spacing w:before="220"/>
        <w:ind w:firstLine="540"/>
        <w:jc w:val="both"/>
      </w:pPr>
      <w:r>
        <w:t>Размещение планируемых объектов приведет к дальнейшему развитию сети объектов обслуживания, расширению номенклатуры и повышению качества оказываемых населению услуг, в том числе создаст условия для развития физической культуры и массового спорта, культуры, оказания населению первичной медико-санитарной и амбулаторной помощи, а также для развития розничной торговли, общественного питания и бытового обслуживания населения. Размещение гостиниц будет способствовать развитию туризма. Осуществление указанных мероприятий послужит одним из факторов развития городского округа, повысит привлекательность его территории для местных жителей и приезжих из других регионов, будет способствовать росту инвестиционной привлекательности территории.</w:t>
      </w:r>
    </w:p>
    <w:p w:rsidR="00EE6ED9" w:rsidRDefault="00EE6ED9">
      <w:pPr>
        <w:pStyle w:val="ConsPlusNormal"/>
        <w:spacing w:before="220"/>
        <w:ind w:firstLine="540"/>
        <w:jc w:val="both"/>
      </w:pPr>
      <w:r>
        <w:t>Размещение указанных планируемых объектов местного значения по обслуживанию населения не требует установления зон с особыми условиями использования территорий.</w:t>
      </w:r>
    </w:p>
    <w:p w:rsidR="00EE6ED9" w:rsidRDefault="00EE6ED9">
      <w:pPr>
        <w:pStyle w:val="ConsPlusNormal"/>
        <w:jc w:val="both"/>
      </w:pPr>
    </w:p>
    <w:p w:rsidR="00EE6ED9" w:rsidRDefault="00EE6ED9">
      <w:pPr>
        <w:pStyle w:val="ConsPlusTitle"/>
        <w:jc w:val="center"/>
        <w:outlineLvl w:val="2"/>
      </w:pPr>
      <w:r>
        <w:lastRenderedPageBreak/>
        <w:t>5. ПЕРЕЧЕНЬ И ХАРАКТЕРИСТИКА ОСНОВНЫХ ФАКТОРОВ РИСКА</w:t>
      </w:r>
    </w:p>
    <w:p w:rsidR="00EE6ED9" w:rsidRDefault="00EE6ED9">
      <w:pPr>
        <w:pStyle w:val="ConsPlusTitle"/>
        <w:jc w:val="center"/>
      </w:pPr>
      <w:r>
        <w:t>ВОЗНИКНОВЕНИЯ ЧРЕЗВЫЧАЙНЫХ СИТУАЦИЙ ПРИРОДНОГО</w:t>
      </w:r>
    </w:p>
    <w:p w:rsidR="00EE6ED9" w:rsidRDefault="00EE6ED9">
      <w:pPr>
        <w:pStyle w:val="ConsPlusTitle"/>
        <w:jc w:val="center"/>
      </w:pPr>
      <w:r>
        <w:t>И ТЕХНОГЕННОГО ХАРАКТЕРА</w:t>
      </w:r>
    </w:p>
    <w:p w:rsidR="00EE6ED9" w:rsidRDefault="00EE6ED9">
      <w:pPr>
        <w:pStyle w:val="ConsPlusNormal"/>
        <w:jc w:val="both"/>
      </w:pPr>
    </w:p>
    <w:p w:rsidR="00EE6ED9" w:rsidRDefault="00EE6ED9">
      <w:pPr>
        <w:pStyle w:val="ConsPlusNormal"/>
        <w:ind w:firstLine="540"/>
        <w:jc w:val="both"/>
      </w:pPr>
      <w:r>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w:t>
      </w:r>
    </w:p>
    <w:p w:rsidR="00EE6ED9" w:rsidRDefault="00EE6ED9">
      <w:pPr>
        <w:pStyle w:val="ConsPlusNormal"/>
        <w:spacing w:before="220"/>
        <w:ind w:firstLine="540"/>
        <w:jc w:val="both"/>
      </w:pPr>
      <w:r>
        <w:t>ЧС различают по характеру источника (природные, техногенные, биолого-социальные, военные).</w:t>
      </w:r>
    </w:p>
    <w:p w:rsidR="00EE6ED9" w:rsidRDefault="00EE6ED9">
      <w:pPr>
        <w:pStyle w:val="ConsPlusNormal"/>
        <w:spacing w:before="220"/>
        <w:ind w:firstLine="540"/>
        <w:jc w:val="both"/>
      </w:pPr>
      <w:r>
        <w:t>Источник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EE6ED9" w:rsidRDefault="00EE6ED9">
      <w:pPr>
        <w:pStyle w:val="ConsPlusNormal"/>
        <w:spacing w:before="220"/>
        <w:ind w:firstLine="540"/>
        <w:jc w:val="both"/>
      </w:pPr>
      <w:r>
        <w:t>Вопросы гражданской обороны отображены в разделе ИТМ ГО ЧС, ранее утвержденного "Генерального плана г. Саранска, рабочих поселков Николаевка и Ялга, как части городского округа Саранск", разработанного ОАО "Гипрогор" (г. Москва) и сохраняют свою актуальность в настоящее время.</w:t>
      </w:r>
    </w:p>
    <w:p w:rsidR="00EE6ED9" w:rsidRDefault="00EE6ED9">
      <w:pPr>
        <w:pStyle w:val="ConsPlusNormal"/>
        <w:jc w:val="both"/>
      </w:pPr>
    </w:p>
    <w:p w:rsidR="00EE6ED9" w:rsidRDefault="00EE6ED9">
      <w:pPr>
        <w:pStyle w:val="ConsPlusTitle"/>
        <w:jc w:val="center"/>
        <w:outlineLvl w:val="3"/>
      </w:pPr>
      <w:r>
        <w:t>5.1. Перечень возможных источников чрезвычайных ситуаций</w:t>
      </w:r>
    </w:p>
    <w:p w:rsidR="00EE6ED9" w:rsidRDefault="00EE6ED9">
      <w:pPr>
        <w:pStyle w:val="ConsPlusTitle"/>
        <w:jc w:val="center"/>
      </w:pPr>
      <w:r>
        <w:t>природного характера</w:t>
      </w:r>
    </w:p>
    <w:p w:rsidR="00EE6ED9" w:rsidRDefault="00EE6ED9">
      <w:pPr>
        <w:pStyle w:val="ConsPlusNormal"/>
        <w:jc w:val="both"/>
      </w:pPr>
    </w:p>
    <w:p w:rsidR="00EE6ED9" w:rsidRDefault="00EE6ED9">
      <w:pPr>
        <w:pStyle w:val="ConsPlusNormal"/>
        <w:ind w:firstLine="540"/>
        <w:jc w:val="both"/>
      </w:pPr>
      <w:r>
        <w:t xml:space="preserve">На территории городского округа Саранск в настоящее время присутствуют следующие опасные природные процессы и явления геологического, гидрологического и метеорологического характера (в соответствии с </w:t>
      </w:r>
      <w:hyperlink r:id="rId188" w:history="1">
        <w:r>
          <w:rPr>
            <w:color w:val="0000FF"/>
          </w:rPr>
          <w:t>ГОСТ 22.0.03-97</w:t>
        </w:r>
      </w:hyperlink>
      <w:r>
        <w:t>):</w:t>
      </w:r>
    </w:p>
    <w:p w:rsidR="00EE6ED9" w:rsidRDefault="00EE6ED9">
      <w:pPr>
        <w:pStyle w:val="ConsPlusNormal"/>
        <w:spacing w:before="220"/>
        <w:ind w:firstLine="540"/>
        <w:jc w:val="both"/>
      </w:pPr>
      <w:r>
        <w:t>эрозия речная (на реках Инсар, Тавла, Саранка) и овражная;</w:t>
      </w:r>
    </w:p>
    <w:p w:rsidR="00EE6ED9" w:rsidRDefault="00EE6ED9">
      <w:pPr>
        <w:pStyle w:val="ConsPlusNormal"/>
        <w:spacing w:before="220"/>
        <w:ind w:firstLine="540"/>
        <w:jc w:val="both"/>
      </w:pPr>
      <w:r>
        <w:t>оползни и обрушение берегов из-за подмыва (в г. Саранск левый берег реки Саранка, ул. Зеленая, Ботевградская, Пролетарская, правобережный склон р. Тавла);</w:t>
      </w:r>
    </w:p>
    <w:p w:rsidR="00EE6ED9" w:rsidRDefault="00EE6ED9">
      <w:pPr>
        <w:pStyle w:val="ConsPlusNormal"/>
        <w:spacing w:before="220"/>
        <w:ind w:firstLine="540"/>
        <w:jc w:val="both"/>
      </w:pPr>
      <w:r>
        <w:t>просадка лессовидных грунтов;</w:t>
      </w:r>
    </w:p>
    <w:p w:rsidR="00EE6ED9" w:rsidRDefault="00EE6ED9">
      <w:pPr>
        <w:pStyle w:val="ConsPlusNormal"/>
        <w:spacing w:before="220"/>
        <w:ind w:firstLine="540"/>
        <w:jc w:val="both"/>
      </w:pPr>
      <w:r>
        <w:t>подтопление и затопление редкой повторяемости на пойменной террасе р. Инсар и ее притоков, связанное с поднятием грунтовых вод в период снеготаяния;</w:t>
      </w:r>
    </w:p>
    <w:p w:rsidR="00EE6ED9" w:rsidRDefault="00EE6ED9">
      <w:pPr>
        <w:pStyle w:val="ConsPlusNormal"/>
        <w:spacing w:before="220"/>
        <w:ind w:firstLine="540"/>
        <w:jc w:val="both"/>
      </w:pPr>
      <w:r>
        <w:t>заболоченность в пониженных местах балок и оврагов, в местах затрудненного поверхностного стока;</w:t>
      </w:r>
    </w:p>
    <w:p w:rsidR="00EE6ED9" w:rsidRDefault="00EE6ED9">
      <w:pPr>
        <w:pStyle w:val="ConsPlusNormal"/>
        <w:spacing w:before="220"/>
        <w:ind w:firstLine="540"/>
        <w:jc w:val="both"/>
      </w:pPr>
      <w:r>
        <w:t>природные пожары.</w:t>
      </w:r>
    </w:p>
    <w:p w:rsidR="00EE6ED9" w:rsidRDefault="00EE6ED9">
      <w:pPr>
        <w:pStyle w:val="ConsPlusNormal"/>
        <w:spacing w:before="220"/>
        <w:ind w:firstLine="540"/>
        <w:jc w:val="both"/>
      </w:pPr>
      <w:r>
        <w:t>Вышеназванные природные процессы отображены на "Карте территорий, подверженных риску возникновения чрезвычайных ситуаций природного и техногенного характера. Карта инженерной подготовки территории" М 1:25000 и требуют наблюдения и проведения мероприятий по инженерной подготовке и защите территории при ее освоении.</w:t>
      </w:r>
    </w:p>
    <w:p w:rsidR="00EE6ED9" w:rsidRDefault="00EE6ED9">
      <w:pPr>
        <w:pStyle w:val="ConsPlusNormal"/>
        <w:spacing w:before="220"/>
        <w:ind w:firstLine="540"/>
        <w:jc w:val="both"/>
      </w:pPr>
      <w:r>
        <w:t>Вся территории городского округа подвержена стихийным гидрометеорологическим явлениям (СГЯ).</w:t>
      </w:r>
    </w:p>
    <w:p w:rsidR="00EE6ED9" w:rsidRDefault="00EE6ED9">
      <w:pPr>
        <w:pStyle w:val="ConsPlusNormal"/>
        <w:jc w:val="both"/>
      </w:pPr>
    </w:p>
    <w:p w:rsidR="00EE6ED9" w:rsidRDefault="00EE6ED9">
      <w:pPr>
        <w:pStyle w:val="ConsPlusNormal"/>
        <w:jc w:val="right"/>
        <w:outlineLvl w:val="4"/>
      </w:pPr>
      <w:r>
        <w:t>Таблица 40</w:t>
      </w:r>
    </w:p>
    <w:p w:rsidR="00EE6ED9" w:rsidRDefault="00EE6ED9">
      <w:pPr>
        <w:pStyle w:val="ConsPlusNormal"/>
        <w:jc w:val="both"/>
      </w:pPr>
    </w:p>
    <w:p w:rsidR="00EE6ED9" w:rsidRDefault="00EE6ED9">
      <w:pPr>
        <w:pStyle w:val="ConsPlusTitle"/>
        <w:jc w:val="center"/>
      </w:pPr>
      <w:r>
        <w:t>Вероятность проявлений СГЯ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37"/>
        <w:gridCol w:w="680"/>
        <w:gridCol w:w="567"/>
        <w:gridCol w:w="364"/>
        <w:gridCol w:w="567"/>
        <w:gridCol w:w="409"/>
        <w:gridCol w:w="439"/>
        <w:gridCol w:w="514"/>
        <w:gridCol w:w="529"/>
        <w:gridCol w:w="340"/>
        <w:gridCol w:w="364"/>
        <w:gridCol w:w="439"/>
      </w:tblGrid>
      <w:tr w:rsidR="00EE6ED9">
        <w:tc>
          <w:tcPr>
            <w:tcW w:w="3118" w:type="dxa"/>
            <w:vMerge w:val="restart"/>
          </w:tcPr>
          <w:p w:rsidR="00EE6ED9" w:rsidRDefault="00EE6ED9">
            <w:pPr>
              <w:pStyle w:val="ConsPlusNormal"/>
              <w:jc w:val="center"/>
            </w:pPr>
            <w:r>
              <w:t>Перечень СГЯ</w:t>
            </w:r>
          </w:p>
        </w:tc>
        <w:tc>
          <w:tcPr>
            <w:tcW w:w="5949" w:type="dxa"/>
            <w:gridSpan w:val="12"/>
          </w:tcPr>
          <w:p w:rsidR="00EE6ED9" w:rsidRDefault="00EE6ED9">
            <w:pPr>
              <w:pStyle w:val="ConsPlusNormal"/>
              <w:jc w:val="center"/>
            </w:pPr>
            <w:r>
              <w:t>Вероятность возникновения по месяцам %</w:t>
            </w:r>
          </w:p>
        </w:tc>
      </w:tr>
      <w:tr w:rsidR="00EE6ED9">
        <w:tc>
          <w:tcPr>
            <w:tcW w:w="3118" w:type="dxa"/>
            <w:vMerge/>
          </w:tcPr>
          <w:p w:rsidR="00EE6ED9" w:rsidRDefault="00EE6ED9">
            <w:pPr>
              <w:spacing w:after="1" w:line="0" w:lineRule="atLeast"/>
            </w:pPr>
          </w:p>
        </w:tc>
        <w:tc>
          <w:tcPr>
            <w:tcW w:w="737" w:type="dxa"/>
          </w:tcPr>
          <w:p w:rsidR="00EE6ED9" w:rsidRDefault="00EE6ED9">
            <w:pPr>
              <w:pStyle w:val="ConsPlusNormal"/>
              <w:jc w:val="center"/>
            </w:pPr>
            <w:r>
              <w:t>I</w:t>
            </w:r>
          </w:p>
        </w:tc>
        <w:tc>
          <w:tcPr>
            <w:tcW w:w="680" w:type="dxa"/>
          </w:tcPr>
          <w:p w:rsidR="00EE6ED9" w:rsidRDefault="00EE6ED9">
            <w:pPr>
              <w:pStyle w:val="ConsPlusNormal"/>
              <w:jc w:val="center"/>
            </w:pPr>
            <w:r>
              <w:t>II</w:t>
            </w:r>
          </w:p>
        </w:tc>
        <w:tc>
          <w:tcPr>
            <w:tcW w:w="567" w:type="dxa"/>
          </w:tcPr>
          <w:p w:rsidR="00EE6ED9" w:rsidRDefault="00EE6ED9">
            <w:pPr>
              <w:pStyle w:val="ConsPlusNormal"/>
              <w:jc w:val="center"/>
            </w:pPr>
            <w:r>
              <w:t>III</w:t>
            </w:r>
          </w:p>
        </w:tc>
        <w:tc>
          <w:tcPr>
            <w:tcW w:w="364" w:type="dxa"/>
          </w:tcPr>
          <w:p w:rsidR="00EE6ED9" w:rsidRDefault="00EE6ED9">
            <w:pPr>
              <w:pStyle w:val="ConsPlusNormal"/>
              <w:jc w:val="center"/>
            </w:pPr>
            <w:r>
              <w:t>IV</w:t>
            </w:r>
          </w:p>
        </w:tc>
        <w:tc>
          <w:tcPr>
            <w:tcW w:w="567" w:type="dxa"/>
          </w:tcPr>
          <w:p w:rsidR="00EE6ED9" w:rsidRDefault="00EE6ED9">
            <w:pPr>
              <w:pStyle w:val="ConsPlusNormal"/>
              <w:jc w:val="center"/>
            </w:pPr>
            <w:r>
              <w:t>V</w:t>
            </w:r>
          </w:p>
        </w:tc>
        <w:tc>
          <w:tcPr>
            <w:tcW w:w="409" w:type="dxa"/>
          </w:tcPr>
          <w:p w:rsidR="00EE6ED9" w:rsidRDefault="00EE6ED9">
            <w:pPr>
              <w:pStyle w:val="ConsPlusNormal"/>
              <w:jc w:val="center"/>
            </w:pPr>
            <w:r>
              <w:t>VI</w:t>
            </w:r>
          </w:p>
        </w:tc>
        <w:tc>
          <w:tcPr>
            <w:tcW w:w="439" w:type="dxa"/>
          </w:tcPr>
          <w:p w:rsidR="00EE6ED9" w:rsidRDefault="00EE6ED9">
            <w:pPr>
              <w:pStyle w:val="ConsPlusNormal"/>
              <w:jc w:val="center"/>
            </w:pPr>
            <w:r>
              <w:t>VII</w:t>
            </w:r>
          </w:p>
        </w:tc>
        <w:tc>
          <w:tcPr>
            <w:tcW w:w="514" w:type="dxa"/>
          </w:tcPr>
          <w:p w:rsidR="00EE6ED9" w:rsidRDefault="00EE6ED9">
            <w:pPr>
              <w:pStyle w:val="ConsPlusNormal"/>
              <w:jc w:val="center"/>
            </w:pPr>
            <w:r>
              <w:t>VIII</w:t>
            </w:r>
          </w:p>
        </w:tc>
        <w:tc>
          <w:tcPr>
            <w:tcW w:w="529" w:type="dxa"/>
          </w:tcPr>
          <w:p w:rsidR="00EE6ED9" w:rsidRDefault="00EE6ED9">
            <w:pPr>
              <w:pStyle w:val="ConsPlusNormal"/>
              <w:jc w:val="center"/>
            </w:pPr>
            <w:r>
              <w:t>VIV</w:t>
            </w:r>
          </w:p>
        </w:tc>
        <w:tc>
          <w:tcPr>
            <w:tcW w:w="340" w:type="dxa"/>
          </w:tcPr>
          <w:p w:rsidR="00EE6ED9" w:rsidRDefault="00EE6ED9">
            <w:pPr>
              <w:pStyle w:val="ConsPlusNormal"/>
              <w:jc w:val="center"/>
            </w:pPr>
            <w:r>
              <w:t>X</w:t>
            </w:r>
          </w:p>
        </w:tc>
        <w:tc>
          <w:tcPr>
            <w:tcW w:w="364" w:type="dxa"/>
          </w:tcPr>
          <w:p w:rsidR="00EE6ED9" w:rsidRDefault="00EE6ED9">
            <w:pPr>
              <w:pStyle w:val="ConsPlusNormal"/>
              <w:jc w:val="center"/>
            </w:pPr>
            <w:r>
              <w:t>XI</w:t>
            </w:r>
          </w:p>
        </w:tc>
        <w:tc>
          <w:tcPr>
            <w:tcW w:w="439" w:type="dxa"/>
          </w:tcPr>
          <w:p w:rsidR="00EE6ED9" w:rsidRDefault="00EE6ED9">
            <w:pPr>
              <w:pStyle w:val="ConsPlusNormal"/>
              <w:jc w:val="center"/>
            </w:pPr>
            <w:r>
              <w:t>XII</w:t>
            </w:r>
          </w:p>
        </w:tc>
      </w:tr>
      <w:tr w:rsidR="00EE6ED9">
        <w:tc>
          <w:tcPr>
            <w:tcW w:w="3118" w:type="dxa"/>
          </w:tcPr>
          <w:p w:rsidR="00EE6ED9" w:rsidRDefault="00EE6ED9">
            <w:pPr>
              <w:pStyle w:val="ConsPlusNormal"/>
              <w:jc w:val="center"/>
            </w:pPr>
            <w:r>
              <w:t>сильный ветер со скоростью более 25 м/с и выше направления</w:t>
            </w:r>
          </w:p>
        </w:tc>
        <w:tc>
          <w:tcPr>
            <w:tcW w:w="737" w:type="dxa"/>
          </w:tcPr>
          <w:p w:rsidR="00EE6ED9" w:rsidRDefault="00EE6ED9">
            <w:pPr>
              <w:pStyle w:val="ConsPlusNormal"/>
              <w:jc w:val="center"/>
            </w:pPr>
            <w:r>
              <w:t>8 ю, ю-з</w:t>
            </w:r>
          </w:p>
        </w:tc>
        <w:tc>
          <w:tcPr>
            <w:tcW w:w="680" w:type="dxa"/>
          </w:tcPr>
          <w:p w:rsidR="00EE6ED9" w:rsidRDefault="00EE6ED9">
            <w:pPr>
              <w:pStyle w:val="ConsPlusNormal"/>
              <w:jc w:val="center"/>
            </w:pPr>
            <w:r>
              <w:t>8 ю, ю-з</w:t>
            </w:r>
          </w:p>
        </w:tc>
        <w:tc>
          <w:tcPr>
            <w:tcW w:w="567" w:type="dxa"/>
          </w:tcPr>
          <w:p w:rsidR="00EE6ED9" w:rsidRDefault="00EE6ED9">
            <w:pPr>
              <w:pStyle w:val="ConsPlusNormal"/>
              <w:jc w:val="center"/>
            </w:pPr>
            <w:r>
              <w:t>8 ю, ю-з</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10 ю-з</w:t>
            </w:r>
          </w:p>
        </w:tc>
        <w:tc>
          <w:tcPr>
            <w:tcW w:w="409" w:type="dxa"/>
          </w:tcPr>
          <w:p w:rsidR="00EE6ED9" w:rsidRDefault="00EE6ED9">
            <w:pPr>
              <w:pStyle w:val="ConsPlusNormal"/>
              <w:jc w:val="center"/>
            </w:pPr>
            <w:r>
              <w:t>9 с-з</w:t>
            </w:r>
          </w:p>
        </w:tc>
        <w:tc>
          <w:tcPr>
            <w:tcW w:w="439" w:type="dxa"/>
          </w:tcPr>
          <w:p w:rsidR="00EE6ED9" w:rsidRDefault="00EE6ED9">
            <w:pPr>
              <w:pStyle w:val="ConsPlusNormal"/>
              <w:jc w:val="center"/>
            </w:pPr>
            <w:r>
              <w:t>9 с-з</w:t>
            </w:r>
          </w:p>
        </w:tc>
        <w:tc>
          <w:tcPr>
            <w:tcW w:w="514" w:type="dxa"/>
          </w:tcPr>
          <w:p w:rsidR="00EE6ED9" w:rsidRDefault="00EE6ED9">
            <w:pPr>
              <w:pStyle w:val="ConsPlusNormal"/>
              <w:jc w:val="center"/>
            </w:pPr>
            <w:r>
              <w:t>9 с-з</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39" w:type="dxa"/>
          </w:tcPr>
          <w:p w:rsidR="00EE6ED9" w:rsidRDefault="00EE6ED9">
            <w:pPr>
              <w:pStyle w:val="ConsPlusNormal"/>
              <w:jc w:val="center"/>
            </w:pPr>
            <w:r>
              <w:t>9 ю</w:t>
            </w:r>
          </w:p>
        </w:tc>
      </w:tr>
      <w:tr w:rsidR="00EE6ED9">
        <w:tc>
          <w:tcPr>
            <w:tcW w:w="3118" w:type="dxa"/>
          </w:tcPr>
          <w:p w:rsidR="00EE6ED9" w:rsidRDefault="00EE6ED9">
            <w:pPr>
              <w:pStyle w:val="ConsPlusNormal"/>
              <w:jc w:val="center"/>
            </w:pPr>
            <w:r>
              <w:t>сильные ливни (с интенсивностью 50 мм и более за 12 часов)</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30</w:t>
            </w:r>
          </w:p>
        </w:tc>
        <w:tc>
          <w:tcPr>
            <w:tcW w:w="439" w:type="dxa"/>
          </w:tcPr>
          <w:p w:rsidR="00EE6ED9" w:rsidRDefault="00EE6ED9">
            <w:pPr>
              <w:pStyle w:val="ConsPlusNormal"/>
              <w:jc w:val="center"/>
            </w:pPr>
            <w:r>
              <w:t>30</w:t>
            </w:r>
          </w:p>
        </w:tc>
        <w:tc>
          <w:tcPr>
            <w:tcW w:w="514" w:type="dxa"/>
          </w:tcPr>
          <w:p w:rsidR="00EE6ED9" w:rsidRDefault="00EE6ED9">
            <w:pPr>
              <w:pStyle w:val="ConsPlusNormal"/>
              <w:jc w:val="center"/>
            </w:pPr>
            <w:r>
              <w:t>30</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крупный град, с диаметром частиц более 20 мм,</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7</w:t>
            </w:r>
          </w:p>
        </w:tc>
        <w:tc>
          <w:tcPr>
            <w:tcW w:w="409" w:type="dxa"/>
          </w:tcPr>
          <w:p w:rsidR="00EE6ED9" w:rsidRDefault="00EE6ED9">
            <w:pPr>
              <w:pStyle w:val="ConsPlusNormal"/>
              <w:jc w:val="center"/>
            </w:pPr>
            <w:r>
              <w:t>8</w:t>
            </w:r>
          </w:p>
        </w:tc>
        <w:tc>
          <w:tcPr>
            <w:tcW w:w="439" w:type="dxa"/>
          </w:tcPr>
          <w:p w:rsidR="00EE6ED9" w:rsidRDefault="00EE6ED9">
            <w:pPr>
              <w:pStyle w:val="ConsPlusNormal"/>
              <w:jc w:val="center"/>
            </w:pPr>
            <w:r>
              <w:t>8</w:t>
            </w:r>
          </w:p>
        </w:tc>
        <w:tc>
          <w:tcPr>
            <w:tcW w:w="514" w:type="dxa"/>
          </w:tcPr>
          <w:p w:rsidR="00EE6ED9" w:rsidRDefault="00EE6ED9">
            <w:pPr>
              <w:pStyle w:val="ConsPlusNormal"/>
              <w:jc w:val="center"/>
            </w:pPr>
            <w:r>
              <w:t>8</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гроза</w:t>
            </w:r>
          </w:p>
        </w:tc>
        <w:tc>
          <w:tcPr>
            <w:tcW w:w="737" w:type="dxa"/>
          </w:tcPr>
          <w:p w:rsidR="00EE6ED9" w:rsidRDefault="00EE6ED9">
            <w:pPr>
              <w:pStyle w:val="ConsPlusNormal"/>
            </w:pPr>
          </w:p>
        </w:tc>
        <w:tc>
          <w:tcPr>
            <w:tcW w:w="680" w:type="dxa"/>
          </w:tcPr>
          <w:p w:rsidR="00EE6ED9" w:rsidRDefault="00EE6ED9">
            <w:pPr>
              <w:pStyle w:val="ConsPlusNormal"/>
            </w:pPr>
          </w:p>
        </w:tc>
        <w:tc>
          <w:tcPr>
            <w:tcW w:w="567" w:type="dxa"/>
          </w:tcPr>
          <w:p w:rsidR="00EE6ED9" w:rsidRDefault="00EE6ED9">
            <w:pPr>
              <w:pStyle w:val="ConsPlusNormal"/>
            </w:pPr>
          </w:p>
        </w:tc>
        <w:tc>
          <w:tcPr>
            <w:tcW w:w="364" w:type="dxa"/>
          </w:tcPr>
          <w:p w:rsidR="00EE6ED9" w:rsidRDefault="00EE6ED9">
            <w:pPr>
              <w:pStyle w:val="ConsPlusNormal"/>
            </w:pPr>
          </w:p>
        </w:tc>
        <w:tc>
          <w:tcPr>
            <w:tcW w:w="567" w:type="dxa"/>
          </w:tcPr>
          <w:p w:rsidR="00EE6ED9" w:rsidRDefault="00EE6ED9">
            <w:pPr>
              <w:pStyle w:val="ConsPlusNormal"/>
              <w:jc w:val="center"/>
            </w:pPr>
            <w:r>
              <w:t>5</w:t>
            </w:r>
          </w:p>
        </w:tc>
        <w:tc>
          <w:tcPr>
            <w:tcW w:w="409" w:type="dxa"/>
          </w:tcPr>
          <w:p w:rsidR="00EE6ED9" w:rsidRDefault="00EE6ED9">
            <w:pPr>
              <w:pStyle w:val="ConsPlusNormal"/>
            </w:pPr>
          </w:p>
        </w:tc>
        <w:tc>
          <w:tcPr>
            <w:tcW w:w="439" w:type="dxa"/>
          </w:tcPr>
          <w:p w:rsidR="00EE6ED9" w:rsidRDefault="00EE6ED9">
            <w:pPr>
              <w:pStyle w:val="ConsPlusNormal"/>
            </w:pPr>
          </w:p>
        </w:tc>
        <w:tc>
          <w:tcPr>
            <w:tcW w:w="514" w:type="dxa"/>
          </w:tcPr>
          <w:p w:rsidR="00EE6ED9" w:rsidRDefault="00EE6ED9">
            <w:pPr>
              <w:pStyle w:val="ConsPlusNormal"/>
            </w:pPr>
          </w:p>
        </w:tc>
        <w:tc>
          <w:tcPr>
            <w:tcW w:w="529" w:type="dxa"/>
          </w:tcPr>
          <w:p w:rsidR="00EE6ED9" w:rsidRDefault="00EE6ED9">
            <w:pPr>
              <w:pStyle w:val="ConsPlusNormal"/>
            </w:pPr>
          </w:p>
        </w:tc>
        <w:tc>
          <w:tcPr>
            <w:tcW w:w="340" w:type="dxa"/>
          </w:tcPr>
          <w:p w:rsidR="00EE6ED9" w:rsidRDefault="00EE6ED9">
            <w:pPr>
              <w:pStyle w:val="ConsPlusNormal"/>
            </w:pPr>
          </w:p>
        </w:tc>
        <w:tc>
          <w:tcPr>
            <w:tcW w:w="364" w:type="dxa"/>
          </w:tcPr>
          <w:p w:rsidR="00EE6ED9" w:rsidRDefault="00EE6ED9">
            <w:pPr>
              <w:pStyle w:val="ConsPlusNormal"/>
            </w:pPr>
          </w:p>
        </w:tc>
        <w:tc>
          <w:tcPr>
            <w:tcW w:w="439" w:type="dxa"/>
          </w:tcPr>
          <w:p w:rsidR="00EE6ED9" w:rsidRDefault="00EE6ED9">
            <w:pPr>
              <w:pStyle w:val="ConsPlusNormal"/>
            </w:pPr>
          </w:p>
        </w:tc>
      </w:tr>
      <w:tr w:rsidR="00EE6ED9">
        <w:tc>
          <w:tcPr>
            <w:tcW w:w="3118" w:type="dxa"/>
          </w:tcPr>
          <w:p w:rsidR="00EE6ED9" w:rsidRDefault="00EE6ED9">
            <w:pPr>
              <w:pStyle w:val="ConsPlusNormal"/>
              <w:jc w:val="center"/>
            </w:pPr>
            <w:r>
              <w:t>сильный мороз (-40</w:t>
            </w:r>
            <w:r>
              <w:rPr>
                <w:vertAlign w:val="superscript"/>
              </w:rPr>
              <w:t>0</w:t>
            </w:r>
            <w:r>
              <w:t xml:space="preserve"> и ниже)</w:t>
            </w:r>
          </w:p>
        </w:tc>
        <w:tc>
          <w:tcPr>
            <w:tcW w:w="737" w:type="dxa"/>
          </w:tcPr>
          <w:p w:rsidR="00EE6ED9" w:rsidRDefault="00EE6ED9">
            <w:pPr>
              <w:pStyle w:val="ConsPlusNormal"/>
              <w:jc w:val="center"/>
            </w:pPr>
            <w:r>
              <w:t>3</w:t>
            </w:r>
          </w:p>
        </w:tc>
        <w:tc>
          <w:tcPr>
            <w:tcW w:w="680" w:type="dxa"/>
          </w:tcPr>
          <w:p w:rsidR="00EE6ED9" w:rsidRDefault="00EE6ED9">
            <w:pPr>
              <w:pStyle w:val="ConsPlusNormal"/>
              <w:jc w:val="center"/>
            </w:pPr>
            <w:r>
              <w:t>3</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w:t>
            </w:r>
          </w:p>
        </w:tc>
        <w:tc>
          <w:tcPr>
            <w:tcW w:w="439" w:type="dxa"/>
          </w:tcPr>
          <w:p w:rsidR="00EE6ED9" w:rsidRDefault="00EE6ED9">
            <w:pPr>
              <w:pStyle w:val="ConsPlusNormal"/>
              <w:jc w:val="center"/>
            </w:pPr>
            <w:r>
              <w:t>-</w:t>
            </w:r>
          </w:p>
        </w:tc>
        <w:tc>
          <w:tcPr>
            <w:tcW w:w="514" w:type="dxa"/>
          </w:tcPr>
          <w:p w:rsidR="00EE6ED9" w:rsidRDefault="00EE6ED9">
            <w:pPr>
              <w:pStyle w:val="ConsPlusNormal"/>
              <w:jc w:val="center"/>
            </w:pPr>
            <w:r>
              <w:t>-</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5</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очень сильный снег (20 мм за 12 часов)</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w:t>
            </w:r>
          </w:p>
        </w:tc>
        <w:tc>
          <w:tcPr>
            <w:tcW w:w="439" w:type="dxa"/>
          </w:tcPr>
          <w:p w:rsidR="00EE6ED9" w:rsidRDefault="00EE6ED9">
            <w:pPr>
              <w:pStyle w:val="ConsPlusNormal"/>
              <w:jc w:val="center"/>
            </w:pPr>
            <w:r>
              <w:t>-</w:t>
            </w:r>
          </w:p>
        </w:tc>
        <w:tc>
          <w:tcPr>
            <w:tcW w:w="514" w:type="dxa"/>
          </w:tcPr>
          <w:p w:rsidR="00EE6ED9" w:rsidRDefault="00EE6ED9">
            <w:pPr>
              <w:pStyle w:val="ConsPlusNormal"/>
              <w:jc w:val="center"/>
            </w:pPr>
            <w:r>
              <w:t>-</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5</w:t>
            </w:r>
          </w:p>
        </w:tc>
        <w:tc>
          <w:tcPr>
            <w:tcW w:w="364" w:type="dxa"/>
          </w:tcPr>
          <w:p w:rsidR="00EE6ED9" w:rsidRDefault="00EE6ED9">
            <w:pPr>
              <w:pStyle w:val="ConsPlusNormal"/>
              <w:jc w:val="center"/>
            </w:pPr>
            <w:r>
              <w:t>5</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гололед (20 мм и более)</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w:t>
            </w:r>
          </w:p>
        </w:tc>
        <w:tc>
          <w:tcPr>
            <w:tcW w:w="439" w:type="dxa"/>
          </w:tcPr>
          <w:p w:rsidR="00EE6ED9" w:rsidRDefault="00EE6ED9">
            <w:pPr>
              <w:pStyle w:val="ConsPlusNormal"/>
              <w:jc w:val="center"/>
            </w:pPr>
            <w:r>
              <w:t>-</w:t>
            </w:r>
          </w:p>
        </w:tc>
        <w:tc>
          <w:tcPr>
            <w:tcW w:w="514" w:type="dxa"/>
          </w:tcPr>
          <w:p w:rsidR="00EE6ED9" w:rsidRDefault="00EE6ED9">
            <w:pPr>
              <w:pStyle w:val="ConsPlusNormal"/>
              <w:jc w:val="center"/>
            </w:pPr>
            <w:r>
              <w:t>-</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7</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сложное отложение или мокрый снег (не менее 35 мм)</w:t>
            </w:r>
          </w:p>
        </w:tc>
        <w:tc>
          <w:tcPr>
            <w:tcW w:w="737" w:type="dxa"/>
          </w:tcPr>
          <w:p w:rsidR="00EE6ED9" w:rsidRDefault="00EE6ED9">
            <w:pPr>
              <w:pStyle w:val="ConsPlusNormal"/>
              <w:jc w:val="center"/>
            </w:pPr>
            <w:r>
              <w:t>5</w:t>
            </w:r>
          </w:p>
        </w:tc>
        <w:tc>
          <w:tcPr>
            <w:tcW w:w="680" w:type="dxa"/>
          </w:tcPr>
          <w:p w:rsidR="00EE6ED9" w:rsidRDefault="00EE6ED9">
            <w:pPr>
              <w:pStyle w:val="ConsPlusNormal"/>
              <w:jc w:val="center"/>
            </w:pPr>
            <w:r>
              <w:t>5</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w:t>
            </w:r>
          </w:p>
        </w:tc>
        <w:tc>
          <w:tcPr>
            <w:tcW w:w="439" w:type="dxa"/>
          </w:tcPr>
          <w:p w:rsidR="00EE6ED9" w:rsidRDefault="00EE6ED9">
            <w:pPr>
              <w:pStyle w:val="ConsPlusNormal"/>
              <w:jc w:val="center"/>
            </w:pPr>
            <w:r>
              <w:t>-</w:t>
            </w:r>
          </w:p>
        </w:tc>
        <w:tc>
          <w:tcPr>
            <w:tcW w:w="514" w:type="dxa"/>
          </w:tcPr>
          <w:p w:rsidR="00EE6ED9" w:rsidRDefault="00EE6ED9">
            <w:pPr>
              <w:pStyle w:val="ConsPlusNormal"/>
              <w:jc w:val="center"/>
            </w:pPr>
            <w:r>
              <w:t>-</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7</w:t>
            </w:r>
          </w:p>
        </w:tc>
        <w:tc>
          <w:tcPr>
            <w:tcW w:w="439" w:type="dxa"/>
          </w:tcPr>
          <w:p w:rsidR="00EE6ED9" w:rsidRDefault="00EE6ED9">
            <w:pPr>
              <w:pStyle w:val="ConsPlusNormal"/>
            </w:pPr>
          </w:p>
        </w:tc>
      </w:tr>
      <w:tr w:rsidR="00EE6ED9">
        <w:tc>
          <w:tcPr>
            <w:tcW w:w="3118" w:type="dxa"/>
          </w:tcPr>
          <w:p w:rsidR="00EE6ED9" w:rsidRDefault="00EE6ED9">
            <w:pPr>
              <w:pStyle w:val="ConsPlusNormal"/>
              <w:jc w:val="center"/>
            </w:pPr>
            <w:r>
              <w:t>Заморозок (до -1</w:t>
            </w:r>
            <w:r>
              <w:rPr>
                <w:vertAlign w:val="superscript"/>
              </w:rPr>
              <w:t>0</w:t>
            </w:r>
            <w:r>
              <w:t>)</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13</w:t>
            </w:r>
          </w:p>
        </w:tc>
        <w:tc>
          <w:tcPr>
            <w:tcW w:w="439" w:type="dxa"/>
          </w:tcPr>
          <w:p w:rsidR="00EE6ED9" w:rsidRDefault="00EE6ED9">
            <w:pPr>
              <w:pStyle w:val="ConsPlusNormal"/>
            </w:pPr>
          </w:p>
        </w:tc>
        <w:tc>
          <w:tcPr>
            <w:tcW w:w="514" w:type="dxa"/>
          </w:tcPr>
          <w:p w:rsidR="00EE6ED9" w:rsidRDefault="00EE6ED9">
            <w:pPr>
              <w:pStyle w:val="ConsPlusNormal"/>
              <w:jc w:val="center"/>
            </w:pPr>
            <w:r>
              <w:t>13</w:t>
            </w:r>
          </w:p>
        </w:tc>
        <w:tc>
          <w:tcPr>
            <w:tcW w:w="529" w:type="dxa"/>
          </w:tcPr>
          <w:p w:rsidR="00EE6ED9" w:rsidRDefault="00EE6ED9">
            <w:pPr>
              <w:pStyle w:val="ConsPlusNormal"/>
              <w:jc w:val="center"/>
            </w:pPr>
            <w:r>
              <w:t>40</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Засуха</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8</w:t>
            </w:r>
          </w:p>
        </w:tc>
        <w:tc>
          <w:tcPr>
            <w:tcW w:w="439" w:type="dxa"/>
          </w:tcPr>
          <w:p w:rsidR="00EE6ED9" w:rsidRDefault="00EE6ED9">
            <w:pPr>
              <w:pStyle w:val="ConsPlusNormal"/>
              <w:jc w:val="center"/>
            </w:pPr>
            <w:r>
              <w:t>8</w:t>
            </w:r>
          </w:p>
        </w:tc>
        <w:tc>
          <w:tcPr>
            <w:tcW w:w="514" w:type="dxa"/>
          </w:tcPr>
          <w:p w:rsidR="00EE6ED9" w:rsidRDefault="00EE6ED9">
            <w:pPr>
              <w:pStyle w:val="ConsPlusNormal"/>
              <w:jc w:val="center"/>
            </w:pPr>
            <w:r>
              <w:t>8</w:t>
            </w:r>
          </w:p>
        </w:tc>
        <w:tc>
          <w:tcPr>
            <w:tcW w:w="529" w:type="dxa"/>
          </w:tcPr>
          <w:p w:rsidR="00EE6ED9" w:rsidRDefault="00EE6ED9">
            <w:pPr>
              <w:pStyle w:val="ConsPlusNormal"/>
              <w:jc w:val="center"/>
            </w:pPr>
            <w:r>
              <w:t>-</w:t>
            </w:r>
          </w:p>
        </w:tc>
        <w:tc>
          <w:tcPr>
            <w:tcW w:w="340"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39" w:type="dxa"/>
          </w:tcPr>
          <w:p w:rsidR="00EE6ED9" w:rsidRDefault="00EE6ED9">
            <w:pPr>
              <w:pStyle w:val="ConsPlusNormal"/>
              <w:jc w:val="center"/>
            </w:pPr>
            <w:r>
              <w:t>-</w:t>
            </w:r>
          </w:p>
        </w:tc>
      </w:tr>
      <w:tr w:rsidR="00EE6ED9">
        <w:tc>
          <w:tcPr>
            <w:tcW w:w="3118" w:type="dxa"/>
          </w:tcPr>
          <w:p w:rsidR="00EE6ED9" w:rsidRDefault="00EE6ED9">
            <w:pPr>
              <w:pStyle w:val="ConsPlusNormal"/>
              <w:jc w:val="center"/>
            </w:pPr>
            <w:r>
              <w:t>Пожарная опасность лесов 5 класса</w:t>
            </w:r>
          </w:p>
        </w:tc>
        <w:tc>
          <w:tcPr>
            <w:tcW w:w="737" w:type="dxa"/>
          </w:tcPr>
          <w:p w:rsidR="00EE6ED9" w:rsidRDefault="00EE6ED9">
            <w:pPr>
              <w:pStyle w:val="ConsPlusNormal"/>
              <w:jc w:val="center"/>
            </w:pPr>
            <w:r>
              <w:t>-</w:t>
            </w:r>
          </w:p>
        </w:tc>
        <w:tc>
          <w:tcPr>
            <w:tcW w:w="680"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567" w:type="dxa"/>
          </w:tcPr>
          <w:p w:rsidR="00EE6ED9" w:rsidRDefault="00EE6ED9">
            <w:pPr>
              <w:pStyle w:val="ConsPlusNormal"/>
              <w:jc w:val="center"/>
            </w:pPr>
            <w:r>
              <w:t>-</w:t>
            </w:r>
          </w:p>
        </w:tc>
        <w:tc>
          <w:tcPr>
            <w:tcW w:w="409" w:type="dxa"/>
          </w:tcPr>
          <w:p w:rsidR="00EE6ED9" w:rsidRDefault="00EE6ED9">
            <w:pPr>
              <w:pStyle w:val="ConsPlusNormal"/>
              <w:jc w:val="center"/>
            </w:pPr>
            <w:r>
              <w:t>10</w:t>
            </w:r>
          </w:p>
        </w:tc>
        <w:tc>
          <w:tcPr>
            <w:tcW w:w="439" w:type="dxa"/>
          </w:tcPr>
          <w:p w:rsidR="00EE6ED9" w:rsidRDefault="00EE6ED9">
            <w:pPr>
              <w:pStyle w:val="ConsPlusNormal"/>
              <w:jc w:val="center"/>
            </w:pPr>
            <w:r>
              <w:t>10</w:t>
            </w:r>
          </w:p>
        </w:tc>
        <w:tc>
          <w:tcPr>
            <w:tcW w:w="514" w:type="dxa"/>
          </w:tcPr>
          <w:p w:rsidR="00EE6ED9" w:rsidRDefault="00EE6ED9">
            <w:pPr>
              <w:pStyle w:val="ConsPlusNormal"/>
              <w:jc w:val="center"/>
            </w:pPr>
            <w:r>
              <w:t>10</w:t>
            </w:r>
          </w:p>
        </w:tc>
        <w:tc>
          <w:tcPr>
            <w:tcW w:w="529" w:type="dxa"/>
          </w:tcPr>
          <w:p w:rsidR="00EE6ED9" w:rsidRDefault="00EE6ED9">
            <w:pPr>
              <w:pStyle w:val="ConsPlusNormal"/>
              <w:jc w:val="center"/>
            </w:pPr>
            <w:r>
              <w:t>9</w:t>
            </w:r>
          </w:p>
        </w:tc>
        <w:tc>
          <w:tcPr>
            <w:tcW w:w="340" w:type="dxa"/>
          </w:tcPr>
          <w:p w:rsidR="00EE6ED9" w:rsidRDefault="00EE6ED9">
            <w:pPr>
              <w:pStyle w:val="ConsPlusNormal"/>
              <w:jc w:val="center"/>
            </w:pPr>
            <w:r>
              <w:t>5</w:t>
            </w:r>
          </w:p>
        </w:tc>
        <w:tc>
          <w:tcPr>
            <w:tcW w:w="364" w:type="dxa"/>
          </w:tcPr>
          <w:p w:rsidR="00EE6ED9" w:rsidRDefault="00EE6ED9">
            <w:pPr>
              <w:pStyle w:val="ConsPlusNormal"/>
              <w:jc w:val="center"/>
            </w:pPr>
            <w:r>
              <w:t>-</w:t>
            </w:r>
          </w:p>
        </w:tc>
        <w:tc>
          <w:tcPr>
            <w:tcW w:w="439" w:type="dxa"/>
          </w:tcPr>
          <w:p w:rsidR="00EE6ED9" w:rsidRDefault="00EE6ED9">
            <w:pPr>
              <w:pStyle w:val="ConsPlusNormal"/>
              <w:jc w:val="center"/>
            </w:pPr>
            <w:r>
              <w:t>-</w:t>
            </w:r>
          </w:p>
        </w:tc>
      </w:tr>
    </w:tbl>
    <w:p w:rsidR="00EE6ED9" w:rsidRDefault="00EE6ED9">
      <w:pPr>
        <w:pStyle w:val="ConsPlusNormal"/>
        <w:jc w:val="both"/>
      </w:pPr>
    </w:p>
    <w:p w:rsidR="00EE6ED9" w:rsidRDefault="00EE6ED9">
      <w:pPr>
        <w:pStyle w:val="ConsPlusNormal"/>
        <w:ind w:firstLine="540"/>
        <w:jc w:val="both"/>
      </w:pPr>
      <w:r>
        <w:t>Подтопление возможно в период паводка части территории городского округа:</w:t>
      </w:r>
    </w:p>
    <w:p w:rsidR="00EE6ED9" w:rsidRDefault="00EE6ED9">
      <w:pPr>
        <w:pStyle w:val="ConsPlusNormal"/>
        <w:spacing w:before="220"/>
        <w:ind w:firstLine="540"/>
        <w:jc w:val="both"/>
      </w:pPr>
      <w:r>
        <w:t>- г. Саранск, жилой район "Посоп" - 8 улиц (жилые дома - 220 шт., 646 чел.);</w:t>
      </w:r>
    </w:p>
    <w:p w:rsidR="00EE6ED9" w:rsidRDefault="00EE6ED9">
      <w:pPr>
        <w:pStyle w:val="ConsPlusNormal"/>
        <w:spacing w:before="220"/>
        <w:ind w:firstLine="540"/>
        <w:jc w:val="both"/>
      </w:pPr>
      <w:r>
        <w:t>- рп. Луховка - 5 улиц (жилые дома - 206 шт., 445 чел.);</w:t>
      </w:r>
    </w:p>
    <w:p w:rsidR="00EE6ED9" w:rsidRDefault="00EE6ED9">
      <w:pPr>
        <w:pStyle w:val="ConsPlusNormal"/>
        <w:spacing w:before="220"/>
        <w:ind w:firstLine="540"/>
        <w:jc w:val="both"/>
      </w:pPr>
      <w:r>
        <w:t>- с. Куликовка - 1 улица (жилые дома - 14 шт., 23 чел.);</w:t>
      </w:r>
    </w:p>
    <w:p w:rsidR="00EE6ED9" w:rsidRDefault="00EE6ED9">
      <w:pPr>
        <w:pStyle w:val="ConsPlusNormal"/>
        <w:spacing w:before="220"/>
        <w:ind w:firstLine="540"/>
        <w:jc w:val="both"/>
      </w:pPr>
      <w:r>
        <w:t>- с. Макаровка - улица (жилые дома - 19 шт., 46 чел.);</w:t>
      </w:r>
    </w:p>
    <w:p w:rsidR="00EE6ED9" w:rsidRDefault="00EE6ED9">
      <w:pPr>
        <w:pStyle w:val="ConsPlusNormal"/>
        <w:spacing w:before="220"/>
        <w:ind w:firstLine="540"/>
        <w:jc w:val="both"/>
      </w:pPr>
      <w:r>
        <w:t>- с. Зыково - 2 улицы (жилые дома - 2 шт., 10 чел.);</w:t>
      </w:r>
    </w:p>
    <w:p w:rsidR="00EE6ED9" w:rsidRDefault="00EE6ED9">
      <w:pPr>
        <w:pStyle w:val="ConsPlusNormal"/>
        <w:spacing w:before="220"/>
        <w:ind w:firstLine="540"/>
        <w:jc w:val="both"/>
      </w:pPr>
      <w:r>
        <w:t>- с. Монастырское - 4 улицы (жилые дома - 110 шт., 415 чел.).</w:t>
      </w:r>
    </w:p>
    <w:p w:rsidR="00EE6ED9" w:rsidRDefault="00EE6ED9">
      <w:pPr>
        <w:pStyle w:val="ConsPlusNormal"/>
        <w:spacing w:before="220"/>
        <w:ind w:firstLine="540"/>
        <w:jc w:val="both"/>
      </w:pPr>
      <w:r>
        <w:t>Леса в границах проектирования на территории городского округа Саранск, в основном, III класса пожарной опасности что обусловлено преобладанием (61%) в составе покрытых лесной растительностью земель мягколиственных насаждений.</w:t>
      </w:r>
    </w:p>
    <w:p w:rsidR="00EE6ED9" w:rsidRDefault="00EE6ED9">
      <w:pPr>
        <w:pStyle w:val="ConsPlusNormal"/>
        <w:spacing w:before="220"/>
        <w:ind w:firstLine="540"/>
        <w:jc w:val="both"/>
      </w:pPr>
      <w:r>
        <w:t>Вместе с тем, пожарная опасность усугубляется высокой посещаемостью городских лесов отдыхающими (в основном жителями г. Саранска).</w:t>
      </w:r>
    </w:p>
    <w:p w:rsidR="00EE6ED9" w:rsidRDefault="00EE6ED9">
      <w:pPr>
        <w:pStyle w:val="ConsPlusNormal"/>
        <w:spacing w:before="220"/>
        <w:ind w:firstLine="540"/>
        <w:jc w:val="both"/>
      </w:pPr>
      <w:r>
        <w:t xml:space="preserve">Доля природных пожаров от молний составляет не более 2% от общего количества. </w:t>
      </w:r>
      <w:r>
        <w:lastRenderedPageBreak/>
        <w:t>Причиной лесных пожаров является, в основном, неосторожное обращение с огнем населения в местах работы, отдыха, сбора ягод и грибов и вероятность природных пожаров на территории занятой лесом, в засушливые годы может возрастать, так как территория имеет хорошую транспортную доступность и рекреационную привлекательность.</w:t>
      </w:r>
    </w:p>
    <w:p w:rsidR="00EE6ED9" w:rsidRDefault="00EE6ED9">
      <w:pPr>
        <w:pStyle w:val="ConsPlusNormal"/>
        <w:spacing w:before="220"/>
        <w:ind w:firstLine="540"/>
        <w:jc w:val="both"/>
      </w:pPr>
      <w:r>
        <w:t>Опасность лесных пожаров для населения городского округа Саранск может проявляться как в угрозе непосредственного воздействия на людей и на их имущество (уничтожения примыкающих к лесным массивам населенных пунктов городского округа и предприятий), так и задымления значительных территорий (в том числе дорог), нарушения движения транспорта, ухудшения экологической обстановки и состояния здоровья людей.</w:t>
      </w:r>
    </w:p>
    <w:p w:rsidR="00EE6ED9" w:rsidRDefault="00EE6ED9">
      <w:pPr>
        <w:pStyle w:val="ConsPlusNormal"/>
        <w:spacing w:before="220"/>
        <w:ind w:firstLine="540"/>
        <w:jc w:val="both"/>
      </w:pPr>
      <w:r>
        <w:t>Вышеперечисленные опасные природные процессы и явления могут стать причиной: аварий на объектах жизнеобеспечения; повреждения (обрыва) высоковольтных линий электропередач; обрушения слабо укрепленных конструкций; затопления и подтопления части застроенной территории; увеличения числа дорожно-транспортных происшествий на трассах федерального и регионального значения, что может повлечь нарушение нормальной жизнедеятельности среди проживающего, работающего и отдыхающего на территории округа населения, затруднения в работе транспорта и ограничения при проведении аварийно-спасательных работ.</w:t>
      </w:r>
    </w:p>
    <w:p w:rsidR="00EE6ED9" w:rsidRDefault="00EE6ED9">
      <w:pPr>
        <w:pStyle w:val="ConsPlusNormal"/>
        <w:spacing w:before="220"/>
        <w:ind w:firstLine="540"/>
        <w:jc w:val="both"/>
      </w:pPr>
      <w:r>
        <w:t>Для смягчения последствий ОПП и ОПЯ рекомендуется:</w:t>
      </w:r>
    </w:p>
    <w:p w:rsidR="00EE6ED9" w:rsidRDefault="00EE6ED9">
      <w:pPr>
        <w:pStyle w:val="ConsPlusNormal"/>
        <w:spacing w:before="220"/>
        <w:ind w:firstLine="540"/>
        <w:jc w:val="both"/>
      </w:pPr>
      <w:r>
        <w:t>- при угрозе возникновения ураганов, бурь, гроз: оповещение населения об угрозе возникновения явления, отключение ВЛ, обесточивание потребителей во избежание замыканий электрических сетей, укрытие зданий и сооружений, укрытие населения в капитальных строениях, подвалах и убежищах, защита витрин, окон с наветренной стороны, проведение противопаводковых мероприятий;</w:t>
      </w:r>
    </w:p>
    <w:p w:rsidR="00EE6ED9" w:rsidRDefault="00EE6ED9">
      <w:pPr>
        <w:pStyle w:val="ConsPlusNormal"/>
        <w:spacing w:before="220"/>
        <w:ind w:firstLine="540"/>
        <w:jc w:val="both"/>
      </w:pPr>
      <w:r>
        <w:t>- при угрозе экстремально низких температур воздуха: теплозащита зданий, выделение тепловых районов и резервирование источников теплоснабжения (котельные в холодном резерве), временная снегозащита путей сообщений в метели, ветрозащита в зимний период селитебных территорий планировочными методами или с помощью посадки зеленых насаждений для улучшения их микроклимата;</w:t>
      </w:r>
    </w:p>
    <w:p w:rsidR="00EE6ED9" w:rsidRDefault="00EE6ED9">
      <w:pPr>
        <w:pStyle w:val="ConsPlusNormal"/>
        <w:spacing w:before="220"/>
        <w:ind w:firstLine="540"/>
        <w:jc w:val="both"/>
      </w:pPr>
      <w:r>
        <w:t>- для исключения угрозы подтопления в разрабатывается комплекс мероприятий по инженерной подготовке и защите территории;</w:t>
      </w:r>
    </w:p>
    <w:p w:rsidR="00EE6ED9" w:rsidRDefault="00EE6ED9">
      <w:pPr>
        <w:pStyle w:val="ConsPlusNormal"/>
        <w:spacing w:before="220"/>
        <w:ind w:firstLine="540"/>
        <w:jc w:val="both"/>
      </w:pPr>
      <w:r>
        <w:t xml:space="preserve">- защита от молний должна предусматриваться согласно СО 153-34.21.22-2003 и </w:t>
      </w:r>
      <w:hyperlink r:id="rId189" w:history="1">
        <w:r>
          <w:rPr>
            <w:color w:val="0000FF"/>
          </w:rPr>
          <w:t>РД 34.21.122-87</w:t>
        </w:r>
      </w:hyperlink>
    </w:p>
    <w:p w:rsidR="00EE6ED9" w:rsidRDefault="00EE6ED9">
      <w:pPr>
        <w:pStyle w:val="ConsPlusNormal"/>
        <w:spacing w:before="220"/>
        <w:ind w:firstLine="540"/>
        <w:jc w:val="both"/>
      </w:pPr>
      <w:r>
        <w:t xml:space="preserve">- строительство зданий и сооружений с учетом требований норм проектирования для климатического района города Саранск - II В (в соответствии с схематической картой климатического районирования для строительства, </w:t>
      </w:r>
      <w:hyperlink r:id="rId190" w:history="1">
        <w:r>
          <w:rPr>
            <w:color w:val="0000FF"/>
          </w:rPr>
          <w:t>СНиП 23-01-99*</w:t>
        </w:r>
      </w:hyperlink>
      <w:r>
        <w:t>).</w:t>
      </w:r>
    </w:p>
    <w:p w:rsidR="00EE6ED9" w:rsidRDefault="00EE6ED9">
      <w:pPr>
        <w:pStyle w:val="ConsPlusNormal"/>
        <w:spacing w:before="220"/>
        <w:ind w:firstLine="540"/>
        <w:jc w:val="both"/>
      </w:pPr>
      <w:r>
        <w:t>Для предупреждения возможных чрезвычайных ситуаций, связанных с подтоплением территории осуществляется инженерная защита затопляемых участков территории, эвакуация населения с подтопленной территории, размещение площадок нового строительства вне зон затопления, вертикальная планировка и инженерная подготовка площадок нового строительства, проведение инженерных изысканий под каждый объект строительства.</w:t>
      </w:r>
    </w:p>
    <w:p w:rsidR="00EE6ED9" w:rsidRDefault="00EE6ED9">
      <w:pPr>
        <w:pStyle w:val="ConsPlusNormal"/>
        <w:spacing w:before="220"/>
        <w:ind w:firstLine="540"/>
        <w:jc w:val="both"/>
      </w:pPr>
      <w:r>
        <w:t>При проведении заблаговременных и оперативных мер по снижению ущерба от опасных природных явлений, выбор оптимальных вариантов защиты проводится на основе прогноза ожидаемых событий. При этом первоочередные мероприятия должны быть направлены на предотвращение тех последствий, которые могут привести к возникновению вторичных поражающих факторов, превышающих по тяжести последствий воздействие самого стихийного бедствия, а именно, на усиление устойчивости линий связи, сетей электроснабжения, городского и междугородного транспорта, защиту береговых территорий в районе строительства.</w:t>
      </w:r>
    </w:p>
    <w:p w:rsidR="00EE6ED9" w:rsidRDefault="00EE6ED9">
      <w:pPr>
        <w:pStyle w:val="ConsPlusNormal"/>
        <w:jc w:val="both"/>
      </w:pPr>
    </w:p>
    <w:p w:rsidR="00EE6ED9" w:rsidRDefault="00EE6ED9">
      <w:pPr>
        <w:pStyle w:val="ConsPlusTitle"/>
        <w:jc w:val="center"/>
        <w:outlineLvl w:val="3"/>
      </w:pPr>
      <w:r>
        <w:t>5.2. Перечень возможных источников чрезвычайных ситуаций</w:t>
      </w:r>
    </w:p>
    <w:p w:rsidR="00EE6ED9" w:rsidRDefault="00EE6ED9">
      <w:pPr>
        <w:pStyle w:val="ConsPlusTitle"/>
        <w:jc w:val="center"/>
      </w:pPr>
      <w:r>
        <w:t>техногенного характера</w:t>
      </w:r>
    </w:p>
    <w:p w:rsidR="00EE6ED9" w:rsidRDefault="00EE6ED9">
      <w:pPr>
        <w:pStyle w:val="ConsPlusNormal"/>
        <w:jc w:val="both"/>
      </w:pPr>
    </w:p>
    <w:p w:rsidR="00EE6ED9" w:rsidRDefault="00EE6ED9">
      <w:pPr>
        <w:pStyle w:val="ConsPlusNormal"/>
        <w:ind w:firstLine="540"/>
        <w:jc w:val="both"/>
      </w:pPr>
      <w:r>
        <w:t>Опасность ЧС техногенного характера (в соответствии с "</w:t>
      </w:r>
      <w:hyperlink r:id="rId191" w:history="1">
        <w:r>
          <w:rPr>
            <w:color w:val="0000FF"/>
          </w:rPr>
          <w:t>Требованиями</w:t>
        </w:r>
      </w:hyperlink>
      <w:r>
        <w:t xml:space="preserve"> по предупреждению ЧС на потенциально опасных объектах и объектах жизнеобеспечения", утвержденными Приказом МЧС N 105 от 28.02.2003) для населения и территории городского округа Саранск может возникнуть в случае аварий:</w:t>
      </w:r>
    </w:p>
    <w:p w:rsidR="00EE6ED9" w:rsidRDefault="00EE6ED9">
      <w:pPr>
        <w:pStyle w:val="ConsPlusNormal"/>
        <w:spacing w:before="220"/>
        <w:ind w:firstLine="540"/>
        <w:jc w:val="both"/>
      </w:pPr>
      <w:r>
        <w:t>- на потенциально-опасных объектах, на которых используются, производятся, перерабатываются, хранятся и транспортируются пожаро-взрывоопасные, опасные химические вещества;</w:t>
      </w:r>
    </w:p>
    <w:p w:rsidR="00EE6ED9" w:rsidRDefault="00EE6ED9">
      <w:pPr>
        <w:pStyle w:val="ConsPlusNormal"/>
        <w:spacing w:before="220"/>
        <w:ind w:firstLine="540"/>
        <w:jc w:val="both"/>
      </w:pPr>
      <w:r>
        <w:t>- 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газом, водой, теплом, электроэнергией, затоплению жилых массивов, выходу из строя канализации и очистки сточных вод.</w:t>
      </w:r>
    </w:p>
    <w:p w:rsidR="00EE6ED9" w:rsidRDefault="00EE6ED9">
      <w:pPr>
        <w:pStyle w:val="ConsPlusNormal"/>
        <w:spacing w:before="220"/>
        <w:ind w:firstLine="540"/>
        <w:jc w:val="both"/>
      </w:pPr>
      <w:r>
        <w:t xml:space="preserve">К возможным источникам возникновения техногенных чрезвычайных ситуаций на территории городского округа Саранск относятся, в соответствии с </w:t>
      </w:r>
      <w:hyperlink r:id="rId192" w:history="1">
        <w:r>
          <w:rPr>
            <w:color w:val="0000FF"/>
          </w:rPr>
          <w:t>ГОСТ 22.0.05-97</w:t>
        </w:r>
      </w:hyperlink>
      <w:r>
        <w:t xml:space="preserve"> "Безопасность в чрезвычайных ситуациях. Техногенные чрезвычайные ситуации. Термины и определения":</w:t>
      </w:r>
    </w:p>
    <w:p w:rsidR="00EE6ED9" w:rsidRDefault="00EE6ED9">
      <w:pPr>
        <w:pStyle w:val="ConsPlusNormal"/>
        <w:spacing w:before="220"/>
        <w:ind w:firstLine="540"/>
        <w:jc w:val="both"/>
      </w:pPr>
      <w:r>
        <w:t>- промышленные аварии на потенциально-опасных объектах;</w:t>
      </w:r>
    </w:p>
    <w:p w:rsidR="00EE6ED9" w:rsidRDefault="00EE6ED9">
      <w:pPr>
        <w:pStyle w:val="ConsPlusNormal"/>
        <w:spacing w:before="220"/>
        <w:ind w:firstLine="540"/>
        <w:jc w:val="both"/>
      </w:pPr>
      <w:r>
        <w:t>- пожары и взрывы;</w:t>
      </w:r>
    </w:p>
    <w:p w:rsidR="00EE6ED9" w:rsidRDefault="00EE6ED9">
      <w:pPr>
        <w:pStyle w:val="ConsPlusNormal"/>
        <w:spacing w:before="220"/>
        <w:ind w:firstLine="540"/>
        <w:jc w:val="both"/>
      </w:pPr>
      <w:r>
        <w:t>- опасные происшествия на автотранспорте;</w:t>
      </w:r>
    </w:p>
    <w:p w:rsidR="00EE6ED9" w:rsidRDefault="00EE6ED9">
      <w:pPr>
        <w:pStyle w:val="ConsPlusNormal"/>
        <w:spacing w:before="220"/>
        <w:ind w:firstLine="540"/>
        <w:jc w:val="both"/>
      </w:pPr>
      <w:r>
        <w:t>а также, нарушения в жизнеобеспечении населения и объектов.</w:t>
      </w:r>
    </w:p>
    <w:p w:rsidR="00EE6ED9" w:rsidRDefault="00EE6ED9">
      <w:pPr>
        <w:pStyle w:val="ConsPlusNormal"/>
        <w:spacing w:before="220"/>
        <w:ind w:firstLine="540"/>
        <w:jc w:val="both"/>
      </w:pPr>
      <w:r>
        <w:t>Аварии на потенциально-опасных объектах</w:t>
      </w:r>
    </w:p>
    <w:p w:rsidR="00EE6ED9" w:rsidRDefault="00EE6ED9">
      <w:pPr>
        <w:pStyle w:val="ConsPlusNormal"/>
        <w:spacing w:before="220"/>
        <w:ind w:firstLine="540"/>
        <w:jc w:val="both"/>
      </w:pPr>
      <w:r>
        <w:t>В соответствии с исходными данными, выданными ГУ МЧС России по Республике Мордовия, в границах проектирования расположены потенциально-опасные объекты:</w:t>
      </w:r>
    </w:p>
    <w:p w:rsidR="00EE6ED9" w:rsidRDefault="00EE6ED9">
      <w:pPr>
        <w:pStyle w:val="ConsPlusNormal"/>
        <w:spacing w:before="220"/>
        <w:ind w:firstLine="540"/>
        <w:jc w:val="both"/>
      </w:pPr>
      <w:r>
        <w:t>1) химически опасные объекты:</w:t>
      </w:r>
    </w:p>
    <w:p w:rsidR="00EE6ED9" w:rsidRDefault="00EE6ED9">
      <w:pPr>
        <w:pStyle w:val="ConsPlusNormal"/>
        <w:spacing w:before="220"/>
        <w:ind w:firstLine="540"/>
        <w:jc w:val="both"/>
      </w:pPr>
      <w:r>
        <w:t>1. ОАО "Биохимик";</w:t>
      </w:r>
    </w:p>
    <w:p w:rsidR="00EE6ED9" w:rsidRDefault="00EE6ED9">
      <w:pPr>
        <w:pStyle w:val="ConsPlusNormal"/>
        <w:spacing w:before="220"/>
        <w:ind w:firstLine="540"/>
        <w:jc w:val="both"/>
      </w:pPr>
      <w:r>
        <w:t>2. ОАО Молочный комбинат "Саранский";</w:t>
      </w:r>
    </w:p>
    <w:p w:rsidR="00EE6ED9" w:rsidRDefault="00EE6ED9">
      <w:pPr>
        <w:pStyle w:val="ConsPlusNormal"/>
        <w:spacing w:before="220"/>
        <w:ind w:firstLine="540"/>
        <w:jc w:val="both"/>
      </w:pPr>
      <w:r>
        <w:t>3. ОАО "САН ИнБев";</w:t>
      </w:r>
    </w:p>
    <w:p w:rsidR="00EE6ED9" w:rsidRDefault="00EE6ED9">
      <w:pPr>
        <w:pStyle w:val="ConsPlusNormal"/>
        <w:spacing w:before="220"/>
        <w:ind w:firstLine="540"/>
        <w:jc w:val="both"/>
      </w:pPr>
      <w:r>
        <w:t>2) взрыво-пожароопасные объекты:</w:t>
      </w:r>
    </w:p>
    <w:p w:rsidR="00EE6ED9" w:rsidRDefault="00EE6ED9">
      <w:pPr>
        <w:pStyle w:val="ConsPlusNormal"/>
        <w:spacing w:before="220"/>
        <w:ind w:firstLine="540"/>
        <w:jc w:val="both"/>
      </w:pPr>
      <w:r>
        <w:t>4. ФКП "Саранский механический завод";</w:t>
      </w:r>
    </w:p>
    <w:p w:rsidR="00EE6ED9" w:rsidRDefault="00EE6ED9">
      <w:pPr>
        <w:pStyle w:val="ConsPlusNormal"/>
        <w:spacing w:before="220"/>
        <w:ind w:firstLine="540"/>
        <w:jc w:val="both"/>
      </w:pPr>
      <w:r>
        <w:t>5. Газонакопительная станция ООО "Анхель";</w:t>
      </w:r>
    </w:p>
    <w:p w:rsidR="00EE6ED9" w:rsidRDefault="00EE6ED9">
      <w:pPr>
        <w:pStyle w:val="ConsPlusNormal"/>
        <w:spacing w:before="220"/>
        <w:ind w:firstLine="540"/>
        <w:jc w:val="both"/>
      </w:pPr>
      <w:r>
        <w:t>6. ОАО "Саранский завод "Резинотехника";</w:t>
      </w:r>
    </w:p>
    <w:p w:rsidR="00EE6ED9" w:rsidRDefault="00EE6ED9">
      <w:pPr>
        <w:pStyle w:val="ConsPlusNormal"/>
        <w:spacing w:before="220"/>
        <w:ind w:firstLine="540"/>
        <w:jc w:val="both"/>
      </w:pPr>
      <w:r>
        <w:t>7. ОАО "Электровыпрямитель";</w:t>
      </w:r>
    </w:p>
    <w:p w:rsidR="00EE6ED9" w:rsidRDefault="00EE6ED9">
      <w:pPr>
        <w:pStyle w:val="ConsPlusNormal"/>
        <w:spacing w:before="220"/>
        <w:ind w:firstLine="540"/>
        <w:jc w:val="both"/>
      </w:pPr>
      <w:r>
        <w:t>8. ОАО "Орбита";</w:t>
      </w:r>
    </w:p>
    <w:p w:rsidR="00EE6ED9" w:rsidRDefault="00EE6ED9">
      <w:pPr>
        <w:pStyle w:val="ConsPlusNormal"/>
        <w:spacing w:before="220"/>
        <w:ind w:firstLine="540"/>
        <w:jc w:val="both"/>
      </w:pPr>
      <w:r>
        <w:t>9. ОАО "Сарансккабель";</w:t>
      </w:r>
    </w:p>
    <w:p w:rsidR="00EE6ED9" w:rsidRDefault="00EE6ED9">
      <w:pPr>
        <w:pStyle w:val="ConsPlusNormal"/>
        <w:spacing w:before="220"/>
        <w:ind w:firstLine="540"/>
        <w:jc w:val="both"/>
      </w:pPr>
      <w:r>
        <w:t>10. ГУП "Лисма";</w:t>
      </w:r>
    </w:p>
    <w:p w:rsidR="00EE6ED9" w:rsidRDefault="00EE6ED9">
      <w:pPr>
        <w:pStyle w:val="ConsPlusNormal"/>
        <w:spacing w:before="220"/>
        <w:ind w:firstLine="540"/>
        <w:jc w:val="both"/>
      </w:pPr>
      <w:r>
        <w:lastRenderedPageBreak/>
        <w:t>11. ОАО "Саранский приборостроительный завод";</w:t>
      </w:r>
    </w:p>
    <w:p w:rsidR="00EE6ED9" w:rsidRDefault="00EE6ED9">
      <w:pPr>
        <w:pStyle w:val="ConsPlusNormal"/>
        <w:spacing w:before="220"/>
        <w:ind w:firstLine="540"/>
        <w:jc w:val="both"/>
      </w:pPr>
      <w:r>
        <w:t>12. ОАО "Авиалинии Мордовии";</w:t>
      </w:r>
    </w:p>
    <w:p w:rsidR="00EE6ED9" w:rsidRDefault="00EE6ED9">
      <w:pPr>
        <w:pStyle w:val="ConsPlusNormal"/>
        <w:spacing w:before="220"/>
        <w:ind w:firstLine="540"/>
        <w:jc w:val="both"/>
      </w:pPr>
      <w:r>
        <w:t>13. ООО "Саранский элеватор";</w:t>
      </w:r>
    </w:p>
    <w:p w:rsidR="00EE6ED9" w:rsidRDefault="00EE6ED9">
      <w:pPr>
        <w:pStyle w:val="ConsPlusNormal"/>
        <w:spacing w:before="220"/>
        <w:ind w:firstLine="540"/>
        <w:jc w:val="both"/>
      </w:pPr>
      <w:r>
        <w:t>14. ООО "Ликероводочный завод "Саранский";</w:t>
      </w:r>
    </w:p>
    <w:p w:rsidR="00EE6ED9" w:rsidRDefault="00EE6ED9">
      <w:pPr>
        <w:pStyle w:val="ConsPlusNormal"/>
        <w:spacing w:before="220"/>
        <w:ind w:firstLine="540"/>
        <w:jc w:val="both"/>
      </w:pPr>
      <w:r>
        <w:t>15. "Ж/д станция "Саранск";</w:t>
      </w:r>
    </w:p>
    <w:p w:rsidR="00EE6ED9" w:rsidRDefault="00EE6ED9">
      <w:pPr>
        <w:pStyle w:val="ConsPlusNormal"/>
        <w:spacing w:before="220"/>
        <w:ind w:firstLine="540"/>
        <w:jc w:val="both"/>
      </w:pPr>
      <w:r>
        <w:t>16. ООО "ВКМ - "Сталь";</w:t>
      </w:r>
    </w:p>
    <w:p w:rsidR="00EE6ED9" w:rsidRDefault="00EE6ED9">
      <w:pPr>
        <w:pStyle w:val="ConsPlusNormal"/>
        <w:spacing w:before="220"/>
        <w:ind w:firstLine="540"/>
        <w:jc w:val="both"/>
      </w:pPr>
      <w:r>
        <w:t>17. АО "Цветлит";</w:t>
      </w:r>
    </w:p>
    <w:p w:rsidR="00EE6ED9" w:rsidRDefault="00EE6ED9">
      <w:pPr>
        <w:pStyle w:val="ConsPlusNormal"/>
        <w:spacing w:before="220"/>
        <w:ind w:firstLine="540"/>
        <w:jc w:val="both"/>
      </w:pPr>
      <w:r>
        <w:t>18. АО "Саранский вагоноремонтный завод";</w:t>
      </w:r>
    </w:p>
    <w:p w:rsidR="00EE6ED9" w:rsidRDefault="00EE6ED9">
      <w:pPr>
        <w:pStyle w:val="ConsPlusNormal"/>
        <w:spacing w:before="220"/>
        <w:ind w:firstLine="540"/>
        <w:jc w:val="both"/>
      </w:pPr>
      <w:r>
        <w:t>3) Гидротехническое сооружение (ГТС):</w:t>
      </w:r>
    </w:p>
    <w:p w:rsidR="00EE6ED9" w:rsidRDefault="00EE6ED9">
      <w:pPr>
        <w:pStyle w:val="ConsPlusNormal"/>
        <w:spacing w:before="220"/>
        <w:ind w:firstLine="540"/>
        <w:jc w:val="both"/>
      </w:pPr>
      <w:r>
        <w:t>19. Комплекс ГТС Саранской ТЭЦ-2</w:t>
      </w:r>
    </w:p>
    <w:p w:rsidR="00EE6ED9" w:rsidRDefault="00EE6ED9">
      <w:pPr>
        <w:pStyle w:val="ConsPlusNormal"/>
        <w:spacing w:before="220"/>
        <w:ind w:firstLine="540"/>
        <w:jc w:val="both"/>
      </w:pPr>
      <w:r>
        <w:t>Аварии на химически опасных объектах</w:t>
      </w:r>
    </w:p>
    <w:p w:rsidR="00EE6ED9" w:rsidRDefault="00EE6ED9">
      <w:pPr>
        <w:pStyle w:val="ConsPlusNormal"/>
        <w:spacing w:before="220"/>
        <w:ind w:firstLine="540"/>
        <w:jc w:val="both"/>
      </w:pPr>
      <w:r>
        <w:t>Наиболее тяжелыми по возможным последствиям являются аварии на химически опасных объектах (ХОО) и происшествия на транспорте с участием аварийно-химически опасных веществ (АХОВ), при которых часть территории городского округа может оказаться в зоне химического загрязнения.</w:t>
      </w:r>
    </w:p>
    <w:p w:rsidR="00EE6ED9" w:rsidRDefault="00EE6ED9">
      <w:pPr>
        <w:pStyle w:val="ConsPlusNormal"/>
        <w:spacing w:before="220"/>
        <w:ind w:firstLine="540"/>
        <w:jc w:val="both"/>
      </w:pPr>
      <w:r>
        <w:t>Зона химического заражения - территория или акватория, в пределах которых распространены или куда привнесены опасные химические вещества в концентрациях или количествах, создающих опасность для жизни и здоровья людей, для животных и растений в течение определенного времени.</w:t>
      </w:r>
    </w:p>
    <w:p w:rsidR="00EE6ED9" w:rsidRDefault="00EE6ED9">
      <w:pPr>
        <w:pStyle w:val="ConsPlusNormal"/>
        <w:spacing w:before="220"/>
        <w:ind w:firstLine="540"/>
        <w:jc w:val="both"/>
      </w:pPr>
      <w:r>
        <w:t>В случае аварии на предприятиях с утечкой (выбросом) АХОВ, образовавшееся ядовитое облако, при сопутствующем направлении ветра, может распространиться в сторону жилой застройки и часть территории городского округа, часть территории г. Саранск, окажется в зоне химического заражения (загрязнения).</w:t>
      </w:r>
    </w:p>
    <w:p w:rsidR="00EE6ED9" w:rsidRDefault="00EE6ED9">
      <w:pPr>
        <w:pStyle w:val="ConsPlusNormal"/>
        <w:jc w:val="both"/>
      </w:pPr>
    </w:p>
    <w:p w:rsidR="00EE6ED9" w:rsidRDefault="00EE6ED9">
      <w:pPr>
        <w:pStyle w:val="ConsPlusNormal"/>
        <w:jc w:val="right"/>
        <w:outlineLvl w:val="4"/>
      </w:pPr>
      <w:r>
        <w:t>Таблица 41</w:t>
      </w:r>
    </w:p>
    <w:p w:rsidR="00EE6ED9" w:rsidRDefault="00EE6ED9">
      <w:pPr>
        <w:pStyle w:val="ConsPlusNormal"/>
        <w:jc w:val="both"/>
      </w:pPr>
    </w:p>
    <w:p w:rsidR="00EE6ED9" w:rsidRDefault="00EE6ED9">
      <w:pPr>
        <w:pStyle w:val="ConsPlusTitle"/>
        <w:jc w:val="center"/>
      </w:pPr>
      <w:r>
        <w:t>Сведения о химически опасных объектах на территории</w:t>
      </w:r>
    </w:p>
    <w:p w:rsidR="00EE6ED9" w:rsidRDefault="00EE6ED9">
      <w:pPr>
        <w:pStyle w:val="ConsPlusTitle"/>
        <w:jc w:val="center"/>
      </w:pPr>
      <w:r>
        <w:t>городского округа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594"/>
        <w:gridCol w:w="1669"/>
        <w:gridCol w:w="907"/>
        <w:gridCol w:w="1054"/>
        <w:gridCol w:w="1701"/>
      </w:tblGrid>
      <w:tr w:rsidR="00EE6ED9">
        <w:tc>
          <w:tcPr>
            <w:tcW w:w="454" w:type="dxa"/>
          </w:tcPr>
          <w:p w:rsidR="00EE6ED9" w:rsidRDefault="00EE6ED9">
            <w:pPr>
              <w:pStyle w:val="ConsPlusNormal"/>
              <w:jc w:val="center"/>
            </w:pPr>
            <w:r>
              <w:t>N п/п</w:t>
            </w:r>
          </w:p>
        </w:tc>
        <w:tc>
          <w:tcPr>
            <w:tcW w:w="1639" w:type="dxa"/>
          </w:tcPr>
          <w:p w:rsidR="00EE6ED9" w:rsidRDefault="00EE6ED9">
            <w:pPr>
              <w:pStyle w:val="ConsPlusNormal"/>
              <w:jc w:val="center"/>
            </w:pPr>
            <w:r>
              <w:t>Наименование предприятия</w:t>
            </w:r>
          </w:p>
        </w:tc>
        <w:tc>
          <w:tcPr>
            <w:tcW w:w="1594" w:type="dxa"/>
          </w:tcPr>
          <w:p w:rsidR="00EE6ED9" w:rsidRDefault="00EE6ED9">
            <w:pPr>
              <w:pStyle w:val="ConsPlusNormal"/>
              <w:jc w:val="center"/>
            </w:pPr>
            <w:r>
              <w:t>Место расположения</w:t>
            </w:r>
          </w:p>
        </w:tc>
        <w:tc>
          <w:tcPr>
            <w:tcW w:w="1669" w:type="dxa"/>
          </w:tcPr>
          <w:p w:rsidR="00EE6ED9" w:rsidRDefault="00EE6ED9">
            <w:pPr>
              <w:pStyle w:val="ConsPlusNormal"/>
              <w:jc w:val="center"/>
            </w:pPr>
            <w:r>
              <w:t>Источник возможной ЧС</w:t>
            </w:r>
          </w:p>
        </w:tc>
        <w:tc>
          <w:tcPr>
            <w:tcW w:w="907" w:type="dxa"/>
          </w:tcPr>
          <w:p w:rsidR="00EE6ED9" w:rsidRDefault="00EE6ED9">
            <w:pPr>
              <w:pStyle w:val="ConsPlusNormal"/>
              <w:jc w:val="center"/>
            </w:pPr>
            <w:r>
              <w:t>Класс опасности</w:t>
            </w:r>
          </w:p>
        </w:tc>
        <w:tc>
          <w:tcPr>
            <w:tcW w:w="1054" w:type="dxa"/>
          </w:tcPr>
          <w:p w:rsidR="00EE6ED9" w:rsidRDefault="00EE6ED9">
            <w:pPr>
              <w:pStyle w:val="ConsPlusNormal"/>
              <w:jc w:val="center"/>
            </w:pPr>
            <w:r>
              <w:t>Вид опасного вещества</w:t>
            </w:r>
          </w:p>
        </w:tc>
        <w:tc>
          <w:tcPr>
            <w:tcW w:w="1701" w:type="dxa"/>
          </w:tcPr>
          <w:p w:rsidR="00EE6ED9" w:rsidRDefault="00EE6ED9">
            <w:pPr>
              <w:pStyle w:val="ConsPlusNormal"/>
              <w:jc w:val="center"/>
            </w:pPr>
            <w:r>
              <w:t>Глубина зоны возможного химического заражения (R)</w:t>
            </w:r>
          </w:p>
        </w:tc>
      </w:tr>
      <w:tr w:rsidR="00EE6ED9">
        <w:tc>
          <w:tcPr>
            <w:tcW w:w="454" w:type="dxa"/>
          </w:tcPr>
          <w:p w:rsidR="00EE6ED9" w:rsidRDefault="00EE6ED9">
            <w:pPr>
              <w:pStyle w:val="ConsPlusNormal"/>
              <w:jc w:val="center"/>
            </w:pPr>
            <w:r>
              <w:t>1</w:t>
            </w:r>
          </w:p>
        </w:tc>
        <w:tc>
          <w:tcPr>
            <w:tcW w:w="1639" w:type="dxa"/>
          </w:tcPr>
          <w:p w:rsidR="00EE6ED9" w:rsidRDefault="00EE6ED9">
            <w:pPr>
              <w:pStyle w:val="ConsPlusNormal"/>
              <w:jc w:val="center"/>
            </w:pPr>
            <w:r>
              <w:t>ОАО "Биохимик"</w:t>
            </w:r>
          </w:p>
        </w:tc>
        <w:tc>
          <w:tcPr>
            <w:tcW w:w="1594" w:type="dxa"/>
          </w:tcPr>
          <w:p w:rsidR="00EE6ED9" w:rsidRDefault="00EE6ED9">
            <w:pPr>
              <w:pStyle w:val="ConsPlusNormal"/>
              <w:jc w:val="center"/>
            </w:pPr>
            <w:r>
              <w:t>г. Саранск, ул. Васенко, 15а</w:t>
            </w:r>
          </w:p>
        </w:tc>
        <w:tc>
          <w:tcPr>
            <w:tcW w:w="1669" w:type="dxa"/>
          </w:tcPr>
          <w:p w:rsidR="00EE6ED9" w:rsidRDefault="00EE6ED9">
            <w:pPr>
              <w:pStyle w:val="ConsPlusNormal"/>
              <w:jc w:val="center"/>
            </w:pPr>
            <w:r>
              <w:t>Производство биопрепаратов</w:t>
            </w:r>
          </w:p>
        </w:tc>
        <w:tc>
          <w:tcPr>
            <w:tcW w:w="907" w:type="dxa"/>
          </w:tcPr>
          <w:p w:rsidR="00EE6ED9" w:rsidRDefault="00EE6ED9">
            <w:pPr>
              <w:pStyle w:val="ConsPlusNormal"/>
              <w:jc w:val="center"/>
            </w:pPr>
            <w:r>
              <w:t>5</w:t>
            </w:r>
          </w:p>
        </w:tc>
        <w:tc>
          <w:tcPr>
            <w:tcW w:w="1054" w:type="dxa"/>
          </w:tcPr>
          <w:p w:rsidR="00EE6ED9" w:rsidRDefault="00EE6ED9">
            <w:pPr>
              <w:pStyle w:val="ConsPlusNormal"/>
              <w:jc w:val="center"/>
            </w:pPr>
            <w:r>
              <w:t>соляная кислота</w:t>
            </w:r>
          </w:p>
        </w:tc>
        <w:tc>
          <w:tcPr>
            <w:tcW w:w="1701" w:type="dxa"/>
          </w:tcPr>
          <w:p w:rsidR="00EE6ED9" w:rsidRDefault="00EE6ED9">
            <w:pPr>
              <w:pStyle w:val="ConsPlusNormal"/>
              <w:jc w:val="center"/>
            </w:pPr>
            <w:r>
              <w:t>в границах производственной площадки</w:t>
            </w:r>
          </w:p>
        </w:tc>
      </w:tr>
      <w:tr w:rsidR="00EE6ED9">
        <w:tc>
          <w:tcPr>
            <w:tcW w:w="454" w:type="dxa"/>
          </w:tcPr>
          <w:p w:rsidR="00EE6ED9" w:rsidRDefault="00EE6ED9">
            <w:pPr>
              <w:pStyle w:val="ConsPlusNormal"/>
              <w:jc w:val="center"/>
            </w:pPr>
            <w:r>
              <w:t>2</w:t>
            </w:r>
          </w:p>
        </w:tc>
        <w:tc>
          <w:tcPr>
            <w:tcW w:w="1639" w:type="dxa"/>
          </w:tcPr>
          <w:p w:rsidR="00EE6ED9" w:rsidRDefault="00EE6ED9">
            <w:pPr>
              <w:pStyle w:val="ConsPlusNormal"/>
              <w:jc w:val="center"/>
            </w:pPr>
            <w:r>
              <w:t>ОАО "Молочный комбинат "Саранский",</w:t>
            </w:r>
          </w:p>
        </w:tc>
        <w:tc>
          <w:tcPr>
            <w:tcW w:w="1594" w:type="dxa"/>
          </w:tcPr>
          <w:p w:rsidR="00EE6ED9" w:rsidRDefault="00EE6ED9">
            <w:pPr>
              <w:pStyle w:val="ConsPlusNormal"/>
              <w:jc w:val="center"/>
            </w:pPr>
            <w:r>
              <w:t>г. Саранск, ул. Попова, 75</w:t>
            </w:r>
          </w:p>
        </w:tc>
        <w:tc>
          <w:tcPr>
            <w:tcW w:w="1669" w:type="dxa"/>
          </w:tcPr>
          <w:p w:rsidR="00EE6ED9" w:rsidRDefault="00EE6ED9">
            <w:pPr>
              <w:pStyle w:val="ConsPlusNormal"/>
              <w:jc w:val="center"/>
            </w:pPr>
            <w:r>
              <w:t>холодильные установки</w:t>
            </w:r>
          </w:p>
        </w:tc>
        <w:tc>
          <w:tcPr>
            <w:tcW w:w="907" w:type="dxa"/>
          </w:tcPr>
          <w:p w:rsidR="00EE6ED9" w:rsidRDefault="00EE6ED9">
            <w:pPr>
              <w:pStyle w:val="ConsPlusNormal"/>
              <w:jc w:val="center"/>
            </w:pPr>
            <w:r>
              <w:t>4</w:t>
            </w:r>
          </w:p>
        </w:tc>
        <w:tc>
          <w:tcPr>
            <w:tcW w:w="1054" w:type="dxa"/>
          </w:tcPr>
          <w:p w:rsidR="00EE6ED9" w:rsidRDefault="00EE6ED9">
            <w:pPr>
              <w:pStyle w:val="ConsPlusNormal"/>
              <w:jc w:val="center"/>
            </w:pPr>
            <w:r>
              <w:t>аммиак</w:t>
            </w:r>
          </w:p>
        </w:tc>
        <w:tc>
          <w:tcPr>
            <w:tcW w:w="1701" w:type="dxa"/>
          </w:tcPr>
          <w:p w:rsidR="00EE6ED9" w:rsidRDefault="00EE6ED9">
            <w:pPr>
              <w:pStyle w:val="ConsPlusNormal"/>
              <w:jc w:val="center"/>
            </w:pPr>
            <w:r>
              <w:t>0,7 км</w:t>
            </w:r>
          </w:p>
        </w:tc>
      </w:tr>
      <w:tr w:rsidR="00EE6ED9">
        <w:tc>
          <w:tcPr>
            <w:tcW w:w="454" w:type="dxa"/>
          </w:tcPr>
          <w:p w:rsidR="00EE6ED9" w:rsidRDefault="00EE6ED9">
            <w:pPr>
              <w:pStyle w:val="ConsPlusNormal"/>
              <w:jc w:val="center"/>
            </w:pPr>
            <w:r>
              <w:lastRenderedPageBreak/>
              <w:t>3</w:t>
            </w:r>
          </w:p>
        </w:tc>
        <w:tc>
          <w:tcPr>
            <w:tcW w:w="1639" w:type="dxa"/>
          </w:tcPr>
          <w:p w:rsidR="00EE6ED9" w:rsidRDefault="00EE6ED9">
            <w:pPr>
              <w:pStyle w:val="ConsPlusNormal"/>
              <w:jc w:val="center"/>
            </w:pPr>
            <w:r>
              <w:t>ОАО "САН Инбев"</w:t>
            </w:r>
          </w:p>
        </w:tc>
        <w:tc>
          <w:tcPr>
            <w:tcW w:w="1594" w:type="dxa"/>
          </w:tcPr>
          <w:p w:rsidR="00EE6ED9" w:rsidRDefault="00EE6ED9">
            <w:pPr>
              <w:pStyle w:val="ConsPlusNormal"/>
              <w:jc w:val="center"/>
            </w:pPr>
            <w:r>
              <w:t>г. Саранск, рп. Ялга</w:t>
            </w:r>
          </w:p>
        </w:tc>
        <w:tc>
          <w:tcPr>
            <w:tcW w:w="1669" w:type="dxa"/>
          </w:tcPr>
          <w:p w:rsidR="00EE6ED9" w:rsidRDefault="00EE6ED9">
            <w:pPr>
              <w:pStyle w:val="ConsPlusNormal"/>
              <w:jc w:val="center"/>
            </w:pPr>
            <w:r>
              <w:t>холодильные установки</w:t>
            </w:r>
          </w:p>
        </w:tc>
        <w:tc>
          <w:tcPr>
            <w:tcW w:w="907" w:type="dxa"/>
          </w:tcPr>
          <w:p w:rsidR="00EE6ED9" w:rsidRDefault="00EE6ED9">
            <w:pPr>
              <w:pStyle w:val="ConsPlusNormal"/>
              <w:jc w:val="center"/>
            </w:pPr>
            <w:r>
              <w:t>4</w:t>
            </w:r>
          </w:p>
        </w:tc>
        <w:tc>
          <w:tcPr>
            <w:tcW w:w="1054" w:type="dxa"/>
          </w:tcPr>
          <w:p w:rsidR="00EE6ED9" w:rsidRDefault="00EE6ED9">
            <w:pPr>
              <w:pStyle w:val="ConsPlusNormal"/>
              <w:jc w:val="center"/>
            </w:pPr>
            <w:r>
              <w:t>аммиак</w:t>
            </w:r>
          </w:p>
        </w:tc>
        <w:tc>
          <w:tcPr>
            <w:tcW w:w="1701" w:type="dxa"/>
          </w:tcPr>
          <w:p w:rsidR="00EE6ED9" w:rsidRDefault="00EE6ED9">
            <w:pPr>
              <w:pStyle w:val="ConsPlusNormal"/>
              <w:jc w:val="center"/>
            </w:pPr>
            <w:r>
              <w:t>0,7 км</w:t>
            </w:r>
          </w:p>
        </w:tc>
      </w:tr>
    </w:tbl>
    <w:p w:rsidR="00EE6ED9" w:rsidRDefault="00EE6ED9">
      <w:pPr>
        <w:pStyle w:val="ConsPlusNormal"/>
        <w:jc w:val="both"/>
      </w:pPr>
    </w:p>
    <w:p w:rsidR="00EE6ED9" w:rsidRDefault="00EE6ED9">
      <w:pPr>
        <w:pStyle w:val="ConsPlusNormal"/>
        <w:ind w:firstLine="540"/>
        <w:jc w:val="both"/>
      </w:pPr>
      <w:r>
        <w:t>Основным способом защиты населения, проживающего в зоне возможного опасного химического загрязнения, является его оповещение, обеспечение средствами индивидуальной защиты (СИЗ) и эвакуация в безопасные районы за пределы зоны ЧС.</w:t>
      </w:r>
    </w:p>
    <w:p w:rsidR="00EE6ED9" w:rsidRDefault="00EE6ED9">
      <w:pPr>
        <w:pStyle w:val="ConsPlusNormal"/>
        <w:spacing w:before="220"/>
        <w:ind w:firstLine="540"/>
        <w:jc w:val="both"/>
      </w:pPr>
      <w:r>
        <w:t>Для защиты населения в случае аварий с АХОВ необходимо предусматривать:</w:t>
      </w:r>
    </w:p>
    <w:p w:rsidR="00EE6ED9" w:rsidRDefault="00EE6ED9">
      <w:pPr>
        <w:pStyle w:val="ConsPlusNormal"/>
        <w:spacing w:before="220"/>
        <w:ind w:firstLine="540"/>
        <w:jc w:val="both"/>
      </w:pPr>
      <w:r>
        <w:t>- экстренную эвакуацию населения в направлении, перпендикулярном направлению ветра и указанном в передаваемом сигнале оповещения ГО;</w:t>
      </w:r>
    </w:p>
    <w:p w:rsidR="00EE6ED9" w:rsidRDefault="00EE6ED9">
      <w:pPr>
        <w:pStyle w:val="ConsPlusNormal"/>
        <w:spacing w:before="220"/>
        <w:ind w:firstLine="540"/>
        <w:jc w:val="both"/>
      </w:pPr>
      <w:r>
        <w:t>-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EE6ED9" w:rsidRDefault="00EE6ED9">
      <w:pPr>
        <w:pStyle w:val="ConsPlusNormal"/>
        <w:spacing w:before="220"/>
        <w:ind w:firstLine="540"/>
        <w:jc w:val="both"/>
      </w:pPr>
      <w:r>
        <w:t>- хранение в помещениях больниц, поликлиник, школ средств индивидуальной защиты (противогазов).</w:t>
      </w:r>
    </w:p>
    <w:p w:rsidR="00EE6ED9" w:rsidRDefault="00EE6ED9">
      <w:pPr>
        <w:pStyle w:val="ConsPlusNormal"/>
        <w:spacing w:before="220"/>
        <w:ind w:firstLine="540"/>
        <w:jc w:val="both"/>
      </w:pPr>
      <w:r>
        <w:t>Работающая смена химически опасных объектов укрывается в убежищах с тремя режимами вентиляции (по расчету загазованности). Все убежища на ХОО должны содержаться в готовности к немедленному приему укрываемых.</w:t>
      </w:r>
    </w:p>
    <w:p w:rsidR="00EE6ED9" w:rsidRDefault="00EE6ED9">
      <w:pPr>
        <w:pStyle w:val="ConsPlusNormal"/>
        <w:spacing w:before="220"/>
        <w:ind w:firstLine="540"/>
        <w:jc w:val="both"/>
      </w:pPr>
      <w:r>
        <w:t>Для предотвращения аварий и сокращения тяжелых последствий, вследствие их возникновения на химически опасных объектах необходимы следующие организационно-технические мероприятия:</w:t>
      </w:r>
    </w:p>
    <w:p w:rsidR="00EE6ED9" w:rsidRDefault="00EE6ED9">
      <w:pPr>
        <w:pStyle w:val="ConsPlusNormal"/>
        <w:spacing w:before="220"/>
        <w:ind w:firstLine="540"/>
        <w:jc w:val="both"/>
      </w:pPr>
      <w:r>
        <w:t>- Организация городской службы мониторинга окружающей среды и прогнозирования чрезвычайных ситуаций;</w:t>
      </w:r>
    </w:p>
    <w:p w:rsidR="00EE6ED9" w:rsidRDefault="00EE6ED9">
      <w:pPr>
        <w:pStyle w:val="ConsPlusNormal"/>
        <w:spacing w:before="220"/>
        <w:ind w:firstLine="540"/>
        <w:jc w:val="both"/>
      </w:pPr>
      <w:r>
        <w:t>- Строгое соблюдение технологии производства, автоматизация процессов, связанных с применением АХОВ, содержание в полной готовности обваловок, поддонов, дегазирующих средств, постоянная тренировка персонала по предотвращению ЧС, надежная охрана потенциально опасных объектов;</w:t>
      </w:r>
    </w:p>
    <w:p w:rsidR="00EE6ED9" w:rsidRDefault="00EE6ED9">
      <w:pPr>
        <w:pStyle w:val="ConsPlusNormal"/>
        <w:spacing w:before="220"/>
        <w:ind w:firstLine="540"/>
        <w:jc w:val="both"/>
      </w:pPr>
      <w:r>
        <w:t>- Совершенствование технологических процессов с сокращением или полной ликвидацией использования АХОВ, заменой на менее опасные реагенты;</w:t>
      </w:r>
    </w:p>
    <w:p w:rsidR="00EE6ED9" w:rsidRDefault="00EE6ED9">
      <w:pPr>
        <w:pStyle w:val="ConsPlusNormal"/>
        <w:spacing w:before="220"/>
        <w:ind w:firstLine="540"/>
        <w:jc w:val="both"/>
      </w:pPr>
      <w:r>
        <w:t>- Совершенствование надежности службы оповещения работников химически опасных предприятий и населения прилегающих районов о создавшейся чрезвычайной ситуации и необходимых действиях работников и населения, организация локальных систем оповещения (ЛСО должны быть организованы на всех химически опасных предприятиях);</w:t>
      </w:r>
    </w:p>
    <w:p w:rsidR="00EE6ED9" w:rsidRDefault="00EE6ED9">
      <w:pPr>
        <w:pStyle w:val="ConsPlusNormal"/>
        <w:spacing w:before="220"/>
        <w:ind w:firstLine="540"/>
        <w:jc w:val="both"/>
      </w:pPr>
      <w:r>
        <w:t>- Создание фонда индивидуальных средств защиты.</w:t>
      </w:r>
    </w:p>
    <w:p w:rsidR="00EE6ED9" w:rsidRDefault="00EE6ED9">
      <w:pPr>
        <w:pStyle w:val="ConsPlusNormal"/>
        <w:spacing w:before="220"/>
        <w:ind w:firstLine="540"/>
        <w:jc w:val="both"/>
      </w:pPr>
      <w:r>
        <w:t>Проектом предлагается, используя положительный опыт химических предприятий установить на ХОО городского округа систему АСКАВ (автоматизированная система контроля аварийных выбросов токсичных газов и оповещения химически опасных объектов), которая сопрягается с существующими ЛСО для повышения эффективности их работы, а также обеспечивает:</w:t>
      </w:r>
    </w:p>
    <w:p w:rsidR="00EE6ED9" w:rsidRDefault="00EE6ED9">
      <w:pPr>
        <w:pStyle w:val="ConsPlusNormal"/>
        <w:spacing w:before="220"/>
        <w:ind w:firstLine="540"/>
        <w:jc w:val="both"/>
      </w:pPr>
      <w:r>
        <w:t>- Непрерывное измерение концентраций токсичных газов, текущих значений метеорологических параметров на объекте и сигнализацию о повышении установленных пороговых концентраций газа в местах расположения датчиков;</w:t>
      </w:r>
    </w:p>
    <w:p w:rsidR="00EE6ED9" w:rsidRDefault="00EE6ED9">
      <w:pPr>
        <w:pStyle w:val="ConsPlusNormal"/>
        <w:spacing w:before="220"/>
        <w:ind w:firstLine="540"/>
        <w:jc w:val="both"/>
      </w:pPr>
      <w:r>
        <w:lastRenderedPageBreak/>
        <w:t>- Выдачу в случае аварии сигналов на включение звуковой и световой сигнализации, обменной и аварийной вентиляции, аппаратуры управления отсечными клапанами;</w:t>
      </w:r>
    </w:p>
    <w:p w:rsidR="00EE6ED9" w:rsidRDefault="00EE6ED9">
      <w:pPr>
        <w:pStyle w:val="ConsPlusNormal"/>
        <w:spacing w:before="220"/>
        <w:ind w:firstLine="540"/>
        <w:jc w:val="both"/>
      </w:pPr>
      <w:r>
        <w:t>- Определение уровня аварии - локальная авария на объекте или общая авария на объекте;</w:t>
      </w:r>
    </w:p>
    <w:p w:rsidR="00EE6ED9" w:rsidRDefault="00EE6ED9">
      <w:pPr>
        <w:pStyle w:val="ConsPlusNormal"/>
        <w:spacing w:before="220"/>
        <w:ind w:firstLine="540"/>
        <w:jc w:val="both"/>
      </w:pPr>
      <w:r>
        <w:t>- Расчет в автоматическом режиме прогноза последствий аварии с отображением зоны заражения на карте;</w:t>
      </w:r>
    </w:p>
    <w:p w:rsidR="00EE6ED9" w:rsidRDefault="00EE6ED9">
      <w:pPr>
        <w:pStyle w:val="ConsPlusNormal"/>
        <w:spacing w:before="220"/>
        <w:ind w:firstLine="540"/>
        <w:jc w:val="both"/>
      </w:pPr>
      <w:r>
        <w:t>- Расчет времени подхода облака газа к прилегающим к ХОО объектам;</w:t>
      </w:r>
    </w:p>
    <w:p w:rsidR="00EE6ED9" w:rsidRDefault="00EE6ED9">
      <w:pPr>
        <w:pStyle w:val="ConsPlusNormal"/>
        <w:spacing w:before="220"/>
        <w:ind w:firstLine="540"/>
        <w:jc w:val="both"/>
      </w:pPr>
      <w:r>
        <w:t>- Автоматическую передачу информации об аварии на ХОО и текущих значениях метеопараметров в территориальное подразделение МЧС России;</w:t>
      </w:r>
    </w:p>
    <w:p w:rsidR="00EE6ED9" w:rsidRDefault="00EE6ED9">
      <w:pPr>
        <w:pStyle w:val="ConsPlusNormal"/>
        <w:spacing w:before="220"/>
        <w:ind w:firstLine="540"/>
        <w:jc w:val="both"/>
      </w:pPr>
      <w:r>
        <w:t>- Подготовку принятия решения о включении ЛСО и оповещении предприятий и населения на прилегающей к ХОО территории города.</w:t>
      </w:r>
    </w:p>
    <w:p w:rsidR="00EE6ED9" w:rsidRDefault="00EE6ED9">
      <w:pPr>
        <w:pStyle w:val="ConsPlusNormal"/>
        <w:spacing w:before="220"/>
        <w:ind w:firstLine="540"/>
        <w:jc w:val="both"/>
      </w:pPr>
      <w:r>
        <w:t>Аварии на взрывопожароопасных объектах</w:t>
      </w:r>
    </w:p>
    <w:p w:rsidR="00EE6ED9" w:rsidRDefault="00EE6ED9">
      <w:pPr>
        <w:pStyle w:val="ConsPlusNormal"/>
        <w:spacing w:before="220"/>
        <w:ind w:firstLine="540"/>
        <w:jc w:val="both"/>
      </w:pPr>
      <w:r>
        <w:t>Аварии, вследствие которых возможны взрывы, пожары на территории городского округа с образованием зоны ЧС могут произойти:</w:t>
      </w:r>
    </w:p>
    <w:p w:rsidR="00EE6ED9" w:rsidRDefault="00EE6ED9">
      <w:pPr>
        <w:pStyle w:val="ConsPlusNormal"/>
        <w:spacing w:before="220"/>
        <w:ind w:firstLine="540"/>
        <w:jc w:val="both"/>
      </w:pPr>
      <w:r>
        <w:t>- На объектах энергетики (использование в технологии газогенераторов и котлов, горение природного газа под высоким давлением; применение ЛВЖ (легко воспламеняемых жидкостей) и ГЖ (горючих жидкостей), как топливо в котельных СУГ и др.);</w:t>
      </w:r>
    </w:p>
    <w:p w:rsidR="00EE6ED9" w:rsidRDefault="00EE6ED9">
      <w:pPr>
        <w:pStyle w:val="ConsPlusNormal"/>
        <w:spacing w:before="220"/>
        <w:ind w:firstLine="540"/>
        <w:jc w:val="both"/>
      </w:pPr>
      <w:r>
        <w:t>- На объектах, где перемещаются, перерабатываются и хранятся растительное сырье (зерно, семена) и продукты его переработки (мука, отруби, солод, комбикорм, жмых, шрот, сахар, травяная и древесная мука и т.п.), которые способны образовывать взрывоопасные пылевоздушные смеси, взрываться, самовозгораться или возгораться от источника зажигания и самостоятельно гореть после его удаления;</w:t>
      </w:r>
    </w:p>
    <w:p w:rsidR="00EE6ED9" w:rsidRDefault="00EE6ED9">
      <w:pPr>
        <w:pStyle w:val="ConsPlusNormal"/>
        <w:spacing w:before="220"/>
        <w:ind w:firstLine="540"/>
        <w:jc w:val="both"/>
      </w:pPr>
      <w:r>
        <w:t>- На объектах промышленности (применение природного газа; применение ЛВЖ и ГЖ, нефтепродуктов (НП) и др.);</w:t>
      </w:r>
    </w:p>
    <w:p w:rsidR="00EE6ED9" w:rsidRDefault="00EE6ED9">
      <w:pPr>
        <w:pStyle w:val="ConsPlusNormal"/>
        <w:spacing w:before="220"/>
        <w:ind w:firstLine="540"/>
        <w:jc w:val="both"/>
      </w:pPr>
      <w:r>
        <w:t>- На объектах хранения и распределения горючих веществ, на складах и базах нефтепродуктов, газонаполнительных станциях на АЗС, АГЗС и т.д.</w:t>
      </w:r>
    </w:p>
    <w:p w:rsidR="00EE6ED9" w:rsidRDefault="00EE6ED9">
      <w:pPr>
        <w:pStyle w:val="ConsPlusNormal"/>
        <w:jc w:val="both"/>
      </w:pPr>
    </w:p>
    <w:p w:rsidR="00EE6ED9" w:rsidRDefault="00EE6ED9">
      <w:pPr>
        <w:pStyle w:val="ConsPlusNormal"/>
        <w:jc w:val="right"/>
        <w:outlineLvl w:val="4"/>
      </w:pPr>
      <w:r>
        <w:t>Таблица 42</w:t>
      </w:r>
    </w:p>
    <w:p w:rsidR="00EE6ED9" w:rsidRDefault="00EE6ED9">
      <w:pPr>
        <w:pStyle w:val="ConsPlusNormal"/>
        <w:jc w:val="both"/>
      </w:pPr>
    </w:p>
    <w:p w:rsidR="00EE6ED9" w:rsidRDefault="00EE6ED9">
      <w:pPr>
        <w:pStyle w:val="ConsPlusTitle"/>
        <w:jc w:val="center"/>
      </w:pPr>
      <w:r>
        <w:t>Сведения о взрыво-пожароопасных объектах</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2891"/>
        <w:gridCol w:w="1744"/>
        <w:gridCol w:w="1189"/>
      </w:tblGrid>
      <w:tr w:rsidR="00EE6ED9">
        <w:tc>
          <w:tcPr>
            <w:tcW w:w="454" w:type="dxa"/>
          </w:tcPr>
          <w:p w:rsidR="00EE6ED9" w:rsidRDefault="00EE6ED9">
            <w:pPr>
              <w:pStyle w:val="ConsPlusNormal"/>
              <w:jc w:val="center"/>
            </w:pPr>
            <w:r>
              <w:t>N п/п</w:t>
            </w:r>
          </w:p>
        </w:tc>
        <w:tc>
          <w:tcPr>
            <w:tcW w:w="2778" w:type="dxa"/>
          </w:tcPr>
          <w:p w:rsidR="00EE6ED9" w:rsidRDefault="00EE6ED9">
            <w:pPr>
              <w:pStyle w:val="ConsPlusNormal"/>
              <w:jc w:val="center"/>
            </w:pPr>
            <w:r>
              <w:t>Наименование предприятия</w:t>
            </w:r>
          </w:p>
        </w:tc>
        <w:tc>
          <w:tcPr>
            <w:tcW w:w="2891" w:type="dxa"/>
          </w:tcPr>
          <w:p w:rsidR="00EE6ED9" w:rsidRDefault="00EE6ED9">
            <w:pPr>
              <w:pStyle w:val="ConsPlusNormal"/>
              <w:jc w:val="center"/>
            </w:pPr>
            <w:r>
              <w:t>Место расположения</w:t>
            </w:r>
          </w:p>
        </w:tc>
        <w:tc>
          <w:tcPr>
            <w:tcW w:w="1744" w:type="dxa"/>
          </w:tcPr>
          <w:p w:rsidR="00EE6ED9" w:rsidRDefault="00EE6ED9">
            <w:pPr>
              <w:pStyle w:val="ConsPlusNormal"/>
              <w:jc w:val="center"/>
            </w:pPr>
            <w:r>
              <w:t>Вид и количество опасного вещества</w:t>
            </w:r>
          </w:p>
        </w:tc>
        <w:tc>
          <w:tcPr>
            <w:tcW w:w="1189" w:type="dxa"/>
          </w:tcPr>
          <w:p w:rsidR="00EE6ED9" w:rsidRDefault="00EE6ED9">
            <w:pPr>
              <w:pStyle w:val="ConsPlusNormal"/>
              <w:jc w:val="center"/>
            </w:pPr>
            <w:r>
              <w:t>Класс опасности</w:t>
            </w:r>
          </w:p>
        </w:tc>
      </w:tr>
      <w:tr w:rsidR="00EE6ED9">
        <w:tc>
          <w:tcPr>
            <w:tcW w:w="454" w:type="dxa"/>
          </w:tcPr>
          <w:p w:rsidR="00EE6ED9" w:rsidRDefault="00EE6ED9">
            <w:pPr>
              <w:pStyle w:val="ConsPlusNormal"/>
              <w:jc w:val="center"/>
            </w:pPr>
            <w:r>
              <w:t>1</w:t>
            </w:r>
          </w:p>
        </w:tc>
        <w:tc>
          <w:tcPr>
            <w:tcW w:w="2778" w:type="dxa"/>
          </w:tcPr>
          <w:p w:rsidR="00EE6ED9" w:rsidRDefault="00EE6ED9">
            <w:pPr>
              <w:pStyle w:val="ConsPlusNormal"/>
              <w:jc w:val="center"/>
            </w:pPr>
            <w:r>
              <w:t>ФГУП Саранский механический завод</w:t>
            </w:r>
          </w:p>
        </w:tc>
        <w:tc>
          <w:tcPr>
            <w:tcW w:w="2891" w:type="dxa"/>
          </w:tcPr>
          <w:p w:rsidR="00EE6ED9" w:rsidRDefault="00EE6ED9">
            <w:pPr>
              <w:pStyle w:val="ConsPlusNormal"/>
              <w:jc w:val="center"/>
            </w:pPr>
            <w:r>
              <w:t>г. Саранск, Промышленный проезд, 1</w:t>
            </w:r>
          </w:p>
        </w:tc>
        <w:tc>
          <w:tcPr>
            <w:tcW w:w="1744" w:type="dxa"/>
          </w:tcPr>
          <w:p w:rsidR="00EE6ED9" w:rsidRDefault="00EE6ED9">
            <w:pPr>
              <w:pStyle w:val="ConsPlusNormal"/>
              <w:jc w:val="center"/>
            </w:pPr>
            <w:r>
              <w:t>ЛВЖ н.д.</w:t>
            </w:r>
          </w:p>
        </w:tc>
        <w:tc>
          <w:tcPr>
            <w:tcW w:w="1189" w:type="dxa"/>
          </w:tcPr>
          <w:p w:rsidR="00EE6ED9" w:rsidRDefault="00EE6ED9">
            <w:pPr>
              <w:pStyle w:val="ConsPlusNormal"/>
              <w:jc w:val="center"/>
            </w:pPr>
            <w:r>
              <w:t>4</w:t>
            </w:r>
          </w:p>
        </w:tc>
      </w:tr>
      <w:tr w:rsidR="00EE6ED9">
        <w:tc>
          <w:tcPr>
            <w:tcW w:w="454" w:type="dxa"/>
          </w:tcPr>
          <w:p w:rsidR="00EE6ED9" w:rsidRDefault="00EE6ED9">
            <w:pPr>
              <w:pStyle w:val="ConsPlusNormal"/>
              <w:jc w:val="center"/>
            </w:pPr>
            <w:r>
              <w:t>2</w:t>
            </w:r>
          </w:p>
        </w:tc>
        <w:tc>
          <w:tcPr>
            <w:tcW w:w="2778" w:type="dxa"/>
          </w:tcPr>
          <w:p w:rsidR="00EE6ED9" w:rsidRDefault="00EE6ED9">
            <w:pPr>
              <w:pStyle w:val="ConsPlusNormal"/>
              <w:jc w:val="center"/>
            </w:pPr>
            <w:r>
              <w:t>Газонаполнительная станция ООО "Анхель"</w:t>
            </w:r>
          </w:p>
        </w:tc>
        <w:tc>
          <w:tcPr>
            <w:tcW w:w="2891" w:type="dxa"/>
          </w:tcPr>
          <w:p w:rsidR="00EE6ED9" w:rsidRDefault="00EE6ED9">
            <w:pPr>
              <w:pStyle w:val="ConsPlusNormal"/>
              <w:jc w:val="center"/>
            </w:pPr>
            <w:r>
              <w:t>г. Саранск. Александровское шоссе, 47</w:t>
            </w:r>
          </w:p>
        </w:tc>
        <w:tc>
          <w:tcPr>
            <w:tcW w:w="1744" w:type="dxa"/>
          </w:tcPr>
          <w:p w:rsidR="00EE6ED9" w:rsidRDefault="00EE6ED9">
            <w:pPr>
              <w:pStyle w:val="ConsPlusNormal"/>
              <w:jc w:val="center"/>
            </w:pPr>
            <w:r>
              <w:t>пропан</w:t>
            </w:r>
          </w:p>
        </w:tc>
        <w:tc>
          <w:tcPr>
            <w:tcW w:w="1189" w:type="dxa"/>
          </w:tcPr>
          <w:p w:rsidR="00EE6ED9" w:rsidRDefault="00EE6ED9">
            <w:pPr>
              <w:pStyle w:val="ConsPlusNormal"/>
              <w:jc w:val="center"/>
            </w:pPr>
            <w:r>
              <w:t>4</w:t>
            </w:r>
          </w:p>
        </w:tc>
      </w:tr>
      <w:tr w:rsidR="00EE6ED9">
        <w:tc>
          <w:tcPr>
            <w:tcW w:w="454" w:type="dxa"/>
          </w:tcPr>
          <w:p w:rsidR="00EE6ED9" w:rsidRDefault="00EE6ED9">
            <w:pPr>
              <w:pStyle w:val="ConsPlusNormal"/>
              <w:jc w:val="center"/>
            </w:pPr>
            <w:r>
              <w:t>3</w:t>
            </w:r>
          </w:p>
        </w:tc>
        <w:tc>
          <w:tcPr>
            <w:tcW w:w="2778" w:type="dxa"/>
          </w:tcPr>
          <w:p w:rsidR="00EE6ED9" w:rsidRDefault="00EE6ED9">
            <w:pPr>
              <w:pStyle w:val="ConsPlusNormal"/>
              <w:jc w:val="center"/>
            </w:pPr>
            <w:r>
              <w:t>ОАО "Саранский завод Резинотехника"</w:t>
            </w:r>
          </w:p>
        </w:tc>
        <w:tc>
          <w:tcPr>
            <w:tcW w:w="2891" w:type="dxa"/>
          </w:tcPr>
          <w:p w:rsidR="00EE6ED9" w:rsidRDefault="00EE6ED9">
            <w:pPr>
              <w:pStyle w:val="ConsPlusNormal"/>
              <w:jc w:val="center"/>
            </w:pPr>
            <w:r>
              <w:t>г. Саранск Северо-восточное шоссе, 15</w:t>
            </w:r>
          </w:p>
        </w:tc>
        <w:tc>
          <w:tcPr>
            <w:tcW w:w="1744" w:type="dxa"/>
          </w:tcPr>
          <w:p w:rsidR="00EE6ED9" w:rsidRDefault="00EE6ED9">
            <w:pPr>
              <w:pStyle w:val="ConsPlusNormal"/>
              <w:jc w:val="center"/>
            </w:pPr>
            <w:r>
              <w:t>НП - 1200 т, ЛВЖ - 125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4</w:t>
            </w:r>
          </w:p>
        </w:tc>
        <w:tc>
          <w:tcPr>
            <w:tcW w:w="2778" w:type="dxa"/>
          </w:tcPr>
          <w:p w:rsidR="00EE6ED9" w:rsidRDefault="00EE6ED9">
            <w:pPr>
              <w:pStyle w:val="ConsPlusNormal"/>
              <w:jc w:val="center"/>
            </w:pPr>
            <w:r>
              <w:t xml:space="preserve">ОАО </w:t>
            </w:r>
            <w:r>
              <w:lastRenderedPageBreak/>
              <w:t>"Электровыпрямитель"</w:t>
            </w:r>
          </w:p>
        </w:tc>
        <w:tc>
          <w:tcPr>
            <w:tcW w:w="2891" w:type="dxa"/>
          </w:tcPr>
          <w:p w:rsidR="00EE6ED9" w:rsidRDefault="00EE6ED9">
            <w:pPr>
              <w:pStyle w:val="ConsPlusNormal"/>
              <w:jc w:val="center"/>
            </w:pPr>
            <w:r>
              <w:lastRenderedPageBreak/>
              <w:t xml:space="preserve">г. Саранск Ул. Пролетарская, </w:t>
            </w:r>
            <w:r>
              <w:lastRenderedPageBreak/>
              <w:t>126</w:t>
            </w:r>
          </w:p>
        </w:tc>
        <w:tc>
          <w:tcPr>
            <w:tcW w:w="1744" w:type="dxa"/>
          </w:tcPr>
          <w:p w:rsidR="00EE6ED9" w:rsidRDefault="00EE6ED9">
            <w:pPr>
              <w:pStyle w:val="ConsPlusNormal"/>
              <w:jc w:val="center"/>
            </w:pPr>
            <w:r>
              <w:lastRenderedPageBreak/>
              <w:t xml:space="preserve">НП - 250 т, ЛВЖ - </w:t>
            </w:r>
            <w:r>
              <w:lastRenderedPageBreak/>
              <w:t>60 т</w:t>
            </w:r>
          </w:p>
        </w:tc>
        <w:tc>
          <w:tcPr>
            <w:tcW w:w="1189" w:type="dxa"/>
          </w:tcPr>
          <w:p w:rsidR="00EE6ED9" w:rsidRDefault="00EE6ED9">
            <w:pPr>
              <w:pStyle w:val="ConsPlusNormal"/>
              <w:jc w:val="center"/>
            </w:pPr>
            <w:r>
              <w:lastRenderedPageBreak/>
              <w:t>5</w:t>
            </w:r>
          </w:p>
        </w:tc>
      </w:tr>
      <w:tr w:rsidR="00EE6ED9">
        <w:tc>
          <w:tcPr>
            <w:tcW w:w="454" w:type="dxa"/>
          </w:tcPr>
          <w:p w:rsidR="00EE6ED9" w:rsidRDefault="00EE6ED9">
            <w:pPr>
              <w:pStyle w:val="ConsPlusNormal"/>
              <w:jc w:val="center"/>
            </w:pPr>
            <w:r>
              <w:lastRenderedPageBreak/>
              <w:t>5</w:t>
            </w:r>
          </w:p>
        </w:tc>
        <w:tc>
          <w:tcPr>
            <w:tcW w:w="2778" w:type="dxa"/>
          </w:tcPr>
          <w:p w:rsidR="00EE6ED9" w:rsidRDefault="00EE6ED9">
            <w:pPr>
              <w:pStyle w:val="ConsPlusNormal"/>
              <w:jc w:val="center"/>
            </w:pPr>
            <w:r>
              <w:t>ОАО "Орбита"</w:t>
            </w:r>
          </w:p>
        </w:tc>
        <w:tc>
          <w:tcPr>
            <w:tcW w:w="2891" w:type="dxa"/>
          </w:tcPr>
          <w:p w:rsidR="00EE6ED9" w:rsidRDefault="00EE6ED9">
            <w:pPr>
              <w:pStyle w:val="ConsPlusNormal"/>
              <w:jc w:val="center"/>
            </w:pPr>
            <w:r>
              <w:t>г. Саранск, рп. Ялга, ул. Пионерская, 12</w:t>
            </w:r>
          </w:p>
        </w:tc>
        <w:tc>
          <w:tcPr>
            <w:tcW w:w="1744" w:type="dxa"/>
          </w:tcPr>
          <w:p w:rsidR="00EE6ED9" w:rsidRDefault="00EE6ED9">
            <w:pPr>
              <w:pStyle w:val="ConsPlusNormal"/>
              <w:jc w:val="center"/>
            </w:pPr>
            <w:r>
              <w:t>ЛВЖ - 3,5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6</w:t>
            </w:r>
          </w:p>
        </w:tc>
        <w:tc>
          <w:tcPr>
            <w:tcW w:w="2778" w:type="dxa"/>
          </w:tcPr>
          <w:p w:rsidR="00EE6ED9" w:rsidRDefault="00EE6ED9">
            <w:pPr>
              <w:pStyle w:val="ConsPlusNormal"/>
              <w:jc w:val="center"/>
            </w:pPr>
            <w:r>
              <w:t>ОАО "Завод "Сарансккабель"</w:t>
            </w:r>
          </w:p>
        </w:tc>
        <w:tc>
          <w:tcPr>
            <w:tcW w:w="2891" w:type="dxa"/>
          </w:tcPr>
          <w:p w:rsidR="00EE6ED9" w:rsidRDefault="00EE6ED9">
            <w:pPr>
              <w:pStyle w:val="ConsPlusNormal"/>
              <w:jc w:val="center"/>
            </w:pPr>
            <w:r>
              <w:t>г. Саранск Строительная, 3</w:t>
            </w:r>
          </w:p>
        </w:tc>
        <w:tc>
          <w:tcPr>
            <w:tcW w:w="1744" w:type="dxa"/>
          </w:tcPr>
          <w:p w:rsidR="00EE6ED9" w:rsidRDefault="00EE6ED9">
            <w:pPr>
              <w:pStyle w:val="ConsPlusNormal"/>
              <w:jc w:val="center"/>
            </w:pPr>
            <w:r>
              <w:t>НП - 200 т, Б/М - 200/400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7</w:t>
            </w:r>
          </w:p>
        </w:tc>
        <w:tc>
          <w:tcPr>
            <w:tcW w:w="2778" w:type="dxa"/>
          </w:tcPr>
          <w:p w:rsidR="00EE6ED9" w:rsidRDefault="00EE6ED9">
            <w:pPr>
              <w:pStyle w:val="ConsPlusNormal"/>
              <w:jc w:val="center"/>
            </w:pPr>
            <w:r>
              <w:t>ГУП "Лисма"</w:t>
            </w:r>
          </w:p>
        </w:tc>
        <w:tc>
          <w:tcPr>
            <w:tcW w:w="2891" w:type="dxa"/>
          </w:tcPr>
          <w:p w:rsidR="00EE6ED9" w:rsidRDefault="00EE6ED9">
            <w:pPr>
              <w:pStyle w:val="ConsPlusNormal"/>
              <w:jc w:val="center"/>
            </w:pPr>
            <w:r>
              <w:t>г. Саранск Ул. Шоссе Светотехников, 5</w:t>
            </w:r>
          </w:p>
        </w:tc>
        <w:tc>
          <w:tcPr>
            <w:tcW w:w="1744" w:type="dxa"/>
          </w:tcPr>
          <w:p w:rsidR="00EE6ED9" w:rsidRDefault="00EE6ED9">
            <w:pPr>
              <w:pStyle w:val="ConsPlusNormal"/>
              <w:jc w:val="center"/>
            </w:pPr>
            <w:r>
              <w:t>НП 300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8</w:t>
            </w:r>
          </w:p>
        </w:tc>
        <w:tc>
          <w:tcPr>
            <w:tcW w:w="2778" w:type="dxa"/>
          </w:tcPr>
          <w:p w:rsidR="00EE6ED9" w:rsidRDefault="00EE6ED9">
            <w:pPr>
              <w:pStyle w:val="ConsPlusNormal"/>
              <w:jc w:val="center"/>
            </w:pPr>
            <w:r>
              <w:t>ОАО "Саранский приборостроительный завод"</w:t>
            </w:r>
          </w:p>
        </w:tc>
        <w:tc>
          <w:tcPr>
            <w:tcW w:w="2891" w:type="dxa"/>
          </w:tcPr>
          <w:p w:rsidR="00EE6ED9" w:rsidRDefault="00EE6ED9">
            <w:pPr>
              <w:pStyle w:val="ConsPlusNormal"/>
              <w:jc w:val="center"/>
            </w:pPr>
            <w:r>
              <w:t>г. Саранск Ул. Васенко, 9</w:t>
            </w:r>
          </w:p>
        </w:tc>
        <w:tc>
          <w:tcPr>
            <w:tcW w:w="1744" w:type="dxa"/>
          </w:tcPr>
          <w:p w:rsidR="00EE6ED9" w:rsidRDefault="00EE6ED9">
            <w:pPr>
              <w:pStyle w:val="ConsPlusNormal"/>
              <w:jc w:val="center"/>
            </w:pPr>
            <w:r>
              <w:t>НП - 30 т, ЛВЖ - 20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9</w:t>
            </w:r>
          </w:p>
        </w:tc>
        <w:tc>
          <w:tcPr>
            <w:tcW w:w="2778" w:type="dxa"/>
          </w:tcPr>
          <w:p w:rsidR="00EE6ED9" w:rsidRDefault="00EE6ED9">
            <w:pPr>
              <w:pStyle w:val="ConsPlusNormal"/>
              <w:jc w:val="center"/>
            </w:pPr>
            <w:r>
              <w:t>ОАО АК "Авиалинии Мордовии"</w:t>
            </w:r>
          </w:p>
        </w:tc>
        <w:tc>
          <w:tcPr>
            <w:tcW w:w="2891" w:type="dxa"/>
          </w:tcPr>
          <w:p w:rsidR="00EE6ED9" w:rsidRDefault="00EE6ED9">
            <w:pPr>
              <w:pStyle w:val="ConsPlusNormal"/>
              <w:jc w:val="center"/>
            </w:pPr>
            <w:r>
              <w:t>г. Саранск - 18</w:t>
            </w:r>
          </w:p>
        </w:tc>
        <w:tc>
          <w:tcPr>
            <w:tcW w:w="1744" w:type="dxa"/>
          </w:tcPr>
          <w:p w:rsidR="00EE6ED9" w:rsidRDefault="00EE6ED9">
            <w:pPr>
              <w:pStyle w:val="ConsPlusNormal"/>
              <w:jc w:val="center"/>
            </w:pPr>
            <w:r>
              <w:t>НП - 3000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10</w:t>
            </w:r>
          </w:p>
        </w:tc>
        <w:tc>
          <w:tcPr>
            <w:tcW w:w="2778" w:type="dxa"/>
          </w:tcPr>
          <w:p w:rsidR="00EE6ED9" w:rsidRDefault="00EE6ED9">
            <w:pPr>
              <w:pStyle w:val="ConsPlusNormal"/>
              <w:jc w:val="center"/>
            </w:pPr>
            <w:r>
              <w:t>ООО "Саранский элеватор"</w:t>
            </w:r>
          </w:p>
        </w:tc>
        <w:tc>
          <w:tcPr>
            <w:tcW w:w="2891" w:type="dxa"/>
          </w:tcPr>
          <w:p w:rsidR="00EE6ED9" w:rsidRDefault="00EE6ED9">
            <w:pPr>
              <w:pStyle w:val="ConsPlusNormal"/>
              <w:jc w:val="center"/>
            </w:pPr>
            <w:r>
              <w:t>г. Саранск, пр. Ленина, 85 т</w:t>
            </w:r>
          </w:p>
        </w:tc>
        <w:tc>
          <w:tcPr>
            <w:tcW w:w="1744" w:type="dxa"/>
          </w:tcPr>
          <w:p w:rsidR="00EE6ED9" w:rsidRDefault="00EE6ED9">
            <w:pPr>
              <w:pStyle w:val="ConsPlusNormal"/>
              <w:jc w:val="center"/>
            </w:pPr>
            <w:r>
              <w:t>Взрывоопасная пыль</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11</w:t>
            </w:r>
          </w:p>
        </w:tc>
        <w:tc>
          <w:tcPr>
            <w:tcW w:w="2778" w:type="dxa"/>
          </w:tcPr>
          <w:p w:rsidR="00EE6ED9" w:rsidRDefault="00EE6ED9">
            <w:pPr>
              <w:pStyle w:val="ConsPlusNormal"/>
              <w:jc w:val="center"/>
            </w:pPr>
            <w:r>
              <w:t>Мордовский филиал ОАО Территориальная генерирующая компания N 6 (ОАО ТГК-6)</w:t>
            </w:r>
          </w:p>
        </w:tc>
        <w:tc>
          <w:tcPr>
            <w:tcW w:w="2891" w:type="dxa"/>
          </w:tcPr>
          <w:p w:rsidR="00EE6ED9" w:rsidRDefault="00EE6ED9">
            <w:pPr>
              <w:pStyle w:val="ConsPlusNormal"/>
              <w:jc w:val="center"/>
            </w:pPr>
            <w:r>
              <w:t>г. Саранск Александровское шоссе</w:t>
            </w:r>
          </w:p>
        </w:tc>
        <w:tc>
          <w:tcPr>
            <w:tcW w:w="1744" w:type="dxa"/>
          </w:tcPr>
          <w:p w:rsidR="00EE6ED9" w:rsidRDefault="00EE6ED9">
            <w:pPr>
              <w:pStyle w:val="ConsPlusNormal"/>
              <w:jc w:val="center"/>
            </w:pPr>
            <w:r>
              <w:t>НП - 70000 т</w:t>
            </w:r>
          </w:p>
        </w:tc>
        <w:tc>
          <w:tcPr>
            <w:tcW w:w="1189" w:type="dxa"/>
          </w:tcPr>
          <w:p w:rsidR="00EE6ED9" w:rsidRDefault="00EE6ED9">
            <w:pPr>
              <w:pStyle w:val="ConsPlusNormal"/>
              <w:jc w:val="center"/>
            </w:pPr>
            <w:r>
              <w:t>4</w:t>
            </w:r>
          </w:p>
        </w:tc>
      </w:tr>
      <w:tr w:rsidR="00EE6ED9">
        <w:tc>
          <w:tcPr>
            <w:tcW w:w="454" w:type="dxa"/>
          </w:tcPr>
          <w:p w:rsidR="00EE6ED9" w:rsidRDefault="00EE6ED9">
            <w:pPr>
              <w:pStyle w:val="ConsPlusNormal"/>
              <w:jc w:val="center"/>
            </w:pPr>
            <w:r>
              <w:t>12</w:t>
            </w:r>
          </w:p>
        </w:tc>
        <w:tc>
          <w:tcPr>
            <w:tcW w:w="2778" w:type="dxa"/>
          </w:tcPr>
          <w:p w:rsidR="00EE6ED9" w:rsidRDefault="00EE6ED9">
            <w:pPr>
              <w:pStyle w:val="ConsPlusNormal"/>
              <w:jc w:val="center"/>
            </w:pPr>
            <w:r>
              <w:t>Ликероводочный завод "Саранский", филиал ОАО "Мордовспирт"</w:t>
            </w:r>
          </w:p>
        </w:tc>
        <w:tc>
          <w:tcPr>
            <w:tcW w:w="2891" w:type="dxa"/>
          </w:tcPr>
          <w:p w:rsidR="00EE6ED9" w:rsidRDefault="00EE6ED9">
            <w:pPr>
              <w:pStyle w:val="ConsPlusNormal"/>
              <w:jc w:val="center"/>
            </w:pPr>
            <w:r>
              <w:t>г. Саранск, пр. Ленина, 58а</w:t>
            </w:r>
          </w:p>
        </w:tc>
        <w:tc>
          <w:tcPr>
            <w:tcW w:w="1744" w:type="dxa"/>
          </w:tcPr>
          <w:p w:rsidR="00EE6ED9" w:rsidRDefault="00EE6ED9">
            <w:pPr>
              <w:pStyle w:val="ConsPlusNormal"/>
              <w:jc w:val="center"/>
            </w:pPr>
            <w:r>
              <w:t>НП - 1500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13</w:t>
            </w:r>
          </w:p>
        </w:tc>
        <w:tc>
          <w:tcPr>
            <w:tcW w:w="2778" w:type="dxa"/>
          </w:tcPr>
          <w:p w:rsidR="00EE6ED9" w:rsidRDefault="00EE6ED9">
            <w:pPr>
              <w:pStyle w:val="ConsPlusNormal"/>
              <w:jc w:val="center"/>
            </w:pPr>
            <w:r>
              <w:t>Ж/д станция "Саранск" Рузаевского направления Пензенского отделения Куйбышевской железной дороги</w:t>
            </w:r>
          </w:p>
        </w:tc>
        <w:tc>
          <w:tcPr>
            <w:tcW w:w="2891" w:type="dxa"/>
          </w:tcPr>
          <w:p w:rsidR="00EE6ED9" w:rsidRDefault="00EE6ED9">
            <w:pPr>
              <w:pStyle w:val="ConsPlusNormal"/>
              <w:jc w:val="center"/>
            </w:pPr>
            <w:r>
              <w:t>г. Саранск, пл. Вокзальная, 7</w:t>
            </w:r>
          </w:p>
        </w:tc>
        <w:tc>
          <w:tcPr>
            <w:tcW w:w="1744" w:type="dxa"/>
          </w:tcPr>
          <w:p w:rsidR="00EE6ED9" w:rsidRDefault="00EE6ED9">
            <w:pPr>
              <w:pStyle w:val="ConsPlusNormal"/>
              <w:jc w:val="center"/>
            </w:pPr>
            <w:r>
              <w:t>АХОВ, ГСМ, СУГ</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15</w:t>
            </w:r>
          </w:p>
        </w:tc>
        <w:tc>
          <w:tcPr>
            <w:tcW w:w="2778" w:type="dxa"/>
          </w:tcPr>
          <w:p w:rsidR="00EE6ED9" w:rsidRDefault="00EE6ED9">
            <w:pPr>
              <w:pStyle w:val="ConsPlusNormal"/>
              <w:jc w:val="center"/>
            </w:pPr>
            <w:r>
              <w:t>ООО "ВКМ - "Сталь"</w:t>
            </w:r>
          </w:p>
        </w:tc>
        <w:tc>
          <w:tcPr>
            <w:tcW w:w="2891" w:type="dxa"/>
          </w:tcPr>
          <w:p w:rsidR="00EE6ED9" w:rsidRDefault="00EE6ED9">
            <w:pPr>
              <w:pStyle w:val="ConsPlusNormal"/>
              <w:jc w:val="center"/>
            </w:pPr>
            <w:r>
              <w:t>г. Саранск Александровское шоссе, 22</w:t>
            </w:r>
          </w:p>
        </w:tc>
        <w:tc>
          <w:tcPr>
            <w:tcW w:w="1744" w:type="dxa"/>
          </w:tcPr>
          <w:p w:rsidR="00EE6ED9" w:rsidRDefault="00EE6ED9">
            <w:pPr>
              <w:pStyle w:val="ConsPlusNormal"/>
              <w:jc w:val="center"/>
            </w:pPr>
            <w:r>
              <w:t>Расплавленный черный металл - 18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16</w:t>
            </w:r>
          </w:p>
        </w:tc>
        <w:tc>
          <w:tcPr>
            <w:tcW w:w="2778" w:type="dxa"/>
          </w:tcPr>
          <w:p w:rsidR="00EE6ED9" w:rsidRDefault="00EE6ED9">
            <w:pPr>
              <w:pStyle w:val="ConsPlusNormal"/>
              <w:jc w:val="center"/>
            </w:pPr>
            <w:r>
              <w:t>ЗАО "Цветлит",</w:t>
            </w:r>
          </w:p>
        </w:tc>
        <w:tc>
          <w:tcPr>
            <w:tcW w:w="2891" w:type="dxa"/>
          </w:tcPr>
          <w:p w:rsidR="00EE6ED9" w:rsidRDefault="00EE6ED9">
            <w:pPr>
              <w:pStyle w:val="ConsPlusNormal"/>
              <w:jc w:val="center"/>
            </w:pPr>
            <w:r>
              <w:t>г. Саранск, Александровское шоссе, 22</w:t>
            </w:r>
          </w:p>
        </w:tc>
        <w:tc>
          <w:tcPr>
            <w:tcW w:w="1744" w:type="dxa"/>
          </w:tcPr>
          <w:p w:rsidR="00EE6ED9" w:rsidRDefault="00EE6ED9">
            <w:pPr>
              <w:pStyle w:val="ConsPlusNormal"/>
              <w:jc w:val="center"/>
            </w:pPr>
            <w:r>
              <w:t>Расплавленный цветной металл - 20 т</w:t>
            </w:r>
          </w:p>
        </w:tc>
        <w:tc>
          <w:tcPr>
            <w:tcW w:w="1189"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17</w:t>
            </w:r>
          </w:p>
        </w:tc>
        <w:tc>
          <w:tcPr>
            <w:tcW w:w="2778" w:type="dxa"/>
          </w:tcPr>
          <w:p w:rsidR="00EE6ED9" w:rsidRDefault="00EE6ED9">
            <w:pPr>
              <w:pStyle w:val="ConsPlusNormal"/>
              <w:jc w:val="center"/>
            </w:pPr>
            <w:r>
              <w:t>ОАО "Саранский вагоноремонтный завод"</w:t>
            </w:r>
          </w:p>
        </w:tc>
        <w:tc>
          <w:tcPr>
            <w:tcW w:w="2891" w:type="dxa"/>
          </w:tcPr>
          <w:p w:rsidR="00EE6ED9" w:rsidRDefault="00EE6ED9">
            <w:pPr>
              <w:pStyle w:val="ConsPlusNormal"/>
              <w:jc w:val="center"/>
            </w:pPr>
            <w:r>
              <w:t>г. Саранск Александровское шоссе, 9</w:t>
            </w:r>
          </w:p>
        </w:tc>
        <w:tc>
          <w:tcPr>
            <w:tcW w:w="1744" w:type="dxa"/>
          </w:tcPr>
          <w:p w:rsidR="00EE6ED9" w:rsidRDefault="00EE6ED9">
            <w:pPr>
              <w:pStyle w:val="ConsPlusNormal"/>
              <w:jc w:val="center"/>
            </w:pPr>
            <w:r>
              <w:t>ГСМ - 60 т, ЛВЖ - 33 т</w:t>
            </w:r>
          </w:p>
        </w:tc>
        <w:tc>
          <w:tcPr>
            <w:tcW w:w="1189" w:type="dxa"/>
          </w:tcPr>
          <w:p w:rsidR="00EE6ED9" w:rsidRDefault="00EE6ED9">
            <w:pPr>
              <w:pStyle w:val="ConsPlusNormal"/>
              <w:jc w:val="center"/>
            </w:pPr>
            <w:r>
              <w:t>5</w:t>
            </w:r>
          </w:p>
        </w:tc>
      </w:tr>
    </w:tbl>
    <w:p w:rsidR="00EE6ED9" w:rsidRDefault="00EE6ED9">
      <w:pPr>
        <w:pStyle w:val="ConsPlusNormal"/>
        <w:jc w:val="both"/>
      </w:pPr>
    </w:p>
    <w:p w:rsidR="00EE6ED9" w:rsidRDefault="00EE6ED9">
      <w:pPr>
        <w:pStyle w:val="ConsPlusNormal"/>
        <w:ind w:firstLine="540"/>
        <w:jc w:val="both"/>
      </w:pPr>
      <w:r>
        <w:t xml:space="preserve">Классы опасности потенциально-опасных объектов (ПОО), устанавливаются по результатам прогнозирования возможных чрезвычайных ситуаций на данных объектах, в соответствии с </w:t>
      </w:r>
      <w:hyperlink r:id="rId193" w:history="1">
        <w:r>
          <w:rPr>
            <w:color w:val="0000FF"/>
          </w:rPr>
          <w:t>Постановлением</w:t>
        </w:r>
      </w:hyperlink>
      <w:r>
        <w:t xml:space="preserve"> Правительства РФ от 21 мая 2007 г. N 304 "О классификации чрезвычайных ситуаций природного и техногенного характера".</w:t>
      </w:r>
    </w:p>
    <w:p w:rsidR="00EE6ED9" w:rsidRDefault="00EE6ED9">
      <w:pPr>
        <w:pStyle w:val="ConsPlusNormal"/>
        <w:spacing w:before="220"/>
        <w:ind w:firstLine="540"/>
        <w:jc w:val="both"/>
      </w:pPr>
      <w:r>
        <w:t>В результате возникновение пожара, на вышеназванных объектах, возможная зона действия поражающих факторов на объектах 5 класса опасности соответствует локальной ЧС и не распространится за пределы территории объекта.</w:t>
      </w:r>
    </w:p>
    <w:p w:rsidR="00EE6ED9" w:rsidRDefault="00EE6ED9">
      <w:pPr>
        <w:pStyle w:val="ConsPlusNormal"/>
        <w:spacing w:before="220"/>
        <w:ind w:firstLine="540"/>
        <w:jc w:val="both"/>
      </w:pPr>
      <w:r>
        <w:lastRenderedPageBreak/>
        <w:t>Для предотвращения чрезвычайных ситуаций, связанных с взрывами и пожарами, необходимо предусматривать технические и организационные мероприятия, 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w:t>
      </w:r>
    </w:p>
    <w:p w:rsidR="00EE6ED9" w:rsidRDefault="00EE6ED9">
      <w:pPr>
        <w:pStyle w:val="ConsPlusNormal"/>
        <w:spacing w:before="220"/>
        <w:ind w:firstLine="540"/>
        <w:jc w:val="both"/>
      </w:pPr>
      <w:r>
        <w:t>На предприятиях, использующих взрывопожароопасные вещества необходимо предусматривать следующие мероприятия:</w:t>
      </w:r>
    </w:p>
    <w:p w:rsidR="00EE6ED9" w:rsidRDefault="00EE6ED9">
      <w:pPr>
        <w:pStyle w:val="ConsPlusNormal"/>
        <w:spacing w:before="220"/>
        <w:ind w:firstLine="540"/>
        <w:jc w:val="both"/>
      </w:pPr>
      <w:r>
        <w:t>- Снижение запасов взрывопожароопасных веществ до минимального количества, необходимого для производства;</w:t>
      </w:r>
    </w:p>
    <w:p w:rsidR="00EE6ED9" w:rsidRDefault="00EE6ED9">
      <w:pPr>
        <w:pStyle w:val="ConsPlusNormal"/>
        <w:spacing w:before="220"/>
        <w:ind w:firstLine="540"/>
        <w:jc w:val="both"/>
      </w:pPr>
      <w:r>
        <w:t>- Хранение взрывопожароопасных веществ в резервуарах заглубленного типа с обваловкой;</w:t>
      </w:r>
    </w:p>
    <w:p w:rsidR="00EE6ED9" w:rsidRDefault="00EE6ED9">
      <w:pPr>
        <w:pStyle w:val="ConsPlusNormal"/>
        <w:spacing w:before="220"/>
        <w:ind w:firstLine="540"/>
        <w:jc w:val="both"/>
      </w:pPr>
      <w:r>
        <w:t>- Строгое соблюдение мер техники безопасности и мер противопожарной безопасности;</w:t>
      </w:r>
    </w:p>
    <w:p w:rsidR="00EE6ED9" w:rsidRDefault="00EE6ED9">
      <w:pPr>
        <w:pStyle w:val="ConsPlusNormal"/>
        <w:spacing w:before="220"/>
        <w:ind w:firstLine="540"/>
        <w:jc w:val="both"/>
      </w:pPr>
      <w:r>
        <w:t>- Организация круглосуточного дежурства персонала на предприятии;</w:t>
      </w:r>
    </w:p>
    <w:p w:rsidR="00EE6ED9" w:rsidRDefault="00EE6ED9">
      <w:pPr>
        <w:pStyle w:val="ConsPlusNormal"/>
        <w:spacing w:before="220"/>
        <w:ind w:firstLine="540"/>
        <w:jc w:val="both"/>
      </w:pPr>
      <w:r>
        <w:t>- Создание системы оповещения;</w:t>
      </w:r>
    </w:p>
    <w:p w:rsidR="00EE6ED9" w:rsidRDefault="00EE6ED9">
      <w:pPr>
        <w:pStyle w:val="ConsPlusNormal"/>
        <w:spacing w:before="220"/>
        <w:ind w:firstLine="540"/>
        <w:jc w:val="both"/>
      </w:pPr>
      <w:r>
        <w:t>- Организация своевременного обучения действию персонала при возникновении аварийной ситуации, проведение плановых учений;</w:t>
      </w:r>
    </w:p>
    <w:p w:rsidR="00EE6ED9" w:rsidRDefault="00EE6ED9">
      <w:pPr>
        <w:pStyle w:val="ConsPlusNormal"/>
        <w:spacing w:before="220"/>
        <w:ind w:firstLine="540"/>
        <w:jc w:val="both"/>
      </w:pPr>
      <w:r>
        <w:t>- Создание фонда индивидуальных средств защиты на предприятии.</w:t>
      </w:r>
    </w:p>
    <w:p w:rsidR="00EE6ED9" w:rsidRDefault="00EE6ED9">
      <w:pPr>
        <w:pStyle w:val="ConsPlusNormal"/>
        <w:spacing w:before="220"/>
        <w:ind w:firstLine="540"/>
        <w:jc w:val="both"/>
      </w:pPr>
      <w:r>
        <w:t>Аварии на гидротехнических сооружениях</w:t>
      </w:r>
    </w:p>
    <w:p w:rsidR="00EE6ED9" w:rsidRDefault="00EE6ED9">
      <w:pPr>
        <w:pStyle w:val="ConsPlusNormal"/>
        <w:spacing w:before="220"/>
        <w:ind w:firstLine="540"/>
        <w:jc w:val="both"/>
      </w:pPr>
      <w:r>
        <w:t>Комплекс гидротехнических сооружений на р. Инсар принадлежит Саранской ТЭЦ-2 Мордовский филиал ОАО ТГК N 6 и предназначен для обеспечения ее устойчивой и безаварийной работы.</w:t>
      </w:r>
    </w:p>
    <w:p w:rsidR="00EE6ED9" w:rsidRDefault="00EE6ED9">
      <w:pPr>
        <w:pStyle w:val="ConsPlusNormal"/>
        <w:spacing w:before="220"/>
        <w:ind w:firstLine="540"/>
        <w:jc w:val="both"/>
      </w:pPr>
      <w:r>
        <w:t>Необходимо также заметить, что на территории городского округа расположено большое количество разных по объему прудов, используемых для хозяйственных, рекреационных, противопожарных нужд, которые созданы путем сооружения на речках грунтовых плотин. Эти гидротехнические сооружения находятся в ведении различных организаций, некоторые из объектов являются, на данный момент, бесхозяйными.</w:t>
      </w:r>
    </w:p>
    <w:p w:rsidR="00EE6ED9" w:rsidRDefault="00EE6ED9">
      <w:pPr>
        <w:pStyle w:val="ConsPlusNormal"/>
        <w:spacing w:before="220"/>
        <w:ind w:firstLine="540"/>
        <w:jc w:val="both"/>
      </w:pPr>
      <w:r>
        <w:t>Часть водных объектов (ГТС на овраге Карнайка, ГУП РМ "Луховское"; ГТС на овраге Безымянный, возле п. Пушкино, ГТС на балке Сухой Дуб возле с. Куликовка, ГТС в с. Напольная Тавла; плотина, возле дач по пр. 70 лет Октября, г. Саранск) расположены таким образом, что при прорыве плотины могут представлять определенную опасность затопления, подтопления застройки городского округа. В отсутствие проектов ГТС, технической документации по их эксплуатации, материалов наблюдений за динамикой процессов, происходящих в ГТС напорного фронта и грунтах оснований, невозможно дать объективную оценку состояния безопасности ГТС и установить реальную степень риска аварии ГТС.</w:t>
      </w:r>
    </w:p>
    <w:p w:rsidR="00EE6ED9" w:rsidRDefault="00EE6ED9">
      <w:pPr>
        <w:pStyle w:val="ConsPlusNormal"/>
        <w:spacing w:before="220"/>
        <w:ind w:firstLine="540"/>
        <w:jc w:val="both"/>
      </w:pPr>
      <w:r>
        <w:t>В настоящее время Администрацией городского округа Саранск ведется работа по сбору и систематизации сведений о вышеназванных гидротехнических сооружениях для поддержания безопасности гидротехнических сооружений, уточняются характеристики и состояние инженерных сооружений для паспортизации объектов с целью определения и предотвращения возможных негативных последствий в случае аварии.</w:t>
      </w:r>
    </w:p>
    <w:p w:rsidR="00EE6ED9" w:rsidRDefault="00EE6ED9">
      <w:pPr>
        <w:pStyle w:val="ConsPlusNormal"/>
        <w:spacing w:before="220"/>
        <w:ind w:firstLine="540"/>
        <w:jc w:val="both"/>
      </w:pPr>
      <w:r>
        <w:t>Для защиты населения, проживающего в зонах возможного затопления, при угрозе затопления, проводится его оповещение и упреждающая эвакуация, по заранее разработанным планам.</w:t>
      </w:r>
    </w:p>
    <w:p w:rsidR="00EE6ED9" w:rsidRDefault="00EE6ED9">
      <w:pPr>
        <w:pStyle w:val="ConsPlusNormal"/>
        <w:spacing w:before="220"/>
        <w:ind w:firstLine="540"/>
        <w:jc w:val="both"/>
      </w:pPr>
      <w:r>
        <w:t xml:space="preserve">Для предотвращения чрезвычайных ситуаций и смягчения последствий аварии на ГТС </w:t>
      </w:r>
      <w:r>
        <w:lastRenderedPageBreak/>
        <w:t>предусматривается:</w:t>
      </w:r>
    </w:p>
    <w:p w:rsidR="00EE6ED9" w:rsidRDefault="00EE6ED9">
      <w:pPr>
        <w:pStyle w:val="ConsPlusNormal"/>
        <w:spacing w:before="220"/>
        <w:ind w:firstLine="540"/>
        <w:jc w:val="both"/>
      </w:pPr>
      <w:r>
        <w:t>- Прогнозирование возможных чрезвычайных ситуаций, связанных с авариями на ГТС и мероприятия по их предупреждению (данные содержаться в ранее разработанной декларации промышленной безопасности ГТС);</w:t>
      </w:r>
    </w:p>
    <w:p w:rsidR="00EE6ED9" w:rsidRDefault="00EE6ED9">
      <w:pPr>
        <w:pStyle w:val="ConsPlusNormal"/>
        <w:spacing w:before="220"/>
        <w:ind w:firstLine="540"/>
        <w:jc w:val="both"/>
      </w:pPr>
      <w:r>
        <w:t>- Организация мониторинга за техническим состоянием ГТС;</w:t>
      </w:r>
    </w:p>
    <w:p w:rsidR="00EE6ED9" w:rsidRDefault="00EE6ED9">
      <w:pPr>
        <w:pStyle w:val="ConsPlusNormal"/>
        <w:spacing w:before="220"/>
        <w:ind w:firstLine="540"/>
        <w:jc w:val="both"/>
      </w:pPr>
      <w:r>
        <w:t>- Повышение уровня безопасности ГТС посредством их реконструкции и капитального ремонта (приказ Федеральной службы по экологическому, технологическому и атомному надзору от 30 декабря 2010 г. N 1183 "Об организации работ по обеспечению эксплуатационной надежности и безопасности бесхозяйных гидротехнических сооружений");</w:t>
      </w:r>
    </w:p>
    <w:p w:rsidR="00EE6ED9" w:rsidRDefault="00EE6ED9">
      <w:pPr>
        <w:pStyle w:val="ConsPlusNormal"/>
        <w:spacing w:before="220"/>
        <w:ind w:firstLine="540"/>
        <w:jc w:val="both"/>
      </w:pPr>
      <w:r>
        <w:t>- Разработка плана эвакуации населения из зоны возможного затопления;</w:t>
      </w:r>
    </w:p>
    <w:p w:rsidR="00EE6ED9" w:rsidRDefault="00EE6ED9">
      <w:pPr>
        <w:pStyle w:val="ConsPlusNormal"/>
        <w:spacing w:before="220"/>
        <w:ind w:firstLine="540"/>
        <w:jc w:val="both"/>
      </w:pPr>
      <w:r>
        <w:t>- Создание в Администрации городского округа Саранск материального и финансового резерва для ликвидации последствий аварии;</w:t>
      </w:r>
    </w:p>
    <w:p w:rsidR="00EE6ED9" w:rsidRDefault="00EE6ED9">
      <w:pPr>
        <w:pStyle w:val="ConsPlusNormal"/>
        <w:spacing w:before="220"/>
        <w:ind w:firstLine="540"/>
        <w:jc w:val="both"/>
      </w:pPr>
      <w:r>
        <w:t>- Оповещение населения;</w:t>
      </w:r>
    </w:p>
    <w:p w:rsidR="00EE6ED9" w:rsidRDefault="00EE6ED9">
      <w:pPr>
        <w:pStyle w:val="ConsPlusNormal"/>
        <w:spacing w:before="220"/>
        <w:ind w:firstLine="540"/>
        <w:jc w:val="both"/>
      </w:pPr>
      <w:r>
        <w:t>- Ликвидация бесхозяйных ГТС (в соответствии с Водной стратегией Российской Федерации на период до 2020 г.).</w:t>
      </w:r>
    </w:p>
    <w:p w:rsidR="00EE6ED9" w:rsidRDefault="00EE6ED9">
      <w:pPr>
        <w:pStyle w:val="ConsPlusNormal"/>
        <w:spacing w:before="220"/>
        <w:ind w:firstLine="540"/>
        <w:jc w:val="both"/>
      </w:pPr>
      <w:r>
        <w:t>При ликвидации бесхозяйных ГТС необходимо учитывать возможные неблагоприятные последствия, а именно:</w:t>
      </w:r>
    </w:p>
    <w:p w:rsidR="00EE6ED9" w:rsidRDefault="00EE6ED9">
      <w:pPr>
        <w:pStyle w:val="ConsPlusNormal"/>
        <w:spacing w:before="220"/>
        <w:ind w:firstLine="540"/>
        <w:jc w:val="both"/>
      </w:pPr>
      <w:r>
        <w:t>- социальную напряженность, связанную с тем, что местные жители используют водоемы для хозяйственных нужд и в рекреационных целях;</w:t>
      </w:r>
    </w:p>
    <w:p w:rsidR="00EE6ED9" w:rsidRDefault="00EE6ED9">
      <w:pPr>
        <w:pStyle w:val="ConsPlusNormal"/>
        <w:spacing w:before="220"/>
        <w:ind w:firstLine="540"/>
        <w:jc w:val="both"/>
      </w:pPr>
      <w:r>
        <w:t>- наличие значительного количества накоплений наносов и мусора на дне водоемов, которые могут содержать ряд экологически опасных элементов, представляющих серьезную угрозу для окружающей среды и населения при спуске воды;</w:t>
      </w:r>
    </w:p>
    <w:p w:rsidR="00EE6ED9" w:rsidRDefault="00EE6ED9">
      <w:pPr>
        <w:pStyle w:val="ConsPlusNormal"/>
        <w:spacing w:before="220"/>
        <w:ind w:firstLine="540"/>
        <w:jc w:val="both"/>
      </w:pPr>
      <w:r>
        <w:t>- возникновение угрозы заболачивания ложа водоема;</w:t>
      </w:r>
    </w:p>
    <w:p w:rsidR="00EE6ED9" w:rsidRDefault="00EE6ED9">
      <w:pPr>
        <w:pStyle w:val="ConsPlusNormal"/>
        <w:spacing w:before="220"/>
        <w:ind w:firstLine="540"/>
        <w:jc w:val="both"/>
      </w:pPr>
      <w:r>
        <w:t>- снижение уровня грунтовых вод, сложившегося в течение многих лет и, как следствие, уменьшение водообеспеченности водоносных горизонтов.</w:t>
      </w:r>
    </w:p>
    <w:p w:rsidR="00EE6ED9" w:rsidRDefault="00EE6ED9">
      <w:pPr>
        <w:pStyle w:val="ConsPlusNormal"/>
        <w:spacing w:before="220"/>
        <w:ind w:firstLine="540"/>
        <w:jc w:val="both"/>
      </w:pPr>
      <w:r>
        <w:t>Опасные происшествия на транспорте при перевозке опасных грузов</w:t>
      </w:r>
    </w:p>
    <w:p w:rsidR="00EE6ED9" w:rsidRDefault="00EE6ED9">
      <w:pPr>
        <w:pStyle w:val="ConsPlusNormal"/>
        <w:spacing w:before="220"/>
        <w:ind w:firstLine="540"/>
        <w:jc w:val="both"/>
      </w:pPr>
      <w:r>
        <w:t>Нельзя исключать возможность опасных происшествий при транспортировке опасных грузов на железнодорожном и автомобильном транспорте, учитывая то обстоятельство, что территорию городского округа пересекают железнодорожные магистрали (Санкт-Петербург - Нижний Новгород - Рузаевка - Волгоград и Казань - Саранск - Ртищево - Воронеж), сходящиеся на станции Саранск, автомобильные магистрали федерального и регионального значения, по которым перевозятся опасные вещества.</w:t>
      </w:r>
    </w:p>
    <w:p w:rsidR="00EE6ED9" w:rsidRDefault="00EE6ED9">
      <w:pPr>
        <w:pStyle w:val="ConsPlusNormal"/>
        <w:spacing w:before="220"/>
        <w:ind w:firstLine="540"/>
        <w:jc w:val="both"/>
      </w:pPr>
      <w:r>
        <w:t>Аварии с разливом (выбросом) опасных грузов возможны в случае транспортного происшествия и при нарушении технологии ведения погрузочно-разгрузочных работ. Наиболее уязвимыми участками на железнодорожном транспорте являются железнодорожные станции, переезды и подъездные пути предприятий.</w:t>
      </w:r>
    </w:p>
    <w:p w:rsidR="00EE6ED9" w:rsidRDefault="00EE6ED9">
      <w:pPr>
        <w:pStyle w:val="ConsPlusNormal"/>
        <w:spacing w:before="220"/>
        <w:ind w:firstLine="540"/>
        <w:jc w:val="both"/>
      </w:pPr>
      <w:r>
        <w:t>Транспортные происшествия наиболее вероятны в районах: мостов, перекрестков, в местах пересечения транспортных магистралей с инженерными коммуникациями, с газопроводами.</w:t>
      </w:r>
    </w:p>
    <w:p w:rsidR="00EE6ED9" w:rsidRDefault="00EE6ED9">
      <w:pPr>
        <w:pStyle w:val="ConsPlusNormal"/>
        <w:spacing w:before="220"/>
        <w:ind w:firstLine="540"/>
        <w:jc w:val="both"/>
      </w:pPr>
      <w:r>
        <w:t xml:space="preserve">Участок заражения в случае опасного происшествия с участием опасных грузов, будет зависеть от направления и скорости приземного ветра, глубины распространения зараженного </w:t>
      </w:r>
      <w:r>
        <w:lastRenderedPageBreak/>
        <w:t>воздуха, количества (объема) вылившегося АХОВ или ГСМ.</w:t>
      </w:r>
    </w:p>
    <w:p w:rsidR="00EE6ED9" w:rsidRDefault="00EE6ED9">
      <w:pPr>
        <w:pStyle w:val="ConsPlusNormal"/>
        <w:spacing w:before="220"/>
        <w:ind w:firstLine="540"/>
        <w:jc w:val="both"/>
      </w:pPr>
      <w:r>
        <w:t>Принимается, что при транспортном происшествии емкости, содержащие АХОВ, разрушаются полностью (уровень заполнения 95%);</w:t>
      </w:r>
    </w:p>
    <w:p w:rsidR="00EE6ED9" w:rsidRDefault="00EE6ED9">
      <w:pPr>
        <w:pStyle w:val="ConsPlusNormal"/>
        <w:spacing w:before="220"/>
        <w:ind w:firstLine="540"/>
        <w:jc w:val="both"/>
      </w:pPr>
      <w:r>
        <w:t>- железнодорожная емкость с хлором 1 т, 46 куб. м;</w:t>
      </w:r>
    </w:p>
    <w:p w:rsidR="00EE6ED9" w:rsidRDefault="00EE6ED9">
      <w:pPr>
        <w:pStyle w:val="ConsPlusNormal"/>
        <w:spacing w:before="220"/>
        <w:ind w:firstLine="540"/>
        <w:jc w:val="both"/>
      </w:pPr>
      <w:r>
        <w:t>- железнодорожная емкость с аммиаком 54 куб. м;</w:t>
      </w:r>
    </w:p>
    <w:p w:rsidR="00EE6ED9" w:rsidRDefault="00EE6ED9">
      <w:pPr>
        <w:pStyle w:val="ConsPlusNormal"/>
        <w:spacing w:before="220"/>
        <w:ind w:firstLine="540"/>
        <w:jc w:val="both"/>
      </w:pPr>
      <w:r>
        <w:t>- автодорожная емкость с хлором 1 т;</w:t>
      </w:r>
    </w:p>
    <w:p w:rsidR="00EE6ED9" w:rsidRDefault="00EE6ED9">
      <w:pPr>
        <w:pStyle w:val="ConsPlusNormal"/>
        <w:spacing w:before="220"/>
        <w:ind w:firstLine="540"/>
        <w:jc w:val="both"/>
      </w:pPr>
      <w:r>
        <w:t>- автодорожная емкость с аммиаком 8 куб. м;</w:t>
      </w:r>
    </w:p>
    <w:p w:rsidR="00EE6ED9" w:rsidRDefault="00EE6ED9">
      <w:pPr>
        <w:pStyle w:val="ConsPlusNormal"/>
        <w:spacing w:before="220"/>
        <w:ind w:firstLine="540"/>
        <w:jc w:val="both"/>
      </w:pPr>
      <w:r>
        <w:t>- емкость на очистных сооружениях с хлором 0,05 т;</w:t>
      </w:r>
    </w:p>
    <w:p w:rsidR="00EE6ED9" w:rsidRDefault="00EE6ED9">
      <w:pPr>
        <w:pStyle w:val="ConsPlusNormal"/>
        <w:spacing w:before="220"/>
        <w:ind w:firstLine="540"/>
        <w:jc w:val="both"/>
      </w:pPr>
      <w:r>
        <w:t>Толщина свободного разлития 0,05 м;</w:t>
      </w:r>
    </w:p>
    <w:p w:rsidR="00EE6ED9" w:rsidRDefault="00EE6ED9">
      <w:pPr>
        <w:pStyle w:val="ConsPlusNormal"/>
        <w:spacing w:before="220"/>
        <w:ind w:firstLine="540"/>
        <w:jc w:val="both"/>
      </w:pPr>
      <w:r>
        <w:t>Метеорологические условия - инверсия, скорость приземного ветра - 1 м/с;</w:t>
      </w:r>
    </w:p>
    <w:p w:rsidR="00EE6ED9" w:rsidRDefault="00EE6ED9">
      <w:pPr>
        <w:pStyle w:val="ConsPlusNormal"/>
        <w:spacing w:before="220"/>
        <w:ind w:firstLine="540"/>
        <w:jc w:val="both"/>
      </w:pPr>
      <w:r>
        <w:t>Направление ветра от очага ЧС в сторону территории объекта;</w:t>
      </w:r>
    </w:p>
    <w:p w:rsidR="00EE6ED9" w:rsidRDefault="00EE6ED9">
      <w:pPr>
        <w:pStyle w:val="ConsPlusNormal"/>
        <w:spacing w:before="220"/>
        <w:ind w:firstLine="540"/>
        <w:jc w:val="both"/>
      </w:pPr>
      <w:r>
        <w:t xml:space="preserve">Температура окружающего воздуха +20 </w:t>
      </w:r>
      <w:r>
        <w:rPr>
          <w:vertAlign w:val="superscript"/>
        </w:rPr>
        <w:t>о</w:t>
      </w:r>
      <w:r>
        <w:t xml:space="preserve"> С;</w:t>
      </w:r>
    </w:p>
    <w:p w:rsidR="00EE6ED9" w:rsidRDefault="00EE6ED9">
      <w:pPr>
        <w:pStyle w:val="ConsPlusNormal"/>
        <w:spacing w:before="220"/>
        <w:ind w:firstLine="540"/>
        <w:jc w:val="both"/>
      </w:pPr>
      <w:r>
        <w:t>Время от начала аварии 1 час.</w:t>
      </w:r>
    </w:p>
    <w:p w:rsidR="00EE6ED9" w:rsidRDefault="00EE6ED9">
      <w:pPr>
        <w:pStyle w:val="ConsPlusNormal"/>
        <w:jc w:val="both"/>
      </w:pPr>
    </w:p>
    <w:p w:rsidR="00EE6ED9" w:rsidRDefault="00EE6ED9">
      <w:pPr>
        <w:pStyle w:val="ConsPlusNormal"/>
        <w:jc w:val="right"/>
        <w:outlineLvl w:val="4"/>
      </w:pPr>
      <w:r>
        <w:t>Таблица 43</w:t>
      </w:r>
    </w:p>
    <w:p w:rsidR="00EE6ED9" w:rsidRDefault="00EE6ED9">
      <w:pPr>
        <w:pStyle w:val="ConsPlusNormal"/>
        <w:jc w:val="both"/>
      </w:pPr>
    </w:p>
    <w:p w:rsidR="00EE6ED9" w:rsidRDefault="00EE6ED9">
      <w:pPr>
        <w:pStyle w:val="ConsPlusTitle"/>
        <w:jc w:val="center"/>
      </w:pPr>
      <w:r>
        <w:t>Характеристики зон заражения при аварийных разливах</w:t>
      </w:r>
    </w:p>
    <w:p w:rsidR="00EE6ED9" w:rsidRDefault="00EE6ED9">
      <w:pPr>
        <w:pStyle w:val="ConsPlusTitle"/>
        <w:jc w:val="center"/>
      </w:pPr>
      <w:r>
        <w:t>АХОВ на автотранспорте</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904"/>
        <w:gridCol w:w="784"/>
        <w:gridCol w:w="1191"/>
      </w:tblGrid>
      <w:tr w:rsidR="00EE6ED9">
        <w:tc>
          <w:tcPr>
            <w:tcW w:w="454" w:type="dxa"/>
            <w:vMerge w:val="restart"/>
          </w:tcPr>
          <w:p w:rsidR="00EE6ED9" w:rsidRDefault="00EE6ED9">
            <w:pPr>
              <w:pStyle w:val="ConsPlusNormal"/>
              <w:jc w:val="center"/>
            </w:pPr>
            <w:r>
              <w:t>N п/п</w:t>
            </w:r>
          </w:p>
        </w:tc>
        <w:tc>
          <w:tcPr>
            <w:tcW w:w="5726" w:type="dxa"/>
            <w:vMerge w:val="restart"/>
          </w:tcPr>
          <w:p w:rsidR="00EE6ED9" w:rsidRDefault="00EE6ED9">
            <w:pPr>
              <w:pStyle w:val="ConsPlusNormal"/>
              <w:jc w:val="center"/>
            </w:pPr>
            <w:r>
              <w:t>Параметры</w:t>
            </w:r>
          </w:p>
        </w:tc>
        <w:tc>
          <w:tcPr>
            <w:tcW w:w="1688" w:type="dxa"/>
            <w:gridSpan w:val="2"/>
          </w:tcPr>
          <w:p w:rsidR="00EE6ED9" w:rsidRDefault="00EE6ED9">
            <w:pPr>
              <w:pStyle w:val="ConsPlusNormal"/>
              <w:jc w:val="center"/>
            </w:pPr>
            <w:r>
              <w:t>хлор</w:t>
            </w:r>
          </w:p>
        </w:tc>
        <w:tc>
          <w:tcPr>
            <w:tcW w:w="1191" w:type="dxa"/>
          </w:tcPr>
          <w:p w:rsidR="00EE6ED9" w:rsidRDefault="00EE6ED9">
            <w:pPr>
              <w:pStyle w:val="ConsPlusNormal"/>
              <w:jc w:val="center"/>
            </w:pPr>
            <w:r>
              <w:t>аммиак</w:t>
            </w:r>
          </w:p>
        </w:tc>
      </w:tr>
      <w:tr w:rsidR="00EE6ED9">
        <w:tc>
          <w:tcPr>
            <w:tcW w:w="454" w:type="dxa"/>
            <w:vMerge/>
          </w:tcPr>
          <w:p w:rsidR="00EE6ED9" w:rsidRDefault="00EE6ED9">
            <w:pPr>
              <w:spacing w:after="1" w:line="0" w:lineRule="atLeast"/>
            </w:pPr>
          </w:p>
        </w:tc>
        <w:tc>
          <w:tcPr>
            <w:tcW w:w="5726" w:type="dxa"/>
            <w:vMerge/>
          </w:tcPr>
          <w:p w:rsidR="00EE6ED9" w:rsidRDefault="00EE6ED9">
            <w:pPr>
              <w:spacing w:after="1" w:line="0" w:lineRule="atLeast"/>
            </w:pPr>
          </w:p>
        </w:tc>
        <w:tc>
          <w:tcPr>
            <w:tcW w:w="904" w:type="dxa"/>
          </w:tcPr>
          <w:p w:rsidR="00EE6ED9" w:rsidRDefault="00EE6ED9">
            <w:pPr>
              <w:pStyle w:val="ConsPlusNormal"/>
              <w:jc w:val="center"/>
            </w:pPr>
            <w:r>
              <w:t>0,05 т</w:t>
            </w:r>
          </w:p>
        </w:tc>
        <w:tc>
          <w:tcPr>
            <w:tcW w:w="784" w:type="dxa"/>
          </w:tcPr>
          <w:p w:rsidR="00EE6ED9" w:rsidRDefault="00EE6ED9">
            <w:pPr>
              <w:pStyle w:val="ConsPlusNormal"/>
              <w:jc w:val="center"/>
            </w:pPr>
            <w:r>
              <w:t>1 т</w:t>
            </w:r>
          </w:p>
        </w:tc>
        <w:tc>
          <w:tcPr>
            <w:tcW w:w="1191" w:type="dxa"/>
          </w:tcPr>
          <w:p w:rsidR="00EE6ED9" w:rsidRDefault="00EE6ED9">
            <w:pPr>
              <w:pStyle w:val="ConsPlusNormal"/>
              <w:jc w:val="center"/>
            </w:pPr>
            <w:r>
              <w:t>8 куб. м</w:t>
            </w:r>
          </w:p>
        </w:tc>
      </w:tr>
      <w:tr w:rsidR="00EE6ED9">
        <w:tc>
          <w:tcPr>
            <w:tcW w:w="454" w:type="dxa"/>
          </w:tcPr>
          <w:p w:rsidR="00EE6ED9" w:rsidRDefault="00EE6ED9">
            <w:pPr>
              <w:pStyle w:val="ConsPlusNormal"/>
            </w:pPr>
          </w:p>
        </w:tc>
        <w:tc>
          <w:tcPr>
            <w:tcW w:w="5726" w:type="dxa"/>
          </w:tcPr>
          <w:p w:rsidR="00EE6ED9" w:rsidRDefault="00EE6ED9">
            <w:pPr>
              <w:pStyle w:val="ConsPlusNormal"/>
            </w:pPr>
            <w:r>
              <w:t>Степень заполнения цистерны, %</w:t>
            </w:r>
          </w:p>
        </w:tc>
        <w:tc>
          <w:tcPr>
            <w:tcW w:w="904" w:type="dxa"/>
          </w:tcPr>
          <w:p w:rsidR="00EE6ED9" w:rsidRDefault="00EE6ED9">
            <w:pPr>
              <w:pStyle w:val="ConsPlusNormal"/>
              <w:jc w:val="center"/>
            </w:pPr>
            <w:r>
              <w:t>95</w:t>
            </w:r>
          </w:p>
        </w:tc>
        <w:tc>
          <w:tcPr>
            <w:tcW w:w="784" w:type="dxa"/>
          </w:tcPr>
          <w:p w:rsidR="00EE6ED9" w:rsidRDefault="00EE6ED9">
            <w:pPr>
              <w:pStyle w:val="ConsPlusNormal"/>
              <w:jc w:val="center"/>
            </w:pPr>
            <w:r>
              <w:t>95</w:t>
            </w:r>
          </w:p>
        </w:tc>
        <w:tc>
          <w:tcPr>
            <w:tcW w:w="1191" w:type="dxa"/>
          </w:tcPr>
          <w:p w:rsidR="00EE6ED9" w:rsidRDefault="00EE6ED9">
            <w:pPr>
              <w:pStyle w:val="ConsPlusNormal"/>
              <w:jc w:val="center"/>
            </w:pPr>
            <w:r>
              <w:t>95</w:t>
            </w:r>
          </w:p>
        </w:tc>
      </w:tr>
      <w:tr w:rsidR="00EE6ED9">
        <w:tc>
          <w:tcPr>
            <w:tcW w:w="454" w:type="dxa"/>
          </w:tcPr>
          <w:p w:rsidR="00EE6ED9" w:rsidRDefault="00EE6ED9">
            <w:pPr>
              <w:pStyle w:val="ConsPlusNormal"/>
            </w:pPr>
          </w:p>
        </w:tc>
        <w:tc>
          <w:tcPr>
            <w:tcW w:w="5726" w:type="dxa"/>
          </w:tcPr>
          <w:p w:rsidR="00EE6ED9" w:rsidRDefault="00EE6ED9">
            <w:pPr>
              <w:pStyle w:val="ConsPlusNormal"/>
            </w:pPr>
            <w:r>
              <w:t>Молярная масса АХОВ, кг/кМоль</w:t>
            </w:r>
          </w:p>
        </w:tc>
        <w:tc>
          <w:tcPr>
            <w:tcW w:w="904" w:type="dxa"/>
          </w:tcPr>
          <w:p w:rsidR="00EE6ED9" w:rsidRDefault="00EE6ED9">
            <w:pPr>
              <w:pStyle w:val="ConsPlusNormal"/>
              <w:jc w:val="center"/>
            </w:pPr>
            <w:r>
              <w:t>70,91</w:t>
            </w:r>
          </w:p>
        </w:tc>
        <w:tc>
          <w:tcPr>
            <w:tcW w:w="784" w:type="dxa"/>
          </w:tcPr>
          <w:p w:rsidR="00EE6ED9" w:rsidRDefault="00EE6ED9">
            <w:pPr>
              <w:pStyle w:val="ConsPlusNormal"/>
              <w:jc w:val="center"/>
            </w:pPr>
            <w:r>
              <w:t>70,91</w:t>
            </w:r>
          </w:p>
        </w:tc>
        <w:tc>
          <w:tcPr>
            <w:tcW w:w="1191" w:type="dxa"/>
          </w:tcPr>
          <w:p w:rsidR="00EE6ED9" w:rsidRDefault="00EE6ED9">
            <w:pPr>
              <w:pStyle w:val="ConsPlusNormal"/>
              <w:jc w:val="center"/>
            </w:pPr>
            <w:r>
              <w:t>17,03</w:t>
            </w:r>
          </w:p>
        </w:tc>
      </w:tr>
      <w:tr w:rsidR="00EE6ED9">
        <w:tc>
          <w:tcPr>
            <w:tcW w:w="454" w:type="dxa"/>
          </w:tcPr>
          <w:p w:rsidR="00EE6ED9" w:rsidRDefault="00EE6ED9">
            <w:pPr>
              <w:pStyle w:val="ConsPlusNormal"/>
            </w:pPr>
          </w:p>
        </w:tc>
        <w:tc>
          <w:tcPr>
            <w:tcW w:w="5726" w:type="dxa"/>
          </w:tcPr>
          <w:p w:rsidR="00EE6ED9" w:rsidRDefault="00EE6ED9">
            <w:pPr>
              <w:pStyle w:val="ConsPlusNormal"/>
            </w:pPr>
            <w:r>
              <w:t>Плотность АХОВ (паров), кг/куб. м</w:t>
            </w:r>
          </w:p>
        </w:tc>
        <w:tc>
          <w:tcPr>
            <w:tcW w:w="904" w:type="dxa"/>
          </w:tcPr>
          <w:p w:rsidR="00EE6ED9" w:rsidRDefault="00EE6ED9">
            <w:pPr>
              <w:pStyle w:val="ConsPlusNormal"/>
              <w:jc w:val="center"/>
            </w:pPr>
            <w:r>
              <w:t>0,0073</w:t>
            </w:r>
          </w:p>
        </w:tc>
        <w:tc>
          <w:tcPr>
            <w:tcW w:w="784" w:type="dxa"/>
          </w:tcPr>
          <w:p w:rsidR="00EE6ED9" w:rsidRDefault="00EE6ED9">
            <w:pPr>
              <w:pStyle w:val="ConsPlusNormal"/>
              <w:jc w:val="center"/>
            </w:pPr>
            <w:r>
              <w:t>0,0073</w:t>
            </w:r>
          </w:p>
        </w:tc>
        <w:tc>
          <w:tcPr>
            <w:tcW w:w="1191" w:type="dxa"/>
          </w:tcPr>
          <w:p w:rsidR="00EE6ED9" w:rsidRDefault="00EE6ED9">
            <w:pPr>
              <w:pStyle w:val="ConsPlusNormal"/>
              <w:jc w:val="center"/>
            </w:pPr>
            <w:r>
              <w:t>0,00071</w:t>
            </w:r>
          </w:p>
        </w:tc>
      </w:tr>
      <w:tr w:rsidR="00EE6ED9">
        <w:tc>
          <w:tcPr>
            <w:tcW w:w="454" w:type="dxa"/>
          </w:tcPr>
          <w:p w:rsidR="00EE6ED9" w:rsidRDefault="00EE6ED9">
            <w:pPr>
              <w:pStyle w:val="ConsPlusNormal"/>
            </w:pPr>
          </w:p>
        </w:tc>
        <w:tc>
          <w:tcPr>
            <w:tcW w:w="5726" w:type="dxa"/>
          </w:tcPr>
          <w:p w:rsidR="00EE6ED9" w:rsidRDefault="00EE6ED9">
            <w:pPr>
              <w:pStyle w:val="ConsPlusNormal"/>
            </w:pPr>
            <w:r>
              <w:t>Пороговая токсодоза, мг-мин</w:t>
            </w:r>
          </w:p>
        </w:tc>
        <w:tc>
          <w:tcPr>
            <w:tcW w:w="904" w:type="dxa"/>
          </w:tcPr>
          <w:p w:rsidR="00EE6ED9" w:rsidRDefault="00EE6ED9">
            <w:pPr>
              <w:pStyle w:val="ConsPlusNormal"/>
              <w:jc w:val="center"/>
            </w:pPr>
            <w:r>
              <w:t>0,6</w:t>
            </w:r>
          </w:p>
        </w:tc>
        <w:tc>
          <w:tcPr>
            <w:tcW w:w="784" w:type="dxa"/>
          </w:tcPr>
          <w:p w:rsidR="00EE6ED9" w:rsidRDefault="00EE6ED9">
            <w:pPr>
              <w:pStyle w:val="ConsPlusNormal"/>
              <w:jc w:val="center"/>
            </w:pPr>
            <w:r>
              <w:t>0,6</w:t>
            </w:r>
          </w:p>
        </w:tc>
        <w:tc>
          <w:tcPr>
            <w:tcW w:w="1191" w:type="dxa"/>
          </w:tcPr>
          <w:p w:rsidR="00EE6ED9" w:rsidRDefault="00EE6ED9">
            <w:pPr>
              <w:pStyle w:val="ConsPlusNormal"/>
              <w:jc w:val="center"/>
            </w:pPr>
            <w:r>
              <w:t>15</w:t>
            </w:r>
          </w:p>
        </w:tc>
      </w:tr>
      <w:tr w:rsidR="00EE6ED9">
        <w:tc>
          <w:tcPr>
            <w:tcW w:w="454" w:type="dxa"/>
          </w:tcPr>
          <w:p w:rsidR="00EE6ED9" w:rsidRDefault="00EE6ED9">
            <w:pPr>
              <w:pStyle w:val="ConsPlusNormal"/>
            </w:pPr>
          </w:p>
        </w:tc>
        <w:tc>
          <w:tcPr>
            <w:tcW w:w="5726" w:type="dxa"/>
          </w:tcPr>
          <w:p w:rsidR="00EE6ED9" w:rsidRDefault="00EE6ED9">
            <w:pPr>
              <w:pStyle w:val="ConsPlusNormal"/>
            </w:pPr>
            <w:r>
              <w:t>Коэффициент хранения АХОВ</w:t>
            </w:r>
          </w:p>
        </w:tc>
        <w:tc>
          <w:tcPr>
            <w:tcW w:w="904" w:type="dxa"/>
          </w:tcPr>
          <w:p w:rsidR="00EE6ED9" w:rsidRDefault="00EE6ED9">
            <w:pPr>
              <w:pStyle w:val="ConsPlusNormal"/>
              <w:jc w:val="center"/>
            </w:pPr>
            <w:r>
              <w:t>0,18</w:t>
            </w:r>
          </w:p>
        </w:tc>
        <w:tc>
          <w:tcPr>
            <w:tcW w:w="784" w:type="dxa"/>
          </w:tcPr>
          <w:p w:rsidR="00EE6ED9" w:rsidRDefault="00EE6ED9">
            <w:pPr>
              <w:pStyle w:val="ConsPlusNormal"/>
              <w:jc w:val="center"/>
            </w:pPr>
            <w:r>
              <w:t>0,18</w:t>
            </w:r>
          </w:p>
        </w:tc>
        <w:tc>
          <w:tcPr>
            <w:tcW w:w="1191" w:type="dxa"/>
          </w:tcPr>
          <w:p w:rsidR="00EE6ED9" w:rsidRDefault="00EE6ED9">
            <w:pPr>
              <w:pStyle w:val="ConsPlusNormal"/>
              <w:jc w:val="center"/>
            </w:pPr>
            <w:r>
              <w:t>0,01</w:t>
            </w:r>
          </w:p>
        </w:tc>
      </w:tr>
      <w:tr w:rsidR="00EE6ED9">
        <w:tc>
          <w:tcPr>
            <w:tcW w:w="454" w:type="dxa"/>
          </w:tcPr>
          <w:p w:rsidR="00EE6ED9" w:rsidRDefault="00EE6ED9">
            <w:pPr>
              <w:pStyle w:val="ConsPlusNormal"/>
            </w:pPr>
          </w:p>
        </w:tc>
        <w:tc>
          <w:tcPr>
            <w:tcW w:w="5726" w:type="dxa"/>
          </w:tcPr>
          <w:p w:rsidR="00EE6ED9" w:rsidRDefault="00EE6ED9">
            <w:pPr>
              <w:pStyle w:val="ConsPlusNormal"/>
            </w:pPr>
            <w:r>
              <w:t>Коэффициент химико-физических свойств АХОВ</w:t>
            </w:r>
          </w:p>
        </w:tc>
        <w:tc>
          <w:tcPr>
            <w:tcW w:w="904" w:type="dxa"/>
          </w:tcPr>
          <w:p w:rsidR="00EE6ED9" w:rsidRDefault="00EE6ED9">
            <w:pPr>
              <w:pStyle w:val="ConsPlusNormal"/>
              <w:jc w:val="center"/>
            </w:pPr>
            <w:r>
              <w:t>0,052</w:t>
            </w:r>
          </w:p>
        </w:tc>
        <w:tc>
          <w:tcPr>
            <w:tcW w:w="784" w:type="dxa"/>
          </w:tcPr>
          <w:p w:rsidR="00EE6ED9" w:rsidRDefault="00EE6ED9">
            <w:pPr>
              <w:pStyle w:val="ConsPlusNormal"/>
              <w:jc w:val="center"/>
            </w:pPr>
            <w:r>
              <w:t>0,052</w:t>
            </w:r>
          </w:p>
        </w:tc>
        <w:tc>
          <w:tcPr>
            <w:tcW w:w="1191" w:type="dxa"/>
          </w:tcPr>
          <w:p w:rsidR="00EE6ED9" w:rsidRDefault="00EE6ED9">
            <w:pPr>
              <w:pStyle w:val="ConsPlusNormal"/>
              <w:jc w:val="center"/>
            </w:pPr>
            <w:r>
              <w:t>0,025</w:t>
            </w:r>
          </w:p>
        </w:tc>
      </w:tr>
      <w:tr w:rsidR="00EE6ED9">
        <w:tc>
          <w:tcPr>
            <w:tcW w:w="454" w:type="dxa"/>
          </w:tcPr>
          <w:p w:rsidR="00EE6ED9" w:rsidRDefault="00EE6ED9">
            <w:pPr>
              <w:pStyle w:val="ConsPlusNormal"/>
            </w:pPr>
          </w:p>
        </w:tc>
        <w:tc>
          <w:tcPr>
            <w:tcW w:w="5726" w:type="dxa"/>
          </w:tcPr>
          <w:p w:rsidR="00EE6ED9" w:rsidRDefault="00EE6ED9">
            <w:pPr>
              <w:pStyle w:val="ConsPlusNormal"/>
            </w:pPr>
            <w:r>
              <w:t>Коэффициент температуры воздуха для Qэ1 и Qэ2</w:t>
            </w:r>
          </w:p>
        </w:tc>
        <w:tc>
          <w:tcPr>
            <w:tcW w:w="904" w:type="dxa"/>
          </w:tcPr>
          <w:p w:rsidR="00EE6ED9" w:rsidRDefault="00EE6ED9">
            <w:pPr>
              <w:pStyle w:val="ConsPlusNormal"/>
              <w:jc w:val="center"/>
            </w:pPr>
            <w:r>
              <w:t>1</w:t>
            </w:r>
          </w:p>
        </w:tc>
        <w:tc>
          <w:tcPr>
            <w:tcW w:w="784" w:type="dxa"/>
          </w:tcPr>
          <w:p w:rsidR="00EE6ED9" w:rsidRDefault="00EE6ED9">
            <w:pPr>
              <w:pStyle w:val="ConsPlusNormal"/>
              <w:jc w:val="center"/>
            </w:pPr>
            <w:r>
              <w:t>1</w:t>
            </w:r>
          </w:p>
        </w:tc>
        <w:tc>
          <w:tcPr>
            <w:tcW w:w="1191" w:type="dxa"/>
          </w:tcPr>
          <w:p w:rsidR="00EE6ED9" w:rsidRDefault="00EE6ED9">
            <w:pPr>
              <w:pStyle w:val="ConsPlusNormal"/>
              <w:jc w:val="center"/>
            </w:pPr>
            <w:r>
              <w:t>1</w:t>
            </w:r>
          </w:p>
        </w:tc>
      </w:tr>
      <w:tr w:rsidR="00EE6ED9">
        <w:tc>
          <w:tcPr>
            <w:tcW w:w="454" w:type="dxa"/>
          </w:tcPr>
          <w:p w:rsidR="00EE6ED9" w:rsidRDefault="00EE6ED9">
            <w:pPr>
              <w:pStyle w:val="ConsPlusNormal"/>
            </w:pPr>
          </w:p>
        </w:tc>
        <w:tc>
          <w:tcPr>
            <w:tcW w:w="5726" w:type="dxa"/>
          </w:tcPr>
          <w:p w:rsidR="00EE6ED9" w:rsidRDefault="00EE6ED9">
            <w:pPr>
              <w:pStyle w:val="ConsPlusNormal"/>
            </w:pPr>
            <w:r>
              <w:t>Количество выброшенного (разлившегося) при аварии вещества, т</w:t>
            </w:r>
          </w:p>
        </w:tc>
        <w:tc>
          <w:tcPr>
            <w:tcW w:w="904" w:type="dxa"/>
          </w:tcPr>
          <w:p w:rsidR="00EE6ED9" w:rsidRDefault="00EE6ED9">
            <w:pPr>
              <w:pStyle w:val="ConsPlusNormal"/>
              <w:jc w:val="center"/>
            </w:pPr>
            <w:r>
              <w:t>0,045</w:t>
            </w:r>
          </w:p>
        </w:tc>
        <w:tc>
          <w:tcPr>
            <w:tcW w:w="784" w:type="dxa"/>
          </w:tcPr>
          <w:p w:rsidR="00EE6ED9" w:rsidRDefault="00EE6ED9">
            <w:pPr>
              <w:pStyle w:val="ConsPlusNormal"/>
              <w:jc w:val="center"/>
            </w:pPr>
            <w:r>
              <w:t>0,95</w:t>
            </w:r>
          </w:p>
        </w:tc>
        <w:tc>
          <w:tcPr>
            <w:tcW w:w="1191" w:type="dxa"/>
          </w:tcPr>
          <w:p w:rsidR="00EE6ED9" w:rsidRDefault="00EE6ED9">
            <w:pPr>
              <w:pStyle w:val="ConsPlusNormal"/>
              <w:jc w:val="center"/>
            </w:pPr>
            <w:r>
              <w:t>5,18</w:t>
            </w:r>
          </w:p>
        </w:tc>
      </w:tr>
      <w:tr w:rsidR="00EE6ED9">
        <w:tc>
          <w:tcPr>
            <w:tcW w:w="454" w:type="dxa"/>
          </w:tcPr>
          <w:p w:rsidR="00EE6ED9" w:rsidRDefault="00EE6ED9">
            <w:pPr>
              <w:pStyle w:val="ConsPlusNormal"/>
            </w:pPr>
          </w:p>
        </w:tc>
        <w:tc>
          <w:tcPr>
            <w:tcW w:w="5726" w:type="dxa"/>
          </w:tcPr>
          <w:p w:rsidR="00EE6ED9" w:rsidRDefault="00EE6ED9">
            <w:pPr>
              <w:pStyle w:val="ConsPlusNormal"/>
            </w:pPr>
            <w:r>
              <w:t>Эквивалентное количество вещества по первичному облаку, т</w:t>
            </w:r>
          </w:p>
        </w:tc>
        <w:tc>
          <w:tcPr>
            <w:tcW w:w="904" w:type="dxa"/>
          </w:tcPr>
          <w:p w:rsidR="00EE6ED9" w:rsidRDefault="00EE6ED9">
            <w:pPr>
              <w:pStyle w:val="ConsPlusNormal"/>
              <w:jc w:val="center"/>
            </w:pPr>
            <w:r>
              <w:t>0,00002</w:t>
            </w:r>
          </w:p>
        </w:tc>
        <w:tc>
          <w:tcPr>
            <w:tcW w:w="784" w:type="dxa"/>
          </w:tcPr>
          <w:p w:rsidR="00EE6ED9" w:rsidRDefault="00EE6ED9">
            <w:pPr>
              <w:pStyle w:val="ConsPlusNormal"/>
              <w:jc w:val="center"/>
            </w:pPr>
            <w:r>
              <w:t>0,171</w:t>
            </w:r>
          </w:p>
        </w:tc>
        <w:tc>
          <w:tcPr>
            <w:tcW w:w="1191" w:type="dxa"/>
          </w:tcPr>
          <w:p w:rsidR="00EE6ED9" w:rsidRDefault="00EE6ED9">
            <w:pPr>
              <w:pStyle w:val="ConsPlusNormal"/>
              <w:jc w:val="center"/>
            </w:pPr>
            <w:r>
              <w:t>0,002</w:t>
            </w:r>
          </w:p>
        </w:tc>
      </w:tr>
      <w:tr w:rsidR="00EE6ED9">
        <w:tc>
          <w:tcPr>
            <w:tcW w:w="454" w:type="dxa"/>
          </w:tcPr>
          <w:p w:rsidR="00EE6ED9" w:rsidRDefault="00EE6ED9">
            <w:pPr>
              <w:pStyle w:val="ConsPlusNormal"/>
            </w:pPr>
          </w:p>
        </w:tc>
        <w:tc>
          <w:tcPr>
            <w:tcW w:w="5726" w:type="dxa"/>
          </w:tcPr>
          <w:p w:rsidR="00EE6ED9" w:rsidRDefault="00EE6ED9">
            <w:pPr>
              <w:pStyle w:val="ConsPlusNormal"/>
            </w:pPr>
            <w:r>
              <w:t>Эквивалентное количество вещества по вторичному облаку, т</w:t>
            </w:r>
          </w:p>
        </w:tc>
        <w:tc>
          <w:tcPr>
            <w:tcW w:w="904" w:type="dxa"/>
          </w:tcPr>
          <w:p w:rsidR="00EE6ED9" w:rsidRDefault="00EE6ED9">
            <w:pPr>
              <w:pStyle w:val="ConsPlusNormal"/>
              <w:jc w:val="center"/>
            </w:pPr>
            <w:r>
              <w:t>0,013</w:t>
            </w:r>
          </w:p>
        </w:tc>
        <w:tc>
          <w:tcPr>
            <w:tcW w:w="784" w:type="dxa"/>
          </w:tcPr>
          <w:p w:rsidR="00EE6ED9" w:rsidRDefault="00EE6ED9">
            <w:pPr>
              <w:pStyle w:val="ConsPlusNormal"/>
              <w:jc w:val="center"/>
            </w:pPr>
            <w:r>
              <w:t>0,522</w:t>
            </w:r>
          </w:p>
        </w:tc>
        <w:tc>
          <w:tcPr>
            <w:tcW w:w="1191" w:type="dxa"/>
          </w:tcPr>
          <w:p w:rsidR="00EE6ED9" w:rsidRDefault="00EE6ED9">
            <w:pPr>
              <w:pStyle w:val="ConsPlusNormal"/>
              <w:jc w:val="center"/>
            </w:pPr>
            <w:r>
              <w:t>0,150</w:t>
            </w:r>
          </w:p>
        </w:tc>
      </w:tr>
      <w:tr w:rsidR="00EE6ED9">
        <w:tc>
          <w:tcPr>
            <w:tcW w:w="454" w:type="dxa"/>
          </w:tcPr>
          <w:p w:rsidR="00EE6ED9" w:rsidRDefault="00EE6ED9">
            <w:pPr>
              <w:pStyle w:val="ConsPlusNormal"/>
            </w:pPr>
          </w:p>
        </w:tc>
        <w:tc>
          <w:tcPr>
            <w:tcW w:w="5726" w:type="dxa"/>
          </w:tcPr>
          <w:p w:rsidR="00EE6ED9" w:rsidRDefault="00EE6ED9">
            <w:pPr>
              <w:pStyle w:val="ConsPlusNormal"/>
            </w:pPr>
            <w:r>
              <w:t>Время испарения АХОВ с площади разлива, ч:мин</w:t>
            </w:r>
          </w:p>
        </w:tc>
        <w:tc>
          <w:tcPr>
            <w:tcW w:w="904" w:type="dxa"/>
          </w:tcPr>
          <w:p w:rsidR="00EE6ED9" w:rsidRDefault="00EE6ED9">
            <w:pPr>
              <w:pStyle w:val="ConsPlusNormal"/>
              <w:jc w:val="center"/>
            </w:pPr>
            <w:r>
              <w:t>1:29</w:t>
            </w:r>
          </w:p>
        </w:tc>
        <w:tc>
          <w:tcPr>
            <w:tcW w:w="784" w:type="dxa"/>
          </w:tcPr>
          <w:p w:rsidR="00EE6ED9" w:rsidRDefault="00EE6ED9">
            <w:pPr>
              <w:pStyle w:val="ConsPlusNormal"/>
              <w:jc w:val="center"/>
            </w:pPr>
            <w:r>
              <w:t>1:29</w:t>
            </w:r>
          </w:p>
        </w:tc>
        <w:tc>
          <w:tcPr>
            <w:tcW w:w="1191" w:type="dxa"/>
          </w:tcPr>
          <w:p w:rsidR="00EE6ED9" w:rsidRDefault="00EE6ED9">
            <w:pPr>
              <w:pStyle w:val="ConsPlusNormal"/>
              <w:jc w:val="center"/>
            </w:pPr>
            <w:r>
              <w:t>1:21</w:t>
            </w:r>
          </w:p>
        </w:tc>
      </w:tr>
      <w:tr w:rsidR="00EE6ED9">
        <w:tc>
          <w:tcPr>
            <w:tcW w:w="454" w:type="dxa"/>
            <w:vMerge w:val="restart"/>
          </w:tcPr>
          <w:p w:rsidR="00EE6ED9" w:rsidRDefault="00EE6ED9">
            <w:pPr>
              <w:pStyle w:val="ConsPlusNormal"/>
            </w:pPr>
          </w:p>
        </w:tc>
        <w:tc>
          <w:tcPr>
            <w:tcW w:w="5726" w:type="dxa"/>
            <w:tcBorders>
              <w:bottom w:val="nil"/>
            </w:tcBorders>
          </w:tcPr>
          <w:p w:rsidR="00EE6ED9" w:rsidRDefault="00EE6ED9">
            <w:pPr>
              <w:pStyle w:val="ConsPlusNormal"/>
            </w:pPr>
            <w:r>
              <w:t>Глубина зоны заражения, км</w:t>
            </w:r>
          </w:p>
        </w:tc>
        <w:tc>
          <w:tcPr>
            <w:tcW w:w="904" w:type="dxa"/>
            <w:tcBorders>
              <w:bottom w:val="nil"/>
            </w:tcBorders>
          </w:tcPr>
          <w:p w:rsidR="00EE6ED9" w:rsidRDefault="00EE6ED9">
            <w:pPr>
              <w:pStyle w:val="ConsPlusNormal"/>
            </w:pPr>
          </w:p>
        </w:tc>
        <w:tc>
          <w:tcPr>
            <w:tcW w:w="784" w:type="dxa"/>
            <w:tcBorders>
              <w:bottom w:val="nil"/>
            </w:tcBorders>
          </w:tcPr>
          <w:p w:rsidR="00EE6ED9" w:rsidRDefault="00EE6ED9">
            <w:pPr>
              <w:pStyle w:val="ConsPlusNormal"/>
            </w:pPr>
          </w:p>
        </w:tc>
        <w:tc>
          <w:tcPr>
            <w:tcW w:w="1191" w:type="dxa"/>
            <w:tcBorders>
              <w:bottom w:val="nil"/>
            </w:tcBorders>
          </w:tcPr>
          <w:p w:rsidR="00EE6ED9" w:rsidRDefault="00EE6ED9">
            <w:pPr>
              <w:pStyle w:val="ConsPlusNormal"/>
            </w:pPr>
          </w:p>
        </w:tc>
      </w:tr>
      <w:tr w:rsidR="00EE6ED9">
        <w:tblPrEx>
          <w:tblBorders>
            <w:insideH w:val="nil"/>
          </w:tblBorders>
        </w:tblPrEx>
        <w:tc>
          <w:tcPr>
            <w:tcW w:w="454" w:type="dxa"/>
            <w:vMerge/>
          </w:tcPr>
          <w:p w:rsidR="00EE6ED9" w:rsidRDefault="00EE6ED9">
            <w:pPr>
              <w:spacing w:after="1" w:line="0" w:lineRule="atLeast"/>
            </w:pPr>
          </w:p>
        </w:tc>
        <w:tc>
          <w:tcPr>
            <w:tcW w:w="5726" w:type="dxa"/>
            <w:tcBorders>
              <w:top w:val="nil"/>
              <w:bottom w:val="nil"/>
            </w:tcBorders>
          </w:tcPr>
          <w:p w:rsidR="00EE6ED9" w:rsidRDefault="00EE6ED9">
            <w:pPr>
              <w:pStyle w:val="ConsPlusNormal"/>
            </w:pPr>
            <w:r>
              <w:t>Первичным облаком</w:t>
            </w:r>
          </w:p>
        </w:tc>
        <w:tc>
          <w:tcPr>
            <w:tcW w:w="904" w:type="dxa"/>
            <w:tcBorders>
              <w:top w:val="nil"/>
              <w:bottom w:val="nil"/>
            </w:tcBorders>
          </w:tcPr>
          <w:p w:rsidR="00EE6ED9" w:rsidRDefault="00EE6ED9">
            <w:pPr>
              <w:pStyle w:val="ConsPlusNormal"/>
              <w:jc w:val="center"/>
            </w:pPr>
            <w:r>
              <w:t>0,001</w:t>
            </w:r>
          </w:p>
        </w:tc>
        <w:tc>
          <w:tcPr>
            <w:tcW w:w="784" w:type="dxa"/>
            <w:tcBorders>
              <w:top w:val="nil"/>
              <w:bottom w:val="nil"/>
            </w:tcBorders>
          </w:tcPr>
          <w:p w:rsidR="00EE6ED9" w:rsidRDefault="00EE6ED9">
            <w:pPr>
              <w:pStyle w:val="ConsPlusNormal"/>
              <w:jc w:val="center"/>
            </w:pPr>
            <w:r>
              <w:t>1,581</w:t>
            </w:r>
          </w:p>
        </w:tc>
        <w:tc>
          <w:tcPr>
            <w:tcW w:w="1191" w:type="dxa"/>
            <w:tcBorders>
              <w:top w:val="nil"/>
              <w:bottom w:val="nil"/>
            </w:tcBorders>
          </w:tcPr>
          <w:p w:rsidR="00EE6ED9" w:rsidRDefault="00EE6ED9">
            <w:pPr>
              <w:pStyle w:val="ConsPlusNormal"/>
              <w:jc w:val="center"/>
            </w:pPr>
            <w:r>
              <w:t>0,079</w:t>
            </w:r>
          </w:p>
        </w:tc>
      </w:tr>
      <w:tr w:rsidR="00EE6ED9">
        <w:tblPrEx>
          <w:tblBorders>
            <w:insideH w:val="nil"/>
          </w:tblBorders>
        </w:tblPrEx>
        <w:tc>
          <w:tcPr>
            <w:tcW w:w="454" w:type="dxa"/>
            <w:vMerge/>
          </w:tcPr>
          <w:p w:rsidR="00EE6ED9" w:rsidRDefault="00EE6ED9">
            <w:pPr>
              <w:spacing w:after="1" w:line="0" w:lineRule="atLeast"/>
            </w:pPr>
          </w:p>
        </w:tc>
        <w:tc>
          <w:tcPr>
            <w:tcW w:w="5726" w:type="dxa"/>
            <w:tcBorders>
              <w:top w:val="nil"/>
              <w:bottom w:val="nil"/>
            </w:tcBorders>
          </w:tcPr>
          <w:p w:rsidR="00EE6ED9" w:rsidRDefault="00EE6ED9">
            <w:pPr>
              <w:pStyle w:val="ConsPlusNormal"/>
            </w:pPr>
            <w:r>
              <w:t>Вторичным облаком</w:t>
            </w:r>
          </w:p>
        </w:tc>
        <w:tc>
          <w:tcPr>
            <w:tcW w:w="904" w:type="dxa"/>
            <w:tcBorders>
              <w:top w:val="nil"/>
              <w:bottom w:val="nil"/>
            </w:tcBorders>
          </w:tcPr>
          <w:p w:rsidR="00EE6ED9" w:rsidRDefault="00EE6ED9">
            <w:pPr>
              <w:pStyle w:val="ConsPlusNormal"/>
              <w:jc w:val="center"/>
            </w:pPr>
            <w:r>
              <w:t>0,05</w:t>
            </w:r>
          </w:p>
        </w:tc>
        <w:tc>
          <w:tcPr>
            <w:tcW w:w="784" w:type="dxa"/>
            <w:tcBorders>
              <w:top w:val="nil"/>
              <w:bottom w:val="nil"/>
            </w:tcBorders>
          </w:tcPr>
          <w:p w:rsidR="00EE6ED9" w:rsidRDefault="00EE6ED9">
            <w:pPr>
              <w:pStyle w:val="ConsPlusNormal"/>
              <w:jc w:val="center"/>
            </w:pPr>
            <w:r>
              <w:t>3,229</w:t>
            </w:r>
          </w:p>
        </w:tc>
        <w:tc>
          <w:tcPr>
            <w:tcW w:w="1191" w:type="dxa"/>
            <w:tcBorders>
              <w:top w:val="nil"/>
              <w:bottom w:val="nil"/>
            </w:tcBorders>
          </w:tcPr>
          <w:p w:rsidR="00EE6ED9" w:rsidRDefault="00EE6ED9">
            <w:pPr>
              <w:pStyle w:val="ConsPlusNormal"/>
              <w:jc w:val="center"/>
            </w:pPr>
            <w:r>
              <w:t>1,491</w:t>
            </w:r>
          </w:p>
        </w:tc>
      </w:tr>
      <w:tr w:rsidR="00EE6ED9">
        <w:tc>
          <w:tcPr>
            <w:tcW w:w="454" w:type="dxa"/>
            <w:vMerge/>
          </w:tcPr>
          <w:p w:rsidR="00EE6ED9" w:rsidRDefault="00EE6ED9">
            <w:pPr>
              <w:spacing w:after="1" w:line="0" w:lineRule="atLeast"/>
            </w:pPr>
          </w:p>
        </w:tc>
        <w:tc>
          <w:tcPr>
            <w:tcW w:w="5726" w:type="dxa"/>
            <w:tcBorders>
              <w:top w:val="nil"/>
            </w:tcBorders>
          </w:tcPr>
          <w:p w:rsidR="00EE6ED9" w:rsidRDefault="00EE6ED9">
            <w:pPr>
              <w:pStyle w:val="ConsPlusNormal"/>
            </w:pPr>
            <w:r>
              <w:t>Полная</w:t>
            </w:r>
          </w:p>
        </w:tc>
        <w:tc>
          <w:tcPr>
            <w:tcW w:w="904" w:type="dxa"/>
            <w:tcBorders>
              <w:top w:val="nil"/>
            </w:tcBorders>
          </w:tcPr>
          <w:p w:rsidR="00EE6ED9" w:rsidRDefault="00EE6ED9">
            <w:pPr>
              <w:pStyle w:val="ConsPlusNormal"/>
              <w:jc w:val="center"/>
            </w:pPr>
            <w:r>
              <w:t>0,05</w:t>
            </w:r>
          </w:p>
        </w:tc>
        <w:tc>
          <w:tcPr>
            <w:tcW w:w="784" w:type="dxa"/>
            <w:tcBorders>
              <w:top w:val="nil"/>
            </w:tcBorders>
          </w:tcPr>
          <w:p w:rsidR="00EE6ED9" w:rsidRDefault="00EE6ED9">
            <w:pPr>
              <w:pStyle w:val="ConsPlusNormal"/>
              <w:jc w:val="center"/>
            </w:pPr>
            <w:r>
              <w:t>4,023</w:t>
            </w:r>
          </w:p>
        </w:tc>
        <w:tc>
          <w:tcPr>
            <w:tcW w:w="1191" w:type="dxa"/>
            <w:tcBorders>
              <w:top w:val="nil"/>
            </w:tcBorders>
          </w:tcPr>
          <w:p w:rsidR="00EE6ED9" w:rsidRDefault="00EE6ED9">
            <w:pPr>
              <w:pStyle w:val="ConsPlusNormal"/>
              <w:jc w:val="center"/>
            </w:pPr>
            <w:r>
              <w:t>1,530</w:t>
            </w:r>
          </w:p>
        </w:tc>
      </w:tr>
      <w:tr w:rsidR="00EE6ED9">
        <w:tc>
          <w:tcPr>
            <w:tcW w:w="454" w:type="dxa"/>
          </w:tcPr>
          <w:p w:rsidR="00EE6ED9" w:rsidRDefault="00EE6ED9">
            <w:pPr>
              <w:pStyle w:val="ConsPlusNormal"/>
            </w:pPr>
          </w:p>
        </w:tc>
        <w:tc>
          <w:tcPr>
            <w:tcW w:w="5726" w:type="dxa"/>
          </w:tcPr>
          <w:p w:rsidR="00EE6ED9" w:rsidRDefault="00EE6ED9">
            <w:pPr>
              <w:pStyle w:val="ConsPlusNormal"/>
            </w:pPr>
            <w:r>
              <w:t>Предельно возможная глубина переноса воздушных масс, км</w:t>
            </w:r>
          </w:p>
        </w:tc>
        <w:tc>
          <w:tcPr>
            <w:tcW w:w="904" w:type="dxa"/>
          </w:tcPr>
          <w:p w:rsidR="00EE6ED9" w:rsidRDefault="00EE6ED9">
            <w:pPr>
              <w:pStyle w:val="ConsPlusNormal"/>
              <w:jc w:val="center"/>
            </w:pPr>
            <w:r>
              <w:t>5</w:t>
            </w:r>
          </w:p>
        </w:tc>
        <w:tc>
          <w:tcPr>
            <w:tcW w:w="784" w:type="dxa"/>
          </w:tcPr>
          <w:p w:rsidR="00EE6ED9" w:rsidRDefault="00EE6ED9">
            <w:pPr>
              <w:pStyle w:val="ConsPlusNormal"/>
              <w:jc w:val="center"/>
            </w:pPr>
            <w:r>
              <w:t>5</w:t>
            </w:r>
          </w:p>
        </w:tc>
        <w:tc>
          <w:tcPr>
            <w:tcW w:w="1191" w:type="dxa"/>
          </w:tcPr>
          <w:p w:rsidR="00EE6ED9" w:rsidRDefault="00EE6ED9">
            <w:pPr>
              <w:pStyle w:val="ConsPlusNormal"/>
              <w:jc w:val="center"/>
            </w:pPr>
            <w:r>
              <w:t>5</w:t>
            </w:r>
          </w:p>
        </w:tc>
      </w:tr>
      <w:tr w:rsidR="00EE6ED9">
        <w:tc>
          <w:tcPr>
            <w:tcW w:w="454" w:type="dxa"/>
          </w:tcPr>
          <w:p w:rsidR="00EE6ED9" w:rsidRDefault="00EE6ED9">
            <w:pPr>
              <w:pStyle w:val="ConsPlusNormal"/>
            </w:pPr>
          </w:p>
        </w:tc>
        <w:tc>
          <w:tcPr>
            <w:tcW w:w="5726" w:type="dxa"/>
          </w:tcPr>
          <w:p w:rsidR="00EE6ED9" w:rsidRDefault="00EE6ED9">
            <w:pPr>
              <w:pStyle w:val="ConsPlusNormal"/>
            </w:pPr>
            <w:r>
              <w:t>Глубина зоны заражения АХОВ за 1 час, км</w:t>
            </w:r>
          </w:p>
        </w:tc>
        <w:tc>
          <w:tcPr>
            <w:tcW w:w="904" w:type="dxa"/>
          </w:tcPr>
          <w:p w:rsidR="00EE6ED9" w:rsidRDefault="00EE6ED9">
            <w:pPr>
              <w:pStyle w:val="ConsPlusNormal"/>
              <w:jc w:val="center"/>
            </w:pPr>
            <w:r>
              <w:t>0,05</w:t>
            </w:r>
          </w:p>
        </w:tc>
        <w:tc>
          <w:tcPr>
            <w:tcW w:w="784" w:type="dxa"/>
          </w:tcPr>
          <w:p w:rsidR="00EE6ED9" w:rsidRDefault="00EE6ED9">
            <w:pPr>
              <w:pStyle w:val="ConsPlusNormal"/>
              <w:jc w:val="center"/>
            </w:pPr>
            <w:r>
              <w:t>4,023</w:t>
            </w:r>
          </w:p>
        </w:tc>
        <w:tc>
          <w:tcPr>
            <w:tcW w:w="1191" w:type="dxa"/>
          </w:tcPr>
          <w:p w:rsidR="00EE6ED9" w:rsidRDefault="00EE6ED9">
            <w:pPr>
              <w:pStyle w:val="ConsPlusNormal"/>
              <w:jc w:val="center"/>
            </w:pPr>
            <w:r>
              <w:t>1,53</w:t>
            </w:r>
          </w:p>
        </w:tc>
      </w:tr>
      <w:tr w:rsidR="00EE6ED9">
        <w:tc>
          <w:tcPr>
            <w:tcW w:w="454" w:type="dxa"/>
          </w:tcPr>
          <w:p w:rsidR="00EE6ED9" w:rsidRDefault="00EE6ED9">
            <w:pPr>
              <w:pStyle w:val="ConsPlusNormal"/>
            </w:pPr>
          </w:p>
        </w:tc>
        <w:tc>
          <w:tcPr>
            <w:tcW w:w="5726" w:type="dxa"/>
          </w:tcPr>
          <w:p w:rsidR="00EE6ED9" w:rsidRDefault="00EE6ED9">
            <w:pPr>
              <w:pStyle w:val="ConsPlusNormal"/>
            </w:pPr>
            <w:r>
              <w:t>Предельно возможная глубина зоны заражения АХОВ, км</w:t>
            </w:r>
          </w:p>
        </w:tc>
        <w:tc>
          <w:tcPr>
            <w:tcW w:w="904" w:type="dxa"/>
          </w:tcPr>
          <w:p w:rsidR="00EE6ED9" w:rsidRDefault="00EE6ED9">
            <w:pPr>
              <w:pStyle w:val="ConsPlusNormal"/>
              <w:jc w:val="center"/>
            </w:pPr>
            <w:r>
              <w:t>0,064</w:t>
            </w:r>
          </w:p>
        </w:tc>
        <w:tc>
          <w:tcPr>
            <w:tcW w:w="784" w:type="dxa"/>
          </w:tcPr>
          <w:p w:rsidR="00EE6ED9" w:rsidRDefault="00EE6ED9">
            <w:pPr>
              <w:pStyle w:val="ConsPlusNormal"/>
              <w:jc w:val="center"/>
            </w:pPr>
            <w:r>
              <w:t>4,651</w:t>
            </w:r>
          </w:p>
        </w:tc>
        <w:tc>
          <w:tcPr>
            <w:tcW w:w="1191" w:type="dxa"/>
          </w:tcPr>
          <w:p w:rsidR="00EE6ED9" w:rsidRDefault="00EE6ED9">
            <w:pPr>
              <w:pStyle w:val="ConsPlusNormal"/>
              <w:jc w:val="center"/>
            </w:pPr>
            <w:r>
              <w:t>1,732</w:t>
            </w:r>
          </w:p>
        </w:tc>
      </w:tr>
      <w:tr w:rsidR="00EE6ED9">
        <w:tc>
          <w:tcPr>
            <w:tcW w:w="454" w:type="dxa"/>
            <w:vMerge w:val="restart"/>
          </w:tcPr>
          <w:p w:rsidR="00EE6ED9" w:rsidRDefault="00EE6ED9">
            <w:pPr>
              <w:pStyle w:val="ConsPlusNormal"/>
            </w:pPr>
          </w:p>
        </w:tc>
        <w:tc>
          <w:tcPr>
            <w:tcW w:w="5726" w:type="dxa"/>
            <w:tcBorders>
              <w:bottom w:val="nil"/>
            </w:tcBorders>
          </w:tcPr>
          <w:p w:rsidR="00EE6ED9" w:rsidRDefault="00EE6ED9">
            <w:pPr>
              <w:pStyle w:val="ConsPlusNormal"/>
            </w:pPr>
            <w:r>
              <w:t>Площадь зоны заражения облаком АХОВ, кв. км</w:t>
            </w:r>
          </w:p>
        </w:tc>
        <w:tc>
          <w:tcPr>
            <w:tcW w:w="904" w:type="dxa"/>
            <w:tcBorders>
              <w:bottom w:val="nil"/>
            </w:tcBorders>
          </w:tcPr>
          <w:p w:rsidR="00EE6ED9" w:rsidRDefault="00EE6ED9">
            <w:pPr>
              <w:pStyle w:val="ConsPlusNormal"/>
            </w:pPr>
          </w:p>
        </w:tc>
        <w:tc>
          <w:tcPr>
            <w:tcW w:w="784" w:type="dxa"/>
            <w:tcBorders>
              <w:bottom w:val="nil"/>
            </w:tcBorders>
          </w:tcPr>
          <w:p w:rsidR="00EE6ED9" w:rsidRDefault="00EE6ED9">
            <w:pPr>
              <w:pStyle w:val="ConsPlusNormal"/>
            </w:pPr>
          </w:p>
        </w:tc>
        <w:tc>
          <w:tcPr>
            <w:tcW w:w="1191" w:type="dxa"/>
            <w:tcBorders>
              <w:bottom w:val="nil"/>
            </w:tcBorders>
          </w:tcPr>
          <w:p w:rsidR="00EE6ED9" w:rsidRDefault="00EE6ED9">
            <w:pPr>
              <w:pStyle w:val="ConsPlusNormal"/>
            </w:pPr>
          </w:p>
        </w:tc>
      </w:tr>
      <w:tr w:rsidR="00EE6ED9">
        <w:tblPrEx>
          <w:tblBorders>
            <w:insideH w:val="nil"/>
          </w:tblBorders>
        </w:tblPrEx>
        <w:tc>
          <w:tcPr>
            <w:tcW w:w="454" w:type="dxa"/>
            <w:vMerge/>
          </w:tcPr>
          <w:p w:rsidR="00EE6ED9" w:rsidRDefault="00EE6ED9">
            <w:pPr>
              <w:spacing w:after="1" w:line="0" w:lineRule="atLeast"/>
            </w:pPr>
          </w:p>
        </w:tc>
        <w:tc>
          <w:tcPr>
            <w:tcW w:w="5726" w:type="dxa"/>
            <w:tcBorders>
              <w:top w:val="nil"/>
              <w:bottom w:val="nil"/>
            </w:tcBorders>
          </w:tcPr>
          <w:p w:rsidR="00EE6ED9" w:rsidRDefault="00EE6ED9">
            <w:pPr>
              <w:pStyle w:val="ConsPlusNormal"/>
            </w:pPr>
            <w:r>
              <w:t>Возможная</w:t>
            </w:r>
          </w:p>
        </w:tc>
        <w:tc>
          <w:tcPr>
            <w:tcW w:w="904" w:type="dxa"/>
            <w:tcBorders>
              <w:top w:val="nil"/>
              <w:bottom w:val="nil"/>
            </w:tcBorders>
          </w:tcPr>
          <w:p w:rsidR="00EE6ED9" w:rsidRDefault="00EE6ED9">
            <w:pPr>
              <w:pStyle w:val="ConsPlusNormal"/>
              <w:jc w:val="center"/>
            </w:pPr>
            <w:r>
              <w:t>0,0039</w:t>
            </w:r>
          </w:p>
        </w:tc>
        <w:tc>
          <w:tcPr>
            <w:tcW w:w="784" w:type="dxa"/>
            <w:tcBorders>
              <w:top w:val="nil"/>
              <w:bottom w:val="nil"/>
            </w:tcBorders>
          </w:tcPr>
          <w:p w:rsidR="00EE6ED9" w:rsidRDefault="00EE6ED9">
            <w:pPr>
              <w:pStyle w:val="ConsPlusNormal"/>
              <w:jc w:val="center"/>
            </w:pPr>
            <w:r>
              <w:t>25,409</w:t>
            </w:r>
          </w:p>
        </w:tc>
        <w:tc>
          <w:tcPr>
            <w:tcW w:w="1191" w:type="dxa"/>
            <w:tcBorders>
              <w:top w:val="nil"/>
              <w:bottom w:val="nil"/>
            </w:tcBorders>
          </w:tcPr>
          <w:p w:rsidR="00EE6ED9" w:rsidRDefault="00EE6ED9">
            <w:pPr>
              <w:pStyle w:val="ConsPlusNormal"/>
              <w:jc w:val="center"/>
            </w:pPr>
            <w:r>
              <w:t>3,66</w:t>
            </w:r>
          </w:p>
        </w:tc>
      </w:tr>
      <w:tr w:rsidR="00EE6ED9">
        <w:tblPrEx>
          <w:tblBorders>
            <w:insideH w:val="nil"/>
          </w:tblBorders>
        </w:tblPrEx>
        <w:tc>
          <w:tcPr>
            <w:tcW w:w="454" w:type="dxa"/>
            <w:vMerge/>
          </w:tcPr>
          <w:p w:rsidR="00EE6ED9" w:rsidRDefault="00EE6ED9">
            <w:pPr>
              <w:spacing w:after="1" w:line="0" w:lineRule="atLeast"/>
            </w:pPr>
          </w:p>
        </w:tc>
        <w:tc>
          <w:tcPr>
            <w:tcW w:w="5726" w:type="dxa"/>
            <w:tcBorders>
              <w:top w:val="nil"/>
            </w:tcBorders>
          </w:tcPr>
          <w:p w:rsidR="00EE6ED9" w:rsidRDefault="00EE6ED9">
            <w:pPr>
              <w:pStyle w:val="ConsPlusNormal"/>
            </w:pPr>
            <w:r>
              <w:t>Фактическая</w:t>
            </w:r>
          </w:p>
        </w:tc>
        <w:tc>
          <w:tcPr>
            <w:tcW w:w="904" w:type="dxa"/>
            <w:tcBorders>
              <w:top w:val="nil"/>
            </w:tcBorders>
          </w:tcPr>
          <w:p w:rsidR="00EE6ED9" w:rsidRDefault="00EE6ED9">
            <w:pPr>
              <w:pStyle w:val="ConsPlusNormal"/>
              <w:jc w:val="center"/>
            </w:pPr>
            <w:r>
              <w:t>0,0002</w:t>
            </w:r>
          </w:p>
        </w:tc>
        <w:tc>
          <w:tcPr>
            <w:tcW w:w="784" w:type="dxa"/>
            <w:tcBorders>
              <w:top w:val="nil"/>
            </w:tcBorders>
          </w:tcPr>
          <w:p w:rsidR="00EE6ED9" w:rsidRDefault="00EE6ED9">
            <w:pPr>
              <w:pStyle w:val="ConsPlusNormal"/>
              <w:jc w:val="center"/>
            </w:pPr>
            <w:r>
              <w:t>1,34</w:t>
            </w:r>
          </w:p>
        </w:tc>
        <w:tc>
          <w:tcPr>
            <w:tcW w:w="1191" w:type="dxa"/>
            <w:tcBorders>
              <w:top w:val="nil"/>
            </w:tcBorders>
          </w:tcPr>
          <w:p w:rsidR="00EE6ED9" w:rsidRDefault="00EE6ED9">
            <w:pPr>
              <w:pStyle w:val="ConsPlusNormal"/>
              <w:jc w:val="center"/>
            </w:pPr>
            <w:r>
              <w:t>0,19</w:t>
            </w:r>
          </w:p>
        </w:tc>
      </w:tr>
    </w:tbl>
    <w:p w:rsidR="00EE6ED9" w:rsidRDefault="00EE6ED9">
      <w:pPr>
        <w:pStyle w:val="ConsPlusNormal"/>
        <w:jc w:val="both"/>
      </w:pPr>
    </w:p>
    <w:p w:rsidR="00EE6ED9" w:rsidRDefault="00EE6ED9">
      <w:pPr>
        <w:pStyle w:val="ConsPlusNormal"/>
        <w:jc w:val="right"/>
        <w:outlineLvl w:val="4"/>
      </w:pPr>
      <w:r>
        <w:t>Таблица 44</w:t>
      </w:r>
    </w:p>
    <w:p w:rsidR="00EE6ED9" w:rsidRDefault="00EE6ED9">
      <w:pPr>
        <w:pStyle w:val="ConsPlusNormal"/>
        <w:jc w:val="both"/>
      </w:pPr>
    </w:p>
    <w:p w:rsidR="00EE6ED9" w:rsidRDefault="00EE6ED9">
      <w:pPr>
        <w:pStyle w:val="ConsPlusTitle"/>
        <w:jc w:val="center"/>
      </w:pPr>
      <w:r>
        <w:t>Характеристики зон заражения при аварийных разливах АХОВ</w:t>
      </w:r>
    </w:p>
    <w:p w:rsidR="00EE6ED9" w:rsidRDefault="00EE6ED9">
      <w:pPr>
        <w:pStyle w:val="ConsPlusTitle"/>
        <w:jc w:val="center"/>
      </w:pPr>
      <w:r>
        <w:t>на железнодорожном транспорте</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69"/>
        <w:gridCol w:w="1020"/>
        <w:gridCol w:w="907"/>
        <w:gridCol w:w="1020"/>
      </w:tblGrid>
      <w:tr w:rsidR="00EE6ED9">
        <w:tc>
          <w:tcPr>
            <w:tcW w:w="454" w:type="dxa"/>
            <w:vMerge w:val="restart"/>
          </w:tcPr>
          <w:p w:rsidR="00EE6ED9" w:rsidRDefault="00EE6ED9">
            <w:pPr>
              <w:pStyle w:val="ConsPlusNormal"/>
              <w:jc w:val="center"/>
            </w:pPr>
            <w:r>
              <w:t>N п/п</w:t>
            </w:r>
          </w:p>
        </w:tc>
        <w:tc>
          <w:tcPr>
            <w:tcW w:w="5669" w:type="dxa"/>
            <w:vMerge w:val="restart"/>
          </w:tcPr>
          <w:p w:rsidR="00EE6ED9" w:rsidRDefault="00EE6ED9">
            <w:pPr>
              <w:pStyle w:val="ConsPlusNormal"/>
              <w:jc w:val="center"/>
            </w:pPr>
            <w:r>
              <w:t>Параметры</w:t>
            </w:r>
          </w:p>
        </w:tc>
        <w:tc>
          <w:tcPr>
            <w:tcW w:w="1927" w:type="dxa"/>
            <w:gridSpan w:val="2"/>
          </w:tcPr>
          <w:p w:rsidR="00EE6ED9" w:rsidRDefault="00EE6ED9">
            <w:pPr>
              <w:pStyle w:val="ConsPlusNormal"/>
              <w:jc w:val="center"/>
            </w:pPr>
            <w:r>
              <w:t>хлор</w:t>
            </w:r>
          </w:p>
        </w:tc>
        <w:tc>
          <w:tcPr>
            <w:tcW w:w="1020" w:type="dxa"/>
          </w:tcPr>
          <w:p w:rsidR="00EE6ED9" w:rsidRDefault="00EE6ED9">
            <w:pPr>
              <w:pStyle w:val="ConsPlusNormal"/>
              <w:jc w:val="center"/>
            </w:pPr>
            <w:r>
              <w:t>аммиак</w:t>
            </w:r>
          </w:p>
        </w:tc>
      </w:tr>
      <w:tr w:rsidR="00EE6ED9">
        <w:tc>
          <w:tcPr>
            <w:tcW w:w="454" w:type="dxa"/>
            <w:vMerge/>
          </w:tcPr>
          <w:p w:rsidR="00EE6ED9" w:rsidRDefault="00EE6ED9">
            <w:pPr>
              <w:spacing w:after="1" w:line="0" w:lineRule="atLeast"/>
            </w:pPr>
          </w:p>
        </w:tc>
        <w:tc>
          <w:tcPr>
            <w:tcW w:w="5669" w:type="dxa"/>
            <w:vMerge/>
          </w:tcPr>
          <w:p w:rsidR="00EE6ED9" w:rsidRDefault="00EE6ED9">
            <w:pPr>
              <w:spacing w:after="1" w:line="0" w:lineRule="atLeast"/>
            </w:pPr>
          </w:p>
        </w:tc>
        <w:tc>
          <w:tcPr>
            <w:tcW w:w="1020" w:type="dxa"/>
          </w:tcPr>
          <w:p w:rsidR="00EE6ED9" w:rsidRDefault="00EE6ED9">
            <w:pPr>
              <w:pStyle w:val="ConsPlusNormal"/>
              <w:jc w:val="center"/>
            </w:pPr>
            <w:r>
              <w:t>1 т</w:t>
            </w:r>
          </w:p>
        </w:tc>
        <w:tc>
          <w:tcPr>
            <w:tcW w:w="907" w:type="dxa"/>
          </w:tcPr>
          <w:p w:rsidR="00EE6ED9" w:rsidRDefault="00EE6ED9">
            <w:pPr>
              <w:pStyle w:val="ConsPlusNormal"/>
              <w:jc w:val="center"/>
            </w:pPr>
            <w:r>
              <w:t>46 куб. м</w:t>
            </w:r>
          </w:p>
        </w:tc>
        <w:tc>
          <w:tcPr>
            <w:tcW w:w="1020" w:type="dxa"/>
          </w:tcPr>
          <w:p w:rsidR="00EE6ED9" w:rsidRDefault="00EE6ED9">
            <w:pPr>
              <w:pStyle w:val="ConsPlusNormal"/>
              <w:jc w:val="center"/>
            </w:pPr>
            <w:r>
              <w:t>54 куб. м</w:t>
            </w:r>
          </w:p>
        </w:tc>
      </w:tr>
      <w:tr w:rsidR="00EE6ED9">
        <w:tc>
          <w:tcPr>
            <w:tcW w:w="454" w:type="dxa"/>
          </w:tcPr>
          <w:p w:rsidR="00EE6ED9" w:rsidRDefault="00EE6ED9">
            <w:pPr>
              <w:pStyle w:val="ConsPlusNormal"/>
              <w:jc w:val="center"/>
            </w:pPr>
            <w:r>
              <w:t>1.</w:t>
            </w:r>
          </w:p>
        </w:tc>
        <w:tc>
          <w:tcPr>
            <w:tcW w:w="5669" w:type="dxa"/>
          </w:tcPr>
          <w:p w:rsidR="00EE6ED9" w:rsidRDefault="00EE6ED9">
            <w:pPr>
              <w:pStyle w:val="ConsPlusNormal"/>
            </w:pPr>
            <w:r>
              <w:t>Степень заполнения цистерны, %</w:t>
            </w:r>
          </w:p>
        </w:tc>
        <w:tc>
          <w:tcPr>
            <w:tcW w:w="1020" w:type="dxa"/>
          </w:tcPr>
          <w:p w:rsidR="00EE6ED9" w:rsidRDefault="00EE6ED9">
            <w:pPr>
              <w:pStyle w:val="ConsPlusNormal"/>
              <w:jc w:val="center"/>
            </w:pPr>
            <w:r>
              <w:t>95</w:t>
            </w:r>
          </w:p>
        </w:tc>
        <w:tc>
          <w:tcPr>
            <w:tcW w:w="907" w:type="dxa"/>
          </w:tcPr>
          <w:p w:rsidR="00EE6ED9" w:rsidRDefault="00EE6ED9">
            <w:pPr>
              <w:pStyle w:val="ConsPlusNormal"/>
              <w:jc w:val="center"/>
            </w:pPr>
            <w:r>
              <w:t>95</w:t>
            </w:r>
          </w:p>
        </w:tc>
        <w:tc>
          <w:tcPr>
            <w:tcW w:w="1020" w:type="dxa"/>
          </w:tcPr>
          <w:p w:rsidR="00EE6ED9" w:rsidRDefault="00EE6ED9">
            <w:pPr>
              <w:pStyle w:val="ConsPlusNormal"/>
              <w:jc w:val="center"/>
            </w:pPr>
            <w:r>
              <w:t>95</w:t>
            </w:r>
          </w:p>
        </w:tc>
      </w:tr>
      <w:tr w:rsidR="00EE6ED9">
        <w:tc>
          <w:tcPr>
            <w:tcW w:w="454" w:type="dxa"/>
          </w:tcPr>
          <w:p w:rsidR="00EE6ED9" w:rsidRDefault="00EE6ED9">
            <w:pPr>
              <w:pStyle w:val="ConsPlusNormal"/>
              <w:jc w:val="center"/>
            </w:pPr>
            <w:r>
              <w:t>2.</w:t>
            </w:r>
          </w:p>
        </w:tc>
        <w:tc>
          <w:tcPr>
            <w:tcW w:w="5669" w:type="dxa"/>
          </w:tcPr>
          <w:p w:rsidR="00EE6ED9" w:rsidRDefault="00EE6ED9">
            <w:pPr>
              <w:pStyle w:val="ConsPlusNormal"/>
            </w:pPr>
            <w:r>
              <w:t>Молярная масса АХОВ, кг/кМоль</w:t>
            </w:r>
          </w:p>
        </w:tc>
        <w:tc>
          <w:tcPr>
            <w:tcW w:w="1020" w:type="dxa"/>
          </w:tcPr>
          <w:p w:rsidR="00EE6ED9" w:rsidRDefault="00EE6ED9">
            <w:pPr>
              <w:pStyle w:val="ConsPlusNormal"/>
              <w:jc w:val="center"/>
            </w:pPr>
            <w:r>
              <w:t>70,91</w:t>
            </w:r>
          </w:p>
        </w:tc>
        <w:tc>
          <w:tcPr>
            <w:tcW w:w="907" w:type="dxa"/>
          </w:tcPr>
          <w:p w:rsidR="00EE6ED9" w:rsidRDefault="00EE6ED9">
            <w:pPr>
              <w:pStyle w:val="ConsPlusNormal"/>
              <w:jc w:val="center"/>
            </w:pPr>
            <w:r>
              <w:t>70,91</w:t>
            </w:r>
          </w:p>
        </w:tc>
        <w:tc>
          <w:tcPr>
            <w:tcW w:w="1020" w:type="dxa"/>
          </w:tcPr>
          <w:p w:rsidR="00EE6ED9" w:rsidRDefault="00EE6ED9">
            <w:pPr>
              <w:pStyle w:val="ConsPlusNormal"/>
              <w:jc w:val="center"/>
            </w:pPr>
            <w:r>
              <w:t>17,03</w:t>
            </w:r>
          </w:p>
        </w:tc>
      </w:tr>
      <w:tr w:rsidR="00EE6ED9">
        <w:tc>
          <w:tcPr>
            <w:tcW w:w="454" w:type="dxa"/>
          </w:tcPr>
          <w:p w:rsidR="00EE6ED9" w:rsidRDefault="00EE6ED9">
            <w:pPr>
              <w:pStyle w:val="ConsPlusNormal"/>
              <w:jc w:val="center"/>
            </w:pPr>
            <w:r>
              <w:t>3.</w:t>
            </w:r>
          </w:p>
        </w:tc>
        <w:tc>
          <w:tcPr>
            <w:tcW w:w="5669" w:type="dxa"/>
          </w:tcPr>
          <w:p w:rsidR="00EE6ED9" w:rsidRDefault="00EE6ED9">
            <w:pPr>
              <w:pStyle w:val="ConsPlusNormal"/>
            </w:pPr>
            <w:r>
              <w:t>Плотность АХОВ (паров), кг/куб. м</w:t>
            </w:r>
          </w:p>
        </w:tc>
        <w:tc>
          <w:tcPr>
            <w:tcW w:w="1020" w:type="dxa"/>
          </w:tcPr>
          <w:p w:rsidR="00EE6ED9" w:rsidRDefault="00EE6ED9">
            <w:pPr>
              <w:pStyle w:val="ConsPlusNormal"/>
              <w:jc w:val="center"/>
            </w:pPr>
            <w:r>
              <w:t>0,0073</w:t>
            </w:r>
          </w:p>
        </w:tc>
        <w:tc>
          <w:tcPr>
            <w:tcW w:w="907" w:type="dxa"/>
          </w:tcPr>
          <w:p w:rsidR="00EE6ED9" w:rsidRDefault="00EE6ED9">
            <w:pPr>
              <w:pStyle w:val="ConsPlusNormal"/>
              <w:jc w:val="center"/>
            </w:pPr>
            <w:r>
              <w:t>0,0073</w:t>
            </w:r>
          </w:p>
        </w:tc>
        <w:tc>
          <w:tcPr>
            <w:tcW w:w="1020" w:type="dxa"/>
          </w:tcPr>
          <w:p w:rsidR="00EE6ED9" w:rsidRDefault="00EE6ED9">
            <w:pPr>
              <w:pStyle w:val="ConsPlusNormal"/>
              <w:jc w:val="center"/>
            </w:pPr>
            <w:r>
              <w:t>0,00071</w:t>
            </w:r>
          </w:p>
        </w:tc>
      </w:tr>
      <w:tr w:rsidR="00EE6ED9">
        <w:tc>
          <w:tcPr>
            <w:tcW w:w="454" w:type="dxa"/>
          </w:tcPr>
          <w:p w:rsidR="00EE6ED9" w:rsidRDefault="00EE6ED9">
            <w:pPr>
              <w:pStyle w:val="ConsPlusNormal"/>
              <w:jc w:val="center"/>
            </w:pPr>
            <w:r>
              <w:t>4.</w:t>
            </w:r>
          </w:p>
        </w:tc>
        <w:tc>
          <w:tcPr>
            <w:tcW w:w="5669" w:type="dxa"/>
          </w:tcPr>
          <w:p w:rsidR="00EE6ED9" w:rsidRDefault="00EE6ED9">
            <w:pPr>
              <w:pStyle w:val="ConsPlusNormal"/>
            </w:pPr>
            <w:r>
              <w:t>Пороговая токсодоза, мг-мин</w:t>
            </w:r>
          </w:p>
        </w:tc>
        <w:tc>
          <w:tcPr>
            <w:tcW w:w="1020" w:type="dxa"/>
          </w:tcPr>
          <w:p w:rsidR="00EE6ED9" w:rsidRDefault="00EE6ED9">
            <w:pPr>
              <w:pStyle w:val="ConsPlusNormal"/>
              <w:jc w:val="center"/>
            </w:pPr>
            <w:r>
              <w:t>0,6</w:t>
            </w:r>
          </w:p>
        </w:tc>
        <w:tc>
          <w:tcPr>
            <w:tcW w:w="907" w:type="dxa"/>
          </w:tcPr>
          <w:p w:rsidR="00EE6ED9" w:rsidRDefault="00EE6ED9">
            <w:pPr>
              <w:pStyle w:val="ConsPlusNormal"/>
              <w:jc w:val="center"/>
            </w:pPr>
            <w:r>
              <w:t>0,6</w:t>
            </w:r>
          </w:p>
        </w:tc>
        <w:tc>
          <w:tcPr>
            <w:tcW w:w="1020" w:type="dxa"/>
          </w:tcPr>
          <w:p w:rsidR="00EE6ED9" w:rsidRDefault="00EE6ED9">
            <w:pPr>
              <w:pStyle w:val="ConsPlusNormal"/>
              <w:jc w:val="center"/>
            </w:pPr>
            <w:r>
              <w:t>15</w:t>
            </w:r>
          </w:p>
        </w:tc>
      </w:tr>
      <w:tr w:rsidR="00EE6ED9">
        <w:tc>
          <w:tcPr>
            <w:tcW w:w="454" w:type="dxa"/>
          </w:tcPr>
          <w:p w:rsidR="00EE6ED9" w:rsidRDefault="00EE6ED9">
            <w:pPr>
              <w:pStyle w:val="ConsPlusNormal"/>
              <w:jc w:val="center"/>
            </w:pPr>
            <w:r>
              <w:t>5.</w:t>
            </w:r>
          </w:p>
        </w:tc>
        <w:tc>
          <w:tcPr>
            <w:tcW w:w="5669" w:type="dxa"/>
          </w:tcPr>
          <w:p w:rsidR="00EE6ED9" w:rsidRDefault="00EE6ED9">
            <w:pPr>
              <w:pStyle w:val="ConsPlusNormal"/>
            </w:pPr>
            <w:r>
              <w:t>Коэффициент хранения АХОВ</w:t>
            </w:r>
          </w:p>
        </w:tc>
        <w:tc>
          <w:tcPr>
            <w:tcW w:w="1020" w:type="dxa"/>
          </w:tcPr>
          <w:p w:rsidR="00EE6ED9" w:rsidRDefault="00EE6ED9">
            <w:pPr>
              <w:pStyle w:val="ConsPlusNormal"/>
              <w:jc w:val="center"/>
            </w:pPr>
            <w:r>
              <w:t>0,18</w:t>
            </w:r>
          </w:p>
        </w:tc>
        <w:tc>
          <w:tcPr>
            <w:tcW w:w="907" w:type="dxa"/>
          </w:tcPr>
          <w:p w:rsidR="00EE6ED9" w:rsidRDefault="00EE6ED9">
            <w:pPr>
              <w:pStyle w:val="ConsPlusNormal"/>
              <w:jc w:val="center"/>
            </w:pPr>
            <w:r>
              <w:t>0,18</w:t>
            </w:r>
          </w:p>
        </w:tc>
        <w:tc>
          <w:tcPr>
            <w:tcW w:w="1020" w:type="dxa"/>
          </w:tcPr>
          <w:p w:rsidR="00EE6ED9" w:rsidRDefault="00EE6ED9">
            <w:pPr>
              <w:pStyle w:val="ConsPlusNormal"/>
              <w:jc w:val="center"/>
            </w:pPr>
            <w:r>
              <w:t>0,01</w:t>
            </w:r>
          </w:p>
        </w:tc>
      </w:tr>
      <w:tr w:rsidR="00EE6ED9">
        <w:tc>
          <w:tcPr>
            <w:tcW w:w="454" w:type="dxa"/>
          </w:tcPr>
          <w:p w:rsidR="00EE6ED9" w:rsidRDefault="00EE6ED9">
            <w:pPr>
              <w:pStyle w:val="ConsPlusNormal"/>
              <w:jc w:val="center"/>
            </w:pPr>
            <w:r>
              <w:t>6.</w:t>
            </w:r>
          </w:p>
        </w:tc>
        <w:tc>
          <w:tcPr>
            <w:tcW w:w="5669" w:type="dxa"/>
          </w:tcPr>
          <w:p w:rsidR="00EE6ED9" w:rsidRDefault="00EE6ED9">
            <w:pPr>
              <w:pStyle w:val="ConsPlusNormal"/>
            </w:pPr>
            <w:r>
              <w:t>Коэффициент химико-физических свойств АХОВ</w:t>
            </w:r>
          </w:p>
        </w:tc>
        <w:tc>
          <w:tcPr>
            <w:tcW w:w="1020" w:type="dxa"/>
          </w:tcPr>
          <w:p w:rsidR="00EE6ED9" w:rsidRDefault="00EE6ED9">
            <w:pPr>
              <w:pStyle w:val="ConsPlusNormal"/>
              <w:jc w:val="center"/>
            </w:pPr>
            <w:r>
              <w:t>0,052</w:t>
            </w:r>
          </w:p>
        </w:tc>
        <w:tc>
          <w:tcPr>
            <w:tcW w:w="907" w:type="dxa"/>
          </w:tcPr>
          <w:p w:rsidR="00EE6ED9" w:rsidRDefault="00EE6ED9">
            <w:pPr>
              <w:pStyle w:val="ConsPlusNormal"/>
              <w:jc w:val="center"/>
            </w:pPr>
            <w:r>
              <w:t>0,052</w:t>
            </w:r>
          </w:p>
        </w:tc>
        <w:tc>
          <w:tcPr>
            <w:tcW w:w="1020" w:type="dxa"/>
          </w:tcPr>
          <w:p w:rsidR="00EE6ED9" w:rsidRDefault="00EE6ED9">
            <w:pPr>
              <w:pStyle w:val="ConsPlusNormal"/>
              <w:jc w:val="center"/>
            </w:pPr>
            <w:r>
              <w:t>0,025</w:t>
            </w:r>
          </w:p>
        </w:tc>
      </w:tr>
      <w:tr w:rsidR="00EE6ED9">
        <w:tc>
          <w:tcPr>
            <w:tcW w:w="454" w:type="dxa"/>
          </w:tcPr>
          <w:p w:rsidR="00EE6ED9" w:rsidRDefault="00EE6ED9">
            <w:pPr>
              <w:pStyle w:val="ConsPlusNormal"/>
              <w:jc w:val="center"/>
            </w:pPr>
            <w:r>
              <w:t>7.</w:t>
            </w:r>
          </w:p>
        </w:tc>
        <w:tc>
          <w:tcPr>
            <w:tcW w:w="5669" w:type="dxa"/>
          </w:tcPr>
          <w:p w:rsidR="00EE6ED9" w:rsidRDefault="00EE6ED9">
            <w:pPr>
              <w:pStyle w:val="ConsPlusNormal"/>
            </w:pPr>
            <w:r>
              <w:t>Коэффициент температуры воздуха для Qэ1 и Qэ2</w:t>
            </w:r>
          </w:p>
        </w:tc>
        <w:tc>
          <w:tcPr>
            <w:tcW w:w="1020" w:type="dxa"/>
          </w:tcPr>
          <w:p w:rsidR="00EE6ED9" w:rsidRDefault="00EE6ED9">
            <w:pPr>
              <w:pStyle w:val="ConsPlusNormal"/>
              <w:jc w:val="center"/>
            </w:pPr>
            <w:r>
              <w:t>1</w:t>
            </w:r>
          </w:p>
        </w:tc>
        <w:tc>
          <w:tcPr>
            <w:tcW w:w="907" w:type="dxa"/>
          </w:tcPr>
          <w:p w:rsidR="00EE6ED9" w:rsidRDefault="00EE6ED9">
            <w:pPr>
              <w:pStyle w:val="ConsPlusNormal"/>
              <w:jc w:val="center"/>
            </w:pPr>
            <w:r>
              <w:t>1</w:t>
            </w:r>
          </w:p>
        </w:tc>
        <w:tc>
          <w:tcPr>
            <w:tcW w:w="1020" w:type="dxa"/>
          </w:tcPr>
          <w:p w:rsidR="00EE6ED9" w:rsidRDefault="00EE6ED9">
            <w:pPr>
              <w:pStyle w:val="ConsPlusNormal"/>
              <w:jc w:val="center"/>
            </w:pPr>
            <w:r>
              <w:t>1</w:t>
            </w:r>
          </w:p>
        </w:tc>
      </w:tr>
      <w:tr w:rsidR="00EE6ED9">
        <w:tc>
          <w:tcPr>
            <w:tcW w:w="454" w:type="dxa"/>
          </w:tcPr>
          <w:p w:rsidR="00EE6ED9" w:rsidRDefault="00EE6ED9">
            <w:pPr>
              <w:pStyle w:val="ConsPlusNormal"/>
              <w:jc w:val="center"/>
            </w:pPr>
            <w:r>
              <w:t>8.</w:t>
            </w:r>
          </w:p>
        </w:tc>
        <w:tc>
          <w:tcPr>
            <w:tcW w:w="5669" w:type="dxa"/>
          </w:tcPr>
          <w:p w:rsidR="00EE6ED9" w:rsidRDefault="00EE6ED9">
            <w:pPr>
              <w:pStyle w:val="ConsPlusNormal"/>
            </w:pPr>
            <w:r>
              <w:t>Количество выброшенного (разлившегося) при аварии вещества, т</w:t>
            </w:r>
          </w:p>
        </w:tc>
        <w:tc>
          <w:tcPr>
            <w:tcW w:w="1020" w:type="dxa"/>
          </w:tcPr>
          <w:p w:rsidR="00EE6ED9" w:rsidRDefault="00EE6ED9">
            <w:pPr>
              <w:pStyle w:val="ConsPlusNormal"/>
              <w:jc w:val="center"/>
            </w:pPr>
            <w:r>
              <w:t>0,95</w:t>
            </w:r>
          </w:p>
        </w:tc>
        <w:tc>
          <w:tcPr>
            <w:tcW w:w="907" w:type="dxa"/>
          </w:tcPr>
          <w:p w:rsidR="00EE6ED9" w:rsidRDefault="00EE6ED9">
            <w:pPr>
              <w:pStyle w:val="ConsPlusNormal"/>
              <w:jc w:val="center"/>
            </w:pPr>
            <w:r>
              <w:t>67,87</w:t>
            </w:r>
          </w:p>
        </w:tc>
        <w:tc>
          <w:tcPr>
            <w:tcW w:w="1020" w:type="dxa"/>
          </w:tcPr>
          <w:p w:rsidR="00EE6ED9" w:rsidRDefault="00EE6ED9">
            <w:pPr>
              <w:pStyle w:val="ConsPlusNormal"/>
              <w:jc w:val="center"/>
            </w:pPr>
            <w:r>
              <w:t>34,94</w:t>
            </w:r>
          </w:p>
        </w:tc>
      </w:tr>
      <w:tr w:rsidR="00EE6ED9">
        <w:tc>
          <w:tcPr>
            <w:tcW w:w="454" w:type="dxa"/>
          </w:tcPr>
          <w:p w:rsidR="00EE6ED9" w:rsidRDefault="00EE6ED9">
            <w:pPr>
              <w:pStyle w:val="ConsPlusNormal"/>
              <w:jc w:val="center"/>
            </w:pPr>
            <w:r>
              <w:t>9.</w:t>
            </w:r>
          </w:p>
        </w:tc>
        <w:tc>
          <w:tcPr>
            <w:tcW w:w="5669" w:type="dxa"/>
          </w:tcPr>
          <w:p w:rsidR="00EE6ED9" w:rsidRDefault="00EE6ED9">
            <w:pPr>
              <w:pStyle w:val="ConsPlusNormal"/>
            </w:pPr>
            <w:r>
              <w:t>Эквивалентное количество вещества по первичному облаку, т</w:t>
            </w:r>
          </w:p>
        </w:tc>
        <w:tc>
          <w:tcPr>
            <w:tcW w:w="1020" w:type="dxa"/>
          </w:tcPr>
          <w:p w:rsidR="00EE6ED9" w:rsidRDefault="00EE6ED9">
            <w:pPr>
              <w:pStyle w:val="ConsPlusNormal"/>
              <w:jc w:val="center"/>
            </w:pPr>
            <w:r>
              <w:t>0,171</w:t>
            </w:r>
          </w:p>
        </w:tc>
        <w:tc>
          <w:tcPr>
            <w:tcW w:w="907" w:type="dxa"/>
          </w:tcPr>
          <w:p w:rsidR="00EE6ED9" w:rsidRDefault="00EE6ED9">
            <w:pPr>
              <w:pStyle w:val="ConsPlusNormal"/>
              <w:jc w:val="center"/>
            </w:pPr>
            <w:r>
              <w:t>12,22</w:t>
            </w:r>
          </w:p>
        </w:tc>
        <w:tc>
          <w:tcPr>
            <w:tcW w:w="1020" w:type="dxa"/>
          </w:tcPr>
          <w:p w:rsidR="00EE6ED9" w:rsidRDefault="00EE6ED9">
            <w:pPr>
              <w:pStyle w:val="ConsPlusNormal"/>
              <w:jc w:val="center"/>
            </w:pPr>
            <w:r>
              <w:t>0,014</w:t>
            </w:r>
          </w:p>
        </w:tc>
      </w:tr>
      <w:tr w:rsidR="00EE6ED9">
        <w:tc>
          <w:tcPr>
            <w:tcW w:w="454" w:type="dxa"/>
          </w:tcPr>
          <w:p w:rsidR="00EE6ED9" w:rsidRDefault="00EE6ED9">
            <w:pPr>
              <w:pStyle w:val="ConsPlusNormal"/>
              <w:jc w:val="center"/>
            </w:pPr>
            <w:r>
              <w:t>10.</w:t>
            </w:r>
          </w:p>
        </w:tc>
        <w:tc>
          <w:tcPr>
            <w:tcW w:w="5669" w:type="dxa"/>
          </w:tcPr>
          <w:p w:rsidR="00EE6ED9" w:rsidRDefault="00EE6ED9">
            <w:pPr>
              <w:pStyle w:val="ConsPlusNormal"/>
            </w:pPr>
            <w:r>
              <w:t>Эквивалентное количество вещества по вторичному облаку, т</w:t>
            </w:r>
          </w:p>
        </w:tc>
        <w:tc>
          <w:tcPr>
            <w:tcW w:w="1020" w:type="dxa"/>
          </w:tcPr>
          <w:p w:rsidR="00EE6ED9" w:rsidRDefault="00EE6ED9">
            <w:pPr>
              <w:pStyle w:val="ConsPlusNormal"/>
              <w:jc w:val="center"/>
            </w:pPr>
            <w:r>
              <w:t>0,522</w:t>
            </w:r>
          </w:p>
        </w:tc>
        <w:tc>
          <w:tcPr>
            <w:tcW w:w="907" w:type="dxa"/>
          </w:tcPr>
          <w:p w:rsidR="00EE6ED9" w:rsidRDefault="00EE6ED9">
            <w:pPr>
              <w:pStyle w:val="ConsPlusNormal"/>
              <w:jc w:val="center"/>
            </w:pPr>
            <w:r>
              <w:t>37,27</w:t>
            </w:r>
          </w:p>
        </w:tc>
        <w:tc>
          <w:tcPr>
            <w:tcW w:w="1020" w:type="dxa"/>
          </w:tcPr>
          <w:p w:rsidR="00EE6ED9" w:rsidRDefault="00EE6ED9">
            <w:pPr>
              <w:pStyle w:val="ConsPlusNormal"/>
              <w:jc w:val="center"/>
            </w:pPr>
            <w:r>
              <w:t>1,016</w:t>
            </w:r>
          </w:p>
        </w:tc>
      </w:tr>
      <w:tr w:rsidR="00EE6ED9">
        <w:tc>
          <w:tcPr>
            <w:tcW w:w="454" w:type="dxa"/>
          </w:tcPr>
          <w:p w:rsidR="00EE6ED9" w:rsidRDefault="00EE6ED9">
            <w:pPr>
              <w:pStyle w:val="ConsPlusNormal"/>
              <w:jc w:val="center"/>
            </w:pPr>
            <w:r>
              <w:t>11.</w:t>
            </w:r>
          </w:p>
        </w:tc>
        <w:tc>
          <w:tcPr>
            <w:tcW w:w="5669" w:type="dxa"/>
          </w:tcPr>
          <w:p w:rsidR="00EE6ED9" w:rsidRDefault="00EE6ED9">
            <w:pPr>
              <w:pStyle w:val="ConsPlusNormal"/>
            </w:pPr>
            <w:r>
              <w:t>Время испарения АХОВ с площади разлива, ч:мин</w:t>
            </w:r>
          </w:p>
        </w:tc>
        <w:tc>
          <w:tcPr>
            <w:tcW w:w="1020" w:type="dxa"/>
          </w:tcPr>
          <w:p w:rsidR="00EE6ED9" w:rsidRDefault="00EE6ED9">
            <w:pPr>
              <w:pStyle w:val="ConsPlusNormal"/>
              <w:jc w:val="center"/>
            </w:pPr>
            <w:r>
              <w:t>1:29</w:t>
            </w:r>
          </w:p>
        </w:tc>
        <w:tc>
          <w:tcPr>
            <w:tcW w:w="907" w:type="dxa"/>
          </w:tcPr>
          <w:p w:rsidR="00EE6ED9" w:rsidRDefault="00EE6ED9">
            <w:pPr>
              <w:pStyle w:val="ConsPlusNormal"/>
              <w:jc w:val="center"/>
            </w:pPr>
            <w:r>
              <w:t>1:29</w:t>
            </w:r>
          </w:p>
        </w:tc>
        <w:tc>
          <w:tcPr>
            <w:tcW w:w="1020" w:type="dxa"/>
          </w:tcPr>
          <w:p w:rsidR="00EE6ED9" w:rsidRDefault="00EE6ED9">
            <w:pPr>
              <w:pStyle w:val="ConsPlusNormal"/>
              <w:jc w:val="center"/>
            </w:pPr>
            <w:r>
              <w:t>1:21</w:t>
            </w:r>
          </w:p>
        </w:tc>
      </w:tr>
      <w:tr w:rsidR="00EE6ED9">
        <w:tc>
          <w:tcPr>
            <w:tcW w:w="454" w:type="dxa"/>
            <w:vMerge w:val="restart"/>
          </w:tcPr>
          <w:p w:rsidR="00EE6ED9" w:rsidRDefault="00EE6ED9">
            <w:pPr>
              <w:pStyle w:val="ConsPlusNormal"/>
              <w:jc w:val="center"/>
            </w:pPr>
            <w:r>
              <w:lastRenderedPageBreak/>
              <w:t>12.</w:t>
            </w:r>
          </w:p>
        </w:tc>
        <w:tc>
          <w:tcPr>
            <w:tcW w:w="5669" w:type="dxa"/>
            <w:tcBorders>
              <w:bottom w:val="nil"/>
            </w:tcBorders>
          </w:tcPr>
          <w:p w:rsidR="00EE6ED9" w:rsidRDefault="00EE6ED9">
            <w:pPr>
              <w:pStyle w:val="ConsPlusNormal"/>
            </w:pPr>
            <w:r>
              <w:t>Глубина зоны заражения, км.</w:t>
            </w:r>
          </w:p>
        </w:tc>
        <w:tc>
          <w:tcPr>
            <w:tcW w:w="1020" w:type="dxa"/>
            <w:tcBorders>
              <w:bottom w:val="nil"/>
            </w:tcBorders>
          </w:tcPr>
          <w:p w:rsidR="00EE6ED9" w:rsidRDefault="00EE6ED9">
            <w:pPr>
              <w:pStyle w:val="ConsPlusNormal"/>
            </w:pPr>
          </w:p>
        </w:tc>
        <w:tc>
          <w:tcPr>
            <w:tcW w:w="907" w:type="dxa"/>
            <w:tcBorders>
              <w:bottom w:val="nil"/>
            </w:tcBorders>
          </w:tcPr>
          <w:p w:rsidR="00EE6ED9" w:rsidRDefault="00EE6ED9">
            <w:pPr>
              <w:pStyle w:val="ConsPlusNormal"/>
            </w:pPr>
          </w:p>
        </w:tc>
        <w:tc>
          <w:tcPr>
            <w:tcW w:w="1020" w:type="dxa"/>
            <w:tcBorders>
              <w:bottom w:val="nil"/>
            </w:tcBorders>
          </w:tcPr>
          <w:p w:rsidR="00EE6ED9" w:rsidRDefault="00EE6ED9">
            <w:pPr>
              <w:pStyle w:val="ConsPlusNormal"/>
            </w:pPr>
          </w:p>
        </w:tc>
      </w:tr>
      <w:tr w:rsidR="00EE6ED9">
        <w:tblPrEx>
          <w:tblBorders>
            <w:insideH w:val="nil"/>
          </w:tblBorders>
        </w:tblPrEx>
        <w:tc>
          <w:tcPr>
            <w:tcW w:w="454" w:type="dxa"/>
            <w:vMerge/>
          </w:tcPr>
          <w:p w:rsidR="00EE6ED9" w:rsidRDefault="00EE6ED9">
            <w:pPr>
              <w:spacing w:after="1" w:line="0" w:lineRule="atLeast"/>
            </w:pPr>
          </w:p>
        </w:tc>
        <w:tc>
          <w:tcPr>
            <w:tcW w:w="5669" w:type="dxa"/>
            <w:tcBorders>
              <w:top w:val="nil"/>
              <w:bottom w:val="nil"/>
            </w:tcBorders>
          </w:tcPr>
          <w:p w:rsidR="00EE6ED9" w:rsidRDefault="00EE6ED9">
            <w:pPr>
              <w:pStyle w:val="ConsPlusNormal"/>
            </w:pPr>
            <w:r>
              <w:t>Первичным облаком</w:t>
            </w:r>
          </w:p>
        </w:tc>
        <w:tc>
          <w:tcPr>
            <w:tcW w:w="1020" w:type="dxa"/>
            <w:tcBorders>
              <w:top w:val="nil"/>
              <w:bottom w:val="nil"/>
            </w:tcBorders>
          </w:tcPr>
          <w:p w:rsidR="00EE6ED9" w:rsidRDefault="00EE6ED9">
            <w:pPr>
              <w:pStyle w:val="ConsPlusNormal"/>
              <w:jc w:val="center"/>
            </w:pPr>
            <w:r>
              <w:t>1,581</w:t>
            </w:r>
          </w:p>
        </w:tc>
        <w:tc>
          <w:tcPr>
            <w:tcW w:w="907" w:type="dxa"/>
            <w:tcBorders>
              <w:top w:val="nil"/>
              <w:bottom w:val="nil"/>
            </w:tcBorders>
          </w:tcPr>
          <w:p w:rsidR="00EE6ED9" w:rsidRDefault="00EE6ED9">
            <w:pPr>
              <w:pStyle w:val="ConsPlusNormal"/>
              <w:jc w:val="center"/>
            </w:pPr>
            <w:r>
              <w:t>21,496</w:t>
            </w:r>
          </w:p>
        </w:tc>
        <w:tc>
          <w:tcPr>
            <w:tcW w:w="1020" w:type="dxa"/>
            <w:tcBorders>
              <w:top w:val="nil"/>
              <w:bottom w:val="nil"/>
            </w:tcBorders>
          </w:tcPr>
          <w:p w:rsidR="00EE6ED9" w:rsidRDefault="00EE6ED9">
            <w:pPr>
              <w:pStyle w:val="ConsPlusNormal"/>
              <w:jc w:val="center"/>
            </w:pPr>
            <w:r>
              <w:t>0,43</w:t>
            </w:r>
          </w:p>
        </w:tc>
      </w:tr>
      <w:tr w:rsidR="00EE6ED9">
        <w:tblPrEx>
          <w:tblBorders>
            <w:insideH w:val="nil"/>
          </w:tblBorders>
        </w:tblPrEx>
        <w:tc>
          <w:tcPr>
            <w:tcW w:w="454" w:type="dxa"/>
            <w:vMerge/>
          </w:tcPr>
          <w:p w:rsidR="00EE6ED9" w:rsidRDefault="00EE6ED9">
            <w:pPr>
              <w:spacing w:after="1" w:line="0" w:lineRule="atLeast"/>
            </w:pPr>
          </w:p>
        </w:tc>
        <w:tc>
          <w:tcPr>
            <w:tcW w:w="5669" w:type="dxa"/>
            <w:tcBorders>
              <w:top w:val="nil"/>
              <w:bottom w:val="nil"/>
            </w:tcBorders>
          </w:tcPr>
          <w:p w:rsidR="00EE6ED9" w:rsidRDefault="00EE6ED9">
            <w:pPr>
              <w:pStyle w:val="ConsPlusNormal"/>
            </w:pPr>
            <w:r>
              <w:t>Вторичным облаком</w:t>
            </w:r>
          </w:p>
        </w:tc>
        <w:tc>
          <w:tcPr>
            <w:tcW w:w="1020" w:type="dxa"/>
            <w:tcBorders>
              <w:top w:val="nil"/>
              <w:bottom w:val="nil"/>
            </w:tcBorders>
          </w:tcPr>
          <w:p w:rsidR="00EE6ED9" w:rsidRDefault="00EE6ED9">
            <w:pPr>
              <w:pStyle w:val="ConsPlusNormal"/>
              <w:jc w:val="center"/>
            </w:pPr>
            <w:r>
              <w:t>3,229</w:t>
            </w:r>
          </w:p>
        </w:tc>
        <w:tc>
          <w:tcPr>
            <w:tcW w:w="907" w:type="dxa"/>
            <w:tcBorders>
              <w:top w:val="nil"/>
              <w:bottom w:val="nil"/>
            </w:tcBorders>
          </w:tcPr>
          <w:p w:rsidR="00EE6ED9" w:rsidRDefault="00EE6ED9">
            <w:pPr>
              <w:pStyle w:val="ConsPlusNormal"/>
              <w:jc w:val="center"/>
            </w:pPr>
            <w:r>
              <w:t>43,413</w:t>
            </w:r>
          </w:p>
        </w:tc>
        <w:tc>
          <w:tcPr>
            <w:tcW w:w="1020" w:type="dxa"/>
            <w:tcBorders>
              <w:top w:val="nil"/>
              <w:bottom w:val="nil"/>
            </w:tcBorders>
          </w:tcPr>
          <w:p w:rsidR="00EE6ED9" w:rsidRDefault="00EE6ED9">
            <w:pPr>
              <w:pStyle w:val="ConsPlusNormal"/>
              <w:jc w:val="center"/>
            </w:pPr>
            <w:r>
              <w:t>4,79</w:t>
            </w:r>
          </w:p>
        </w:tc>
      </w:tr>
      <w:tr w:rsidR="00EE6ED9">
        <w:tc>
          <w:tcPr>
            <w:tcW w:w="454" w:type="dxa"/>
            <w:vMerge/>
          </w:tcPr>
          <w:p w:rsidR="00EE6ED9" w:rsidRDefault="00EE6ED9">
            <w:pPr>
              <w:spacing w:after="1" w:line="0" w:lineRule="atLeast"/>
            </w:pPr>
          </w:p>
        </w:tc>
        <w:tc>
          <w:tcPr>
            <w:tcW w:w="5669" w:type="dxa"/>
            <w:tcBorders>
              <w:top w:val="nil"/>
            </w:tcBorders>
          </w:tcPr>
          <w:p w:rsidR="00EE6ED9" w:rsidRDefault="00EE6ED9">
            <w:pPr>
              <w:pStyle w:val="ConsPlusNormal"/>
            </w:pPr>
            <w:r>
              <w:t>Полная</w:t>
            </w:r>
          </w:p>
        </w:tc>
        <w:tc>
          <w:tcPr>
            <w:tcW w:w="1020" w:type="dxa"/>
            <w:tcBorders>
              <w:top w:val="nil"/>
            </w:tcBorders>
          </w:tcPr>
          <w:p w:rsidR="00EE6ED9" w:rsidRDefault="00EE6ED9">
            <w:pPr>
              <w:pStyle w:val="ConsPlusNormal"/>
              <w:jc w:val="center"/>
            </w:pPr>
            <w:r>
              <w:t>4,023</w:t>
            </w:r>
          </w:p>
        </w:tc>
        <w:tc>
          <w:tcPr>
            <w:tcW w:w="907" w:type="dxa"/>
            <w:tcBorders>
              <w:top w:val="nil"/>
            </w:tcBorders>
          </w:tcPr>
          <w:p w:rsidR="00EE6ED9" w:rsidRDefault="00EE6ED9">
            <w:pPr>
              <w:pStyle w:val="ConsPlusNormal"/>
              <w:jc w:val="center"/>
            </w:pPr>
            <w:r>
              <w:t>54,16</w:t>
            </w:r>
          </w:p>
        </w:tc>
        <w:tc>
          <w:tcPr>
            <w:tcW w:w="1020" w:type="dxa"/>
            <w:tcBorders>
              <w:top w:val="nil"/>
            </w:tcBorders>
          </w:tcPr>
          <w:p w:rsidR="00EE6ED9" w:rsidRDefault="00EE6ED9">
            <w:pPr>
              <w:pStyle w:val="ConsPlusNormal"/>
              <w:jc w:val="center"/>
            </w:pPr>
            <w:r>
              <w:t>4,998</w:t>
            </w:r>
          </w:p>
        </w:tc>
      </w:tr>
      <w:tr w:rsidR="00EE6ED9">
        <w:tc>
          <w:tcPr>
            <w:tcW w:w="454" w:type="dxa"/>
          </w:tcPr>
          <w:p w:rsidR="00EE6ED9" w:rsidRDefault="00EE6ED9">
            <w:pPr>
              <w:pStyle w:val="ConsPlusNormal"/>
              <w:jc w:val="center"/>
            </w:pPr>
            <w:r>
              <w:t>13.</w:t>
            </w:r>
          </w:p>
        </w:tc>
        <w:tc>
          <w:tcPr>
            <w:tcW w:w="5669" w:type="dxa"/>
          </w:tcPr>
          <w:p w:rsidR="00EE6ED9" w:rsidRDefault="00EE6ED9">
            <w:pPr>
              <w:pStyle w:val="ConsPlusNormal"/>
            </w:pPr>
            <w:r>
              <w:t>Предельно возможная глубина переноса воздушных масс, км</w:t>
            </w:r>
          </w:p>
        </w:tc>
        <w:tc>
          <w:tcPr>
            <w:tcW w:w="1020" w:type="dxa"/>
          </w:tcPr>
          <w:p w:rsidR="00EE6ED9" w:rsidRDefault="00EE6ED9">
            <w:pPr>
              <w:pStyle w:val="ConsPlusNormal"/>
              <w:jc w:val="center"/>
            </w:pPr>
            <w:r>
              <w:t>5</w:t>
            </w:r>
          </w:p>
        </w:tc>
        <w:tc>
          <w:tcPr>
            <w:tcW w:w="907" w:type="dxa"/>
          </w:tcPr>
          <w:p w:rsidR="00EE6ED9" w:rsidRDefault="00EE6ED9">
            <w:pPr>
              <w:pStyle w:val="ConsPlusNormal"/>
              <w:jc w:val="center"/>
            </w:pPr>
            <w:r>
              <w:t>5</w:t>
            </w:r>
          </w:p>
        </w:tc>
        <w:tc>
          <w:tcPr>
            <w:tcW w:w="1020" w:type="dxa"/>
          </w:tcPr>
          <w:p w:rsidR="00EE6ED9" w:rsidRDefault="00EE6ED9">
            <w:pPr>
              <w:pStyle w:val="ConsPlusNormal"/>
              <w:jc w:val="center"/>
            </w:pPr>
            <w:r>
              <w:t>5</w:t>
            </w:r>
          </w:p>
        </w:tc>
      </w:tr>
      <w:tr w:rsidR="00EE6ED9">
        <w:tc>
          <w:tcPr>
            <w:tcW w:w="454" w:type="dxa"/>
          </w:tcPr>
          <w:p w:rsidR="00EE6ED9" w:rsidRDefault="00EE6ED9">
            <w:pPr>
              <w:pStyle w:val="ConsPlusNormal"/>
              <w:jc w:val="center"/>
            </w:pPr>
            <w:r>
              <w:t>14.</w:t>
            </w:r>
          </w:p>
        </w:tc>
        <w:tc>
          <w:tcPr>
            <w:tcW w:w="5669" w:type="dxa"/>
          </w:tcPr>
          <w:p w:rsidR="00EE6ED9" w:rsidRDefault="00EE6ED9">
            <w:pPr>
              <w:pStyle w:val="ConsPlusNormal"/>
            </w:pPr>
            <w:r>
              <w:t>Глубина зоны заражения АХОВ за 1 час, км</w:t>
            </w:r>
          </w:p>
        </w:tc>
        <w:tc>
          <w:tcPr>
            <w:tcW w:w="1020" w:type="dxa"/>
          </w:tcPr>
          <w:p w:rsidR="00EE6ED9" w:rsidRDefault="00EE6ED9">
            <w:pPr>
              <w:pStyle w:val="ConsPlusNormal"/>
              <w:jc w:val="center"/>
            </w:pPr>
            <w:r>
              <w:t>4,023</w:t>
            </w:r>
          </w:p>
        </w:tc>
        <w:tc>
          <w:tcPr>
            <w:tcW w:w="907" w:type="dxa"/>
          </w:tcPr>
          <w:p w:rsidR="00EE6ED9" w:rsidRDefault="00EE6ED9">
            <w:pPr>
              <w:pStyle w:val="ConsPlusNormal"/>
              <w:jc w:val="center"/>
            </w:pPr>
            <w:r>
              <w:t>5</w:t>
            </w:r>
          </w:p>
        </w:tc>
        <w:tc>
          <w:tcPr>
            <w:tcW w:w="1020" w:type="dxa"/>
          </w:tcPr>
          <w:p w:rsidR="00EE6ED9" w:rsidRDefault="00EE6ED9">
            <w:pPr>
              <w:pStyle w:val="ConsPlusNormal"/>
              <w:jc w:val="center"/>
            </w:pPr>
            <w:r>
              <w:t>4,998</w:t>
            </w:r>
          </w:p>
        </w:tc>
      </w:tr>
      <w:tr w:rsidR="00EE6ED9">
        <w:tc>
          <w:tcPr>
            <w:tcW w:w="454" w:type="dxa"/>
          </w:tcPr>
          <w:p w:rsidR="00EE6ED9" w:rsidRDefault="00EE6ED9">
            <w:pPr>
              <w:pStyle w:val="ConsPlusNormal"/>
              <w:jc w:val="center"/>
            </w:pPr>
            <w:r>
              <w:t>15.</w:t>
            </w:r>
          </w:p>
        </w:tc>
        <w:tc>
          <w:tcPr>
            <w:tcW w:w="5669" w:type="dxa"/>
          </w:tcPr>
          <w:p w:rsidR="00EE6ED9" w:rsidRDefault="00EE6ED9">
            <w:pPr>
              <w:pStyle w:val="ConsPlusNormal"/>
            </w:pPr>
            <w:r>
              <w:t>Предельно возможная глубина зоны заражения АХОВ, км</w:t>
            </w:r>
          </w:p>
        </w:tc>
        <w:tc>
          <w:tcPr>
            <w:tcW w:w="1020" w:type="dxa"/>
          </w:tcPr>
          <w:p w:rsidR="00EE6ED9" w:rsidRDefault="00EE6ED9">
            <w:pPr>
              <w:pStyle w:val="ConsPlusNormal"/>
              <w:jc w:val="center"/>
            </w:pPr>
            <w:r>
              <w:t>4,651</w:t>
            </w:r>
          </w:p>
        </w:tc>
        <w:tc>
          <w:tcPr>
            <w:tcW w:w="907" w:type="dxa"/>
          </w:tcPr>
          <w:p w:rsidR="00EE6ED9" w:rsidRDefault="00EE6ED9">
            <w:pPr>
              <w:pStyle w:val="ConsPlusNormal"/>
              <w:jc w:val="center"/>
            </w:pPr>
            <w:r>
              <w:t>64,27</w:t>
            </w:r>
          </w:p>
        </w:tc>
        <w:tc>
          <w:tcPr>
            <w:tcW w:w="1020" w:type="dxa"/>
          </w:tcPr>
          <w:p w:rsidR="00EE6ED9" w:rsidRDefault="00EE6ED9">
            <w:pPr>
              <w:pStyle w:val="ConsPlusNormal"/>
              <w:jc w:val="center"/>
            </w:pPr>
            <w:r>
              <w:t>5,629</w:t>
            </w:r>
          </w:p>
        </w:tc>
      </w:tr>
      <w:tr w:rsidR="00EE6ED9">
        <w:tc>
          <w:tcPr>
            <w:tcW w:w="454" w:type="dxa"/>
            <w:vMerge w:val="restart"/>
          </w:tcPr>
          <w:p w:rsidR="00EE6ED9" w:rsidRDefault="00EE6ED9">
            <w:pPr>
              <w:pStyle w:val="ConsPlusNormal"/>
              <w:jc w:val="center"/>
            </w:pPr>
            <w:r>
              <w:t>16.</w:t>
            </w:r>
          </w:p>
        </w:tc>
        <w:tc>
          <w:tcPr>
            <w:tcW w:w="5669" w:type="dxa"/>
            <w:tcBorders>
              <w:bottom w:val="nil"/>
            </w:tcBorders>
          </w:tcPr>
          <w:p w:rsidR="00EE6ED9" w:rsidRDefault="00EE6ED9">
            <w:pPr>
              <w:pStyle w:val="ConsPlusNormal"/>
            </w:pPr>
            <w:r>
              <w:t>Площадь зоны заражения облаком АХОВ, кв. км</w:t>
            </w:r>
          </w:p>
        </w:tc>
        <w:tc>
          <w:tcPr>
            <w:tcW w:w="1020" w:type="dxa"/>
            <w:tcBorders>
              <w:bottom w:val="nil"/>
            </w:tcBorders>
          </w:tcPr>
          <w:p w:rsidR="00EE6ED9" w:rsidRDefault="00EE6ED9">
            <w:pPr>
              <w:pStyle w:val="ConsPlusNormal"/>
            </w:pPr>
          </w:p>
        </w:tc>
        <w:tc>
          <w:tcPr>
            <w:tcW w:w="907" w:type="dxa"/>
            <w:tcBorders>
              <w:bottom w:val="nil"/>
            </w:tcBorders>
          </w:tcPr>
          <w:p w:rsidR="00EE6ED9" w:rsidRDefault="00EE6ED9">
            <w:pPr>
              <w:pStyle w:val="ConsPlusNormal"/>
            </w:pPr>
          </w:p>
        </w:tc>
        <w:tc>
          <w:tcPr>
            <w:tcW w:w="1020" w:type="dxa"/>
            <w:tcBorders>
              <w:bottom w:val="nil"/>
            </w:tcBorders>
          </w:tcPr>
          <w:p w:rsidR="00EE6ED9" w:rsidRDefault="00EE6ED9">
            <w:pPr>
              <w:pStyle w:val="ConsPlusNormal"/>
            </w:pPr>
          </w:p>
        </w:tc>
      </w:tr>
      <w:tr w:rsidR="00EE6ED9">
        <w:tblPrEx>
          <w:tblBorders>
            <w:insideH w:val="nil"/>
          </w:tblBorders>
        </w:tblPrEx>
        <w:tc>
          <w:tcPr>
            <w:tcW w:w="454" w:type="dxa"/>
            <w:vMerge/>
          </w:tcPr>
          <w:p w:rsidR="00EE6ED9" w:rsidRDefault="00EE6ED9">
            <w:pPr>
              <w:spacing w:after="1" w:line="0" w:lineRule="atLeast"/>
            </w:pPr>
          </w:p>
        </w:tc>
        <w:tc>
          <w:tcPr>
            <w:tcW w:w="5669" w:type="dxa"/>
            <w:tcBorders>
              <w:top w:val="nil"/>
              <w:bottom w:val="nil"/>
            </w:tcBorders>
          </w:tcPr>
          <w:p w:rsidR="00EE6ED9" w:rsidRDefault="00EE6ED9">
            <w:pPr>
              <w:pStyle w:val="ConsPlusNormal"/>
            </w:pPr>
            <w:r>
              <w:t>Возможная</w:t>
            </w:r>
          </w:p>
        </w:tc>
        <w:tc>
          <w:tcPr>
            <w:tcW w:w="1020" w:type="dxa"/>
            <w:tcBorders>
              <w:top w:val="nil"/>
              <w:bottom w:val="nil"/>
            </w:tcBorders>
          </w:tcPr>
          <w:p w:rsidR="00EE6ED9" w:rsidRDefault="00EE6ED9">
            <w:pPr>
              <w:pStyle w:val="ConsPlusNormal"/>
              <w:jc w:val="center"/>
            </w:pPr>
            <w:r>
              <w:t>25,409</w:t>
            </w:r>
          </w:p>
        </w:tc>
        <w:tc>
          <w:tcPr>
            <w:tcW w:w="907" w:type="dxa"/>
            <w:tcBorders>
              <w:top w:val="nil"/>
              <w:bottom w:val="nil"/>
            </w:tcBorders>
          </w:tcPr>
          <w:p w:rsidR="00EE6ED9" w:rsidRDefault="00EE6ED9">
            <w:pPr>
              <w:pStyle w:val="ConsPlusNormal"/>
              <w:jc w:val="center"/>
            </w:pPr>
            <w:r>
              <w:t>39,24</w:t>
            </w:r>
          </w:p>
        </w:tc>
        <w:tc>
          <w:tcPr>
            <w:tcW w:w="1020" w:type="dxa"/>
            <w:tcBorders>
              <w:top w:val="nil"/>
              <w:bottom w:val="nil"/>
            </w:tcBorders>
          </w:tcPr>
          <w:p w:rsidR="00EE6ED9" w:rsidRDefault="00EE6ED9">
            <w:pPr>
              <w:pStyle w:val="ConsPlusNormal"/>
              <w:jc w:val="center"/>
            </w:pPr>
            <w:r>
              <w:t>39,21</w:t>
            </w:r>
          </w:p>
        </w:tc>
      </w:tr>
      <w:tr w:rsidR="00EE6ED9">
        <w:tblPrEx>
          <w:tblBorders>
            <w:insideH w:val="nil"/>
          </w:tblBorders>
        </w:tblPrEx>
        <w:tc>
          <w:tcPr>
            <w:tcW w:w="454" w:type="dxa"/>
            <w:vMerge/>
          </w:tcPr>
          <w:p w:rsidR="00EE6ED9" w:rsidRDefault="00EE6ED9">
            <w:pPr>
              <w:spacing w:after="1" w:line="0" w:lineRule="atLeast"/>
            </w:pPr>
          </w:p>
        </w:tc>
        <w:tc>
          <w:tcPr>
            <w:tcW w:w="5669" w:type="dxa"/>
            <w:tcBorders>
              <w:top w:val="nil"/>
            </w:tcBorders>
          </w:tcPr>
          <w:p w:rsidR="00EE6ED9" w:rsidRDefault="00EE6ED9">
            <w:pPr>
              <w:pStyle w:val="ConsPlusNormal"/>
            </w:pPr>
            <w:r>
              <w:t>Фактическая</w:t>
            </w:r>
          </w:p>
        </w:tc>
        <w:tc>
          <w:tcPr>
            <w:tcW w:w="1020" w:type="dxa"/>
            <w:tcBorders>
              <w:top w:val="nil"/>
            </w:tcBorders>
          </w:tcPr>
          <w:p w:rsidR="00EE6ED9" w:rsidRDefault="00EE6ED9">
            <w:pPr>
              <w:pStyle w:val="ConsPlusNormal"/>
              <w:jc w:val="center"/>
            </w:pPr>
            <w:r>
              <w:t>1,34</w:t>
            </w:r>
          </w:p>
        </w:tc>
        <w:tc>
          <w:tcPr>
            <w:tcW w:w="907" w:type="dxa"/>
            <w:tcBorders>
              <w:top w:val="nil"/>
            </w:tcBorders>
          </w:tcPr>
          <w:p w:rsidR="00EE6ED9" w:rsidRDefault="00EE6ED9">
            <w:pPr>
              <w:pStyle w:val="ConsPlusNormal"/>
              <w:jc w:val="center"/>
            </w:pPr>
            <w:r>
              <w:t>2,025</w:t>
            </w:r>
          </w:p>
        </w:tc>
        <w:tc>
          <w:tcPr>
            <w:tcW w:w="1020" w:type="dxa"/>
            <w:tcBorders>
              <w:top w:val="nil"/>
            </w:tcBorders>
          </w:tcPr>
          <w:p w:rsidR="00EE6ED9" w:rsidRDefault="00EE6ED9">
            <w:pPr>
              <w:pStyle w:val="ConsPlusNormal"/>
              <w:jc w:val="center"/>
            </w:pPr>
            <w:r>
              <w:t>2,024</w:t>
            </w:r>
          </w:p>
        </w:tc>
      </w:tr>
    </w:tbl>
    <w:p w:rsidR="00EE6ED9" w:rsidRDefault="00EE6ED9">
      <w:pPr>
        <w:pStyle w:val="ConsPlusNormal"/>
        <w:jc w:val="both"/>
      </w:pPr>
    </w:p>
    <w:p w:rsidR="00EE6ED9" w:rsidRDefault="00EE6ED9">
      <w:pPr>
        <w:pStyle w:val="ConsPlusNormal"/>
        <w:ind w:firstLine="540"/>
        <w:jc w:val="both"/>
      </w:pPr>
      <w: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EE6ED9" w:rsidRDefault="00EE6ED9">
      <w:pPr>
        <w:pStyle w:val="ConsPlusNormal"/>
        <w:spacing w:before="220"/>
        <w:ind w:firstLine="540"/>
        <w:jc w:val="both"/>
      </w:pPr>
      <w:r>
        <w:t>- в радиусе 5 км при аварии на железной дороге пары хлора и аммиака;</w:t>
      </w:r>
    </w:p>
    <w:p w:rsidR="00EE6ED9" w:rsidRDefault="00EE6ED9">
      <w:pPr>
        <w:pStyle w:val="ConsPlusNormal"/>
        <w:spacing w:before="220"/>
        <w:ind w:firstLine="540"/>
        <w:jc w:val="both"/>
      </w:pPr>
      <w:r>
        <w:t>- в радиусе 4 км при аварии на автомобильной дороге, пары хлора;</w:t>
      </w:r>
    </w:p>
    <w:p w:rsidR="00EE6ED9" w:rsidRDefault="00EE6ED9">
      <w:pPr>
        <w:pStyle w:val="ConsPlusNormal"/>
        <w:spacing w:before="220"/>
        <w:ind w:firstLine="540"/>
        <w:jc w:val="both"/>
      </w:pPr>
      <w:r>
        <w:t>- в радиусе 1,5 км при аварии на автомобильной дороге пары аммиака;</w:t>
      </w:r>
    </w:p>
    <w:p w:rsidR="00EE6ED9" w:rsidRDefault="00EE6ED9">
      <w:pPr>
        <w:pStyle w:val="ConsPlusNormal"/>
        <w:spacing w:before="220"/>
        <w:ind w:firstLine="540"/>
        <w:jc w:val="both"/>
      </w:pPr>
      <w:r>
        <w:t xml:space="preserve">Оценку зон заражения АХОВ, выполненную по </w:t>
      </w:r>
      <w:hyperlink r:id="rId194" w:history="1">
        <w:r>
          <w:rPr>
            <w:color w:val="0000FF"/>
          </w:rPr>
          <w:t>РД 52.04.253-90</w:t>
        </w:r>
      </w:hyperlink>
      <w:r>
        <w:t>, следует рассматривать как завышенную (консервативную) вследствие выбора наиболее неблагоприятных условий развития аварии.</w:t>
      </w:r>
    </w:p>
    <w:p w:rsidR="00EE6ED9" w:rsidRDefault="00EE6ED9">
      <w:pPr>
        <w:pStyle w:val="ConsPlusNormal"/>
        <w:spacing w:before="220"/>
        <w:ind w:firstLine="540"/>
        <w:jc w:val="both"/>
      </w:pPr>
      <w:r>
        <w:t>Зоны действия основных поражающих факторов при авариях с ГСМ и СУГ на транспортных коммуникациях (разгерметизация цистерн) рассчитаны для следующих условий:</w:t>
      </w:r>
    </w:p>
    <w:p w:rsidR="00EE6ED9" w:rsidRDefault="00EE6ED9">
      <w:pPr>
        <w:pStyle w:val="ConsPlusNormal"/>
        <w:spacing w:before="220"/>
        <w:ind w:firstLine="540"/>
        <w:jc w:val="both"/>
      </w:pPr>
      <w:r>
        <w:t>тип ГСМ (бензин), СУГ (3 класс);</w:t>
      </w:r>
    </w:p>
    <w:p w:rsidR="00EE6ED9" w:rsidRDefault="00EE6ED9">
      <w:pPr>
        <w:pStyle w:val="ConsPlusNormal"/>
        <w:spacing w:before="220"/>
        <w:ind w:firstLine="540"/>
        <w:jc w:val="both"/>
      </w:pPr>
      <w:r>
        <w:t>емкость автомобильной цистерны с - СУГ - 14,5 куб. м;</w:t>
      </w:r>
    </w:p>
    <w:p w:rsidR="00EE6ED9" w:rsidRDefault="00EE6ED9">
      <w:pPr>
        <w:pStyle w:val="ConsPlusNormal"/>
        <w:spacing w:before="220"/>
        <w:ind w:firstLine="540"/>
        <w:jc w:val="both"/>
      </w:pPr>
      <w:r>
        <w:t>- ГСМ - 20 куб. м;</w:t>
      </w:r>
    </w:p>
    <w:p w:rsidR="00EE6ED9" w:rsidRDefault="00EE6ED9">
      <w:pPr>
        <w:pStyle w:val="ConsPlusNormal"/>
        <w:spacing w:before="220"/>
        <w:ind w:firstLine="540"/>
        <w:jc w:val="both"/>
      </w:pPr>
      <w:r>
        <w:t>емкость железнодорожной цистерны с - СУГ - 73 куб. м;</w:t>
      </w:r>
    </w:p>
    <w:p w:rsidR="00EE6ED9" w:rsidRDefault="00EE6ED9">
      <w:pPr>
        <w:pStyle w:val="ConsPlusNormal"/>
        <w:spacing w:before="220"/>
        <w:ind w:firstLine="540"/>
        <w:jc w:val="both"/>
      </w:pPr>
      <w:r>
        <w:t>- ГСМ - 73 куб. м;</w:t>
      </w:r>
    </w:p>
    <w:p w:rsidR="00EE6ED9" w:rsidRDefault="00EE6ED9">
      <w:pPr>
        <w:pStyle w:val="ConsPlusNormal"/>
        <w:spacing w:before="220"/>
        <w:ind w:firstLine="540"/>
        <w:jc w:val="both"/>
      </w:pPr>
      <w:r>
        <w:t>уровень заполнения при перевозке - ГСМ 95%;</w:t>
      </w:r>
    </w:p>
    <w:p w:rsidR="00EE6ED9" w:rsidRDefault="00EE6ED9">
      <w:pPr>
        <w:pStyle w:val="ConsPlusNormal"/>
        <w:spacing w:before="220"/>
        <w:ind w:firstLine="540"/>
        <w:jc w:val="both"/>
      </w:pPr>
      <w:r>
        <w:t>- СУГ 85%;</w:t>
      </w:r>
    </w:p>
    <w:p w:rsidR="00EE6ED9" w:rsidRDefault="00EE6ED9">
      <w:pPr>
        <w:pStyle w:val="ConsPlusNormal"/>
        <w:spacing w:before="220"/>
        <w:ind w:firstLine="540"/>
        <w:jc w:val="both"/>
      </w:pPr>
      <w:r>
        <w:t>толщина слоя разлития - 0,05 м;</w:t>
      </w:r>
    </w:p>
    <w:p w:rsidR="00EE6ED9" w:rsidRDefault="00EE6ED9">
      <w:pPr>
        <w:pStyle w:val="ConsPlusNormal"/>
        <w:spacing w:before="220"/>
        <w:ind w:firstLine="540"/>
        <w:jc w:val="both"/>
      </w:pPr>
      <w:r>
        <w:t>территория - слабо загроможденная;</w:t>
      </w:r>
    </w:p>
    <w:p w:rsidR="00EE6ED9" w:rsidRDefault="00EE6ED9">
      <w:pPr>
        <w:pStyle w:val="ConsPlusNormal"/>
        <w:spacing w:before="220"/>
        <w:ind w:firstLine="540"/>
        <w:jc w:val="both"/>
      </w:pPr>
      <w:r>
        <w:t xml:space="preserve">температура воздуха и почвы - плюс 20 </w:t>
      </w:r>
      <w:r>
        <w:rPr>
          <w:vertAlign w:val="superscript"/>
        </w:rPr>
        <w:t>о</w:t>
      </w:r>
      <w:r>
        <w:t>С;</w:t>
      </w:r>
    </w:p>
    <w:p w:rsidR="00EE6ED9" w:rsidRDefault="00EE6ED9">
      <w:pPr>
        <w:pStyle w:val="ConsPlusNormal"/>
        <w:spacing w:before="220"/>
        <w:ind w:firstLine="540"/>
        <w:jc w:val="both"/>
      </w:pPr>
      <w:r>
        <w:t>скорость приземного ветра - 1 м/сек;</w:t>
      </w:r>
    </w:p>
    <w:p w:rsidR="00EE6ED9" w:rsidRDefault="00EE6ED9">
      <w:pPr>
        <w:pStyle w:val="ConsPlusNormal"/>
        <w:spacing w:before="220"/>
        <w:ind w:firstLine="540"/>
        <w:jc w:val="both"/>
      </w:pPr>
      <w:r>
        <w:lastRenderedPageBreak/>
        <w:t>возможный дрейф облака ТВС - 15 - 100 м;</w:t>
      </w:r>
    </w:p>
    <w:p w:rsidR="00EE6ED9" w:rsidRDefault="00EE6ED9">
      <w:pPr>
        <w:pStyle w:val="ConsPlusNormal"/>
        <w:spacing w:before="220"/>
        <w:ind w:firstLine="540"/>
        <w:jc w:val="both"/>
      </w:pPr>
      <w:r>
        <w:t>класс пожара - В1, С.</w:t>
      </w:r>
    </w:p>
    <w:p w:rsidR="00EE6ED9" w:rsidRDefault="00EE6ED9">
      <w:pPr>
        <w:pStyle w:val="ConsPlusNormal"/>
        <w:jc w:val="both"/>
      </w:pPr>
    </w:p>
    <w:p w:rsidR="00EE6ED9" w:rsidRDefault="00EE6ED9">
      <w:pPr>
        <w:pStyle w:val="ConsPlusNormal"/>
        <w:jc w:val="right"/>
        <w:outlineLvl w:val="4"/>
      </w:pPr>
      <w:r>
        <w:t>Таблица 45</w:t>
      </w:r>
    </w:p>
    <w:p w:rsidR="00EE6ED9" w:rsidRDefault="00EE6ED9">
      <w:pPr>
        <w:pStyle w:val="ConsPlusNormal"/>
        <w:jc w:val="both"/>
      </w:pPr>
    </w:p>
    <w:p w:rsidR="00EE6ED9" w:rsidRDefault="00EE6ED9">
      <w:pPr>
        <w:pStyle w:val="ConsPlusTitle"/>
        <w:jc w:val="center"/>
      </w:pPr>
      <w:r>
        <w:t>Характеристики зон поражения при авариях с ГСМ и СУГ</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724"/>
        <w:gridCol w:w="724"/>
        <w:gridCol w:w="724"/>
        <w:gridCol w:w="784"/>
      </w:tblGrid>
      <w:tr w:rsidR="00EE6ED9">
        <w:tc>
          <w:tcPr>
            <w:tcW w:w="6066" w:type="dxa"/>
            <w:vMerge w:val="restart"/>
          </w:tcPr>
          <w:p w:rsidR="00EE6ED9" w:rsidRDefault="00EE6ED9">
            <w:pPr>
              <w:pStyle w:val="ConsPlusNormal"/>
              <w:jc w:val="center"/>
            </w:pPr>
            <w:r>
              <w:t>Параметры</w:t>
            </w:r>
          </w:p>
        </w:tc>
        <w:tc>
          <w:tcPr>
            <w:tcW w:w="1448" w:type="dxa"/>
            <w:gridSpan w:val="2"/>
          </w:tcPr>
          <w:p w:rsidR="00EE6ED9" w:rsidRDefault="00EE6ED9">
            <w:pPr>
              <w:pStyle w:val="ConsPlusNormal"/>
              <w:jc w:val="center"/>
            </w:pPr>
            <w:r>
              <w:t>а/д цистерна</w:t>
            </w:r>
          </w:p>
        </w:tc>
        <w:tc>
          <w:tcPr>
            <w:tcW w:w="1508" w:type="dxa"/>
            <w:gridSpan w:val="2"/>
          </w:tcPr>
          <w:p w:rsidR="00EE6ED9" w:rsidRDefault="00EE6ED9">
            <w:pPr>
              <w:pStyle w:val="ConsPlusNormal"/>
              <w:jc w:val="center"/>
            </w:pPr>
            <w:r>
              <w:t>ж/д цистерна</w:t>
            </w:r>
          </w:p>
        </w:tc>
      </w:tr>
      <w:tr w:rsidR="00EE6ED9">
        <w:tc>
          <w:tcPr>
            <w:tcW w:w="6066" w:type="dxa"/>
            <w:vMerge/>
          </w:tcPr>
          <w:p w:rsidR="00EE6ED9" w:rsidRDefault="00EE6ED9">
            <w:pPr>
              <w:spacing w:after="1" w:line="0" w:lineRule="atLeast"/>
            </w:pPr>
          </w:p>
        </w:tc>
        <w:tc>
          <w:tcPr>
            <w:tcW w:w="724" w:type="dxa"/>
          </w:tcPr>
          <w:p w:rsidR="00EE6ED9" w:rsidRDefault="00EE6ED9">
            <w:pPr>
              <w:pStyle w:val="ConsPlusNormal"/>
              <w:jc w:val="center"/>
            </w:pPr>
            <w:r>
              <w:t>ГСМ</w:t>
            </w:r>
          </w:p>
        </w:tc>
        <w:tc>
          <w:tcPr>
            <w:tcW w:w="724" w:type="dxa"/>
          </w:tcPr>
          <w:p w:rsidR="00EE6ED9" w:rsidRDefault="00EE6ED9">
            <w:pPr>
              <w:pStyle w:val="ConsPlusNormal"/>
              <w:jc w:val="center"/>
            </w:pPr>
            <w:r>
              <w:t>СУГ</w:t>
            </w:r>
          </w:p>
        </w:tc>
        <w:tc>
          <w:tcPr>
            <w:tcW w:w="724" w:type="dxa"/>
          </w:tcPr>
          <w:p w:rsidR="00EE6ED9" w:rsidRDefault="00EE6ED9">
            <w:pPr>
              <w:pStyle w:val="ConsPlusNormal"/>
              <w:jc w:val="center"/>
            </w:pPr>
            <w:r>
              <w:t>ГСМ</w:t>
            </w:r>
          </w:p>
        </w:tc>
        <w:tc>
          <w:tcPr>
            <w:tcW w:w="784" w:type="dxa"/>
          </w:tcPr>
          <w:p w:rsidR="00EE6ED9" w:rsidRDefault="00EE6ED9">
            <w:pPr>
              <w:pStyle w:val="ConsPlusNormal"/>
              <w:jc w:val="center"/>
            </w:pPr>
            <w:r>
              <w:t>СУГ</w:t>
            </w:r>
          </w:p>
        </w:tc>
      </w:tr>
      <w:tr w:rsidR="00EE6ED9">
        <w:tc>
          <w:tcPr>
            <w:tcW w:w="6066" w:type="dxa"/>
          </w:tcPr>
          <w:p w:rsidR="00EE6ED9" w:rsidRDefault="00EE6ED9">
            <w:pPr>
              <w:pStyle w:val="ConsPlusNormal"/>
            </w:pPr>
            <w:r>
              <w:t>Объем резервуара, куб. м</w:t>
            </w:r>
          </w:p>
        </w:tc>
        <w:tc>
          <w:tcPr>
            <w:tcW w:w="724" w:type="dxa"/>
          </w:tcPr>
          <w:p w:rsidR="00EE6ED9" w:rsidRDefault="00EE6ED9">
            <w:pPr>
              <w:pStyle w:val="ConsPlusNormal"/>
              <w:jc w:val="center"/>
            </w:pPr>
            <w:r>
              <w:t>20</w:t>
            </w:r>
          </w:p>
        </w:tc>
        <w:tc>
          <w:tcPr>
            <w:tcW w:w="724" w:type="dxa"/>
          </w:tcPr>
          <w:p w:rsidR="00EE6ED9" w:rsidRDefault="00EE6ED9">
            <w:pPr>
              <w:pStyle w:val="ConsPlusNormal"/>
              <w:jc w:val="center"/>
            </w:pPr>
            <w:r>
              <w:t>14.5</w:t>
            </w:r>
          </w:p>
        </w:tc>
        <w:tc>
          <w:tcPr>
            <w:tcW w:w="724" w:type="dxa"/>
          </w:tcPr>
          <w:p w:rsidR="00EE6ED9" w:rsidRDefault="00EE6ED9">
            <w:pPr>
              <w:pStyle w:val="ConsPlusNormal"/>
              <w:jc w:val="center"/>
            </w:pPr>
            <w:r>
              <w:t>73</w:t>
            </w:r>
          </w:p>
        </w:tc>
        <w:tc>
          <w:tcPr>
            <w:tcW w:w="784" w:type="dxa"/>
          </w:tcPr>
          <w:p w:rsidR="00EE6ED9" w:rsidRDefault="00EE6ED9">
            <w:pPr>
              <w:pStyle w:val="ConsPlusNormal"/>
              <w:jc w:val="center"/>
            </w:pPr>
            <w:r>
              <w:t>73</w:t>
            </w:r>
          </w:p>
        </w:tc>
      </w:tr>
      <w:tr w:rsidR="00EE6ED9">
        <w:tc>
          <w:tcPr>
            <w:tcW w:w="6066" w:type="dxa"/>
          </w:tcPr>
          <w:p w:rsidR="00EE6ED9" w:rsidRDefault="00EE6ED9">
            <w:pPr>
              <w:pStyle w:val="ConsPlusNormal"/>
            </w:pPr>
            <w:r>
              <w:t>Масса топлива в разлитии, т</w:t>
            </w:r>
          </w:p>
        </w:tc>
        <w:tc>
          <w:tcPr>
            <w:tcW w:w="724" w:type="dxa"/>
          </w:tcPr>
          <w:p w:rsidR="00EE6ED9" w:rsidRDefault="00EE6ED9">
            <w:pPr>
              <w:pStyle w:val="ConsPlusNormal"/>
              <w:jc w:val="center"/>
            </w:pPr>
            <w:r>
              <w:t>14,63</w:t>
            </w:r>
          </w:p>
        </w:tc>
        <w:tc>
          <w:tcPr>
            <w:tcW w:w="724" w:type="dxa"/>
          </w:tcPr>
          <w:p w:rsidR="00EE6ED9" w:rsidRDefault="00EE6ED9">
            <w:pPr>
              <w:pStyle w:val="ConsPlusNormal"/>
              <w:jc w:val="center"/>
            </w:pPr>
            <w:r>
              <w:t>8,63</w:t>
            </w:r>
          </w:p>
        </w:tc>
        <w:tc>
          <w:tcPr>
            <w:tcW w:w="724" w:type="dxa"/>
          </w:tcPr>
          <w:p w:rsidR="00EE6ED9" w:rsidRDefault="00EE6ED9">
            <w:pPr>
              <w:pStyle w:val="ConsPlusNormal"/>
              <w:jc w:val="center"/>
            </w:pPr>
            <w:r>
              <w:t>53,4</w:t>
            </w:r>
          </w:p>
        </w:tc>
        <w:tc>
          <w:tcPr>
            <w:tcW w:w="784" w:type="dxa"/>
          </w:tcPr>
          <w:p w:rsidR="00EE6ED9" w:rsidRDefault="00EE6ED9">
            <w:pPr>
              <w:pStyle w:val="ConsPlusNormal"/>
              <w:jc w:val="center"/>
            </w:pPr>
            <w:r>
              <w:t>43,4</w:t>
            </w:r>
          </w:p>
        </w:tc>
      </w:tr>
      <w:tr w:rsidR="00EE6ED9">
        <w:tc>
          <w:tcPr>
            <w:tcW w:w="6066" w:type="dxa"/>
          </w:tcPr>
          <w:p w:rsidR="00EE6ED9" w:rsidRDefault="00EE6ED9">
            <w:pPr>
              <w:pStyle w:val="ConsPlusNormal"/>
            </w:pPr>
            <w:r>
              <w:t>Эквивалентный радиус разлития, м</w:t>
            </w:r>
          </w:p>
        </w:tc>
        <w:tc>
          <w:tcPr>
            <w:tcW w:w="724" w:type="dxa"/>
          </w:tcPr>
          <w:p w:rsidR="00EE6ED9" w:rsidRDefault="00EE6ED9">
            <w:pPr>
              <w:pStyle w:val="ConsPlusNormal"/>
              <w:jc w:val="center"/>
            </w:pPr>
            <w:r>
              <w:t>11</w:t>
            </w:r>
          </w:p>
        </w:tc>
        <w:tc>
          <w:tcPr>
            <w:tcW w:w="724" w:type="dxa"/>
          </w:tcPr>
          <w:p w:rsidR="00EE6ED9" w:rsidRDefault="00EE6ED9">
            <w:pPr>
              <w:pStyle w:val="ConsPlusNormal"/>
              <w:jc w:val="center"/>
            </w:pPr>
            <w:r>
              <w:t>8,9</w:t>
            </w:r>
          </w:p>
        </w:tc>
        <w:tc>
          <w:tcPr>
            <w:tcW w:w="724" w:type="dxa"/>
          </w:tcPr>
          <w:p w:rsidR="00EE6ED9" w:rsidRDefault="00EE6ED9">
            <w:pPr>
              <w:pStyle w:val="ConsPlusNormal"/>
              <w:jc w:val="center"/>
            </w:pPr>
            <w:r>
              <w:t>33,2</w:t>
            </w:r>
          </w:p>
        </w:tc>
        <w:tc>
          <w:tcPr>
            <w:tcW w:w="784" w:type="dxa"/>
          </w:tcPr>
          <w:p w:rsidR="00EE6ED9" w:rsidRDefault="00EE6ED9">
            <w:pPr>
              <w:pStyle w:val="ConsPlusNormal"/>
              <w:jc w:val="center"/>
            </w:pPr>
            <w:r>
              <w:t>19,9</w:t>
            </w:r>
          </w:p>
        </w:tc>
      </w:tr>
      <w:tr w:rsidR="00EE6ED9">
        <w:tc>
          <w:tcPr>
            <w:tcW w:w="6066" w:type="dxa"/>
          </w:tcPr>
          <w:p w:rsidR="00EE6ED9" w:rsidRDefault="00EE6ED9">
            <w:pPr>
              <w:pStyle w:val="ConsPlusNormal"/>
            </w:pPr>
            <w:r>
              <w:t>Площадь разлития, кв. м</w:t>
            </w:r>
          </w:p>
        </w:tc>
        <w:tc>
          <w:tcPr>
            <w:tcW w:w="724" w:type="dxa"/>
          </w:tcPr>
          <w:p w:rsidR="00EE6ED9" w:rsidRDefault="00EE6ED9">
            <w:pPr>
              <w:pStyle w:val="ConsPlusNormal"/>
              <w:jc w:val="center"/>
            </w:pPr>
            <w:r>
              <w:t>380</w:t>
            </w:r>
          </w:p>
        </w:tc>
        <w:tc>
          <w:tcPr>
            <w:tcW w:w="724" w:type="dxa"/>
          </w:tcPr>
          <w:p w:rsidR="00EE6ED9" w:rsidRDefault="00EE6ED9">
            <w:pPr>
              <w:pStyle w:val="ConsPlusNormal"/>
              <w:jc w:val="center"/>
            </w:pPr>
            <w:r>
              <w:t>246,5</w:t>
            </w:r>
          </w:p>
        </w:tc>
        <w:tc>
          <w:tcPr>
            <w:tcW w:w="724" w:type="dxa"/>
          </w:tcPr>
          <w:p w:rsidR="00EE6ED9" w:rsidRDefault="00EE6ED9">
            <w:pPr>
              <w:pStyle w:val="ConsPlusNormal"/>
              <w:jc w:val="center"/>
            </w:pPr>
            <w:r>
              <w:t>3468</w:t>
            </w:r>
          </w:p>
        </w:tc>
        <w:tc>
          <w:tcPr>
            <w:tcW w:w="784" w:type="dxa"/>
          </w:tcPr>
          <w:p w:rsidR="00EE6ED9" w:rsidRDefault="00EE6ED9">
            <w:pPr>
              <w:pStyle w:val="ConsPlusNormal"/>
              <w:jc w:val="center"/>
            </w:pPr>
            <w:r>
              <w:t>1241</w:t>
            </w:r>
          </w:p>
        </w:tc>
      </w:tr>
      <w:tr w:rsidR="00EE6ED9">
        <w:tc>
          <w:tcPr>
            <w:tcW w:w="6066" w:type="dxa"/>
          </w:tcPr>
          <w:p w:rsidR="00EE6ED9" w:rsidRDefault="00EE6ED9">
            <w:pPr>
              <w:pStyle w:val="ConsPlusNormal"/>
            </w:pPr>
            <w:r>
              <w:t>Масса топлива участвующая в образовании ГВС</w:t>
            </w:r>
          </w:p>
        </w:tc>
        <w:tc>
          <w:tcPr>
            <w:tcW w:w="724" w:type="dxa"/>
          </w:tcPr>
          <w:p w:rsidR="00EE6ED9" w:rsidRDefault="00EE6ED9">
            <w:pPr>
              <w:pStyle w:val="ConsPlusNormal"/>
              <w:jc w:val="center"/>
            </w:pPr>
            <w:r>
              <w:t>0,02</w:t>
            </w:r>
          </w:p>
        </w:tc>
        <w:tc>
          <w:tcPr>
            <w:tcW w:w="724" w:type="dxa"/>
          </w:tcPr>
          <w:p w:rsidR="00EE6ED9" w:rsidRDefault="00EE6ED9">
            <w:pPr>
              <w:pStyle w:val="ConsPlusNormal"/>
              <w:jc w:val="center"/>
            </w:pPr>
            <w:r>
              <w:t>0,7</w:t>
            </w:r>
          </w:p>
        </w:tc>
        <w:tc>
          <w:tcPr>
            <w:tcW w:w="724" w:type="dxa"/>
          </w:tcPr>
          <w:p w:rsidR="00EE6ED9" w:rsidRDefault="00EE6ED9">
            <w:pPr>
              <w:pStyle w:val="ConsPlusNormal"/>
              <w:jc w:val="center"/>
            </w:pPr>
            <w:r>
              <w:t>0,02</w:t>
            </w:r>
          </w:p>
        </w:tc>
        <w:tc>
          <w:tcPr>
            <w:tcW w:w="784" w:type="dxa"/>
          </w:tcPr>
          <w:p w:rsidR="00EE6ED9" w:rsidRDefault="00EE6ED9">
            <w:pPr>
              <w:pStyle w:val="ConsPlusNormal"/>
              <w:jc w:val="center"/>
            </w:pPr>
            <w:r>
              <w:t>0,7</w:t>
            </w:r>
          </w:p>
        </w:tc>
      </w:tr>
      <w:tr w:rsidR="00EE6ED9">
        <w:tc>
          <w:tcPr>
            <w:tcW w:w="6066" w:type="dxa"/>
          </w:tcPr>
          <w:p w:rsidR="00EE6ED9" w:rsidRDefault="00EE6ED9">
            <w:pPr>
              <w:pStyle w:val="ConsPlusNormal"/>
            </w:pPr>
            <w:r>
              <w:t>Масса топлива в ГВС, т</w:t>
            </w:r>
          </w:p>
        </w:tc>
        <w:tc>
          <w:tcPr>
            <w:tcW w:w="724" w:type="dxa"/>
          </w:tcPr>
          <w:p w:rsidR="00EE6ED9" w:rsidRDefault="00EE6ED9">
            <w:pPr>
              <w:pStyle w:val="ConsPlusNormal"/>
              <w:jc w:val="center"/>
            </w:pPr>
            <w:r>
              <w:t>0,293</w:t>
            </w:r>
          </w:p>
        </w:tc>
        <w:tc>
          <w:tcPr>
            <w:tcW w:w="724" w:type="dxa"/>
          </w:tcPr>
          <w:p w:rsidR="00EE6ED9" w:rsidRDefault="00EE6ED9">
            <w:pPr>
              <w:pStyle w:val="ConsPlusNormal"/>
              <w:jc w:val="center"/>
            </w:pPr>
            <w:r>
              <w:t>6,039</w:t>
            </w:r>
          </w:p>
        </w:tc>
        <w:tc>
          <w:tcPr>
            <w:tcW w:w="724" w:type="dxa"/>
          </w:tcPr>
          <w:p w:rsidR="00EE6ED9" w:rsidRDefault="00EE6ED9">
            <w:pPr>
              <w:pStyle w:val="ConsPlusNormal"/>
              <w:jc w:val="center"/>
            </w:pPr>
            <w:r>
              <w:t>1,068</w:t>
            </w:r>
          </w:p>
        </w:tc>
        <w:tc>
          <w:tcPr>
            <w:tcW w:w="784" w:type="dxa"/>
          </w:tcPr>
          <w:p w:rsidR="00EE6ED9" w:rsidRDefault="00EE6ED9">
            <w:pPr>
              <w:pStyle w:val="ConsPlusNormal"/>
              <w:jc w:val="center"/>
            </w:pPr>
            <w:r>
              <w:t>30,405</w:t>
            </w:r>
          </w:p>
        </w:tc>
      </w:tr>
      <w:tr w:rsidR="00EE6ED9">
        <w:tc>
          <w:tcPr>
            <w:tcW w:w="9022" w:type="dxa"/>
            <w:gridSpan w:val="5"/>
          </w:tcPr>
          <w:p w:rsidR="00EE6ED9" w:rsidRDefault="00EE6ED9">
            <w:pPr>
              <w:pStyle w:val="ConsPlusNormal"/>
              <w:jc w:val="center"/>
            </w:pPr>
            <w:r>
              <w:t>Зоны воздействия ударной волны на промышленные объекты и людей</w:t>
            </w:r>
          </w:p>
        </w:tc>
      </w:tr>
      <w:tr w:rsidR="00EE6ED9">
        <w:tc>
          <w:tcPr>
            <w:tcW w:w="6066" w:type="dxa"/>
          </w:tcPr>
          <w:p w:rsidR="00EE6ED9" w:rsidRDefault="00EE6ED9">
            <w:pPr>
              <w:pStyle w:val="ConsPlusNormal"/>
            </w:pPr>
            <w:r>
              <w:t>Зона полных разрушений, м</w:t>
            </w:r>
          </w:p>
        </w:tc>
        <w:tc>
          <w:tcPr>
            <w:tcW w:w="724" w:type="dxa"/>
          </w:tcPr>
          <w:p w:rsidR="00EE6ED9" w:rsidRDefault="00EE6ED9">
            <w:pPr>
              <w:pStyle w:val="ConsPlusNormal"/>
              <w:jc w:val="center"/>
            </w:pPr>
            <w:r>
              <w:t>10,6</w:t>
            </w:r>
          </w:p>
        </w:tc>
        <w:tc>
          <w:tcPr>
            <w:tcW w:w="724" w:type="dxa"/>
          </w:tcPr>
          <w:p w:rsidR="00EE6ED9" w:rsidRDefault="00EE6ED9">
            <w:pPr>
              <w:pStyle w:val="ConsPlusNormal"/>
              <w:jc w:val="center"/>
            </w:pPr>
            <w:r>
              <w:t>29,3</w:t>
            </w:r>
          </w:p>
        </w:tc>
        <w:tc>
          <w:tcPr>
            <w:tcW w:w="724" w:type="dxa"/>
          </w:tcPr>
          <w:p w:rsidR="00EE6ED9" w:rsidRDefault="00EE6ED9">
            <w:pPr>
              <w:pStyle w:val="ConsPlusNormal"/>
              <w:jc w:val="center"/>
            </w:pPr>
            <w:r>
              <w:t>16,4</w:t>
            </w:r>
          </w:p>
        </w:tc>
        <w:tc>
          <w:tcPr>
            <w:tcW w:w="784" w:type="dxa"/>
          </w:tcPr>
          <w:p w:rsidR="00EE6ED9" w:rsidRDefault="00EE6ED9">
            <w:pPr>
              <w:pStyle w:val="ConsPlusNormal"/>
              <w:jc w:val="center"/>
            </w:pPr>
            <w:r>
              <w:t>50,5</w:t>
            </w:r>
          </w:p>
        </w:tc>
      </w:tr>
      <w:tr w:rsidR="00EE6ED9">
        <w:tc>
          <w:tcPr>
            <w:tcW w:w="6066" w:type="dxa"/>
          </w:tcPr>
          <w:p w:rsidR="00EE6ED9" w:rsidRDefault="00EE6ED9">
            <w:pPr>
              <w:pStyle w:val="ConsPlusNormal"/>
            </w:pPr>
            <w:r>
              <w:t>Зона сильных разрушений, м</w:t>
            </w:r>
          </w:p>
        </w:tc>
        <w:tc>
          <w:tcPr>
            <w:tcW w:w="724" w:type="dxa"/>
          </w:tcPr>
          <w:p w:rsidR="00EE6ED9" w:rsidRDefault="00EE6ED9">
            <w:pPr>
              <w:pStyle w:val="ConsPlusNormal"/>
              <w:jc w:val="center"/>
            </w:pPr>
            <w:r>
              <w:t>26,4</w:t>
            </w:r>
          </w:p>
        </w:tc>
        <w:tc>
          <w:tcPr>
            <w:tcW w:w="724" w:type="dxa"/>
          </w:tcPr>
          <w:p w:rsidR="00EE6ED9" w:rsidRDefault="00EE6ED9">
            <w:pPr>
              <w:pStyle w:val="ConsPlusNormal"/>
              <w:jc w:val="center"/>
            </w:pPr>
            <w:r>
              <w:t>73,3</w:t>
            </w:r>
          </w:p>
        </w:tc>
        <w:tc>
          <w:tcPr>
            <w:tcW w:w="724" w:type="dxa"/>
          </w:tcPr>
          <w:p w:rsidR="00EE6ED9" w:rsidRDefault="00EE6ED9">
            <w:pPr>
              <w:pStyle w:val="ConsPlusNormal"/>
              <w:jc w:val="center"/>
            </w:pPr>
            <w:r>
              <w:t>40,9</w:t>
            </w:r>
          </w:p>
        </w:tc>
        <w:tc>
          <w:tcPr>
            <w:tcW w:w="784" w:type="dxa"/>
          </w:tcPr>
          <w:p w:rsidR="00EE6ED9" w:rsidRDefault="00EE6ED9">
            <w:pPr>
              <w:pStyle w:val="ConsPlusNormal"/>
              <w:jc w:val="center"/>
            </w:pPr>
            <w:r>
              <w:t>126,3</w:t>
            </w:r>
          </w:p>
        </w:tc>
      </w:tr>
      <w:tr w:rsidR="00EE6ED9">
        <w:tc>
          <w:tcPr>
            <w:tcW w:w="6066" w:type="dxa"/>
          </w:tcPr>
          <w:p w:rsidR="00EE6ED9" w:rsidRDefault="00EE6ED9">
            <w:pPr>
              <w:pStyle w:val="ConsPlusNormal"/>
            </w:pPr>
            <w:r>
              <w:t>Зона средних разрушений, м</w:t>
            </w:r>
          </w:p>
        </w:tc>
        <w:tc>
          <w:tcPr>
            <w:tcW w:w="724" w:type="dxa"/>
          </w:tcPr>
          <w:p w:rsidR="00EE6ED9" w:rsidRDefault="00EE6ED9">
            <w:pPr>
              <w:pStyle w:val="ConsPlusNormal"/>
              <w:jc w:val="center"/>
            </w:pPr>
            <w:r>
              <w:t>59,5</w:t>
            </w:r>
          </w:p>
        </w:tc>
        <w:tc>
          <w:tcPr>
            <w:tcW w:w="724" w:type="dxa"/>
          </w:tcPr>
          <w:p w:rsidR="00EE6ED9" w:rsidRDefault="00EE6ED9">
            <w:pPr>
              <w:pStyle w:val="ConsPlusNormal"/>
              <w:jc w:val="center"/>
            </w:pPr>
            <w:r>
              <w:t>164,9</w:t>
            </w:r>
          </w:p>
        </w:tc>
        <w:tc>
          <w:tcPr>
            <w:tcW w:w="724" w:type="dxa"/>
          </w:tcPr>
          <w:p w:rsidR="00EE6ED9" w:rsidRDefault="00EE6ED9">
            <w:pPr>
              <w:pStyle w:val="ConsPlusNormal"/>
              <w:jc w:val="center"/>
            </w:pPr>
            <w:r>
              <w:t>92,0</w:t>
            </w:r>
          </w:p>
        </w:tc>
        <w:tc>
          <w:tcPr>
            <w:tcW w:w="784" w:type="dxa"/>
          </w:tcPr>
          <w:p w:rsidR="00EE6ED9" w:rsidRDefault="00EE6ED9">
            <w:pPr>
              <w:pStyle w:val="ConsPlusNormal"/>
              <w:jc w:val="center"/>
            </w:pPr>
            <w:r>
              <w:t>284,2</w:t>
            </w:r>
          </w:p>
        </w:tc>
      </w:tr>
      <w:tr w:rsidR="00EE6ED9">
        <w:tc>
          <w:tcPr>
            <w:tcW w:w="6066" w:type="dxa"/>
          </w:tcPr>
          <w:p w:rsidR="00EE6ED9" w:rsidRDefault="00EE6ED9">
            <w:pPr>
              <w:pStyle w:val="ConsPlusNormal"/>
            </w:pPr>
            <w:r>
              <w:t>Зона слабых разрушений, м</w:t>
            </w:r>
          </w:p>
        </w:tc>
        <w:tc>
          <w:tcPr>
            <w:tcW w:w="724" w:type="dxa"/>
          </w:tcPr>
          <w:p w:rsidR="00EE6ED9" w:rsidRDefault="00EE6ED9">
            <w:pPr>
              <w:pStyle w:val="ConsPlusNormal"/>
              <w:jc w:val="center"/>
            </w:pPr>
            <w:r>
              <w:t>152,1</w:t>
            </w:r>
          </w:p>
        </w:tc>
        <w:tc>
          <w:tcPr>
            <w:tcW w:w="724" w:type="dxa"/>
          </w:tcPr>
          <w:p w:rsidR="00EE6ED9" w:rsidRDefault="00EE6ED9">
            <w:pPr>
              <w:pStyle w:val="ConsPlusNormal"/>
              <w:jc w:val="center"/>
            </w:pPr>
            <w:r>
              <w:t>421,4</w:t>
            </w:r>
          </w:p>
        </w:tc>
        <w:tc>
          <w:tcPr>
            <w:tcW w:w="724" w:type="dxa"/>
          </w:tcPr>
          <w:p w:rsidR="00EE6ED9" w:rsidRDefault="00EE6ED9">
            <w:pPr>
              <w:pStyle w:val="ConsPlusNormal"/>
              <w:jc w:val="center"/>
            </w:pPr>
            <w:r>
              <w:t>235,2</w:t>
            </w:r>
          </w:p>
        </w:tc>
        <w:tc>
          <w:tcPr>
            <w:tcW w:w="784" w:type="dxa"/>
          </w:tcPr>
          <w:p w:rsidR="00EE6ED9" w:rsidRDefault="00EE6ED9">
            <w:pPr>
              <w:pStyle w:val="ConsPlusNormal"/>
              <w:jc w:val="center"/>
            </w:pPr>
            <w:r>
              <w:t>726,2</w:t>
            </w:r>
          </w:p>
        </w:tc>
      </w:tr>
      <w:tr w:rsidR="00EE6ED9">
        <w:tc>
          <w:tcPr>
            <w:tcW w:w="6066" w:type="dxa"/>
          </w:tcPr>
          <w:p w:rsidR="00EE6ED9" w:rsidRDefault="00EE6ED9">
            <w:pPr>
              <w:pStyle w:val="ConsPlusNormal"/>
            </w:pPr>
            <w:r>
              <w:t>Зона расстекления (50%), м</w:t>
            </w:r>
          </w:p>
        </w:tc>
        <w:tc>
          <w:tcPr>
            <w:tcW w:w="724" w:type="dxa"/>
          </w:tcPr>
          <w:p w:rsidR="00EE6ED9" w:rsidRDefault="00EE6ED9">
            <w:pPr>
              <w:pStyle w:val="ConsPlusNormal"/>
              <w:jc w:val="center"/>
            </w:pPr>
            <w:r>
              <w:t>251,2</w:t>
            </w:r>
          </w:p>
        </w:tc>
        <w:tc>
          <w:tcPr>
            <w:tcW w:w="724" w:type="dxa"/>
          </w:tcPr>
          <w:p w:rsidR="00EE6ED9" w:rsidRDefault="00EE6ED9">
            <w:pPr>
              <w:pStyle w:val="ConsPlusNormal"/>
              <w:jc w:val="center"/>
            </w:pPr>
            <w:r>
              <w:t>696,2</w:t>
            </w:r>
          </w:p>
        </w:tc>
        <w:tc>
          <w:tcPr>
            <w:tcW w:w="724" w:type="dxa"/>
          </w:tcPr>
          <w:p w:rsidR="00EE6ED9" w:rsidRDefault="00EE6ED9">
            <w:pPr>
              <w:pStyle w:val="ConsPlusNormal"/>
              <w:jc w:val="center"/>
            </w:pPr>
            <w:r>
              <w:t>388,5</w:t>
            </w:r>
          </w:p>
        </w:tc>
        <w:tc>
          <w:tcPr>
            <w:tcW w:w="784" w:type="dxa"/>
          </w:tcPr>
          <w:p w:rsidR="00EE6ED9" w:rsidRDefault="00EE6ED9">
            <w:pPr>
              <w:pStyle w:val="ConsPlusNormal"/>
              <w:jc w:val="center"/>
            </w:pPr>
            <w:r>
              <w:t>1199,7</w:t>
            </w:r>
          </w:p>
        </w:tc>
      </w:tr>
      <w:tr w:rsidR="00EE6ED9">
        <w:tc>
          <w:tcPr>
            <w:tcW w:w="6066" w:type="dxa"/>
          </w:tcPr>
          <w:p w:rsidR="00EE6ED9" w:rsidRDefault="00EE6ED9">
            <w:pPr>
              <w:pStyle w:val="ConsPlusNormal"/>
            </w:pPr>
            <w:r>
              <w:t>Порог поражения 99% людей, м</w:t>
            </w:r>
          </w:p>
        </w:tc>
        <w:tc>
          <w:tcPr>
            <w:tcW w:w="724" w:type="dxa"/>
          </w:tcPr>
          <w:p w:rsidR="00EE6ED9" w:rsidRDefault="00EE6ED9">
            <w:pPr>
              <w:pStyle w:val="ConsPlusNormal"/>
              <w:jc w:val="center"/>
            </w:pPr>
            <w:r>
              <w:t>18,5</w:t>
            </w:r>
          </w:p>
        </w:tc>
        <w:tc>
          <w:tcPr>
            <w:tcW w:w="724" w:type="dxa"/>
          </w:tcPr>
          <w:p w:rsidR="00EE6ED9" w:rsidRDefault="00EE6ED9">
            <w:pPr>
              <w:pStyle w:val="ConsPlusNormal"/>
              <w:jc w:val="center"/>
            </w:pPr>
            <w:r>
              <w:t>51,3</w:t>
            </w:r>
          </w:p>
        </w:tc>
        <w:tc>
          <w:tcPr>
            <w:tcW w:w="724" w:type="dxa"/>
          </w:tcPr>
          <w:p w:rsidR="00EE6ED9" w:rsidRDefault="00EE6ED9">
            <w:pPr>
              <w:pStyle w:val="ConsPlusNormal"/>
              <w:jc w:val="center"/>
            </w:pPr>
            <w:r>
              <w:t>28,6</w:t>
            </w:r>
          </w:p>
        </w:tc>
        <w:tc>
          <w:tcPr>
            <w:tcW w:w="784" w:type="dxa"/>
          </w:tcPr>
          <w:p w:rsidR="00EE6ED9" w:rsidRDefault="00EE6ED9">
            <w:pPr>
              <w:pStyle w:val="ConsPlusNormal"/>
              <w:jc w:val="center"/>
            </w:pPr>
            <w:r>
              <w:t>88,4</w:t>
            </w:r>
          </w:p>
        </w:tc>
      </w:tr>
      <w:tr w:rsidR="00EE6ED9">
        <w:tc>
          <w:tcPr>
            <w:tcW w:w="6066" w:type="dxa"/>
          </w:tcPr>
          <w:p w:rsidR="00EE6ED9" w:rsidRDefault="00EE6ED9">
            <w:pPr>
              <w:pStyle w:val="ConsPlusNormal"/>
            </w:pPr>
            <w:r>
              <w:t>Порог поражения людей (контузия), м</w:t>
            </w:r>
          </w:p>
        </w:tc>
        <w:tc>
          <w:tcPr>
            <w:tcW w:w="724" w:type="dxa"/>
          </w:tcPr>
          <w:p w:rsidR="00EE6ED9" w:rsidRDefault="00EE6ED9">
            <w:pPr>
              <w:pStyle w:val="ConsPlusNormal"/>
              <w:jc w:val="center"/>
            </w:pPr>
            <w:r>
              <w:t>29,1</w:t>
            </w:r>
          </w:p>
        </w:tc>
        <w:tc>
          <w:tcPr>
            <w:tcW w:w="724" w:type="dxa"/>
          </w:tcPr>
          <w:p w:rsidR="00EE6ED9" w:rsidRDefault="00EE6ED9">
            <w:pPr>
              <w:pStyle w:val="ConsPlusNormal"/>
              <w:jc w:val="center"/>
            </w:pPr>
            <w:r>
              <w:t>80,6</w:t>
            </w:r>
          </w:p>
        </w:tc>
        <w:tc>
          <w:tcPr>
            <w:tcW w:w="724" w:type="dxa"/>
          </w:tcPr>
          <w:p w:rsidR="00EE6ED9" w:rsidRDefault="00EE6ED9">
            <w:pPr>
              <w:pStyle w:val="ConsPlusNormal"/>
              <w:jc w:val="center"/>
            </w:pPr>
            <w:r>
              <w:t>45,0</w:t>
            </w:r>
          </w:p>
        </w:tc>
        <w:tc>
          <w:tcPr>
            <w:tcW w:w="784" w:type="dxa"/>
          </w:tcPr>
          <w:p w:rsidR="00EE6ED9" w:rsidRDefault="00EE6ED9">
            <w:pPr>
              <w:pStyle w:val="ConsPlusNormal"/>
              <w:jc w:val="center"/>
            </w:pPr>
            <w:r>
              <w:t>138,9</w:t>
            </w:r>
          </w:p>
        </w:tc>
      </w:tr>
      <w:tr w:rsidR="00EE6ED9">
        <w:tc>
          <w:tcPr>
            <w:tcW w:w="9022" w:type="dxa"/>
            <w:gridSpan w:val="5"/>
          </w:tcPr>
          <w:p w:rsidR="00EE6ED9" w:rsidRDefault="00EE6ED9">
            <w:pPr>
              <w:pStyle w:val="ConsPlusNormal"/>
              <w:jc w:val="center"/>
            </w:pPr>
            <w:r>
              <w:t>Параметры огневого шара</w:t>
            </w:r>
          </w:p>
        </w:tc>
      </w:tr>
      <w:tr w:rsidR="00EE6ED9">
        <w:tc>
          <w:tcPr>
            <w:tcW w:w="6066" w:type="dxa"/>
          </w:tcPr>
          <w:p w:rsidR="00EE6ED9" w:rsidRDefault="00EE6ED9">
            <w:pPr>
              <w:pStyle w:val="ConsPlusNormal"/>
            </w:pPr>
            <w:r>
              <w:t>Радиус огневого шара, м</w:t>
            </w:r>
          </w:p>
        </w:tc>
        <w:tc>
          <w:tcPr>
            <w:tcW w:w="724" w:type="dxa"/>
          </w:tcPr>
          <w:p w:rsidR="00EE6ED9" w:rsidRDefault="00EE6ED9">
            <w:pPr>
              <w:pStyle w:val="ConsPlusNormal"/>
              <w:jc w:val="center"/>
            </w:pPr>
            <w:r>
              <w:t>17,2</w:t>
            </w:r>
          </w:p>
        </w:tc>
        <w:tc>
          <w:tcPr>
            <w:tcW w:w="724" w:type="dxa"/>
          </w:tcPr>
          <w:p w:rsidR="00EE6ED9" w:rsidRDefault="00EE6ED9">
            <w:pPr>
              <w:pStyle w:val="ConsPlusNormal"/>
              <w:jc w:val="center"/>
            </w:pPr>
            <w:r>
              <w:t>45,9</w:t>
            </w:r>
          </w:p>
        </w:tc>
        <w:tc>
          <w:tcPr>
            <w:tcW w:w="724" w:type="dxa"/>
          </w:tcPr>
          <w:p w:rsidR="00EE6ED9" w:rsidRDefault="00EE6ED9">
            <w:pPr>
              <w:pStyle w:val="ConsPlusNormal"/>
              <w:jc w:val="center"/>
            </w:pPr>
            <w:r>
              <w:t>26,1</w:t>
            </w:r>
          </w:p>
        </w:tc>
        <w:tc>
          <w:tcPr>
            <w:tcW w:w="784" w:type="dxa"/>
          </w:tcPr>
          <w:p w:rsidR="00EE6ED9" w:rsidRDefault="00EE6ED9">
            <w:pPr>
              <w:pStyle w:val="ConsPlusNormal"/>
              <w:jc w:val="center"/>
            </w:pPr>
            <w:r>
              <w:t>77,6</w:t>
            </w:r>
          </w:p>
        </w:tc>
      </w:tr>
      <w:tr w:rsidR="00EE6ED9">
        <w:tc>
          <w:tcPr>
            <w:tcW w:w="6066" w:type="dxa"/>
          </w:tcPr>
          <w:p w:rsidR="00EE6ED9" w:rsidRDefault="00EE6ED9">
            <w:pPr>
              <w:pStyle w:val="ConsPlusNormal"/>
            </w:pPr>
            <w:r>
              <w:t>Время существования огневого шара, с</w:t>
            </w:r>
          </w:p>
        </w:tc>
        <w:tc>
          <w:tcPr>
            <w:tcW w:w="724" w:type="dxa"/>
          </w:tcPr>
          <w:p w:rsidR="00EE6ED9" w:rsidRDefault="00EE6ED9">
            <w:pPr>
              <w:pStyle w:val="ConsPlusNormal"/>
              <w:jc w:val="center"/>
            </w:pPr>
            <w:r>
              <w:t>3,3</w:t>
            </w:r>
          </w:p>
        </w:tc>
        <w:tc>
          <w:tcPr>
            <w:tcW w:w="724" w:type="dxa"/>
          </w:tcPr>
          <w:p w:rsidR="00EE6ED9" w:rsidRDefault="00EE6ED9">
            <w:pPr>
              <w:pStyle w:val="ConsPlusNormal"/>
              <w:jc w:val="center"/>
            </w:pPr>
            <w:r>
              <w:t>7,2</w:t>
            </w:r>
          </w:p>
        </w:tc>
        <w:tc>
          <w:tcPr>
            <w:tcW w:w="724" w:type="dxa"/>
          </w:tcPr>
          <w:p w:rsidR="00EE6ED9" w:rsidRDefault="00EE6ED9">
            <w:pPr>
              <w:pStyle w:val="ConsPlusNormal"/>
              <w:jc w:val="center"/>
            </w:pPr>
            <w:r>
              <w:t>4,6</w:t>
            </w:r>
          </w:p>
        </w:tc>
        <w:tc>
          <w:tcPr>
            <w:tcW w:w="784" w:type="dxa"/>
          </w:tcPr>
          <w:p w:rsidR="00EE6ED9" w:rsidRDefault="00EE6ED9">
            <w:pPr>
              <w:pStyle w:val="ConsPlusNormal"/>
              <w:jc w:val="center"/>
            </w:pPr>
            <w:r>
              <w:t>10,9</w:t>
            </w:r>
          </w:p>
        </w:tc>
      </w:tr>
      <w:tr w:rsidR="00EE6ED9">
        <w:tc>
          <w:tcPr>
            <w:tcW w:w="6066" w:type="dxa"/>
          </w:tcPr>
          <w:p w:rsidR="00EE6ED9" w:rsidRDefault="00EE6ED9">
            <w:pPr>
              <w:pStyle w:val="ConsPlusNormal"/>
            </w:pPr>
            <w:r>
              <w:t>Скорость распространения пламени, м/с</w:t>
            </w:r>
          </w:p>
        </w:tc>
        <w:tc>
          <w:tcPr>
            <w:tcW w:w="724" w:type="dxa"/>
          </w:tcPr>
          <w:p w:rsidR="00EE6ED9" w:rsidRDefault="00EE6ED9">
            <w:pPr>
              <w:pStyle w:val="ConsPlusNormal"/>
              <w:jc w:val="center"/>
            </w:pPr>
            <w:r>
              <w:t>35</w:t>
            </w:r>
          </w:p>
        </w:tc>
        <w:tc>
          <w:tcPr>
            <w:tcW w:w="724" w:type="dxa"/>
          </w:tcPr>
          <w:p w:rsidR="00EE6ED9" w:rsidRDefault="00EE6ED9">
            <w:pPr>
              <w:pStyle w:val="ConsPlusNormal"/>
              <w:jc w:val="center"/>
            </w:pPr>
            <w:r>
              <w:t>58</w:t>
            </w:r>
          </w:p>
        </w:tc>
        <w:tc>
          <w:tcPr>
            <w:tcW w:w="724" w:type="dxa"/>
          </w:tcPr>
          <w:p w:rsidR="00EE6ED9" w:rsidRDefault="00EE6ED9">
            <w:pPr>
              <w:pStyle w:val="ConsPlusNormal"/>
              <w:jc w:val="center"/>
            </w:pPr>
            <w:r>
              <w:t>43</w:t>
            </w:r>
          </w:p>
        </w:tc>
        <w:tc>
          <w:tcPr>
            <w:tcW w:w="784" w:type="dxa"/>
          </w:tcPr>
          <w:p w:rsidR="00EE6ED9" w:rsidRDefault="00EE6ED9">
            <w:pPr>
              <w:pStyle w:val="ConsPlusNormal"/>
              <w:jc w:val="center"/>
            </w:pPr>
            <w:r>
              <w:t>76</w:t>
            </w:r>
          </w:p>
        </w:tc>
      </w:tr>
      <w:tr w:rsidR="00EE6ED9">
        <w:tc>
          <w:tcPr>
            <w:tcW w:w="6066" w:type="dxa"/>
          </w:tcPr>
          <w:p w:rsidR="00EE6ED9" w:rsidRDefault="00EE6ED9">
            <w:pPr>
              <w:pStyle w:val="ConsPlusNormal"/>
            </w:pPr>
            <w:r>
              <w:t>Величина воздействия теплового потока на здания и сооружения на кромке огневого шара, кВт/кв. м</w:t>
            </w:r>
          </w:p>
        </w:tc>
        <w:tc>
          <w:tcPr>
            <w:tcW w:w="724" w:type="dxa"/>
          </w:tcPr>
          <w:p w:rsidR="00EE6ED9" w:rsidRDefault="00EE6ED9">
            <w:pPr>
              <w:pStyle w:val="ConsPlusNormal"/>
              <w:jc w:val="center"/>
            </w:pPr>
            <w:r>
              <w:t>130</w:t>
            </w:r>
          </w:p>
        </w:tc>
        <w:tc>
          <w:tcPr>
            <w:tcW w:w="724" w:type="dxa"/>
          </w:tcPr>
          <w:p w:rsidR="00EE6ED9" w:rsidRDefault="00EE6ED9">
            <w:pPr>
              <w:pStyle w:val="ConsPlusNormal"/>
              <w:jc w:val="center"/>
            </w:pPr>
            <w:r>
              <w:t>220</w:t>
            </w:r>
          </w:p>
        </w:tc>
        <w:tc>
          <w:tcPr>
            <w:tcW w:w="724" w:type="dxa"/>
          </w:tcPr>
          <w:p w:rsidR="00EE6ED9" w:rsidRDefault="00EE6ED9">
            <w:pPr>
              <w:pStyle w:val="ConsPlusNormal"/>
              <w:jc w:val="center"/>
            </w:pPr>
            <w:r>
              <w:t>130</w:t>
            </w:r>
          </w:p>
        </w:tc>
        <w:tc>
          <w:tcPr>
            <w:tcW w:w="784" w:type="dxa"/>
          </w:tcPr>
          <w:p w:rsidR="00EE6ED9" w:rsidRDefault="00EE6ED9">
            <w:pPr>
              <w:pStyle w:val="ConsPlusNormal"/>
              <w:jc w:val="center"/>
            </w:pPr>
            <w:r>
              <w:t>220</w:t>
            </w:r>
          </w:p>
        </w:tc>
      </w:tr>
      <w:tr w:rsidR="00EE6ED9">
        <w:tc>
          <w:tcPr>
            <w:tcW w:w="6066" w:type="dxa"/>
          </w:tcPr>
          <w:p w:rsidR="00EE6ED9" w:rsidRDefault="00EE6ED9">
            <w:pPr>
              <w:pStyle w:val="ConsPlusNormal"/>
            </w:pPr>
            <w:r>
              <w:t>Индекс теплового излучения на кромке огневого шара</w:t>
            </w:r>
          </w:p>
        </w:tc>
        <w:tc>
          <w:tcPr>
            <w:tcW w:w="724" w:type="dxa"/>
          </w:tcPr>
          <w:p w:rsidR="00EE6ED9" w:rsidRDefault="00EE6ED9">
            <w:pPr>
              <w:pStyle w:val="ConsPlusNormal"/>
              <w:jc w:val="center"/>
            </w:pPr>
            <w:r>
              <w:t>2146</w:t>
            </w:r>
          </w:p>
        </w:tc>
        <w:tc>
          <w:tcPr>
            <w:tcW w:w="724" w:type="dxa"/>
          </w:tcPr>
          <w:p w:rsidR="00EE6ED9" w:rsidRDefault="00EE6ED9">
            <w:pPr>
              <w:pStyle w:val="ConsPlusNormal"/>
              <w:jc w:val="center"/>
            </w:pPr>
            <w:r>
              <w:t>9507</w:t>
            </w:r>
          </w:p>
        </w:tc>
        <w:tc>
          <w:tcPr>
            <w:tcW w:w="724" w:type="dxa"/>
          </w:tcPr>
          <w:p w:rsidR="00EE6ED9" w:rsidRDefault="00EE6ED9">
            <w:pPr>
              <w:pStyle w:val="ConsPlusNormal"/>
              <w:jc w:val="center"/>
            </w:pPr>
            <w:r>
              <w:t>3004</w:t>
            </w:r>
          </w:p>
        </w:tc>
        <w:tc>
          <w:tcPr>
            <w:tcW w:w="784" w:type="dxa"/>
          </w:tcPr>
          <w:p w:rsidR="00EE6ED9" w:rsidRDefault="00EE6ED9">
            <w:pPr>
              <w:pStyle w:val="ConsPlusNormal"/>
              <w:jc w:val="center"/>
            </w:pPr>
            <w:r>
              <w:t>14472</w:t>
            </w:r>
          </w:p>
        </w:tc>
      </w:tr>
      <w:tr w:rsidR="00EE6ED9">
        <w:tc>
          <w:tcPr>
            <w:tcW w:w="6066" w:type="dxa"/>
          </w:tcPr>
          <w:p w:rsidR="00EE6ED9" w:rsidRDefault="00EE6ED9">
            <w:pPr>
              <w:pStyle w:val="ConsPlusNormal"/>
            </w:pPr>
            <w:r>
              <w:t>Доля людей, поражаемых на кромке огневого шара, %</w:t>
            </w:r>
          </w:p>
        </w:tc>
        <w:tc>
          <w:tcPr>
            <w:tcW w:w="724" w:type="dxa"/>
          </w:tcPr>
          <w:p w:rsidR="00EE6ED9" w:rsidRDefault="00EE6ED9">
            <w:pPr>
              <w:pStyle w:val="ConsPlusNormal"/>
              <w:jc w:val="center"/>
            </w:pPr>
            <w:r>
              <w:t>0</w:t>
            </w:r>
          </w:p>
        </w:tc>
        <w:tc>
          <w:tcPr>
            <w:tcW w:w="724" w:type="dxa"/>
          </w:tcPr>
          <w:p w:rsidR="00EE6ED9" w:rsidRDefault="00EE6ED9">
            <w:pPr>
              <w:pStyle w:val="ConsPlusNormal"/>
              <w:jc w:val="center"/>
            </w:pPr>
            <w:r>
              <w:t>0</w:t>
            </w:r>
          </w:p>
        </w:tc>
        <w:tc>
          <w:tcPr>
            <w:tcW w:w="724" w:type="dxa"/>
          </w:tcPr>
          <w:p w:rsidR="00EE6ED9" w:rsidRDefault="00EE6ED9">
            <w:pPr>
              <w:pStyle w:val="ConsPlusNormal"/>
              <w:jc w:val="center"/>
            </w:pPr>
            <w:r>
              <w:t>0</w:t>
            </w:r>
          </w:p>
        </w:tc>
        <w:tc>
          <w:tcPr>
            <w:tcW w:w="784" w:type="dxa"/>
          </w:tcPr>
          <w:p w:rsidR="00EE6ED9" w:rsidRDefault="00EE6ED9">
            <w:pPr>
              <w:pStyle w:val="ConsPlusNormal"/>
              <w:jc w:val="center"/>
            </w:pPr>
            <w:r>
              <w:t>0</w:t>
            </w:r>
          </w:p>
        </w:tc>
      </w:tr>
      <w:tr w:rsidR="00EE6ED9">
        <w:tc>
          <w:tcPr>
            <w:tcW w:w="9022" w:type="dxa"/>
            <w:gridSpan w:val="5"/>
          </w:tcPr>
          <w:p w:rsidR="00EE6ED9" w:rsidRDefault="00EE6ED9">
            <w:pPr>
              <w:pStyle w:val="ConsPlusNormal"/>
              <w:jc w:val="center"/>
            </w:pPr>
            <w:r>
              <w:t>Параметры горения разлития</w:t>
            </w:r>
          </w:p>
        </w:tc>
      </w:tr>
      <w:tr w:rsidR="00EE6ED9">
        <w:tc>
          <w:tcPr>
            <w:tcW w:w="6066" w:type="dxa"/>
          </w:tcPr>
          <w:p w:rsidR="00EE6ED9" w:rsidRDefault="00EE6ED9">
            <w:pPr>
              <w:pStyle w:val="ConsPlusNormal"/>
            </w:pPr>
            <w:r>
              <w:t>Ориентировочное время выгорания, мин: сек</w:t>
            </w:r>
          </w:p>
        </w:tc>
        <w:tc>
          <w:tcPr>
            <w:tcW w:w="724" w:type="dxa"/>
          </w:tcPr>
          <w:p w:rsidR="00EE6ED9" w:rsidRDefault="00EE6ED9">
            <w:pPr>
              <w:pStyle w:val="ConsPlusNormal"/>
              <w:jc w:val="center"/>
            </w:pPr>
            <w:r>
              <w:t>16:44</w:t>
            </w:r>
          </w:p>
        </w:tc>
        <w:tc>
          <w:tcPr>
            <w:tcW w:w="724" w:type="dxa"/>
          </w:tcPr>
          <w:p w:rsidR="00EE6ED9" w:rsidRDefault="00EE6ED9">
            <w:pPr>
              <w:pStyle w:val="ConsPlusNormal"/>
              <w:jc w:val="center"/>
            </w:pPr>
            <w:r>
              <w:t>30:21</w:t>
            </w:r>
          </w:p>
        </w:tc>
        <w:tc>
          <w:tcPr>
            <w:tcW w:w="724" w:type="dxa"/>
          </w:tcPr>
          <w:p w:rsidR="00EE6ED9" w:rsidRDefault="00EE6ED9">
            <w:pPr>
              <w:pStyle w:val="ConsPlusNormal"/>
              <w:jc w:val="center"/>
            </w:pPr>
            <w:r>
              <w:t>16:44</w:t>
            </w:r>
          </w:p>
        </w:tc>
        <w:tc>
          <w:tcPr>
            <w:tcW w:w="784" w:type="dxa"/>
          </w:tcPr>
          <w:p w:rsidR="00EE6ED9" w:rsidRDefault="00EE6ED9">
            <w:pPr>
              <w:pStyle w:val="ConsPlusNormal"/>
              <w:jc w:val="center"/>
            </w:pPr>
            <w:r>
              <w:t>30:21</w:t>
            </w:r>
          </w:p>
        </w:tc>
      </w:tr>
      <w:tr w:rsidR="00EE6ED9">
        <w:tc>
          <w:tcPr>
            <w:tcW w:w="6066" w:type="dxa"/>
          </w:tcPr>
          <w:p w:rsidR="00EE6ED9" w:rsidRDefault="00EE6ED9">
            <w:pPr>
              <w:pStyle w:val="ConsPlusNormal"/>
            </w:pPr>
            <w:r>
              <w:lastRenderedPageBreak/>
              <w:t>Величина воздействия теплового потока на здания, сооружения и людей на кромке разлития, кВт/кв. м</w:t>
            </w:r>
          </w:p>
        </w:tc>
        <w:tc>
          <w:tcPr>
            <w:tcW w:w="724" w:type="dxa"/>
          </w:tcPr>
          <w:p w:rsidR="00EE6ED9" w:rsidRDefault="00EE6ED9">
            <w:pPr>
              <w:pStyle w:val="ConsPlusNormal"/>
              <w:jc w:val="center"/>
            </w:pPr>
            <w:r>
              <w:t>104</w:t>
            </w:r>
          </w:p>
        </w:tc>
        <w:tc>
          <w:tcPr>
            <w:tcW w:w="724" w:type="dxa"/>
          </w:tcPr>
          <w:p w:rsidR="00EE6ED9" w:rsidRDefault="00EE6ED9">
            <w:pPr>
              <w:pStyle w:val="ConsPlusNormal"/>
              <w:jc w:val="center"/>
            </w:pPr>
            <w:r>
              <w:t>176</w:t>
            </w:r>
          </w:p>
        </w:tc>
        <w:tc>
          <w:tcPr>
            <w:tcW w:w="724" w:type="dxa"/>
          </w:tcPr>
          <w:p w:rsidR="00EE6ED9" w:rsidRDefault="00EE6ED9">
            <w:pPr>
              <w:pStyle w:val="ConsPlusNormal"/>
              <w:jc w:val="center"/>
            </w:pPr>
            <w:r>
              <w:t>104</w:t>
            </w:r>
          </w:p>
        </w:tc>
        <w:tc>
          <w:tcPr>
            <w:tcW w:w="784" w:type="dxa"/>
          </w:tcPr>
          <w:p w:rsidR="00EE6ED9" w:rsidRDefault="00EE6ED9">
            <w:pPr>
              <w:pStyle w:val="ConsPlusNormal"/>
              <w:jc w:val="center"/>
            </w:pPr>
            <w:r>
              <w:t>176</w:t>
            </w:r>
          </w:p>
        </w:tc>
      </w:tr>
      <w:tr w:rsidR="00EE6ED9">
        <w:tc>
          <w:tcPr>
            <w:tcW w:w="6066" w:type="dxa"/>
          </w:tcPr>
          <w:p w:rsidR="00EE6ED9" w:rsidRDefault="00EE6ED9">
            <w:pPr>
              <w:pStyle w:val="ConsPlusNormal"/>
            </w:pPr>
            <w:r>
              <w:t>Индекс теплового излучения на кромке горящего разлития</w:t>
            </w:r>
          </w:p>
        </w:tc>
        <w:tc>
          <w:tcPr>
            <w:tcW w:w="724" w:type="dxa"/>
          </w:tcPr>
          <w:p w:rsidR="00EE6ED9" w:rsidRDefault="00EE6ED9">
            <w:pPr>
              <w:pStyle w:val="ConsPlusNormal"/>
              <w:jc w:val="center"/>
            </w:pPr>
            <w:r>
              <w:t>29345</w:t>
            </w:r>
          </w:p>
        </w:tc>
        <w:tc>
          <w:tcPr>
            <w:tcW w:w="724" w:type="dxa"/>
          </w:tcPr>
          <w:p w:rsidR="00EE6ED9" w:rsidRDefault="00EE6ED9">
            <w:pPr>
              <w:pStyle w:val="ConsPlusNormal"/>
              <w:jc w:val="center"/>
            </w:pPr>
            <w:r>
              <w:t>59179</w:t>
            </w:r>
          </w:p>
        </w:tc>
        <w:tc>
          <w:tcPr>
            <w:tcW w:w="724" w:type="dxa"/>
          </w:tcPr>
          <w:p w:rsidR="00EE6ED9" w:rsidRDefault="00EE6ED9">
            <w:pPr>
              <w:pStyle w:val="ConsPlusNormal"/>
              <w:jc w:val="center"/>
            </w:pPr>
            <w:r>
              <w:t>29345</w:t>
            </w:r>
          </w:p>
        </w:tc>
        <w:tc>
          <w:tcPr>
            <w:tcW w:w="784" w:type="dxa"/>
          </w:tcPr>
          <w:p w:rsidR="00EE6ED9" w:rsidRDefault="00EE6ED9">
            <w:pPr>
              <w:pStyle w:val="ConsPlusNormal"/>
              <w:jc w:val="center"/>
            </w:pPr>
            <w:r>
              <w:t>59179</w:t>
            </w:r>
          </w:p>
        </w:tc>
      </w:tr>
      <w:tr w:rsidR="00EE6ED9">
        <w:tc>
          <w:tcPr>
            <w:tcW w:w="6066" w:type="dxa"/>
          </w:tcPr>
          <w:p w:rsidR="00EE6ED9" w:rsidRDefault="00EE6ED9">
            <w:pPr>
              <w:pStyle w:val="ConsPlusNormal"/>
            </w:pPr>
            <w:r>
              <w:t>Доля людей, поражаемых на кромке горения разлития, %</w:t>
            </w:r>
          </w:p>
        </w:tc>
        <w:tc>
          <w:tcPr>
            <w:tcW w:w="724" w:type="dxa"/>
          </w:tcPr>
          <w:p w:rsidR="00EE6ED9" w:rsidRDefault="00EE6ED9">
            <w:pPr>
              <w:pStyle w:val="ConsPlusNormal"/>
              <w:jc w:val="center"/>
            </w:pPr>
            <w:r>
              <w:t>79</w:t>
            </w:r>
          </w:p>
        </w:tc>
        <w:tc>
          <w:tcPr>
            <w:tcW w:w="724" w:type="dxa"/>
          </w:tcPr>
          <w:p w:rsidR="00EE6ED9" w:rsidRDefault="00EE6ED9">
            <w:pPr>
              <w:pStyle w:val="ConsPlusNormal"/>
              <w:jc w:val="center"/>
            </w:pPr>
            <w:r>
              <w:t>100</w:t>
            </w:r>
          </w:p>
        </w:tc>
        <w:tc>
          <w:tcPr>
            <w:tcW w:w="724" w:type="dxa"/>
          </w:tcPr>
          <w:p w:rsidR="00EE6ED9" w:rsidRDefault="00EE6ED9">
            <w:pPr>
              <w:pStyle w:val="ConsPlusNormal"/>
              <w:jc w:val="center"/>
            </w:pPr>
            <w:r>
              <w:t>79</w:t>
            </w:r>
          </w:p>
        </w:tc>
        <w:tc>
          <w:tcPr>
            <w:tcW w:w="784" w:type="dxa"/>
          </w:tcPr>
          <w:p w:rsidR="00EE6ED9" w:rsidRDefault="00EE6ED9">
            <w:pPr>
              <w:pStyle w:val="ConsPlusNormal"/>
              <w:jc w:val="center"/>
            </w:pPr>
            <w:r>
              <w:t>100</w:t>
            </w:r>
          </w:p>
        </w:tc>
      </w:tr>
    </w:tbl>
    <w:p w:rsidR="00EE6ED9" w:rsidRDefault="00EE6ED9">
      <w:pPr>
        <w:pStyle w:val="ConsPlusNormal"/>
        <w:jc w:val="both"/>
      </w:pPr>
    </w:p>
    <w:p w:rsidR="00EE6ED9" w:rsidRDefault="00EE6ED9">
      <w:pPr>
        <w:pStyle w:val="ConsPlusNormal"/>
        <w:jc w:val="right"/>
        <w:outlineLvl w:val="4"/>
      </w:pPr>
      <w:r>
        <w:t>Таблица 46</w:t>
      </w:r>
    </w:p>
    <w:p w:rsidR="00EE6ED9" w:rsidRDefault="00EE6ED9">
      <w:pPr>
        <w:pStyle w:val="ConsPlusNormal"/>
        <w:jc w:val="both"/>
      </w:pPr>
    </w:p>
    <w:p w:rsidR="00EE6ED9" w:rsidRDefault="00EE6ED9">
      <w:pPr>
        <w:pStyle w:val="ConsPlusTitle"/>
        <w:jc w:val="center"/>
      </w:pPr>
      <w:r>
        <w:t>Характеристика степеней разрушения зданий и сооружений</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3"/>
        <w:gridCol w:w="7370"/>
      </w:tblGrid>
      <w:tr w:rsidR="00EE6ED9">
        <w:tc>
          <w:tcPr>
            <w:tcW w:w="1673" w:type="dxa"/>
          </w:tcPr>
          <w:p w:rsidR="00EE6ED9" w:rsidRDefault="00EE6ED9">
            <w:pPr>
              <w:pStyle w:val="ConsPlusNormal"/>
              <w:jc w:val="center"/>
            </w:pPr>
            <w:r>
              <w:t>Наименование степени</w:t>
            </w:r>
          </w:p>
        </w:tc>
        <w:tc>
          <w:tcPr>
            <w:tcW w:w="7370" w:type="dxa"/>
          </w:tcPr>
          <w:p w:rsidR="00EE6ED9" w:rsidRDefault="00EE6ED9">
            <w:pPr>
              <w:pStyle w:val="ConsPlusNormal"/>
              <w:jc w:val="center"/>
            </w:pPr>
            <w:r>
              <w:t>Характеристика степени разрушения зданий и сооружений</w:t>
            </w:r>
          </w:p>
        </w:tc>
      </w:tr>
      <w:tr w:rsidR="00EE6ED9">
        <w:tc>
          <w:tcPr>
            <w:tcW w:w="1673" w:type="dxa"/>
          </w:tcPr>
          <w:p w:rsidR="00EE6ED9" w:rsidRDefault="00EE6ED9">
            <w:pPr>
              <w:pStyle w:val="ConsPlusNormal"/>
            </w:pPr>
            <w:r>
              <w:t>Полная</w:t>
            </w:r>
          </w:p>
        </w:tc>
        <w:tc>
          <w:tcPr>
            <w:tcW w:w="7370" w:type="dxa"/>
          </w:tcPr>
          <w:p w:rsidR="00EE6ED9" w:rsidRDefault="00EE6ED9">
            <w:pPr>
              <w:pStyle w:val="ConsPlusNormal"/>
            </w:pPr>
            <w:r>
              <w:t>Разрушение и обрушение всех элементов зданий и сооружений</w:t>
            </w:r>
          </w:p>
        </w:tc>
      </w:tr>
      <w:tr w:rsidR="00EE6ED9">
        <w:tc>
          <w:tcPr>
            <w:tcW w:w="1673" w:type="dxa"/>
          </w:tcPr>
          <w:p w:rsidR="00EE6ED9" w:rsidRDefault="00EE6ED9">
            <w:pPr>
              <w:pStyle w:val="ConsPlusNormal"/>
            </w:pPr>
            <w:r>
              <w:t>Сильная</w:t>
            </w:r>
          </w:p>
        </w:tc>
        <w:tc>
          <w:tcPr>
            <w:tcW w:w="7370" w:type="dxa"/>
          </w:tcPr>
          <w:p w:rsidR="00EE6ED9" w:rsidRDefault="00EE6ED9">
            <w:pPr>
              <w:pStyle w:val="ConsPlusNormal"/>
            </w:pPr>
            <w:r>
              <w:t>Разрушение части, стен и перекрытий. Образование трещин в стенах, деформация перекрытий.</w:t>
            </w:r>
          </w:p>
        </w:tc>
      </w:tr>
      <w:tr w:rsidR="00EE6ED9">
        <w:tc>
          <w:tcPr>
            <w:tcW w:w="1673" w:type="dxa"/>
          </w:tcPr>
          <w:p w:rsidR="00EE6ED9" w:rsidRDefault="00EE6ED9">
            <w:pPr>
              <w:pStyle w:val="ConsPlusNormal"/>
            </w:pPr>
            <w:r>
              <w:t>Средняя</w:t>
            </w:r>
          </w:p>
        </w:tc>
        <w:tc>
          <w:tcPr>
            <w:tcW w:w="7370" w:type="dxa"/>
          </w:tcPr>
          <w:p w:rsidR="00EE6ED9" w:rsidRDefault="00EE6ED9">
            <w:pPr>
              <w:pStyle w:val="ConsPlusNormal"/>
            </w:pPr>
            <w:r>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EE6ED9">
        <w:tc>
          <w:tcPr>
            <w:tcW w:w="1673" w:type="dxa"/>
          </w:tcPr>
          <w:p w:rsidR="00EE6ED9" w:rsidRDefault="00EE6ED9">
            <w:pPr>
              <w:pStyle w:val="ConsPlusNormal"/>
            </w:pPr>
            <w:r>
              <w:t>Слабая</w:t>
            </w:r>
          </w:p>
        </w:tc>
        <w:tc>
          <w:tcPr>
            <w:tcW w:w="7370" w:type="dxa"/>
          </w:tcPr>
          <w:p w:rsidR="00EE6ED9" w:rsidRDefault="00EE6ED9">
            <w:pPr>
              <w:pStyle w:val="ConsPlusNormal"/>
            </w:pPr>
            <w:r>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EE6ED9" w:rsidRDefault="00EE6ED9">
      <w:pPr>
        <w:pStyle w:val="ConsPlusNormal"/>
        <w:jc w:val="both"/>
      </w:pPr>
    </w:p>
    <w:p w:rsidR="00EE6ED9" w:rsidRDefault="00EE6ED9">
      <w:pPr>
        <w:pStyle w:val="ConsPlusNormal"/>
        <w:ind w:firstLine="540"/>
        <w:jc w:val="both"/>
      </w:pPr>
      <w:r>
        <w:t>При взрывных явлениях при авариях с СУГ и ГСМ на транспортных магистралях объекты экономики, технологическое оборудование, жилые дома могут попасть в соответствующие зоны разрушений.</w:t>
      </w:r>
    </w:p>
    <w:p w:rsidR="00EE6ED9" w:rsidRDefault="00EE6ED9">
      <w:pPr>
        <w:pStyle w:val="ConsPlusNormal"/>
        <w:spacing w:before="220"/>
        <w:ind w:firstLine="540"/>
        <w:jc w:val="both"/>
      </w:pPr>
      <w:r>
        <w:t xml:space="preserve">Поражающие факторы источников техногенных ЧС классифицируются по </w:t>
      </w:r>
      <w:hyperlink r:id="rId195" w:history="1">
        <w:r>
          <w:rPr>
            <w:color w:val="0000FF"/>
          </w:rPr>
          <w:t>ГОСТ 22.0.07-95</w:t>
        </w:r>
      </w:hyperlink>
      <w:r>
        <w:t xml:space="preserve"> и подразделяются для проектируемой территории:</w:t>
      </w:r>
    </w:p>
    <w:p w:rsidR="00EE6ED9" w:rsidRDefault="00EE6ED9">
      <w:pPr>
        <w:pStyle w:val="ConsPlusNormal"/>
        <w:spacing w:before="220"/>
        <w:ind w:firstLine="540"/>
        <w:jc w:val="both"/>
      </w:pPr>
      <w:r>
        <w:t>- на первичные (прямого действия - вызываются возникновением источника техногенной ЧС);</w:t>
      </w:r>
    </w:p>
    <w:p w:rsidR="00EE6ED9" w:rsidRDefault="00EE6ED9">
      <w:pPr>
        <w:pStyle w:val="ConsPlusNormal"/>
        <w:spacing w:before="220"/>
        <w:ind w:firstLine="540"/>
        <w:jc w:val="both"/>
      </w:pPr>
      <w:r>
        <w:t>- на вторичные (побочного действия - вызываются изменением объектов окружающей среды первичными поражающими факторами (аварии на ХОО, хранилищах нефти и нефтепродуктов, газа и др.).</w:t>
      </w:r>
    </w:p>
    <w:p w:rsidR="00EE6ED9" w:rsidRDefault="00EE6ED9">
      <w:pPr>
        <w:pStyle w:val="ConsPlusNormal"/>
        <w:spacing w:before="220"/>
        <w:ind w:firstLine="540"/>
        <w:jc w:val="both"/>
      </w:pPr>
      <w:r>
        <w:t>а по механизму действия на:</w:t>
      </w:r>
    </w:p>
    <w:p w:rsidR="00EE6ED9" w:rsidRDefault="00EE6ED9">
      <w:pPr>
        <w:pStyle w:val="ConsPlusNormal"/>
        <w:spacing w:before="220"/>
        <w:ind w:firstLine="540"/>
        <w:jc w:val="both"/>
      </w:pPr>
      <w:r>
        <w:t>- физического действия (воздушная ударная волна, экстремальный нагрев среды, обломки или осколки);</w:t>
      </w:r>
    </w:p>
    <w:p w:rsidR="00EE6ED9" w:rsidRDefault="00EE6ED9">
      <w:pPr>
        <w:pStyle w:val="ConsPlusNormal"/>
        <w:spacing w:before="220"/>
        <w:ind w:firstLine="540"/>
        <w:jc w:val="both"/>
      </w:pPr>
      <w:r>
        <w:t>- химического действия (токсическое действие опасных химических веществ).</w:t>
      </w:r>
    </w:p>
    <w:p w:rsidR="00EE6ED9" w:rsidRDefault="00EE6ED9">
      <w:pPr>
        <w:pStyle w:val="ConsPlusNormal"/>
        <w:spacing w:before="220"/>
        <w:ind w:firstLine="540"/>
        <w:jc w:val="both"/>
      </w:pPr>
      <w:r>
        <w:t>Наибольшую опасность, в плане нарушения жизнеобеспечения населения и возможных последствий представляют аварии на объектах:</w:t>
      </w:r>
    </w:p>
    <w:p w:rsidR="00EE6ED9" w:rsidRDefault="00EE6ED9">
      <w:pPr>
        <w:pStyle w:val="ConsPlusNormal"/>
        <w:spacing w:before="220"/>
        <w:ind w:firstLine="540"/>
        <w:jc w:val="both"/>
      </w:pPr>
      <w:r>
        <w:t>- водозаборные сооружения;</w:t>
      </w:r>
    </w:p>
    <w:p w:rsidR="00EE6ED9" w:rsidRDefault="00EE6ED9">
      <w:pPr>
        <w:pStyle w:val="ConsPlusNormal"/>
        <w:spacing w:before="220"/>
        <w:ind w:firstLine="540"/>
        <w:jc w:val="both"/>
      </w:pPr>
      <w:r>
        <w:t>- объекты энергетики, осуществляющие снабжение электрической и тепловой энергией жилых, общественных зданий и промышленных предприятий городского округа Саранск;</w:t>
      </w:r>
    </w:p>
    <w:p w:rsidR="00EE6ED9" w:rsidRDefault="00EE6ED9">
      <w:pPr>
        <w:pStyle w:val="ConsPlusNormal"/>
        <w:spacing w:before="220"/>
        <w:ind w:firstLine="540"/>
        <w:jc w:val="both"/>
      </w:pPr>
      <w:r>
        <w:lastRenderedPageBreak/>
        <w:t>- магистральные инженерные коммуникации;</w:t>
      </w:r>
    </w:p>
    <w:p w:rsidR="00EE6ED9" w:rsidRDefault="00EE6ED9">
      <w:pPr>
        <w:pStyle w:val="ConsPlusNormal"/>
        <w:spacing w:before="220"/>
        <w:ind w:firstLine="540"/>
        <w:jc w:val="both"/>
      </w:pPr>
      <w:r>
        <w:t>- канализационные очистные сооружения;</w:t>
      </w:r>
    </w:p>
    <w:p w:rsidR="00EE6ED9" w:rsidRDefault="00EE6ED9">
      <w:pPr>
        <w:pStyle w:val="ConsPlusNormal"/>
        <w:spacing w:before="220"/>
        <w:ind w:firstLine="540"/>
        <w:jc w:val="both"/>
      </w:pPr>
      <w:r>
        <w:t>- ЛЭП.</w:t>
      </w:r>
    </w:p>
    <w:p w:rsidR="00EE6ED9" w:rsidRDefault="00EE6ED9">
      <w:pPr>
        <w:pStyle w:val="ConsPlusNormal"/>
        <w:spacing w:before="220"/>
        <w:ind w:firstLine="540"/>
        <w:jc w:val="both"/>
      </w:pPr>
      <w:r>
        <w:t>Аварийные ситуации на объектах жизнеобеспечения возможны из-за ненадежности систем водоснабжения и канализации, вследствие большого физического износа, ветхости отопительных систем, физически устаревшего оборудования котельных и систем электроснабжения.</w:t>
      </w:r>
    </w:p>
    <w:p w:rsidR="00EE6ED9" w:rsidRDefault="00EE6ED9">
      <w:pPr>
        <w:pStyle w:val="ConsPlusNormal"/>
        <w:jc w:val="both"/>
      </w:pPr>
    </w:p>
    <w:p w:rsidR="00EE6ED9" w:rsidRDefault="00EE6ED9">
      <w:pPr>
        <w:pStyle w:val="ConsPlusTitle"/>
        <w:jc w:val="center"/>
        <w:outlineLvl w:val="3"/>
      </w:pPr>
      <w:r>
        <w:t>5.3. Перечень возможных источников чрезвычайных ситуаций</w:t>
      </w:r>
    </w:p>
    <w:p w:rsidR="00EE6ED9" w:rsidRDefault="00EE6ED9">
      <w:pPr>
        <w:pStyle w:val="ConsPlusTitle"/>
        <w:jc w:val="center"/>
      </w:pPr>
      <w:r>
        <w:t>биолого-социального характера</w:t>
      </w:r>
    </w:p>
    <w:p w:rsidR="00EE6ED9" w:rsidRDefault="00EE6ED9">
      <w:pPr>
        <w:pStyle w:val="ConsPlusNormal"/>
        <w:jc w:val="both"/>
      </w:pPr>
    </w:p>
    <w:p w:rsidR="00EE6ED9" w:rsidRDefault="00EE6ED9">
      <w:pPr>
        <w:pStyle w:val="ConsPlusNormal"/>
        <w:ind w:firstLine="540"/>
        <w:jc w:val="both"/>
      </w:pPr>
      <w:r>
        <w:t>Зоны, неблагоприятные по санитарно-эпидемиологическим показателям на территории городского округа, отсутствуют. На территории округа находятся 4 скотомогильника, при нарушении герметичности которых вследствие различных причин, возможно распространение инфекции.</w:t>
      </w:r>
    </w:p>
    <w:p w:rsidR="00EE6ED9" w:rsidRDefault="00EE6ED9">
      <w:pPr>
        <w:pStyle w:val="ConsPlusNormal"/>
        <w:spacing w:before="220"/>
        <w:ind w:firstLine="540"/>
        <w:jc w:val="both"/>
      </w:pPr>
      <w:r>
        <w:t>Среди населения возможно распространение ОРВИ, гриппа, а также отравлений. Среди сельскохозяйственных животных могут возникать болезни от природных и привнесенных инфекций.</w:t>
      </w:r>
    </w:p>
    <w:p w:rsidR="00EE6ED9" w:rsidRDefault="00EE6ED9">
      <w:pPr>
        <w:pStyle w:val="ConsPlusNormal"/>
        <w:spacing w:before="220"/>
        <w:ind w:firstLine="540"/>
        <w:jc w:val="both"/>
      </w:pPr>
      <w:r>
        <w:t>Плохая санитарная обстановка, вспышка инфекционных заболеваний, заболеваний среди животных может возникнуть вследствие чрезвычайных ситуаций природного и техногенного характера.</w:t>
      </w:r>
    </w:p>
    <w:p w:rsidR="00EE6ED9" w:rsidRDefault="00EE6ED9">
      <w:pPr>
        <w:pStyle w:val="ConsPlusNormal"/>
        <w:spacing w:before="220"/>
        <w:ind w:firstLine="540"/>
        <w:jc w:val="both"/>
      </w:pPr>
      <w:r>
        <w:t>При возникновении инфекционных заболеваний людей и животных могут потребоваться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мероприятий и санитарно-просветительской работы. Не исключено установление границ зон карантина и обсервации.</w:t>
      </w:r>
    </w:p>
    <w:p w:rsidR="00EE6ED9" w:rsidRDefault="00EE6ED9">
      <w:pPr>
        <w:pStyle w:val="ConsPlusNormal"/>
        <w:jc w:val="both"/>
      </w:pPr>
    </w:p>
    <w:p w:rsidR="00EE6ED9" w:rsidRDefault="00EE6ED9">
      <w:pPr>
        <w:pStyle w:val="ConsPlusTitle"/>
        <w:jc w:val="center"/>
        <w:outlineLvl w:val="3"/>
      </w:pPr>
      <w:r>
        <w:t>5.4. Мероприятия по предупреждению чрезвычайных ситуаций</w:t>
      </w:r>
    </w:p>
    <w:p w:rsidR="00EE6ED9" w:rsidRDefault="00EE6ED9">
      <w:pPr>
        <w:pStyle w:val="ConsPlusNormal"/>
        <w:jc w:val="both"/>
      </w:pPr>
    </w:p>
    <w:p w:rsidR="00EE6ED9" w:rsidRDefault="00EE6ED9">
      <w:pPr>
        <w:pStyle w:val="ConsPlusNormal"/>
        <w:ind w:firstLine="540"/>
        <w:jc w:val="both"/>
      </w:pPr>
      <w: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w:t>
      </w:r>
    </w:p>
    <w:p w:rsidR="00EE6ED9" w:rsidRDefault="00EE6ED9">
      <w:pPr>
        <w:pStyle w:val="ConsPlusNormal"/>
        <w:spacing w:before="220"/>
        <w:ind w:firstLine="540"/>
        <w:jc w:val="both"/>
      </w:pPr>
      <w: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EE6ED9" w:rsidRDefault="00EE6ED9">
      <w:pPr>
        <w:pStyle w:val="ConsPlusNormal"/>
        <w:spacing w:before="220"/>
        <w:ind w:firstLine="540"/>
        <w:jc w:val="both"/>
      </w:pPr>
      <w:r>
        <w:t>Значительная часть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EE6ED9" w:rsidRDefault="00EE6ED9">
      <w:pPr>
        <w:pStyle w:val="ConsPlusNormal"/>
        <w:spacing w:before="220"/>
        <w:ind w:firstLine="540"/>
        <w:jc w:val="both"/>
      </w:pPr>
      <w:r>
        <w:t>Превентивные меры по снижению возможных потерь и ущерба, уменьшению масштабов чрезвычайных ситуаций осуществляются по направлениям:</w:t>
      </w:r>
    </w:p>
    <w:p w:rsidR="00EE6ED9" w:rsidRDefault="00EE6ED9">
      <w:pPr>
        <w:pStyle w:val="ConsPlusNormal"/>
        <w:spacing w:before="220"/>
        <w:ind w:firstLine="540"/>
        <w:jc w:val="both"/>
      </w:pPr>
      <w:r>
        <w:t>- инженерная защита территории - включает строительство и использование защитных сооружений различного назначения;</w:t>
      </w:r>
    </w:p>
    <w:p w:rsidR="00EE6ED9" w:rsidRDefault="00EE6ED9">
      <w:pPr>
        <w:pStyle w:val="ConsPlusNormal"/>
        <w:spacing w:before="220"/>
        <w:ind w:firstLine="540"/>
        <w:jc w:val="both"/>
      </w:pPr>
      <w:r>
        <w:t xml:space="preserve">- повышение физической стойкости объектов к воздействию поражающих факторов при </w:t>
      </w:r>
      <w:r>
        <w:lastRenderedPageBreak/>
        <w:t>авариях, природных и техногенных катастрофах;</w:t>
      </w:r>
    </w:p>
    <w:p w:rsidR="00EE6ED9" w:rsidRDefault="00EE6ED9">
      <w:pPr>
        <w:pStyle w:val="ConsPlusNormal"/>
        <w:spacing w:before="220"/>
        <w:ind w:firstLine="540"/>
        <w:jc w:val="both"/>
      </w:pPr>
      <w:r>
        <w:t>- оповещение населения - создание и использование систем своевременного оповещения населения, персонала объектов и органов управления;</w:t>
      </w:r>
    </w:p>
    <w:p w:rsidR="00EE6ED9" w:rsidRDefault="00EE6ED9">
      <w:pPr>
        <w:pStyle w:val="ConsPlusNormal"/>
        <w:spacing w:before="220"/>
        <w:ind w:firstLine="540"/>
        <w:jc w:val="both"/>
      </w:pPr>
      <w:r>
        <w:t>- организационные меры - 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rsidR="00EE6ED9" w:rsidRDefault="00EE6ED9">
      <w:pPr>
        <w:pStyle w:val="ConsPlusNormal"/>
        <w:spacing w:before="220"/>
        <w:ind w:firstLine="540"/>
        <w:jc w:val="both"/>
      </w:pPr>
      <w:r>
        <w:t xml:space="preserve">В рамках Муниципальной целевой </w:t>
      </w:r>
      <w:hyperlink r:id="rId196" w:history="1">
        <w:r>
          <w:rPr>
            <w:color w:val="0000FF"/>
          </w:rPr>
          <w:t>программы</w:t>
        </w:r>
      </w:hyperlink>
      <w:r>
        <w:t xml:space="preserve"> "Безопасность жизнедеятельности населения городского округа Саранск, утвержденной постановлением Администрации городского округа Саранск 25 ноября 2015 г. N 3402 мероприятия по предупреждению ЧС предусмотрены по следующим направлениям:</w:t>
      </w:r>
    </w:p>
    <w:p w:rsidR="00EE6ED9" w:rsidRDefault="00EE6ED9">
      <w:pPr>
        <w:pStyle w:val="ConsPlusNormal"/>
        <w:spacing w:before="220"/>
        <w:ind w:firstLine="540"/>
        <w:jc w:val="both"/>
      </w:pPr>
      <w:r>
        <w:t>1. Пожарная безопасность городского округа Саранск". Мероприятия:</w:t>
      </w:r>
    </w:p>
    <w:p w:rsidR="00EE6ED9" w:rsidRDefault="00EE6ED9">
      <w:pPr>
        <w:pStyle w:val="ConsPlusNormal"/>
        <w:spacing w:before="220"/>
        <w:ind w:firstLine="540"/>
        <w:jc w:val="both"/>
      </w:pPr>
      <w:r>
        <w:t>- проведение противопожарных мероприятий в муниципальных учреждениях образования, культуры и спорта городского округа Саранск;</w:t>
      </w:r>
    </w:p>
    <w:p w:rsidR="00EE6ED9" w:rsidRDefault="00EE6ED9">
      <w:pPr>
        <w:pStyle w:val="ConsPlusNormal"/>
        <w:spacing w:before="220"/>
        <w:ind w:firstLine="540"/>
        <w:jc w:val="both"/>
      </w:pPr>
      <w:r>
        <w:t>- изготовление и установка на остановочных павильонах городского округа Саранск рекламных щитов с пропагандой противопожарной защиты;</w:t>
      </w:r>
    </w:p>
    <w:p w:rsidR="00EE6ED9" w:rsidRDefault="00EE6ED9">
      <w:pPr>
        <w:pStyle w:val="ConsPlusNormal"/>
        <w:spacing w:before="220"/>
        <w:ind w:firstLine="540"/>
        <w:jc w:val="both"/>
      </w:pPr>
      <w:r>
        <w:t>- закупка эфирного времени у телерадиокомпаний РМ;</w:t>
      </w:r>
    </w:p>
    <w:p w:rsidR="00EE6ED9" w:rsidRDefault="00EE6ED9">
      <w:pPr>
        <w:pStyle w:val="ConsPlusNormal"/>
        <w:spacing w:before="220"/>
        <w:ind w:firstLine="540"/>
        <w:jc w:val="both"/>
      </w:pPr>
      <w:r>
        <w:t>- обеспечение дублирования сигнала о срабатывании систем пожарной безопасности в зданиях школ, детских садов и учреждениях дополнительного образования детей городского округа Саранск, обслуживание установленных систем;</w:t>
      </w:r>
    </w:p>
    <w:p w:rsidR="00EE6ED9" w:rsidRDefault="00EE6ED9">
      <w:pPr>
        <w:pStyle w:val="ConsPlusNormal"/>
        <w:spacing w:before="220"/>
        <w:ind w:firstLine="540"/>
        <w:jc w:val="both"/>
      </w:pPr>
      <w:r>
        <w:t>- задействование при тушении пожаров автомобилей для подвоза воды;</w:t>
      </w:r>
    </w:p>
    <w:p w:rsidR="00EE6ED9" w:rsidRDefault="00EE6ED9">
      <w:pPr>
        <w:pStyle w:val="ConsPlusNormal"/>
        <w:spacing w:before="220"/>
        <w:ind w:firstLine="540"/>
        <w:jc w:val="both"/>
      </w:pPr>
      <w:r>
        <w:t>- оборудование водоемов площадками для забора воды пожарной техникой и подъездных путей к ним;</w:t>
      </w:r>
    </w:p>
    <w:p w:rsidR="00EE6ED9" w:rsidRDefault="00EE6ED9">
      <w:pPr>
        <w:pStyle w:val="ConsPlusNormal"/>
        <w:spacing w:before="220"/>
        <w:ind w:firstLine="540"/>
        <w:jc w:val="both"/>
      </w:pPr>
      <w:r>
        <w:t>- закупка противопожарного инвентаря для малоимущих и многодетных граждан.</w:t>
      </w:r>
    </w:p>
    <w:p w:rsidR="00EE6ED9" w:rsidRDefault="00EE6ED9">
      <w:pPr>
        <w:pStyle w:val="ConsPlusNormal"/>
        <w:spacing w:before="220"/>
        <w:ind w:firstLine="540"/>
        <w:jc w:val="both"/>
      </w:pPr>
      <w:r>
        <w:t>2. Выполнение противопаводковых мероприятий на территории городского округа Саранск.</w:t>
      </w:r>
    </w:p>
    <w:p w:rsidR="00EE6ED9" w:rsidRDefault="00EE6ED9">
      <w:pPr>
        <w:pStyle w:val="ConsPlusNormal"/>
        <w:spacing w:before="220"/>
        <w:ind w:firstLine="540"/>
        <w:jc w:val="both"/>
      </w:pPr>
      <w:r>
        <w:t>Мероприятие:</w:t>
      </w:r>
    </w:p>
    <w:p w:rsidR="00EE6ED9" w:rsidRDefault="00EE6ED9">
      <w:pPr>
        <w:pStyle w:val="ConsPlusNormal"/>
        <w:spacing w:before="220"/>
        <w:ind w:firstLine="540"/>
        <w:jc w:val="both"/>
      </w:pPr>
      <w:r>
        <w:t>- выполнение противопаводковых мероприятий на территории г.о. Саранск.</w:t>
      </w:r>
    </w:p>
    <w:p w:rsidR="00EE6ED9" w:rsidRDefault="00EE6ED9">
      <w:pPr>
        <w:pStyle w:val="ConsPlusNormal"/>
        <w:spacing w:before="220"/>
        <w:ind w:firstLine="540"/>
        <w:jc w:val="both"/>
      </w:pPr>
      <w:r>
        <w:t>3. Накопление в муниципальный резерв материальных ресурсов городского округа Саранск средств индивидуальной защиты.</w:t>
      </w:r>
    </w:p>
    <w:p w:rsidR="00EE6ED9" w:rsidRDefault="00EE6ED9">
      <w:pPr>
        <w:pStyle w:val="ConsPlusNormal"/>
        <w:spacing w:before="220"/>
        <w:ind w:firstLine="540"/>
        <w:jc w:val="both"/>
      </w:pPr>
      <w:r>
        <w:t>Мероприятие:</w:t>
      </w:r>
    </w:p>
    <w:p w:rsidR="00EE6ED9" w:rsidRDefault="00EE6ED9">
      <w:pPr>
        <w:pStyle w:val="ConsPlusNormal"/>
        <w:spacing w:before="220"/>
        <w:ind w:firstLine="540"/>
        <w:jc w:val="both"/>
      </w:pPr>
      <w:r>
        <w:t>- закупка костюмов защитных облегченных.</w:t>
      </w:r>
    </w:p>
    <w:p w:rsidR="00EE6ED9" w:rsidRDefault="00EE6ED9">
      <w:pPr>
        <w:pStyle w:val="ConsPlusNormal"/>
        <w:spacing w:before="220"/>
        <w:ind w:firstLine="540"/>
        <w:jc w:val="both"/>
      </w:pPr>
      <w:r>
        <w:t>4. Обеспечение безопасности людей на водных объектах городского округа Саранск.</w:t>
      </w:r>
    </w:p>
    <w:p w:rsidR="00EE6ED9" w:rsidRDefault="00EE6ED9">
      <w:pPr>
        <w:pStyle w:val="ConsPlusNormal"/>
        <w:spacing w:before="220"/>
        <w:ind w:firstLine="540"/>
        <w:jc w:val="both"/>
      </w:pPr>
      <w:r>
        <w:t>Мероприятия:</w:t>
      </w:r>
    </w:p>
    <w:p w:rsidR="00EE6ED9" w:rsidRDefault="00EE6ED9">
      <w:pPr>
        <w:pStyle w:val="ConsPlusNormal"/>
        <w:spacing w:before="220"/>
        <w:ind w:firstLine="540"/>
        <w:jc w:val="both"/>
      </w:pPr>
      <w:r>
        <w:t>- содержание и благоустройство водоемов г.о. Саранск;</w:t>
      </w:r>
    </w:p>
    <w:p w:rsidR="00EE6ED9" w:rsidRDefault="00EE6ED9">
      <w:pPr>
        <w:pStyle w:val="ConsPlusNormal"/>
        <w:spacing w:before="220"/>
        <w:ind w:firstLine="540"/>
        <w:jc w:val="both"/>
      </w:pPr>
      <w:r>
        <w:t>- закупка эфирного времени у телерадиокомпаний РМ.</w:t>
      </w:r>
    </w:p>
    <w:p w:rsidR="00EE6ED9" w:rsidRDefault="00EE6ED9">
      <w:pPr>
        <w:pStyle w:val="ConsPlusNormal"/>
        <w:spacing w:before="220"/>
        <w:ind w:firstLine="540"/>
        <w:jc w:val="both"/>
      </w:pPr>
      <w:r>
        <w:lastRenderedPageBreak/>
        <w:t>5. Содержание МКУ "Единая дежурно-диспетчерская служба городского округа Саранск".</w:t>
      </w:r>
    </w:p>
    <w:p w:rsidR="00EE6ED9" w:rsidRDefault="00EE6ED9">
      <w:pPr>
        <w:pStyle w:val="ConsPlusNormal"/>
        <w:spacing w:before="220"/>
        <w:ind w:firstLine="540"/>
        <w:jc w:val="both"/>
      </w:pPr>
      <w:r>
        <w:t>Мероприятия:</w:t>
      </w:r>
    </w:p>
    <w:p w:rsidR="00EE6ED9" w:rsidRDefault="00EE6ED9">
      <w:pPr>
        <w:pStyle w:val="ConsPlusNormal"/>
        <w:spacing w:before="220"/>
        <w:ind w:firstLine="540"/>
        <w:jc w:val="both"/>
      </w:pPr>
      <w:r>
        <w:t>- осуществление сбора и обработки информации в области защиты населения и территории городского округа Саранск от чрезвычайных ситуаций;</w:t>
      </w:r>
    </w:p>
    <w:p w:rsidR="00EE6ED9" w:rsidRDefault="00EE6ED9">
      <w:pPr>
        <w:pStyle w:val="ConsPlusNormal"/>
        <w:spacing w:before="220"/>
        <w:ind w:firstLine="540"/>
        <w:jc w:val="both"/>
      </w:pPr>
      <w:r>
        <w:t>- организация взаимодействия органов управления, сил и средств муниципального звена городского округа Саранск в целях оперативного реагирования на чрезвычайные ситуации;</w:t>
      </w:r>
    </w:p>
    <w:p w:rsidR="00EE6ED9" w:rsidRDefault="00EE6ED9">
      <w:pPr>
        <w:pStyle w:val="ConsPlusNormal"/>
        <w:spacing w:before="220"/>
        <w:ind w:firstLine="540"/>
        <w:jc w:val="both"/>
      </w:pPr>
      <w:r>
        <w:t>- участие в предупреждении и ликвидации чрезвычайных ситуаций на территории г.о. Саранск;</w:t>
      </w:r>
    </w:p>
    <w:p w:rsidR="00EE6ED9" w:rsidRDefault="00EE6ED9">
      <w:pPr>
        <w:pStyle w:val="ConsPlusNormal"/>
        <w:spacing w:before="220"/>
        <w:ind w:firstLine="540"/>
        <w:jc w:val="both"/>
      </w:pPr>
      <w:r>
        <w:t>- обеспечение выполнения функций МКУ "ЕДДС г.о. Саранск".</w:t>
      </w:r>
    </w:p>
    <w:p w:rsidR="00EE6ED9" w:rsidRDefault="00EE6ED9">
      <w:pPr>
        <w:pStyle w:val="ConsPlusNormal"/>
        <w:spacing w:before="220"/>
        <w:ind w:firstLine="540"/>
        <w:jc w:val="both"/>
      </w:pPr>
      <w:r>
        <w:t>Ежегодно утверждается План мероприятий по обеспечению безопасности людей на водных объектах в городском округе Саранск, охраны их жизни и здоровья.</w:t>
      </w:r>
    </w:p>
    <w:p w:rsidR="00EE6ED9" w:rsidRDefault="00EE6ED9">
      <w:pPr>
        <w:pStyle w:val="ConsPlusNormal"/>
        <w:jc w:val="both"/>
      </w:pPr>
    </w:p>
    <w:p w:rsidR="00EE6ED9" w:rsidRDefault="00EE6ED9">
      <w:pPr>
        <w:pStyle w:val="ConsPlusTitle"/>
        <w:jc w:val="center"/>
        <w:outlineLvl w:val="3"/>
      </w:pPr>
      <w:r>
        <w:t>5.5. Обеспечение пожарной безопасности территории</w:t>
      </w:r>
    </w:p>
    <w:p w:rsidR="00EE6ED9" w:rsidRDefault="00EE6ED9">
      <w:pPr>
        <w:pStyle w:val="ConsPlusNormal"/>
        <w:jc w:val="both"/>
      </w:pPr>
    </w:p>
    <w:p w:rsidR="00EE6ED9" w:rsidRDefault="00EE6ED9">
      <w:pPr>
        <w:pStyle w:val="ConsPlusNormal"/>
        <w:ind w:firstLine="540"/>
        <w:jc w:val="both"/>
      </w:pPr>
      <w:r>
        <w:t>Противопожарные мероприятия -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городского округа от пожаров, сохранение жизни, здоровья и имущества граждан, юридических лиц).</w:t>
      </w:r>
    </w:p>
    <w:p w:rsidR="00EE6ED9" w:rsidRDefault="00EE6ED9">
      <w:pPr>
        <w:pStyle w:val="ConsPlusNormal"/>
        <w:spacing w:before="220"/>
        <w:ind w:firstLine="540"/>
        <w:jc w:val="both"/>
      </w:pPr>
      <w:r>
        <w:t>Пожар - неконтролируемое горение, развивающееся во времени и пространстве.</w:t>
      </w:r>
    </w:p>
    <w:p w:rsidR="00EE6ED9" w:rsidRDefault="00EE6ED9">
      <w:pPr>
        <w:pStyle w:val="ConsPlusNormal"/>
        <w:spacing w:before="220"/>
        <w:ind w:firstLine="540"/>
        <w:jc w:val="both"/>
      </w:pPr>
      <w:r>
        <w:t>К опасным факторам пожара, воздействующим на людей и имущество, относятся:</w:t>
      </w:r>
    </w:p>
    <w:p w:rsidR="00EE6ED9" w:rsidRDefault="00EE6ED9">
      <w:pPr>
        <w:pStyle w:val="ConsPlusNormal"/>
        <w:spacing w:before="220"/>
        <w:ind w:firstLine="540"/>
        <w:jc w:val="both"/>
      </w:pPr>
      <w:r>
        <w:t>- пламя и искры;</w:t>
      </w:r>
    </w:p>
    <w:p w:rsidR="00EE6ED9" w:rsidRDefault="00EE6ED9">
      <w:pPr>
        <w:pStyle w:val="ConsPlusNormal"/>
        <w:spacing w:before="220"/>
        <w:ind w:firstLine="540"/>
        <w:jc w:val="both"/>
      </w:pPr>
      <w:r>
        <w:t>- тепловой поток;</w:t>
      </w:r>
    </w:p>
    <w:p w:rsidR="00EE6ED9" w:rsidRDefault="00EE6ED9">
      <w:pPr>
        <w:pStyle w:val="ConsPlusNormal"/>
        <w:spacing w:before="220"/>
        <w:ind w:firstLine="540"/>
        <w:jc w:val="both"/>
      </w:pPr>
      <w:r>
        <w:t>- повышенная температура окружающей среды;</w:t>
      </w:r>
    </w:p>
    <w:p w:rsidR="00EE6ED9" w:rsidRDefault="00EE6ED9">
      <w:pPr>
        <w:pStyle w:val="ConsPlusNormal"/>
        <w:spacing w:before="220"/>
        <w:ind w:firstLine="540"/>
        <w:jc w:val="both"/>
      </w:pPr>
      <w:r>
        <w:t>- повышенная концентрация токсичных продуктов горения и термического разложения;</w:t>
      </w:r>
    </w:p>
    <w:p w:rsidR="00EE6ED9" w:rsidRDefault="00EE6ED9">
      <w:pPr>
        <w:pStyle w:val="ConsPlusNormal"/>
        <w:spacing w:before="220"/>
        <w:ind w:firstLine="540"/>
        <w:jc w:val="both"/>
      </w:pPr>
      <w:r>
        <w:t>- пониженная концентрация кислорода;</w:t>
      </w:r>
    </w:p>
    <w:p w:rsidR="00EE6ED9" w:rsidRDefault="00EE6ED9">
      <w:pPr>
        <w:pStyle w:val="ConsPlusNormal"/>
        <w:spacing w:before="220"/>
        <w:ind w:firstLine="540"/>
        <w:jc w:val="both"/>
      </w:pPr>
      <w:r>
        <w:t>- снижение видимости в дыму.</w:t>
      </w:r>
    </w:p>
    <w:p w:rsidR="00EE6ED9" w:rsidRDefault="00EE6ED9">
      <w:pPr>
        <w:pStyle w:val="ConsPlusNormal"/>
        <w:spacing w:before="220"/>
        <w:ind w:firstLine="540"/>
        <w:jc w:val="both"/>
      </w:pPr>
      <w:r>
        <w:t>К сопутствующим проявлениям опасных факторов пожара относятся:</w:t>
      </w:r>
    </w:p>
    <w:p w:rsidR="00EE6ED9" w:rsidRDefault="00EE6ED9">
      <w:pPr>
        <w:pStyle w:val="ConsPlusNormal"/>
        <w:spacing w:before="220"/>
        <w:ind w:firstLine="540"/>
        <w:jc w:val="both"/>
      </w:pPr>
      <w:r>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EE6ED9" w:rsidRDefault="00EE6ED9">
      <w:pPr>
        <w:pStyle w:val="ConsPlusNormal"/>
        <w:spacing w:before="220"/>
        <w:ind w:firstLine="540"/>
        <w:jc w:val="both"/>
      </w:pPr>
      <w:r>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E6ED9" w:rsidRDefault="00EE6ED9">
      <w:pPr>
        <w:pStyle w:val="ConsPlusNormal"/>
        <w:spacing w:before="220"/>
        <w:ind w:firstLine="540"/>
        <w:jc w:val="both"/>
      </w:pPr>
      <w:r>
        <w:t>- вынос высокого напряжения на токопроводящие части технологических установок, оборудования, агрегатов, изделий и иного имущества;</w:t>
      </w:r>
    </w:p>
    <w:p w:rsidR="00EE6ED9" w:rsidRDefault="00EE6ED9">
      <w:pPr>
        <w:pStyle w:val="ConsPlusNormal"/>
        <w:spacing w:before="220"/>
        <w:ind w:firstLine="540"/>
        <w:jc w:val="both"/>
      </w:pPr>
      <w:r>
        <w:t>- опасные факторы взрыва, происшедшего вследствие пожара;</w:t>
      </w:r>
    </w:p>
    <w:p w:rsidR="00EE6ED9" w:rsidRDefault="00EE6ED9">
      <w:pPr>
        <w:pStyle w:val="ConsPlusNormal"/>
        <w:spacing w:before="220"/>
        <w:ind w:firstLine="540"/>
        <w:jc w:val="both"/>
      </w:pPr>
      <w:r>
        <w:t>- воздействие огнетушащих веществ.</w:t>
      </w:r>
    </w:p>
    <w:p w:rsidR="00EE6ED9" w:rsidRDefault="00EE6ED9">
      <w:pPr>
        <w:pStyle w:val="ConsPlusNormal"/>
        <w:spacing w:before="220"/>
        <w:ind w:firstLine="540"/>
        <w:jc w:val="both"/>
      </w:pPr>
      <w:r>
        <w:t xml:space="preserve">При пожаре безопасность людей обеспечивается своевременным оповещением и </w:t>
      </w:r>
      <w:r>
        <w:lastRenderedPageBreak/>
        <w:t>беспрепятственной эвакуацией из опасных зон, спасением людей, оказавшихся в зоне задымления и повышенной температуры.</w:t>
      </w:r>
    </w:p>
    <w:p w:rsidR="00EE6ED9" w:rsidRDefault="00EE6ED9">
      <w:pPr>
        <w:pStyle w:val="ConsPlusNormal"/>
        <w:spacing w:before="220"/>
        <w:ind w:firstLine="540"/>
        <w:jc w:val="both"/>
      </w:pPr>
      <w:r>
        <w:t>Обеспечение пожарной безопасности городского округа реализуется соответствующими органами государственной власти, органами местного самоуправления в соответствии с законодательством Российской Федерации.</w:t>
      </w:r>
    </w:p>
    <w:p w:rsidR="00EE6ED9" w:rsidRDefault="00EE6ED9">
      <w:pPr>
        <w:pStyle w:val="ConsPlusNormal"/>
        <w:spacing w:before="220"/>
        <w:ind w:firstLine="540"/>
        <w:jc w:val="both"/>
      </w:pPr>
      <w:r>
        <w:t>Основными направления по обеспечению пожарной безопасности территории городского округа Саранск в рамках проекта генерального плана являются:</w:t>
      </w:r>
    </w:p>
    <w:p w:rsidR="00EE6ED9" w:rsidRDefault="00EE6ED9">
      <w:pPr>
        <w:pStyle w:val="ConsPlusNormal"/>
        <w:spacing w:before="220"/>
        <w:ind w:firstLine="540"/>
        <w:jc w:val="both"/>
      </w:pPr>
      <w:r>
        <w:t>- обеспечение пожарной безопасности на объектах экономики;</w:t>
      </w:r>
    </w:p>
    <w:p w:rsidR="00EE6ED9" w:rsidRDefault="00EE6ED9">
      <w:pPr>
        <w:pStyle w:val="ConsPlusNormal"/>
        <w:spacing w:before="220"/>
        <w:ind w:firstLine="540"/>
        <w:jc w:val="both"/>
      </w:pPr>
      <w:r>
        <w:t>- обеспечение беспрепятственного прохода и проезда ко всем объектам защиты; размещение пожарных подъездов (пирсов) к источникам водоснабжения;</w:t>
      </w:r>
    </w:p>
    <w:p w:rsidR="00EE6ED9" w:rsidRDefault="00EE6ED9">
      <w:pPr>
        <w:pStyle w:val="ConsPlusNormal"/>
        <w:spacing w:before="220"/>
        <w:ind w:firstLine="540"/>
        <w:jc w:val="both"/>
      </w:pPr>
      <w:r>
        <w:t>- обеспечение водой участков городского округа, не имеющих источников водоснабжения для целей наружного пожаротушения;</w:t>
      </w:r>
    </w:p>
    <w:p w:rsidR="00EE6ED9" w:rsidRDefault="00EE6ED9">
      <w:pPr>
        <w:pStyle w:val="ConsPlusNormal"/>
        <w:spacing w:before="220"/>
        <w:ind w:firstLine="540"/>
        <w:jc w:val="both"/>
      </w:pPr>
      <w:r>
        <w:t>- обеспечение противопожарных расстояний между зданиями, сооружениями и лесничествами;</w:t>
      </w:r>
    </w:p>
    <w:p w:rsidR="00EE6ED9" w:rsidRDefault="00EE6ED9">
      <w:pPr>
        <w:pStyle w:val="ConsPlusNormal"/>
        <w:spacing w:before="220"/>
        <w:ind w:firstLine="540"/>
        <w:jc w:val="both"/>
      </w:pPr>
      <w:r>
        <w:t>- анализ мест дислокации пожарных депо, с учетом нормативного времени прибытия пожарных расчетов к месту пожара - 10 мин на территории городского округа;</w:t>
      </w:r>
    </w:p>
    <w:p w:rsidR="00EE6ED9" w:rsidRDefault="00EE6ED9">
      <w:pPr>
        <w:pStyle w:val="ConsPlusNormal"/>
        <w:spacing w:before="220"/>
        <w:ind w:firstLine="540"/>
        <w:jc w:val="both"/>
      </w:pPr>
      <w:r>
        <w:t>- постепенная ликвидация ветхого и аварийного жилого фонда, расселение жилья, расположенного в санитарно-защитных зонах предприятий (в том числе взрывопожароопасных);</w:t>
      </w:r>
    </w:p>
    <w:p w:rsidR="00EE6ED9" w:rsidRDefault="00EE6ED9">
      <w:pPr>
        <w:pStyle w:val="ConsPlusNormal"/>
        <w:spacing w:before="220"/>
        <w:ind w:firstLine="540"/>
        <w:jc w:val="both"/>
      </w:pPr>
      <w:r>
        <w:t>- обеспечение пожарной безопасности в лесах.</w:t>
      </w:r>
    </w:p>
    <w:p w:rsidR="00EE6ED9" w:rsidRDefault="00EE6ED9">
      <w:pPr>
        <w:pStyle w:val="ConsPlusNormal"/>
        <w:spacing w:before="220"/>
        <w:ind w:firstLine="540"/>
        <w:jc w:val="both"/>
      </w:pPr>
      <w:r>
        <w:t>Размещение взрывопожароопасных объектов на территории городского округа</w:t>
      </w:r>
    </w:p>
    <w:p w:rsidR="00EE6ED9" w:rsidRDefault="00EE6ED9">
      <w:pPr>
        <w:pStyle w:val="ConsPlusNormal"/>
        <w:spacing w:before="220"/>
        <w:ind w:firstLine="540"/>
        <w:jc w:val="both"/>
      </w:pPr>
      <w:r>
        <w:t>Проектом предлагается развитие промышленной зоны на северо-востоке территории, с размещением производственных объектов.</w:t>
      </w:r>
    </w:p>
    <w:p w:rsidR="00EE6ED9" w:rsidRDefault="00EE6ED9">
      <w:pPr>
        <w:pStyle w:val="ConsPlusNormal"/>
        <w:spacing w:before="220"/>
        <w:ind w:firstLine="540"/>
        <w:jc w:val="both"/>
      </w:pPr>
      <w:r>
        <w:t xml:space="preserve">В соответствии с требованиями Федерального </w:t>
      </w:r>
      <w:hyperlink r:id="rId197" w:history="1">
        <w:r>
          <w:rPr>
            <w:color w:val="0000FF"/>
          </w:rPr>
          <w:t>закона</w:t>
        </w:r>
      </w:hyperlink>
      <w:r>
        <w:t xml:space="preserve"> "Технический регламент о требованиях пожарной безопасности" от 22.07.2008 N 123-ФЗ, при градостроительной деятельности, взрывоопасные объекты должны размещаться, за границей городского округа,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при этом расчетное значение пожарного риска не должно превышать допустимое значение пожарного риска, установленное вышеназванным законом.</w:t>
      </w:r>
    </w:p>
    <w:p w:rsidR="00EE6ED9" w:rsidRDefault="00EE6ED9">
      <w:pPr>
        <w:pStyle w:val="ConsPlusNormal"/>
        <w:spacing w:before="220"/>
        <w:ind w:firstLine="540"/>
        <w:jc w:val="both"/>
      </w:pPr>
      <w:r>
        <w:t>Проходы и подъезды к зданиям и сооружениям.</w:t>
      </w:r>
    </w:p>
    <w:p w:rsidR="00EE6ED9" w:rsidRDefault="00EE6ED9">
      <w:pPr>
        <w:pStyle w:val="ConsPlusNormal"/>
        <w:spacing w:before="220"/>
        <w:ind w:firstLine="540"/>
        <w:jc w:val="both"/>
      </w:pPr>
      <w:r>
        <w:t xml:space="preserve">Для обеспечения деятельности пожарных подразделений для зданий и сооружений в соответствии с требованиями </w:t>
      </w:r>
      <w:hyperlink r:id="rId198"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быть обеспечено устройство:</w:t>
      </w:r>
    </w:p>
    <w:p w:rsidR="00EE6ED9" w:rsidRDefault="00EE6ED9">
      <w:pPr>
        <w:pStyle w:val="ConsPlusNormal"/>
        <w:spacing w:before="220"/>
        <w:ind w:firstLine="540"/>
        <w:jc w:val="both"/>
      </w:pPr>
      <w:r>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E6ED9" w:rsidRDefault="00EE6ED9">
      <w:pPr>
        <w:pStyle w:val="ConsPlusNormal"/>
        <w:spacing w:before="220"/>
        <w:ind w:firstLine="540"/>
        <w:jc w:val="both"/>
      </w:pPr>
      <w:r>
        <w:t>- средств подъема личного состава подразделений пожарной охраны и пожарной техники на этажи и на кровлю зданий и сооружений;</w:t>
      </w:r>
    </w:p>
    <w:p w:rsidR="00EE6ED9" w:rsidRDefault="00EE6ED9">
      <w:pPr>
        <w:pStyle w:val="ConsPlusNormal"/>
        <w:spacing w:before="220"/>
        <w:ind w:firstLine="540"/>
        <w:jc w:val="both"/>
      </w:pPr>
      <w:r>
        <w:t xml:space="preserve">- противопожарного водопровода, в том числе совмещенного с хозяйственным или </w:t>
      </w:r>
      <w:r>
        <w:lastRenderedPageBreak/>
        <w:t>специального, сухотрубов и пожарных емкостей (резервуаров).</w:t>
      </w:r>
    </w:p>
    <w:p w:rsidR="00EE6ED9" w:rsidRDefault="00EE6ED9">
      <w:pPr>
        <w:pStyle w:val="ConsPlusNormal"/>
        <w:spacing w:before="220"/>
        <w:ind w:firstLine="540"/>
        <w:jc w:val="both"/>
      </w:pPr>
      <w:r>
        <w:t xml:space="preserve">К рекам и водоемам должна быть предусмотрена возможность подъезда для забора воды пожарной техникой в соответствии с требованиями </w:t>
      </w:r>
      <w:hyperlink r:id="rId199" w:history="1">
        <w:r>
          <w:rPr>
            <w:color w:val="0000FF"/>
          </w:rPr>
          <w:t>СП 8.13130.2009</w:t>
        </w:r>
      </w:hyperlink>
      <w:r>
        <w:t xml:space="preserve"> "Источники наружного противопожарного снабжения".</w:t>
      </w:r>
    </w:p>
    <w:p w:rsidR="00EE6ED9" w:rsidRDefault="00EE6ED9">
      <w:pPr>
        <w:pStyle w:val="ConsPlusNormal"/>
        <w:spacing w:before="220"/>
        <w:ind w:firstLine="540"/>
        <w:jc w:val="both"/>
      </w:pPr>
      <w: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x 12 м для установки пожарных автомобилей в любое время года.</w:t>
      </w:r>
    </w:p>
    <w:p w:rsidR="00EE6ED9" w:rsidRDefault="00EE6ED9">
      <w:pPr>
        <w:pStyle w:val="ConsPlusNormal"/>
        <w:spacing w:before="220"/>
        <w:ind w:firstLine="540"/>
        <w:jc w:val="both"/>
      </w:pPr>
      <w: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EE6ED9" w:rsidRDefault="00EE6ED9">
      <w:pPr>
        <w:pStyle w:val="ConsPlusNormal"/>
        <w:spacing w:before="220"/>
        <w:ind w:firstLine="540"/>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EE6ED9" w:rsidRDefault="00EE6ED9">
      <w:pPr>
        <w:pStyle w:val="ConsPlusNormal"/>
        <w:spacing w:before="220"/>
        <w:ind w:firstLine="540"/>
        <w:jc w:val="both"/>
      </w:pPr>
      <w:r>
        <w:t>Противопожарное водоснабжение городского округа</w:t>
      </w:r>
    </w:p>
    <w:p w:rsidR="00EE6ED9" w:rsidRDefault="00EE6ED9">
      <w:pPr>
        <w:pStyle w:val="ConsPlusNormal"/>
        <w:spacing w:before="220"/>
        <w:ind w:firstLine="540"/>
        <w:jc w:val="both"/>
      </w:pPr>
      <w:r>
        <w:t>На территории городского округа, а также на территории организаций и населенных пунктов в границах муниципального образования должны быть источники наружного противопожарного водоснабжения для тушения пожаров в зданиях и сооружениях.</w:t>
      </w:r>
    </w:p>
    <w:p w:rsidR="00EE6ED9" w:rsidRDefault="00EE6ED9">
      <w:pPr>
        <w:pStyle w:val="ConsPlusNormal"/>
        <w:spacing w:before="220"/>
        <w:ind w:firstLine="540"/>
        <w:jc w:val="both"/>
      </w:pPr>
      <w: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E6ED9" w:rsidRDefault="00EE6ED9">
      <w:pPr>
        <w:pStyle w:val="ConsPlusNormal"/>
        <w:spacing w:before="220"/>
        <w:ind w:firstLine="540"/>
        <w:jc w:val="both"/>
      </w:pPr>
      <w:r>
        <w:t>К источникам наружного противопожарного водоснабжения на территории г. Саранска относятся:</w:t>
      </w:r>
    </w:p>
    <w:p w:rsidR="00EE6ED9" w:rsidRDefault="00EE6ED9">
      <w:pPr>
        <w:pStyle w:val="ConsPlusNormal"/>
        <w:spacing w:before="220"/>
        <w:ind w:firstLine="540"/>
        <w:jc w:val="both"/>
      </w:pPr>
      <w:r>
        <w:t>- наружные водопроводные сети с пожарными гидрантами;</w:t>
      </w:r>
    </w:p>
    <w:p w:rsidR="00EE6ED9" w:rsidRDefault="00EE6ED9">
      <w:pPr>
        <w:pStyle w:val="ConsPlusNormal"/>
        <w:spacing w:before="220"/>
        <w:ind w:firstLine="540"/>
        <w:jc w:val="both"/>
      </w:pPr>
      <w:r>
        <w:t>- водные объекты (искусственные водоемы), используемые для целей пожаротушения;</w:t>
      </w:r>
    </w:p>
    <w:p w:rsidR="00EE6ED9" w:rsidRDefault="00EE6ED9">
      <w:pPr>
        <w:pStyle w:val="ConsPlusNormal"/>
        <w:spacing w:before="220"/>
        <w:ind w:firstLine="540"/>
        <w:jc w:val="both"/>
      </w:pPr>
      <w:r>
        <w:t>- противопожарные резервуары.</w:t>
      </w:r>
    </w:p>
    <w:p w:rsidR="00EE6ED9" w:rsidRDefault="00EE6ED9">
      <w:pPr>
        <w:pStyle w:val="ConsPlusNormal"/>
        <w:spacing w:before="220"/>
        <w:ind w:firstLine="540"/>
        <w:jc w:val="both"/>
      </w:pPr>
      <w:r>
        <w:t>В настоящее время на территории городского округа Саранск существуют 1732 источника наружного противопожарного водоснабжения.</w:t>
      </w:r>
    </w:p>
    <w:p w:rsidR="00EE6ED9" w:rsidRDefault="00EE6ED9">
      <w:pPr>
        <w:pStyle w:val="ConsPlusNormal"/>
        <w:spacing w:before="220"/>
        <w:ind w:firstLine="540"/>
        <w:jc w:val="both"/>
      </w:pPr>
      <w:r>
        <w:t>Из них пожарные гидранты 1616 (1095 в жилой застройке, 521 - на объектах различной формы собственности); 85 противопожарных водоемов, 18 водонапорных башен (Паспорт безопасности городского округа Саранск).</w:t>
      </w:r>
    </w:p>
    <w:p w:rsidR="00EE6ED9" w:rsidRDefault="00EE6ED9">
      <w:pPr>
        <w:pStyle w:val="ConsPlusNormal"/>
        <w:spacing w:before="220"/>
        <w:ind w:firstLine="540"/>
        <w:jc w:val="both"/>
      </w:pPr>
      <w:r>
        <w:t>Районы, не имеющие источников водоснабжения для наружного пожаротушения на территории городского округа:</w:t>
      </w:r>
    </w:p>
    <w:p w:rsidR="00EE6ED9" w:rsidRDefault="00EE6ED9">
      <w:pPr>
        <w:pStyle w:val="ConsPlusNormal"/>
        <w:spacing w:before="220"/>
        <w:ind w:firstLine="540"/>
        <w:jc w:val="both"/>
      </w:pPr>
      <w:r>
        <w:t>- Октябрьский район - с. Макаровка; с. Куликовка; д. Ивановка; д. Танеевка; с. Грибоедово; с. Горяйновка; с. Солдатское; с. Напольная Тавла; с. Зыково; с. Монастырское; п. Пушкино; п. Добровольный;</w:t>
      </w:r>
    </w:p>
    <w:p w:rsidR="00EE6ED9" w:rsidRDefault="00EE6ED9">
      <w:pPr>
        <w:pStyle w:val="ConsPlusNormal"/>
        <w:spacing w:before="220"/>
        <w:ind w:firstLine="540"/>
        <w:jc w:val="both"/>
      </w:pPr>
      <w:r>
        <w:t>- В Пролетарский район - 44 квартал с. Берсеневка; п. Чекаевка (ул. Чернобыльская, ул. Весенняя).</w:t>
      </w:r>
    </w:p>
    <w:p w:rsidR="00EE6ED9" w:rsidRDefault="00EE6ED9">
      <w:pPr>
        <w:pStyle w:val="ConsPlusNormal"/>
        <w:spacing w:before="220"/>
        <w:ind w:firstLine="540"/>
        <w:jc w:val="both"/>
      </w:pPr>
      <w:r>
        <w:t xml:space="preserve">Районы недостаточно обеспеченные источниками противопожарного водоснабжения для </w:t>
      </w:r>
      <w:r>
        <w:lastRenderedPageBreak/>
        <w:t>наружного пожаротушения:</w:t>
      </w:r>
    </w:p>
    <w:p w:rsidR="00EE6ED9" w:rsidRDefault="00EE6ED9">
      <w:pPr>
        <w:pStyle w:val="ConsPlusNormal"/>
        <w:spacing w:before="220"/>
        <w:ind w:firstLine="540"/>
        <w:jc w:val="both"/>
      </w:pPr>
      <w:r>
        <w:t>- Октябрьский район - квартал, ограниченный ул. Минская - пер. Иркутский - Циолковского - Масловского - Борина; квартал, ограниченный пр. 70 лет Октября - Короленко - Девятаева - Севастопольская - Волгоградская - Моховая; п. Авторемзавод; п. Озерный; рп. Николаевка; рп. Ялга.</w:t>
      </w:r>
    </w:p>
    <w:p w:rsidR="00EE6ED9" w:rsidRDefault="00EE6ED9">
      <w:pPr>
        <w:pStyle w:val="ConsPlusNormal"/>
        <w:spacing w:before="220"/>
        <w:ind w:firstLine="540"/>
        <w:jc w:val="both"/>
      </w:pPr>
      <w:r>
        <w:t>- Ленинский район - квартал, ограниченный ул. Чайковского - Гагарина - Зеленая - Подлесная; квартал ограниченный ул. Фурманова - Сурикова - 1-я Набережная - Арзамасская - Гагарина; квартал, ограниченный ул. Гагарина - Республиканская - Старопосадская - Саранская; квартал, ограниченный ул. А.Невского - Осипенко - Ульянова - Гагарина; квартал, ограниченный ул. А.Невского - Серова - Мокшанская - Мордовская.</w:t>
      </w:r>
    </w:p>
    <w:p w:rsidR="00EE6ED9" w:rsidRDefault="00EE6ED9">
      <w:pPr>
        <w:pStyle w:val="ConsPlusNormal"/>
        <w:spacing w:before="220"/>
        <w:ind w:firstLine="540"/>
        <w:jc w:val="both"/>
      </w:pPr>
      <w:r>
        <w:t>Забор воды пожарной техникой здесь затруднен отсутствием обустроенных подъездов к водным источникам.</w:t>
      </w:r>
    </w:p>
    <w:p w:rsidR="00EE6ED9" w:rsidRDefault="00EE6ED9">
      <w:pPr>
        <w:pStyle w:val="ConsPlusNormal"/>
        <w:spacing w:before="220"/>
        <w:ind w:firstLine="540"/>
        <w:jc w:val="both"/>
      </w:pPr>
      <w:r>
        <w:t>Проектом предусматривается при новом строительстве и реконструкции территорию городского округа оборудовать противопожарным водопроводом, объединенным с хозяйственно-питьевым или производственным водопроводом, водоснабжение населенных пунктов осуществлять от различных источников водоснабжения - с подключением к водопроводной сети и от артезианских скважин.</w:t>
      </w:r>
    </w:p>
    <w:p w:rsidR="00EE6ED9" w:rsidRDefault="00EE6ED9">
      <w:pPr>
        <w:pStyle w:val="ConsPlusNormal"/>
        <w:spacing w:before="220"/>
        <w:ind w:firstLine="540"/>
        <w:jc w:val="both"/>
      </w:pPr>
      <w:r>
        <w:t>Сведения о системе водоснабжения г. Саранск и мероприятиях по ее развитию (в т.ч. расчет пожарного расхода воды) содержатся в разделах "Инженерная инфраструктура" и "Развитие инженерной инфраструктуры" настоящей пояснительной записки.</w:t>
      </w:r>
    </w:p>
    <w:p w:rsidR="00EE6ED9" w:rsidRDefault="00EE6ED9">
      <w:pPr>
        <w:pStyle w:val="ConsPlusNormal"/>
        <w:spacing w:before="220"/>
        <w:ind w:firstLine="540"/>
        <w:jc w:val="both"/>
      </w:pPr>
      <w:r>
        <w:t xml:space="preserve">Расход воды для нужд наружного пожаротушения городского округа принимаются в соответствии с </w:t>
      </w:r>
      <w:hyperlink r:id="rId200" w:history="1">
        <w:r>
          <w:rPr>
            <w:color w:val="0000FF"/>
          </w:rPr>
          <w:t>СП 8.13130.2009</w:t>
        </w:r>
      </w:hyperlink>
      <w:r>
        <w:t xml:space="preserve"> "Источники наружного противопожарного снабжения".</w:t>
      </w:r>
    </w:p>
    <w:p w:rsidR="00EE6ED9" w:rsidRDefault="00EE6ED9">
      <w:pPr>
        <w:pStyle w:val="ConsPlusNormal"/>
        <w:spacing w:before="220"/>
        <w:ind w:firstLine="540"/>
        <w:jc w:val="both"/>
      </w:pPr>
      <w: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EE6ED9" w:rsidRDefault="00EE6ED9">
      <w:pPr>
        <w:pStyle w:val="ConsPlusNormal"/>
        <w:spacing w:before="220"/>
        <w:ind w:firstLine="540"/>
        <w:jc w:val="both"/>
      </w:pPr>
      <w: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EE6ED9" w:rsidRDefault="00EE6ED9">
      <w:pPr>
        <w:pStyle w:val="ConsPlusNormal"/>
        <w:spacing w:before="220"/>
        <w:ind w:firstLine="540"/>
        <w:jc w:val="both"/>
      </w:pPr>
      <w:r>
        <w:t>Пожарные гидранты должны находиться в исправном состоянии, а в зимнее время должны быть утеплены и очищаться от снега и льда.</w:t>
      </w:r>
    </w:p>
    <w:p w:rsidR="00EE6ED9" w:rsidRDefault="00EE6ED9">
      <w:pPr>
        <w:pStyle w:val="ConsPlusNormal"/>
        <w:spacing w:before="220"/>
        <w:ind w:firstLine="540"/>
        <w:jc w:val="both"/>
      </w:pPr>
      <w:r>
        <w:t>В с. Напольная Тавла, с. Монастырское, с. Зыково, д. Полянки необходимо устройство не менее 2-х пожарных резервуаров по 50 куб. м с обеспечением всесезонной доступности.</w:t>
      </w:r>
    </w:p>
    <w:p w:rsidR="00EE6ED9" w:rsidRDefault="00EE6ED9">
      <w:pPr>
        <w:pStyle w:val="ConsPlusNormal"/>
        <w:spacing w:before="220"/>
        <w:ind w:firstLine="540"/>
        <w:jc w:val="both"/>
      </w:pPr>
      <w:r>
        <w:t>Также, необходимо проектировать устройство искусственных водоемов с возможностью использования их для тушения пожаров в случае выхода из строя водопровода.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м воды на 1 кв. км территории города (объекта).</w:t>
      </w:r>
    </w:p>
    <w:p w:rsidR="00EE6ED9" w:rsidRDefault="00EE6ED9">
      <w:pPr>
        <w:pStyle w:val="ConsPlusNormal"/>
        <w:spacing w:before="220"/>
        <w:ind w:firstLine="540"/>
        <w:jc w:val="both"/>
      </w:pPr>
      <w:r>
        <w:t>На территории г. Саранска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EE6ED9" w:rsidRDefault="00EE6ED9">
      <w:pPr>
        <w:pStyle w:val="ConsPlusNormal"/>
        <w:spacing w:before="220"/>
        <w:ind w:firstLine="540"/>
        <w:jc w:val="both"/>
      </w:pPr>
      <w:r>
        <w:t xml:space="preserve">Противопожарные расстояния между зданиями, сооружениями и лесничествами </w:t>
      </w:r>
      <w:r>
        <w:lastRenderedPageBreak/>
        <w:t>(лесопарками)</w:t>
      </w:r>
    </w:p>
    <w:p w:rsidR="00EE6ED9" w:rsidRDefault="00EE6ED9">
      <w:pPr>
        <w:pStyle w:val="ConsPlusNormal"/>
        <w:spacing w:before="220"/>
        <w:ind w:firstLine="540"/>
        <w:jc w:val="both"/>
      </w:pPr>
      <w:r>
        <w:t xml:space="preserve">В соответствии с Федеральным </w:t>
      </w:r>
      <w:hyperlink r:id="rId201" w:history="1">
        <w:r>
          <w:rPr>
            <w:color w:val="0000FF"/>
          </w:rPr>
          <w:t>законом</w:t>
        </w:r>
      </w:hyperlink>
      <w:r>
        <w:t xml:space="preserve"> "Технический регламент о требованиях пожарной безопасности" от 22.07.2008 N 123-ФЗ противопожарные расстояния между зданиями, сооружениями должны обеспечивать нераспространение пожара на соседние здания, сооружения.</w:t>
      </w:r>
    </w:p>
    <w:p w:rsidR="00EE6ED9" w:rsidRDefault="00EE6ED9">
      <w:pPr>
        <w:pStyle w:val="ConsPlusNormal"/>
        <w:spacing w:before="220"/>
        <w:ind w:firstLine="540"/>
        <w:jc w:val="both"/>
      </w:pPr>
      <w:r>
        <w:t xml:space="preserve">Противопожарные расстояния на территории городского округа между жилыми, общественными и административными зданиями, зданиями, сооружениями и строениями промышленных организаций различных классов функциональной пожарной опасности следует принимать в соответствии с </w:t>
      </w:r>
      <w:hyperlink r:id="rId202" w:history="1">
        <w:r>
          <w:rPr>
            <w:color w:val="0000FF"/>
          </w:rPr>
          <w:t>СП 4.13130.2013</w:t>
        </w:r>
      </w:hyperlink>
      <w:r>
        <w:t xml:space="preserve"> "Ограничение распространения пожара на объектах защиты. Требования к объемно-планировочным и конструктивным решениям".</w:t>
      </w:r>
    </w:p>
    <w:p w:rsidR="00EE6ED9" w:rsidRDefault="00EE6ED9">
      <w:pPr>
        <w:pStyle w:val="ConsPlusNormal"/>
        <w:spacing w:before="220"/>
        <w:ind w:firstLine="540"/>
        <w:jc w:val="both"/>
      </w:pPr>
      <w:r>
        <w:t xml:space="preserve">Противопожарные расстояния от зданий, сооружений и технологических установок, указанных в </w:t>
      </w:r>
      <w:hyperlink r:id="rId203" w:history="1">
        <w:r>
          <w:rPr>
            <w:color w:val="0000FF"/>
          </w:rPr>
          <w:t>таблицах 12</w:t>
        </w:r>
      </w:hyperlink>
      <w:r>
        <w:t xml:space="preserve">, </w:t>
      </w:r>
      <w:hyperlink r:id="rId204" w:history="1">
        <w:r>
          <w:rPr>
            <w:color w:val="0000FF"/>
          </w:rPr>
          <w:t>15</w:t>
        </w:r>
      </w:hyperlink>
      <w:r>
        <w:t xml:space="preserve">, </w:t>
      </w:r>
      <w:hyperlink r:id="rId205" w:history="1">
        <w:r>
          <w:rPr>
            <w:color w:val="0000FF"/>
          </w:rPr>
          <w:t>17</w:t>
        </w:r>
      </w:hyperlink>
      <w:r>
        <w:t xml:space="preserve">, </w:t>
      </w:r>
      <w:hyperlink r:id="rId206" w:history="1">
        <w:r>
          <w:rPr>
            <w:color w:val="0000FF"/>
          </w:rPr>
          <w:t>18</w:t>
        </w:r>
      </w:hyperlink>
      <w:r>
        <w:t xml:space="preserve">, </w:t>
      </w:r>
      <w:hyperlink r:id="rId207" w:history="1">
        <w:r>
          <w:rPr>
            <w:color w:val="0000FF"/>
          </w:rPr>
          <w:t>19</w:t>
        </w:r>
      </w:hyperlink>
      <w:r>
        <w:t xml:space="preserve"> и </w:t>
      </w:r>
      <w:hyperlink r:id="rId208" w:history="1">
        <w:r>
          <w:rPr>
            <w:color w:val="0000FF"/>
          </w:rPr>
          <w:t>20</w:t>
        </w:r>
      </w:hyperlink>
      <w:r>
        <w:t xml:space="preserve"> приложения к Федеральному закону "Технический регламент о требованиях пожарной безопасности" от 22.07.2008 N 123-ФЗ до граничащих с ними объектов защиты (за исключением жилых, общественных зданий, детских и спортивных площадок), допускается уменьшать при применении противопожарных преград, предусмотренных </w:t>
      </w:r>
      <w:hyperlink r:id="rId209" w:history="1">
        <w:r>
          <w:rPr>
            <w:color w:val="0000FF"/>
          </w:rPr>
          <w:t>статьей 37</w:t>
        </w:r>
      </w:hyperlink>
      <w:r>
        <w:t xml:space="preserve">, с учетом непревышения допустимого расчетного значения пожарного риска установленного </w:t>
      </w:r>
      <w:hyperlink r:id="rId210" w:history="1">
        <w:r>
          <w:rPr>
            <w:color w:val="0000FF"/>
          </w:rPr>
          <w:t>статьей 93</w:t>
        </w:r>
      </w:hyperlink>
      <w:r>
        <w:t xml:space="preserve"> вышеназванного Федерального закона.</w:t>
      </w:r>
    </w:p>
    <w:p w:rsidR="00EE6ED9" w:rsidRDefault="00EE6ED9">
      <w:pPr>
        <w:pStyle w:val="ConsPlusNormal"/>
        <w:spacing w:before="220"/>
        <w:ind w:firstLine="540"/>
        <w:jc w:val="both"/>
      </w:pPr>
      <w:r>
        <w:t>Противопожарные расстояния от зданий и сооружений складов нефти и нефтепродуктов до граничащих с ними объектов защиты должны обеспечивать нераспространение пожара:</w:t>
      </w:r>
    </w:p>
    <w:p w:rsidR="00EE6ED9" w:rsidRDefault="00EE6ED9">
      <w:pPr>
        <w:pStyle w:val="ConsPlusNormal"/>
        <w:spacing w:before="220"/>
        <w:ind w:firstLine="540"/>
        <w:jc w:val="both"/>
      </w:pPr>
      <w:r>
        <w:t>- от лесных насаждений в лесничествах (лесопарках) до зданий и сооружений, расположенных: вне территорий лесничеств (лесопарков); на территориях лесничеств (лесопарков);</w:t>
      </w:r>
    </w:p>
    <w:p w:rsidR="00EE6ED9" w:rsidRDefault="00EE6ED9">
      <w:pPr>
        <w:pStyle w:val="ConsPlusNormal"/>
        <w:spacing w:before="220"/>
        <w:ind w:firstLine="540"/>
        <w:jc w:val="both"/>
      </w:pPr>
      <w:r>
        <w:t>- от лесных насаждений вне лесничеств (лесопарков) до зданий и сооружений.</w:t>
      </w:r>
    </w:p>
    <w:p w:rsidR="00EE6ED9" w:rsidRDefault="00EE6ED9">
      <w:pPr>
        <w:pStyle w:val="ConsPlusNormal"/>
        <w:spacing w:before="220"/>
        <w:ind w:firstLine="540"/>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E6ED9" w:rsidRDefault="00EE6ED9">
      <w:pPr>
        <w:pStyle w:val="ConsPlusNormal"/>
        <w:spacing w:before="220"/>
        <w:ind w:firstLine="540"/>
        <w:jc w:val="both"/>
      </w:pPr>
      <w:r>
        <w:t xml:space="preserve">В соответствии с </w:t>
      </w:r>
      <w:hyperlink r:id="rId211" w:history="1">
        <w:r>
          <w:rPr>
            <w:color w:val="0000FF"/>
          </w:rPr>
          <w:t>Правилами</w:t>
        </w:r>
      </w:hyperlink>
      <w:r>
        <w:t xml:space="preserve"> противопожарного режима в Российской Федерации: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EE6ED9" w:rsidRDefault="00EE6ED9">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EE6ED9" w:rsidRDefault="00EE6ED9">
      <w:pPr>
        <w:pStyle w:val="ConsPlusNormal"/>
        <w:spacing w:before="220"/>
        <w:ind w:firstLine="540"/>
        <w:jc w:val="both"/>
      </w:pPr>
      <w:r>
        <w:t>Требования противопожарной безопасности по размещению подразделений пожарной охраны в границах городского округа</w:t>
      </w:r>
    </w:p>
    <w:p w:rsidR="00EE6ED9" w:rsidRDefault="00EE6ED9">
      <w:pPr>
        <w:pStyle w:val="ConsPlusNormal"/>
        <w:spacing w:before="220"/>
        <w:ind w:firstLine="540"/>
        <w:jc w:val="both"/>
      </w:pPr>
      <w:r>
        <w:t>Дислокация подразделений пожарной охраны на территории городского округа определяется исходя из условия, что время прибытия первого подразделения к месту вызова не должно превышать 10 минут.</w:t>
      </w:r>
    </w:p>
    <w:p w:rsidR="00EE6ED9" w:rsidRDefault="00EE6ED9">
      <w:pPr>
        <w:pStyle w:val="ConsPlusNormal"/>
        <w:spacing w:before="220"/>
        <w:ind w:firstLine="540"/>
        <w:jc w:val="both"/>
      </w:pPr>
      <w:r>
        <w:t>Подразделения пожарной охраны на территории г. Саранск должны размещаться в зданиях пожарных депо.</w:t>
      </w:r>
    </w:p>
    <w:p w:rsidR="00EE6ED9" w:rsidRDefault="00EE6ED9">
      <w:pPr>
        <w:pStyle w:val="ConsPlusNormal"/>
        <w:spacing w:before="220"/>
        <w:ind w:firstLine="540"/>
        <w:jc w:val="both"/>
      </w:pPr>
      <w:r>
        <w:t xml:space="preserve">В настоящее время на территории городского округа Саранск размещаются 6 пожарных </w:t>
      </w:r>
      <w:r>
        <w:lastRenderedPageBreak/>
        <w:t>депо, осуществляющие прикрытие территории муниципального образования.</w:t>
      </w:r>
    </w:p>
    <w:p w:rsidR="00EE6ED9" w:rsidRDefault="00EE6ED9">
      <w:pPr>
        <w:pStyle w:val="ConsPlusNormal"/>
        <w:spacing w:before="220"/>
        <w:ind w:firstLine="540"/>
        <w:jc w:val="both"/>
      </w:pPr>
      <w:r>
        <w:t>В промышленных зонах города, вблизи прикрываемых объектов, имеющих особо важное значение или повышенную взрыво-пожароопасность, находятся ведомственные пожарные депо, привлекаемые для тушения пожаров за пределами предприятия, в соответствии с утвержденным "Порядком выезда объектовых и других подразделений пожарной охраны" на территории округа.</w:t>
      </w:r>
    </w:p>
    <w:p w:rsidR="00EE6ED9" w:rsidRDefault="00EE6ED9">
      <w:pPr>
        <w:pStyle w:val="ConsPlusNormal"/>
        <w:jc w:val="both"/>
      </w:pPr>
    </w:p>
    <w:p w:rsidR="00EE6ED9" w:rsidRDefault="00EE6ED9">
      <w:pPr>
        <w:pStyle w:val="ConsPlusNormal"/>
        <w:jc w:val="right"/>
        <w:outlineLvl w:val="4"/>
      </w:pPr>
      <w:r>
        <w:t>Таблица 47</w:t>
      </w:r>
    </w:p>
    <w:p w:rsidR="00EE6ED9" w:rsidRDefault="00EE6ED9">
      <w:pPr>
        <w:pStyle w:val="ConsPlusNormal"/>
        <w:jc w:val="both"/>
      </w:pPr>
    </w:p>
    <w:p w:rsidR="00EE6ED9" w:rsidRDefault="00EE6ED9">
      <w:pPr>
        <w:pStyle w:val="ConsPlusTitle"/>
        <w:jc w:val="center"/>
      </w:pPr>
      <w:r>
        <w:t>Сведения о пожарных депо на территории города Саранск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9"/>
        <w:gridCol w:w="3402"/>
        <w:gridCol w:w="3742"/>
        <w:gridCol w:w="1095"/>
      </w:tblGrid>
      <w:tr w:rsidR="00EE6ED9">
        <w:tc>
          <w:tcPr>
            <w:tcW w:w="809" w:type="dxa"/>
          </w:tcPr>
          <w:p w:rsidR="00EE6ED9" w:rsidRDefault="00EE6ED9">
            <w:pPr>
              <w:pStyle w:val="ConsPlusNormal"/>
              <w:jc w:val="center"/>
            </w:pPr>
            <w:r>
              <w:t>N п/п</w:t>
            </w:r>
          </w:p>
        </w:tc>
        <w:tc>
          <w:tcPr>
            <w:tcW w:w="3402" w:type="dxa"/>
          </w:tcPr>
          <w:p w:rsidR="00EE6ED9" w:rsidRDefault="00EE6ED9">
            <w:pPr>
              <w:pStyle w:val="ConsPlusNormal"/>
              <w:jc w:val="center"/>
            </w:pPr>
            <w:r>
              <w:t>Наименование подразделения</w:t>
            </w:r>
          </w:p>
        </w:tc>
        <w:tc>
          <w:tcPr>
            <w:tcW w:w="3742" w:type="dxa"/>
          </w:tcPr>
          <w:p w:rsidR="00EE6ED9" w:rsidRDefault="00EE6ED9">
            <w:pPr>
              <w:pStyle w:val="ConsPlusNormal"/>
              <w:jc w:val="center"/>
            </w:pPr>
            <w:r>
              <w:t>Место дислокации</w:t>
            </w:r>
          </w:p>
        </w:tc>
        <w:tc>
          <w:tcPr>
            <w:tcW w:w="1095" w:type="dxa"/>
          </w:tcPr>
          <w:p w:rsidR="00EE6ED9" w:rsidRDefault="00EE6ED9">
            <w:pPr>
              <w:pStyle w:val="ConsPlusNormal"/>
              <w:jc w:val="center"/>
            </w:pPr>
            <w:r>
              <w:t>Кол-во ворот</w:t>
            </w:r>
          </w:p>
        </w:tc>
      </w:tr>
      <w:tr w:rsidR="00EE6ED9">
        <w:tc>
          <w:tcPr>
            <w:tcW w:w="809" w:type="dxa"/>
          </w:tcPr>
          <w:p w:rsidR="00EE6ED9" w:rsidRDefault="00EE6ED9">
            <w:pPr>
              <w:pStyle w:val="ConsPlusNormal"/>
              <w:jc w:val="center"/>
            </w:pPr>
            <w:r>
              <w:t>1</w:t>
            </w:r>
          </w:p>
        </w:tc>
        <w:tc>
          <w:tcPr>
            <w:tcW w:w="3402" w:type="dxa"/>
          </w:tcPr>
          <w:p w:rsidR="00EE6ED9" w:rsidRDefault="00EE6ED9">
            <w:pPr>
              <w:pStyle w:val="ConsPlusNormal"/>
              <w:jc w:val="center"/>
            </w:pPr>
            <w:r>
              <w:t>ПЧ &lt;1&gt; - 1 ФГКУ "1 отряд ФПС по РМ"</w:t>
            </w:r>
          </w:p>
        </w:tc>
        <w:tc>
          <w:tcPr>
            <w:tcW w:w="3742" w:type="dxa"/>
          </w:tcPr>
          <w:p w:rsidR="00EE6ED9" w:rsidRDefault="00EE6ED9">
            <w:pPr>
              <w:pStyle w:val="ConsPlusNormal"/>
              <w:jc w:val="center"/>
            </w:pPr>
            <w:r>
              <w:t>г. Саранск, ул. Косарева, д. 40</w:t>
            </w:r>
          </w:p>
        </w:tc>
        <w:tc>
          <w:tcPr>
            <w:tcW w:w="1095" w:type="dxa"/>
          </w:tcPr>
          <w:p w:rsidR="00EE6ED9" w:rsidRDefault="00EE6ED9">
            <w:pPr>
              <w:pStyle w:val="ConsPlusNormal"/>
              <w:jc w:val="center"/>
            </w:pPr>
            <w:r>
              <w:t>4</w:t>
            </w:r>
          </w:p>
        </w:tc>
      </w:tr>
      <w:tr w:rsidR="00EE6ED9">
        <w:tc>
          <w:tcPr>
            <w:tcW w:w="809" w:type="dxa"/>
          </w:tcPr>
          <w:p w:rsidR="00EE6ED9" w:rsidRDefault="00EE6ED9">
            <w:pPr>
              <w:pStyle w:val="ConsPlusNormal"/>
              <w:jc w:val="center"/>
            </w:pPr>
            <w:r>
              <w:t>2</w:t>
            </w:r>
          </w:p>
        </w:tc>
        <w:tc>
          <w:tcPr>
            <w:tcW w:w="3402" w:type="dxa"/>
          </w:tcPr>
          <w:p w:rsidR="00EE6ED9" w:rsidRDefault="00EE6ED9">
            <w:pPr>
              <w:pStyle w:val="ConsPlusNormal"/>
              <w:jc w:val="center"/>
            </w:pPr>
            <w:r>
              <w:t>ОП &lt;2&gt; ПЧ-1 ФГКУ "1 отряд ФПС по РМ"</w:t>
            </w:r>
          </w:p>
        </w:tc>
        <w:tc>
          <w:tcPr>
            <w:tcW w:w="3742" w:type="dxa"/>
          </w:tcPr>
          <w:p w:rsidR="00EE6ED9" w:rsidRDefault="00EE6ED9">
            <w:pPr>
              <w:pStyle w:val="ConsPlusNormal"/>
              <w:jc w:val="center"/>
            </w:pPr>
            <w:r>
              <w:t>г. Саранск, рп. Ялга, ул. Пионерская 10</w:t>
            </w:r>
          </w:p>
        </w:tc>
        <w:tc>
          <w:tcPr>
            <w:tcW w:w="1095" w:type="dxa"/>
          </w:tcPr>
          <w:p w:rsidR="00EE6ED9" w:rsidRDefault="00EE6ED9">
            <w:pPr>
              <w:pStyle w:val="ConsPlusNormal"/>
              <w:jc w:val="center"/>
            </w:pPr>
            <w:r>
              <w:t>3</w:t>
            </w:r>
          </w:p>
        </w:tc>
      </w:tr>
      <w:tr w:rsidR="00EE6ED9">
        <w:tc>
          <w:tcPr>
            <w:tcW w:w="809" w:type="dxa"/>
          </w:tcPr>
          <w:p w:rsidR="00EE6ED9" w:rsidRDefault="00EE6ED9">
            <w:pPr>
              <w:pStyle w:val="ConsPlusNormal"/>
              <w:jc w:val="center"/>
            </w:pPr>
            <w:r>
              <w:t>3</w:t>
            </w:r>
          </w:p>
        </w:tc>
        <w:tc>
          <w:tcPr>
            <w:tcW w:w="3402" w:type="dxa"/>
          </w:tcPr>
          <w:p w:rsidR="00EE6ED9" w:rsidRDefault="00EE6ED9">
            <w:pPr>
              <w:pStyle w:val="ConsPlusNormal"/>
              <w:jc w:val="center"/>
            </w:pPr>
            <w:r>
              <w:t>СПЧ &lt;3&gt; - 2 ФГКУ "1 отряд ФПС по РМ"</w:t>
            </w:r>
          </w:p>
        </w:tc>
        <w:tc>
          <w:tcPr>
            <w:tcW w:w="3742" w:type="dxa"/>
          </w:tcPr>
          <w:p w:rsidR="00EE6ED9" w:rsidRDefault="00EE6ED9">
            <w:pPr>
              <w:pStyle w:val="ConsPlusNormal"/>
              <w:jc w:val="center"/>
            </w:pPr>
            <w:r>
              <w:t>г. Саранск, ул. Фурманова, 15б</w:t>
            </w:r>
          </w:p>
        </w:tc>
        <w:tc>
          <w:tcPr>
            <w:tcW w:w="1095" w:type="dxa"/>
          </w:tcPr>
          <w:p w:rsidR="00EE6ED9" w:rsidRDefault="00EE6ED9">
            <w:pPr>
              <w:pStyle w:val="ConsPlusNormal"/>
              <w:jc w:val="center"/>
            </w:pPr>
            <w:r>
              <w:t>6</w:t>
            </w:r>
          </w:p>
        </w:tc>
      </w:tr>
      <w:tr w:rsidR="00EE6ED9">
        <w:tc>
          <w:tcPr>
            <w:tcW w:w="809" w:type="dxa"/>
          </w:tcPr>
          <w:p w:rsidR="00EE6ED9" w:rsidRDefault="00EE6ED9">
            <w:pPr>
              <w:pStyle w:val="ConsPlusNormal"/>
              <w:jc w:val="center"/>
            </w:pPr>
            <w:r>
              <w:t>4</w:t>
            </w:r>
          </w:p>
        </w:tc>
        <w:tc>
          <w:tcPr>
            <w:tcW w:w="3402" w:type="dxa"/>
          </w:tcPr>
          <w:p w:rsidR="00EE6ED9" w:rsidRDefault="00EE6ED9">
            <w:pPr>
              <w:pStyle w:val="ConsPlusNormal"/>
              <w:jc w:val="center"/>
            </w:pPr>
            <w:r>
              <w:t>ПЧ-3 ФГКУ "1 отряд ФПС по РМ"</w:t>
            </w:r>
          </w:p>
        </w:tc>
        <w:tc>
          <w:tcPr>
            <w:tcW w:w="3742" w:type="dxa"/>
          </w:tcPr>
          <w:p w:rsidR="00EE6ED9" w:rsidRDefault="00EE6ED9">
            <w:pPr>
              <w:pStyle w:val="ConsPlusNormal"/>
              <w:jc w:val="center"/>
            </w:pPr>
            <w:r>
              <w:t>г. Саранск, ул. Пушкина, 21</w:t>
            </w:r>
          </w:p>
        </w:tc>
        <w:tc>
          <w:tcPr>
            <w:tcW w:w="1095" w:type="dxa"/>
          </w:tcPr>
          <w:p w:rsidR="00EE6ED9" w:rsidRDefault="00EE6ED9">
            <w:pPr>
              <w:pStyle w:val="ConsPlusNormal"/>
              <w:jc w:val="center"/>
            </w:pPr>
            <w:r>
              <w:t>6</w:t>
            </w:r>
          </w:p>
        </w:tc>
      </w:tr>
      <w:tr w:rsidR="00EE6ED9">
        <w:tc>
          <w:tcPr>
            <w:tcW w:w="809" w:type="dxa"/>
          </w:tcPr>
          <w:p w:rsidR="00EE6ED9" w:rsidRDefault="00EE6ED9">
            <w:pPr>
              <w:pStyle w:val="ConsPlusNormal"/>
              <w:jc w:val="center"/>
            </w:pPr>
            <w:r>
              <w:t>5</w:t>
            </w:r>
          </w:p>
        </w:tc>
        <w:tc>
          <w:tcPr>
            <w:tcW w:w="3402" w:type="dxa"/>
          </w:tcPr>
          <w:p w:rsidR="00EE6ED9" w:rsidRDefault="00EE6ED9">
            <w:pPr>
              <w:pStyle w:val="ConsPlusNormal"/>
              <w:jc w:val="center"/>
            </w:pPr>
            <w:r>
              <w:t>ПЧ N 27 ФГКУ "1 отряд ФПС по РМ"</w:t>
            </w:r>
          </w:p>
        </w:tc>
        <w:tc>
          <w:tcPr>
            <w:tcW w:w="3742" w:type="dxa"/>
          </w:tcPr>
          <w:p w:rsidR="00EE6ED9" w:rsidRDefault="00EE6ED9">
            <w:pPr>
              <w:pStyle w:val="ConsPlusNormal"/>
              <w:jc w:val="center"/>
            </w:pPr>
            <w:r>
              <w:t>г. Саранск, ул. Коммунистическая, 79а</w:t>
            </w:r>
          </w:p>
        </w:tc>
        <w:tc>
          <w:tcPr>
            <w:tcW w:w="1095" w:type="dxa"/>
          </w:tcPr>
          <w:p w:rsidR="00EE6ED9" w:rsidRDefault="00EE6ED9">
            <w:pPr>
              <w:pStyle w:val="ConsPlusNormal"/>
              <w:jc w:val="center"/>
            </w:pPr>
            <w:r>
              <w:t>4</w:t>
            </w:r>
          </w:p>
        </w:tc>
      </w:tr>
      <w:tr w:rsidR="00EE6ED9">
        <w:tc>
          <w:tcPr>
            <w:tcW w:w="809" w:type="dxa"/>
          </w:tcPr>
          <w:p w:rsidR="00EE6ED9" w:rsidRDefault="00EE6ED9">
            <w:pPr>
              <w:pStyle w:val="ConsPlusNormal"/>
              <w:jc w:val="center"/>
            </w:pPr>
            <w:r>
              <w:t>6</w:t>
            </w:r>
          </w:p>
        </w:tc>
        <w:tc>
          <w:tcPr>
            <w:tcW w:w="3402" w:type="dxa"/>
          </w:tcPr>
          <w:p w:rsidR="00EE6ED9" w:rsidRDefault="00EE6ED9">
            <w:pPr>
              <w:pStyle w:val="ConsPlusNormal"/>
              <w:jc w:val="center"/>
            </w:pPr>
            <w:r>
              <w:t>УП &lt;4&gt; ФГКУ "1 отряд ФПС по РМ"</w:t>
            </w:r>
          </w:p>
        </w:tc>
        <w:tc>
          <w:tcPr>
            <w:tcW w:w="3742" w:type="dxa"/>
          </w:tcPr>
          <w:p w:rsidR="00EE6ED9" w:rsidRDefault="00EE6ED9">
            <w:pPr>
              <w:pStyle w:val="ConsPlusNormal"/>
              <w:jc w:val="center"/>
            </w:pPr>
            <w:r>
              <w:t>г. Саранск, Александровское шоссе, 22</w:t>
            </w:r>
          </w:p>
        </w:tc>
        <w:tc>
          <w:tcPr>
            <w:tcW w:w="1095" w:type="dxa"/>
          </w:tcPr>
          <w:p w:rsidR="00EE6ED9" w:rsidRDefault="00EE6ED9">
            <w:pPr>
              <w:pStyle w:val="ConsPlusNormal"/>
              <w:jc w:val="center"/>
            </w:pPr>
            <w:r>
              <w:t>2</w:t>
            </w:r>
          </w:p>
        </w:tc>
      </w:tr>
    </w:tbl>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r>
        <w:t>&lt;1&gt; Пожарная часть;</w:t>
      </w:r>
    </w:p>
    <w:p w:rsidR="00EE6ED9" w:rsidRDefault="00EE6ED9">
      <w:pPr>
        <w:pStyle w:val="ConsPlusNormal"/>
        <w:spacing w:before="220"/>
        <w:ind w:firstLine="540"/>
        <w:jc w:val="both"/>
      </w:pPr>
      <w:r>
        <w:t>&lt;2&gt; Отдельный пост;</w:t>
      </w:r>
    </w:p>
    <w:p w:rsidR="00EE6ED9" w:rsidRDefault="00EE6ED9">
      <w:pPr>
        <w:pStyle w:val="ConsPlusNormal"/>
        <w:spacing w:before="220"/>
        <w:ind w:firstLine="540"/>
        <w:jc w:val="both"/>
      </w:pPr>
      <w:r>
        <w:t>&lt;3&gt; Специализированная пожарная часть;</w:t>
      </w:r>
    </w:p>
    <w:p w:rsidR="00EE6ED9" w:rsidRDefault="00EE6ED9">
      <w:pPr>
        <w:pStyle w:val="ConsPlusNormal"/>
        <w:spacing w:before="220"/>
        <w:ind w:firstLine="540"/>
        <w:jc w:val="both"/>
      </w:pPr>
      <w:r>
        <w:t>&lt;4&gt; Учебный пункт;</w:t>
      </w:r>
    </w:p>
    <w:p w:rsidR="00EE6ED9" w:rsidRDefault="00EE6ED9">
      <w:pPr>
        <w:pStyle w:val="ConsPlusNormal"/>
        <w:jc w:val="both"/>
      </w:pPr>
    </w:p>
    <w:p w:rsidR="00EE6ED9" w:rsidRDefault="00EE6ED9">
      <w:pPr>
        <w:pStyle w:val="ConsPlusNormal"/>
        <w:ind w:firstLine="540"/>
        <w:jc w:val="both"/>
      </w:pPr>
      <w:r>
        <w:t>Ведомственные (в т.ч. объектовые) пожарные части:</w:t>
      </w:r>
    </w:p>
    <w:p w:rsidR="00EE6ED9" w:rsidRDefault="00EE6ED9">
      <w:pPr>
        <w:pStyle w:val="ConsPlusNormal"/>
        <w:spacing w:before="220"/>
        <w:ind w:firstLine="540"/>
        <w:jc w:val="both"/>
      </w:pPr>
      <w:r>
        <w:t>1. ПЧ-31 - ФКП "Саранский механический завод" ул. Пролетарская д. 117А;</w:t>
      </w:r>
    </w:p>
    <w:p w:rsidR="00EE6ED9" w:rsidRDefault="00EE6ED9">
      <w:pPr>
        <w:pStyle w:val="ConsPlusNormal"/>
        <w:spacing w:before="220"/>
        <w:ind w:firstLine="540"/>
        <w:jc w:val="both"/>
      </w:pPr>
      <w:r>
        <w:t>2. ОП ПЧ-31 - ФГУП "Саранский механический завод";</w:t>
      </w:r>
    </w:p>
    <w:p w:rsidR="00EE6ED9" w:rsidRDefault="00EE6ED9">
      <w:pPr>
        <w:pStyle w:val="ConsPlusNormal"/>
        <w:spacing w:before="220"/>
        <w:ind w:firstLine="540"/>
        <w:jc w:val="both"/>
      </w:pPr>
      <w:r>
        <w:t>3. ПК "Аэропорт";</w:t>
      </w:r>
    </w:p>
    <w:p w:rsidR="00EE6ED9" w:rsidRDefault="00EE6ED9">
      <w:pPr>
        <w:pStyle w:val="ConsPlusNormal"/>
        <w:spacing w:before="220"/>
        <w:ind w:firstLine="540"/>
        <w:jc w:val="both"/>
      </w:pPr>
      <w:r>
        <w:t>4. ПК в/ч 86276;</w:t>
      </w:r>
    </w:p>
    <w:p w:rsidR="00EE6ED9" w:rsidRDefault="00EE6ED9">
      <w:pPr>
        <w:pStyle w:val="ConsPlusNormal"/>
        <w:spacing w:before="220"/>
        <w:ind w:firstLine="540"/>
        <w:jc w:val="both"/>
      </w:pPr>
      <w:r>
        <w:t>5. ПК Пс.б (ГУЗ "Республиканская психиатрическая больница");</w:t>
      </w:r>
    </w:p>
    <w:p w:rsidR="00EE6ED9" w:rsidRDefault="00EE6ED9">
      <w:pPr>
        <w:pStyle w:val="ConsPlusNormal"/>
        <w:spacing w:before="220"/>
        <w:ind w:firstLine="540"/>
        <w:jc w:val="both"/>
      </w:pPr>
      <w:r>
        <w:t>6. МРАСС - Государственное учреждение "Мордовская республиканская аварийно-спасательная служба".</w:t>
      </w:r>
    </w:p>
    <w:p w:rsidR="00EE6ED9" w:rsidRDefault="00EE6ED9">
      <w:pPr>
        <w:pStyle w:val="ConsPlusNormal"/>
        <w:spacing w:before="220"/>
        <w:ind w:firstLine="540"/>
        <w:jc w:val="both"/>
      </w:pPr>
      <w:r>
        <w:t>Частная пожарная охрана</w:t>
      </w:r>
    </w:p>
    <w:p w:rsidR="00EE6ED9" w:rsidRDefault="00EE6ED9">
      <w:pPr>
        <w:pStyle w:val="ConsPlusNormal"/>
        <w:spacing w:before="220"/>
        <w:ind w:firstLine="540"/>
        <w:jc w:val="both"/>
      </w:pPr>
      <w:r>
        <w:lastRenderedPageBreak/>
        <w:t>1. ПК "Огнеборец" ООО "Сантал" - ОАО Саранский завод "Резинотехника";</w:t>
      </w:r>
    </w:p>
    <w:p w:rsidR="00EE6ED9" w:rsidRDefault="00EE6ED9">
      <w:pPr>
        <w:pStyle w:val="ConsPlusNormal"/>
        <w:spacing w:before="220"/>
        <w:ind w:firstLine="540"/>
        <w:jc w:val="both"/>
      </w:pPr>
      <w:r>
        <w:t>2. ПК Медоборудование (ОАО "Медоборудование");</w:t>
      </w:r>
    </w:p>
    <w:p w:rsidR="00EE6ED9" w:rsidRDefault="00EE6ED9">
      <w:pPr>
        <w:pStyle w:val="ConsPlusNormal"/>
        <w:spacing w:before="220"/>
        <w:ind w:firstLine="540"/>
        <w:jc w:val="both"/>
      </w:pPr>
      <w:r>
        <w:t>3. ПК "Лисма";</w:t>
      </w:r>
    </w:p>
    <w:p w:rsidR="00EE6ED9" w:rsidRDefault="00EE6ED9">
      <w:pPr>
        <w:pStyle w:val="ConsPlusNormal"/>
        <w:spacing w:before="220"/>
        <w:ind w:firstLine="540"/>
        <w:jc w:val="both"/>
      </w:pPr>
      <w:r>
        <w:t>4. ОАО "Биохимик";</w:t>
      </w:r>
    </w:p>
    <w:p w:rsidR="00EE6ED9" w:rsidRDefault="00EE6ED9">
      <w:pPr>
        <w:pStyle w:val="ConsPlusNormal"/>
        <w:spacing w:before="220"/>
        <w:ind w:firstLine="540"/>
        <w:jc w:val="both"/>
      </w:pPr>
      <w:r>
        <w:t>Добровольная пожарная команда</w:t>
      </w:r>
    </w:p>
    <w:p w:rsidR="00EE6ED9" w:rsidRDefault="00EE6ED9">
      <w:pPr>
        <w:pStyle w:val="ConsPlusNormal"/>
        <w:spacing w:before="220"/>
        <w:ind w:firstLine="540"/>
        <w:jc w:val="both"/>
      </w:pPr>
      <w:r>
        <w:t>1. Иоанно-Богословский мужской монастырь, с. Макаровка городского округа Саранск.</w:t>
      </w:r>
    </w:p>
    <w:p w:rsidR="00EE6ED9" w:rsidRDefault="00EE6ED9">
      <w:pPr>
        <w:pStyle w:val="ConsPlusNormal"/>
        <w:spacing w:before="220"/>
        <w:ind w:firstLine="540"/>
        <w:jc w:val="both"/>
      </w:pPr>
      <w:r>
        <w:t>а также:</w:t>
      </w:r>
    </w:p>
    <w:p w:rsidR="00EE6ED9" w:rsidRDefault="00EE6ED9">
      <w:pPr>
        <w:pStyle w:val="ConsPlusNormal"/>
        <w:spacing w:before="220"/>
        <w:ind w:firstLine="540"/>
        <w:jc w:val="both"/>
      </w:pPr>
      <w:r>
        <w:t>- Восстановительный поезд N 16 ст. Рузаевка Пензенское отделение Куйбышевской ж/д ОАО "РЖД";</w:t>
      </w:r>
    </w:p>
    <w:p w:rsidR="00EE6ED9" w:rsidRDefault="00EE6ED9">
      <w:pPr>
        <w:pStyle w:val="ConsPlusNormal"/>
        <w:spacing w:before="220"/>
        <w:ind w:firstLine="540"/>
        <w:jc w:val="both"/>
      </w:pPr>
      <w:r>
        <w:t>- Пожарный поезд 1 категории ст. Рузаевка Пензенское отделение Куйбышевской ж/д ОАО "РЖД".</w:t>
      </w:r>
    </w:p>
    <w:p w:rsidR="00EE6ED9" w:rsidRDefault="00EE6ED9">
      <w:pPr>
        <w:pStyle w:val="ConsPlusNormal"/>
        <w:spacing w:before="220"/>
        <w:ind w:firstLine="540"/>
        <w:jc w:val="both"/>
      </w:pPr>
      <w:r>
        <w:t xml:space="preserve">Определение числа подразделений пожарной охраны и мест дислокации на территории городского округа осуществляется по </w:t>
      </w:r>
      <w:hyperlink r:id="rId212" w:history="1">
        <w:r>
          <w:rPr>
            <w:color w:val="0000FF"/>
          </w:rPr>
          <w:t>СП</w:t>
        </w:r>
      </w:hyperlink>
      <w:r>
        <w:t xml:space="preserve"> (свод правил) 11.13130.2009 "Места дислокации подразделений пожарной охраны", учитывая нормативные требования, а также, требования ГУ МЧС России по Республике Мордовия.</w:t>
      </w:r>
    </w:p>
    <w:p w:rsidR="00EE6ED9" w:rsidRDefault="00EE6ED9">
      <w:pPr>
        <w:pStyle w:val="ConsPlusNormal"/>
        <w:spacing w:before="220"/>
        <w:ind w:firstLine="540"/>
        <w:jc w:val="both"/>
      </w:pPr>
      <w:r>
        <w:t>Проектом генерального плана предлагается, дополнительно разместить:</w:t>
      </w:r>
    </w:p>
    <w:p w:rsidR="00EE6ED9" w:rsidRDefault="00EE6ED9">
      <w:pPr>
        <w:pStyle w:val="ConsPlusNormal"/>
        <w:spacing w:before="220"/>
        <w:ind w:firstLine="540"/>
        <w:jc w:val="both"/>
      </w:pPr>
      <w:r>
        <w:t>- пожарное депо V-го типа (для охраны населенных пунктов) на 6 автомобилей в рп. Луховка;</w:t>
      </w:r>
    </w:p>
    <w:p w:rsidR="00EE6ED9" w:rsidRDefault="00EE6ED9">
      <w:pPr>
        <w:pStyle w:val="ConsPlusNormal"/>
        <w:spacing w:before="220"/>
        <w:ind w:firstLine="540"/>
        <w:jc w:val="both"/>
      </w:pPr>
      <w:r>
        <w:t>- пожарное депо II типа (для охраны городов) на 8 автомобилей по ул. Волгоградская;</w:t>
      </w:r>
    </w:p>
    <w:p w:rsidR="00EE6ED9" w:rsidRDefault="00EE6ED9">
      <w:pPr>
        <w:pStyle w:val="ConsPlusNormal"/>
        <w:spacing w:before="220"/>
        <w:ind w:firstLine="540"/>
        <w:jc w:val="both"/>
      </w:pPr>
      <w:r>
        <w:t>- и дооснастить существующие пожарные депо недостающим количеством пожарных автомобилей доведя их количество до нормативного.</w:t>
      </w:r>
    </w:p>
    <w:p w:rsidR="00EE6ED9" w:rsidRDefault="00EE6ED9">
      <w:pPr>
        <w:pStyle w:val="ConsPlusNormal"/>
        <w:spacing w:before="220"/>
        <w:ind w:firstLine="540"/>
        <w:jc w:val="both"/>
      </w:pPr>
      <w:r>
        <w:t>Часть техники должны составлять специальные пожарные автомобили - автолестницы и автоподъемники, автомобили газодымозащитной службы, автомобиль связи и оповещения, в соответствии с требованиями действующих нормативов.</w:t>
      </w:r>
    </w:p>
    <w:p w:rsidR="00EE6ED9" w:rsidRDefault="00EE6ED9">
      <w:pPr>
        <w:pStyle w:val="ConsPlusNormal"/>
        <w:spacing w:before="220"/>
        <w:ind w:firstLine="540"/>
        <w:jc w:val="both"/>
      </w:pPr>
      <w:r>
        <w:t>При этом время нормативного прибытия первого подразделения к месту пожара на территории городского округа будет соблюдено, что позволит эффективно ликвидировать возможные очаги возгорания.</w:t>
      </w:r>
    </w:p>
    <w:p w:rsidR="00EE6ED9" w:rsidRDefault="00EE6ED9">
      <w:pPr>
        <w:pStyle w:val="ConsPlusNormal"/>
        <w:spacing w:before="220"/>
        <w:ind w:firstLine="540"/>
        <w:jc w:val="both"/>
      </w:pPr>
      <w:r>
        <w:t>Пожарные депо предлагается разместить на земельных участках, имеющих выезды на магистрали общегородского значения.</w:t>
      </w:r>
    </w:p>
    <w:p w:rsidR="00EE6ED9" w:rsidRDefault="00EE6ED9">
      <w:pPr>
        <w:pStyle w:val="ConsPlusNormal"/>
        <w:spacing w:before="220"/>
        <w:ind w:firstLine="540"/>
        <w:jc w:val="both"/>
      </w:pPr>
      <w:r>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типа указанное расстояние допускается уменьшать до 10 метров. Территория пожарного депо должна иметь два въезда (выезда). Ширина ворот на въезде (выезде) должна быть не менее 4,5 метра.</w:t>
      </w:r>
    </w:p>
    <w:p w:rsidR="00EE6ED9" w:rsidRDefault="00EE6ED9">
      <w:pPr>
        <w:pStyle w:val="ConsPlusNormal"/>
        <w:spacing w:before="220"/>
        <w:ind w:firstLine="540"/>
        <w:jc w:val="both"/>
      </w:pPr>
      <w:r>
        <w:t xml:space="preserve">В соответствии с </w:t>
      </w:r>
      <w:hyperlink r:id="rId213"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25 апреля 2012 г. N 390 на территории городских округов, садоводческих, огороднических и дачных некоммерческих </w:t>
      </w:r>
      <w:r>
        <w:lastRenderedPageBreak/>
        <w:t>объединений граждан на период устойчивой сухой, жаркой и ветряной погоды, предусмотрено проведение особых противопожарных мероприятий.</w:t>
      </w:r>
    </w:p>
    <w:p w:rsidR="00EE6ED9" w:rsidRDefault="00EE6ED9">
      <w:pPr>
        <w:pStyle w:val="ConsPlusNormal"/>
        <w:spacing w:before="220"/>
        <w:ind w:firstLine="540"/>
        <w:jc w:val="both"/>
      </w:pPr>
      <w:r>
        <w:t>Среди таких мероприятий выделяется:</w:t>
      </w:r>
    </w:p>
    <w:p w:rsidR="00EE6ED9" w:rsidRDefault="00EE6ED9">
      <w:pPr>
        <w:pStyle w:val="ConsPlusNormal"/>
        <w:spacing w:before="220"/>
        <w:ind w:firstLine="540"/>
        <w:jc w:val="both"/>
      </w:pPr>
      <w:r>
        <w:t>-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EE6ED9" w:rsidRDefault="00EE6ED9">
      <w:pPr>
        <w:pStyle w:val="ConsPlusNormal"/>
        <w:spacing w:before="220"/>
        <w:ind w:firstLine="540"/>
        <w:jc w:val="both"/>
      </w:pPr>
      <w:r>
        <w:t>- организация патрулирования добровольными пожарными и (или) гражданами;</w:t>
      </w:r>
    </w:p>
    <w:p w:rsidR="00EE6ED9" w:rsidRDefault="00EE6ED9">
      <w:pPr>
        <w:pStyle w:val="ConsPlusNormal"/>
        <w:spacing w:before="220"/>
        <w:ind w:firstLine="540"/>
        <w:jc w:val="both"/>
      </w:pPr>
      <w:r>
        <w:t>- подготовка для возможного использования в тушении пожаров имеющейся водовозной и землеройной техники;</w:t>
      </w:r>
    </w:p>
    <w:p w:rsidR="00EE6ED9" w:rsidRDefault="00EE6ED9">
      <w:pPr>
        <w:pStyle w:val="ConsPlusNormal"/>
        <w:spacing w:before="220"/>
        <w:ind w:firstLine="540"/>
        <w:jc w:val="both"/>
      </w:pPr>
      <w:r>
        <w:t>- проведение соответствующей разъяснительной работы с гражданами о мерах пожарной безопасности и действиях при пожаре.</w:t>
      </w:r>
    </w:p>
    <w:p w:rsidR="00EE6ED9" w:rsidRDefault="00EE6ED9">
      <w:pPr>
        <w:pStyle w:val="ConsPlusNormal"/>
        <w:spacing w:before="220"/>
        <w:ind w:firstLine="540"/>
        <w:jc w:val="both"/>
      </w:pPr>
      <w:r>
        <w:t>На территориях, прилегающих к объектам, в том числе к жилым домам, объектам садоводческих, огороднических и дачных некоммерческих объединений граждан запрещается размещение емкостей с легковоспламеняющимися и горючими жидкостями, горючими газами.</w:t>
      </w:r>
    </w:p>
    <w:p w:rsidR="00EE6ED9" w:rsidRDefault="00EE6ED9">
      <w:pPr>
        <w:pStyle w:val="ConsPlusNormal"/>
        <w:spacing w:before="220"/>
        <w:ind w:firstLine="540"/>
        <w:jc w:val="both"/>
      </w:pPr>
      <w:r>
        <w:t>Запрещается устройство свалок горючих отходов на территориях городских округов, на объектах садоводческих, огороднических и дачных некоммерческих объединений граждан.</w:t>
      </w:r>
    </w:p>
    <w:p w:rsidR="00EE6ED9" w:rsidRDefault="00EE6ED9">
      <w:pPr>
        <w:pStyle w:val="ConsPlusNormal"/>
        <w:spacing w:before="220"/>
        <w:ind w:firstLine="540"/>
        <w:jc w:val="both"/>
      </w:pPr>
      <w:r>
        <w:t>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EE6ED9" w:rsidRDefault="00EE6ED9">
      <w:pPr>
        <w:pStyle w:val="ConsPlusNormal"/>
        <w:spacing w:before="220"/>
        <w:ind w:firstLine="540"/>
        <w:jc w:val="both"/>
      </w:pPr>
      <w:r>
        <w:t>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E6ED9" w:rsidRDefault="00EE6ED9">
      <w:pPr>
        <w:pStyle w:val="ConsPlusNormal"/>
        <w:spacing w:before="220"/>
        <w:ind w:firstLine="540"/>
        <w:jc w:val="both"/>
      </w:pPr>
      <w:r>
        <w:t>Требования пожарной безопасности в лесах</w:t>
      </w:r>
    </w:p>
    <w:p w:rsidR="00EE6ED9" w:rsidRDefault="00EE6ED9">
      <w:pPr>
        <w:pStyle w:val="ConsPlusNormal"/>
        <w:spacing w:before="220"/>
        <w:ind w:firstLine="540"/>
        <w:jc w:val="both"/>
      </w:pPr>
      <w:r>
        <w:t xml:space="preserve">Охрана лесов от пожаров должна осуществляться в соответствии с Федеральными </w:t>
      </w:r>
      <w:hyperlink r:id="rId214" w:history="1">
        <w:r>
          <w:rPr>
            <w:color w:val="0000FF"/>
          </w:rPr>
          <w:t>законами</w:t>
        </w:r>
      </w:hyperlink>
      <w:r>
        <w:t xml:space="preserve"> "О пожарной безопасности" от 21.12.1994 N 69-ФЗ, Лесным </w:t>
      </w:r>
      <w:hyperlink r:id="rId215" w:history="1">
        <w:r>
          <w:rPr>
            <w:color w:val="0000FF"/>
          </w:rPr>
          <w:t>кодексом</w:t>
        </w:r>
      </w:hyperlink>
      <w:r>
        <w:t xml:space="preserve"> Российской Федерации, Приказами Минсельхоза РФ.</w:t>
      </w:r>
    </w:p>
    <w:p w:rsidR="00EE6ED9" w:rsidRDefault="00EE6ED9">
      <w:pPr>
        <w:pStyle w:val="ConsPlusNormal"/>
        <w:spacing w:before="220"/>
        <w:ind w:firstLine="540"/>
        <w:jc w:val="both"/>
      </w:pPr>
      <w:r>
        <w:t>Пожарная безопасность в лесах осуществляются по следующим направлениям:</w:t>
      </w:r>
    </w:p>
    <w:p w:rsidR="00EE6ED9" w:rsidRDefault="00EE6ED9">
      <w:pPr>
        <w:pStyle w:val="ConsPlusNormal"/>
        <w:spacing w:before="220"/>
        <w:ind w:firstLine="540"/>
        <w:jc w:val="both"/>
      </w:pPr>
      <w:r>
        <w:t>- противопожарное обустройство лесов;</w:t>
      </w:r>
    </w:p>
    <w:p w:rsidR="00EE6ED9" w:rsidRDefault="00EE6ED9">
      <w:pPr>
        <w:pStyle w:val="ConsPlusNormal"/>
        <w:spacing w:before="220"/>
        <w:ind w:firstLine="540"/>
        <w:jc w:val="both"/>
      </w:pPr>
      <w:r>
        <w:t>- 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w:t>
      </w:r>
    </w:p>
    <w:p w:rsidR="00EE6ED9" w:rsidRDefault="00EE6ED9">
      <w:pPr>
        <w:pStyle w:val="ConsPlusNormal"/>
        <w:spacing w:before="220"/>
        <w:ind w:firstLine="540"/>
        <w:jc w:val="both"/>
      </w:pPr>
      <w:r>
        <w:t>- мониторинг пожарной опасности в лесах;</w:t>
      </w:r>
    </w:p>
    <w:p w:rsidR="00EE6ED9" w:rsidRDefault="00EE6ED9">
      <w:pPr>
        <w:pStyle w:val="ConsPlusNormal"/>
        <w:spacing w:before="220"/>
        <w:ind w:firstLine="540"/>
        <w:jc w:val="both"/>
      </w:pPr>
      <w:r>
        <w:t>- разработка планов тушения лесных пожаров;</w:t>
      </w:r>
    </w:p>
    <w:p w:rsidR="00EE6ED9" w:rsidRDefault="00EE6ED9">
      <w:pPr>
        <w:pStyle w:val="ConsPlusNormal"/>
        <w:spacing w:before="220"/>
        <w:ind w:firstLine="540"/>
        <w:jc w:val="both"/>
      </w:pPr>
      <w:r>
        <w:t>- тушение лесных пожаров;</w:t>
      </w:r>
    </w:p>
    <w:p w:rsidR="00EE6ED9" w:rsidRDefault="00EE6ED9">
      <w:pPr>
        <w:pStyle w:val="ConsPlusNormal"/>
        <w:spacing w:before="220"/>
        <w:ind w:firstLine="540"/>
        <w:jc w:val="both"/>
      </w:pPr>
      <w:r>
        <w:t>- иные меры пожарной безопасности в лесах.</w:t>
      </w:r>
    </w:p>
    <w:p w:rsidR="00EE6ED9" w:rsidRDefault="00EE6ED9">
      <w:pPr>
        <w:pStyle w:val="ConsPlusNormal"/>
        <w:spacing w:before="220"/>
        <w:ind w:firstLine="540"/>
        <w:jc w:val="both"/>
      </w:pPr>
      <w:r>
        <w:lastRenderedPageBreak/>
        <w:t>Противопожарное обустройство лесов включает:</w:t>
      </w:r>
    </w:p>
    <w:p w:rsidR="00EE6ED9" w:rsidRDefault="00EE6ED9">
      <w:pPr>
        <w:pStyle w:val="ConsPlusNormal"/>
        <w:spacing w:before="220"/>
        <w:ind w:firstLine="540"/>
        <w:jc w:val="both"/>
      </w:pPr>
      <w:r>
        <w:t>- разграничение территории лесов по способам обнаружения и тушения лесных пожаров на зоны наземной и авиационной охраны;</w:t>
      </w:r>
    </w:p>
    <w:p w:rsidR="00EE6ED9" w:rsidRDefault="00EE6ED9">
      <w:pPr>
        <w:pStyle w:val="ConsPlusNormal"/>
        <w:spacing w:before="220"/>
        <w:ind w:firstLine="540"/>
        <w:jc w:val="both"/>
      </w:pPr>
      <w:r>
        <w:t>- распределение лесов по классам их природной пожарной опасности;</w:t>
      </w:r>
    </w:p>
    <w:p w:rsidR="00EE6ED9" w:rsidRDefault="00EE6ED9">
      <w:pPr>
        <w:pStyle w:val="ConsPlusNormal"/>
        <w:spacing w:before="220"/>
        <w:ind w:firstLine="540"/>
        <w:jc w:val="both"/>
      </w:pPr>
      <w:r>
        <w:t>- строительство, реконструкцию и содержание дорог противопожарного назначения;</w:t>
      </w:r>
    </w:p>
    <w:p w:rsidR="00EE6ED9" w:rsidRDefault="00EE6ED9">
      <w:pPr>
        <w:pStyle w:val="ConsPlusNormal"/>
        <w:spacing w:before="220"/>
        <w:ind w:firstLine="540"/>
        <w:jc w:val="both"/>
      </w:pPr>
      <w:r>
        <w:t>- устройство посадочных площадок для самолетов, вертолетов, используемых в целях проведения авиационных работ по охране и защите лесов;</w:t>
      </w:r>
    </w:p>
    <w:p w:rsidR="00EE6ED9" w:rsidRDefault="00EE6ED9">
      <w:pPr>
        <w:pStyle w:val="ConsPlusNormal"/>
        <w:spacing w:before="220"/>
        <w:ind w:firstLine="540"/>
        <w:jc w:val="both"/>
      </w:pPr>
      <w:r>
        <w:t>- прокладку просек, противопожарных разрывов;</w:t>
      </w:r>
    </w:p>
    <w:p w:rsidR="00EE6ED9" w:rsidRDefault="00EE6ED9">
      <w:pPr>
        <w:pStyle w:val="ConsPlusNormal"/>
        <w:spacing w:before="220"/>
        <w:ind w:firstLine="540"/>
        <w:jc w:val="both"/>
      </w:pPr>
      <w:r>
        <w:t>- устройство пожарных водоемов и подъездов к источникам воды.</w:t>
      </w:r>
    </w:p>
    <w:p w:rsidR="00EE6ED9" w:rsidRDefault="00EE6ED9">
      <w:pPr>
        <w:pStyle w:val="ConsPlusNormal"/>
        <w:spacing w:before="220"/>
        <w:ind w:firstLine="540"/>
        <w:jc w:val="both"/>
      </w:pPr>
      <w:r>
        <w:t>Меры по созданию и содержанию систем и средств предупреждения и тушения лесных пожаров заключаются в:</w:t>
      </w:r>
    </w:p>
    <w:p w:rsidR="00EE6ED9" w:rsidRDefault="00EE6ED9">
      <w:pPr>
        <w:pStyle w:val="ConsPlusNormal"/>
        <w:spacing w:before="220"/>
        <w:ind w:firstLine="540"/>
        <w:jc w:val="both"/>
      </w:pPr>
      <w:r>
        <w:t>- устройстве противопожарных минерализованных полос, мест отдыха и курения в лесу, стоянок автотранспорта, мест для разведения костров и тому подобных элементов благоустройства территории лесов;</w:t>
      </w:r>
    </w:p>
    <w:p w:rsidR="00EE6ED9" w:rsidRDefault="00EE6ED9">
      <w:pPr>
        <w:pStyle w:val="ConsPlusNormal"/>
        <w:spacing w:before="220"/>
        <w:ind w:firstLine="540"/>
        <w:jc w:val="both"/>
      </w:pPr>
      <w:r>
        <w:t>- приобретении и поддержании в исправном состоянии пожарной техники, оборудования, снаряжения и инвентаря;</w:t>
      </w:r>
    </w:p>
    <w:p w:rsidR="00EE6ED9" w:rsidRDefault="00EE6ED9">
      <w:pPr>
        <w:pStyle w:val="ConsPlusNormal"/>
        <w:spacing w:before="220"/>
        <w:ind w:firstLine="540"/>
        <w:jc w:val="both"/>
      </w:pPr>
      <w:r>
        <w:t>- организации систем связи и оповещения;</w:t>
      </w:r>
    </w:p>
    <w:p w:rsidR="00EE6ED9" w:rsidRDefault="00EE6ED9">
      <w:pPr>
        <w:pStyle w:val="ConsPlusNormal"/>
        <w:spacing w:before="220"/>
        <w:ind w:firstLine="540"/>
        <w:jc w:val="both"/>
      </w:pPr>
      <w:r>
        <w:t>- строительстве и содержании пожарных наблюдательных пунктов (вышек, мачт, павильонов и других), пунктов сосредоточения противопожарного инвентаря, пожарных химических станций;</w:t>
      </w:r>
    </w:p>
    <w:p w:rsidR="00EE6ED9" w:rsidRDefault="00EE6ED9">
      <w:pPr>
        <w:pStyle w:val="ConsPlusNormal"/>
        <w:spacing w:before="220"/>
        <w:ind w:firstLine="540"/>
        <w:jc w:val="both"/>
      </w:pPr>
      <w:r>
        <w:t>- снижении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rsidR="00EE6ED9" w:rsidRDefault="00EE6ED9">
      <w:pPr>
        <w:pStyle w:val="ConsPlusNormal"/>
        <w:spacing w:before="220"/>
        <w:ind w:firstLine="540"/>
        <w:jc w:val="both"/>
      </w:pPr>
      <w:r>
        <w:t>- проведение профилактического контролируемого противопожарного выжигания горючих материалов;</w:t>
      </w:r>
    </w:p>
    <w:p w:rsidR="00EE6ED9" w:rsidRDefault="00EE6ED9">
      <w:pPr>
        <w:pStyle w:val="ConsPlusNormal"/>
        <w:spacing w:before="220"/>
        <w:ind w:firstLine="540"/>
        <w:jc w:val="both"/>
      </w:pPr>
      <w:r>
        <w:t>- создании резерва горюче-смазочных материалов на период высокой пожарной опасности в лесах.</w:t>
      </w:r>
    </w:p>
    <w:p w:rsidR="00EE6ED9" w:rsidRDefault="00EE6ED9">
      <w:pPr>
        <w:pStyle w:val="ConsPlusNormal"/>
        <w:spacing w:before="220"/>
        <w:ind w:firstLine="540"/>
        <w:jc w:val="both"/>
      </w:pPr>
      <w:r>
        <w:t>Мониторинг пожарной опасности в лесах включает:</w:t>
      </w:r>
    </w:p>
    <w:p w:rsidR="00EE6ED9" w:rsidRDefault="00EE6ED9">
      <w:pPr>
        <w:pStyle w:val="ConsPlusNormal"/>
        <w:spacing w:before="220"/>
        <w:ind w:firstLine="540"/>
        <w:jc w:val="both"/>
      </w:pPr>
      <w:r>
        <w:t>- наблюдение и контроль за пожарной опасностью в лесах;</w:t>
      </w:r>
    </w:p>
    <w:p w:rsidR="00EE6ED9" w:rsidRDefault="00EE6ED9">
      <w:pPr>
        <w:pStyle w:val="ConsPlusNormal"/>
        <w:spacing w:before="220"/>
        <w:ind w:firstLine="540"/>
        <w:jc w:val="both"/>
      </w:pPr>
      <w:r>
        <w:t>- организацию системы обнаружения лесных пожаров и наблюдения за их динамикой с использованием наземных (для Республики Мордовия) средств;</w:t>
      </w:r>
    </w:p>
    <w:p w:rsidR="00EE6ED9" w:rsidRDefault="00EE6ED9">
      <w:pPr>
        <w:pStyle w:val="ConsPlusNormal"/>
        <w:spacing w:before="220"/>
        <w:ind w:firstLine="540"/>
        <w:jc w:val="both"/>
      </w:pPr>
      <w:r>
        <w:t>- своевременное оповещение населения и противопожарных служб о пожарной опасности в лесах и лесных пожарах.</w:t>
      </w:r>
    </w:p>
    <w:p w:rsidR="00EE6ED9" w:rsidRDefault="00EE6ED9">
      <w:pPr>
        <w:pStyle w:val="ConsPlusNormal"/>
        <w:spacing w:before="220"/>
        <w:ind w:firstLine="540"/>
        <w:jc w:val="both"/>
      </w:pPr>
      <w:r>
        <w:t>Требования пожарной безопасности в лесах определены в соответствии с "</w:t>
      </w:r>
      <w:hyperlink r:id="rId216" w:history="1">
        <w:r>
          <w:rPr>
            <w:color w:val="0000FF"/>
          </w:rPr>
          <w:t>Правилами</w:t>
        </w:r>
      </w:hyperlink>
      <w:r>
        <w:t xml:space="preserve"> пожарной безопасности в лесах", утвержденными Постановлением Правительства РФ N 417 от 30 июня 2007 г.</w:t>
      </w:r>
    </w:p>
    <w:p w:rsidR="00EE6ED9" w:rsidRDefault="00EE6ED9">
      <w:pPr>
        <w:pStyle w:val="ConsPlusNormal"/>
        <w:spacing w:before="220"/>
        <w:ind w:firstLine="540"/>
        <w:jc w:val="both"/>
      </w:pPr>
      <w: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w:t>
      </w:r>
      <w:r>
        <w:lastRenderedPageBreak/>
        <w:t>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rsidR="00EE6ED9" w:rsidRDefault="00EE6ED9">
      <w:pPr>
        <w:pStyle w:val="ConsPlusNormal"/>
        <w:spacing w:before="220"/>
        <w:ind w:firstLine="540"/>
        <w:jc w:val="both"/>
      </w:pPr>
      <w: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EE6ED9" w:rsidRDefault="00EE6ED9">
      <w:pPr>
        <w:pStyle w:val="ConsPlusNormal"/>
        <w:spacing w:before="220"/>
        <w:ind w:firstLine="540"/>
        <w:jc w:val="both"/>
      </w:pPr>
      <w:r>
        <w:t>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EE6ED9" w:rsidRDefault="00EE6ED9">
      <w:pPr>
        <w:pStyle w:val="ConsPlusNormal"/>
        <w:spacing w:before="220"/>
        <w:ind w:firstLine="540"/>
        <w:jc w:val="both"/>
      </w:pPr>
      <w: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EE6ED9" w:rsidRDefault="00EE6ED9">
      <w:pPr>
        <w:pStyle w:val="ConsPlusNormal"/>
        <w:spacing w:before="220"/>
        <w:ind w:firstLine="540"/>
        <w:jc w:val="both"/>
      </w:pPr>
      <w: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w:t>
      </w:r>
    </w:p>
    <w:p w:rsidR="00EE6ED9" w:rsidRDefault="00EE6ED9">
      <w:pPr>
        <w:pStyle w:val="ConsPlusNormal"/>
        <w:spacing w:before="220"/>
        <w:ind w:firstLine="540"/>
        <w:jc w:val="both"/>
      </w:pPr>
      <w:r>
        <w:t>В целях обеспечения пожарной безопасности в лесах в соответствии с законодательством Российской Федерации, пребывание граждан в лесах может быть ограничено.</w:t>
      </w:r>
    </w:p>
    <w:p w:rsidR="00EE6ED9" w:rsidRDefault="00EE6ED9">
      <w:pPr>
        <w:pStyle w:val="ConsPlusNormal"/>
        <w:spacing w:before="220"/>
        <w:ind w:firstLine="540"/>
        <w:jc w:val="both"/>
      </w:pPr>
      <w:r>
        <w:t xml:space="preserve">Основная характеристика лесов в границах проектирования и обеспечение пожарной безопасности в лесах приведены в Лесохозяйственном </w:t>
      </w:r>
      <w:hyperlink r:id="rId217" w:history="1">
        <w:r>
          <w:rPr>
            <w:color w:val="0000FF"/>
          </w:rPr>
          <w:t>регламенте</w:t>
        </w:r>
      </w:hyperlink>
      <w:r>
        <w:t xml:space="preserve"> муниципальных лесов городского округа Саранск, утвержденном Решением Совета депутатов Городского округа Саранск от 21 июля 2010 года N 588.</w:t>
      </w:r>
    </w:p>
    <w:p w:rsidR="00EE6ED9" w:rsidRDefault="00EE6ED9">
      <w:pPr>
        <w:pStyle w:val="ConsPlusNormal"/>
        <w:jc w:val="both"/>
      </w:pPr>
    </w:p>
    <w:p w:rsidR="00EE6ED9" w:rsidRDefault="00EE6ED9">
      <w:pPr>
        <w:pStyle w:val="ConsPlusNormal"/>
        <w:jc w:val="center"/>
      </w:pPr>
      <w:r>
        <w:t>Основными нормативными документами при разработке</w:t>
      </w:r>
    </w:p>
    <w:p w:rsidR="00EE6ED9" w:rsidRDefault="00EE6ED9">
      <w:pPr>
        <w:pStyle w:val="ConsPlusNormal"/>
        <w:jc w:val="center"/>
      </w:pPr>
      <w:r>
        <w:t>раздела ИТМ ЧС послужили:</w:t>
      </w:r>
    </w:p>
    <w:p w:rsidR="00EE6ED9" w:rsidRDefault="00EE6ED9">
      <w:pPr>
        <w:pStyle w:val="ConsPlusNormal"/>
        <w:jc w:val="both"/>
      </w:pPr>
    </w:p>
    <w:p w:rsidR="00EE6ED9" w:rsidRDefault="00EE6ED9">
      <w:pPr>
        <w:pStyle w:val="ConsPlusNormal"/>
        <w:ind w:firstLine="540"/>
        <w:jc w:val="both"/>
      </w:pPr>
      <w:r>
        <w:t xml:space="preserve">- Федеральный </w:t>
      </w:r>
      <w:hyperlink r:id="rId218" w:history="1">
        <w:r>
          <w:rPr>
            <w:color w:val="0000FF"/>
          </w:rPr>
          <w:t>закон</w:t>
        </w:r>
      </w:hyperlink>
      <w:r>
        <w:t xml:space="preserve"> "О гражданской обороне" от 12.02.1998 N 28-ФЗ;</w:t>
      </w:r>
    </w:p>
    <w:p w:rsidR="00EE6ED9" w:rsidRDefault="00EE6ED9">
      <w:pPr>
        <w:pStyle w:val="ConsPlusNormal"/>
        <w:spacing w:before="220"/>
        <w:ind w:firstLine="540"/>
        <w:jc w:val="both"/>
      </w:pPr>
      <w:r>
        <w:t xml:space="preserve">- Федеральный </w:t>
      </w:r>
      <w:hyperlink r:id="rId219" w:history="1">
        <w:r>
          <w:rPr>
            <w:color w:val="0000FF"/>
          </w:rPr>
          <w:t>закон</w:t>
        </w:r>
      </w:hyperlink>
      <w:r>
        <w:t xml:space="preserve"> "О защите населения и территорий от чрезвычайных ситуаций природного и техногенного характера" от 11.11.1994 N 68-ФЗ;</w:t>
      </w:r>
    </w:p>
    <w:p w:rsidR="00EE6ED9" w:rsidRDefault="00EE6ED9">
      <w:pPr>
        <w:pStyle w:val="ConsPlusNormal"/>
        <w:spacing w:before="220"/>
        <w:ind w:firstLine="540"/>
        <w:jc w:val="both"/>
      </w:pPr>
      <w:r>
        <w:t xml:space="preserve">- Федеральный </w:t>
      </w:r>
      <w:hyperlink r:id="rId220" w:history="1">
        <w:r>
          <w:rPr>
            <w:color w:val="0000FF"/>
          </w:rPr>
          <w:t>закон</w:t>
        </w:r>
      </w:hyperlink>
      <w:r>
        <w:t xml:space="preserve"> "О промышленной безопасности опасных производственных объектов" от 21.07.1997 N 116-ФЗ;</w:t>
      </w:r>
    </w:p>
    <w:p w:rsidR="00EE6ED9" w:rsidRDefault="00EE6ED9">
      <w:pPr>
        <w:pStyle w:val="ConsPlusNormal"/>
        <w:spacing w:before="220"/>
        <w:ind w:firstLine="540"/>
        <w:jc w:val="both"/>
      </w:pPr>
      <w:r>
        <w:t xml:space="preserve">- Федеральный </w:t>
      </w:r>
      <w:hyperlink r:id="rId221" w:history="1">
        <w:r>
          <w:rPr>
            <w:color w:val="0000FF"/>
          </w:rPr>
          <w:t>закон</w:t>
        </w:r>
      </w:hyperlink>
      <w:r>
        <w:t xml:space="preserve"> "О безопасности" от 05.03.1992 с изменениями от 24.12.1993 N 2446-1;</w:t>
      </w:r>
    </w:p>
    <w:p w:rsidR="00EE6ED9" w:rsidRDefault="00EE6ED9">
      <w:pPr>
        <w:pStyle w:val="ConsPlusNormal"/>
        <w:spacing w:before="220"/>
        <w:ind w:firstLine="540"/>
        <w:jc w:val="both"/>
      </w:pPr>
      <w:r>
        <w:t xml:space="preserve">- Федеральный </w:t>
      </w:r>
      <w:hyperlink r:id="rId222" w:history="1">
        <w:r>
          <w:rPr>
            <w:color w:val="0000FF"/>
          </w:rPr>
          <w:t>закон</w:t>
        </w:r>
      </w:hyperlink>
      <w:r>
        <w:t xml:space="preserve"> "О радиационной безопасности населения" от 09.01.1996 N 3-ФЗ;</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В официальном тексте документа, видимо, допущена опечатка: Федеральный закон N 117-ФЗ принят 21.07.1997, а не 23.07.1997.</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spacing w:before="280"/>
        <w:ind w:firstLine="540"/>
        <w:jc w:val="both"/>
      </w:pPr>
      <w:r>
        <w:t xml:space="preserve">- Федеральный </w:t>
      </w:r>
      <w:hyperlink r:id="rId223" w:history="1">
        <w:r>
          <w:rPr>
            <w:color w:val="0000FF"/>
          </w:rPr>
          <w:t>закон</w:t>
        </w:r>
      </w:hyperlink>
      <w:r>
        <w:t xml:space="preserve"> "О безопасности гидротехнических сооружений" от 23.07.1997 N 117-ФЗ;</w:t>
      </w:r>
    </w:p>
    <w:p w:rsidR="00EE6ED9" w:rsidRDefault="00EE6ED9">
      <w:pPr>
        <w:pStyle w:val="ConsPlusNormal"/>
        <w:spacing w:before="220"/>
        <w:ind w:firstLine="540"/>
        <w:jc w:val="both"/>
      </w:pPr>
      <w:r>
        <w:t xml:space="preserve">- Федеральный </w:t>
      </w:r>
      <w:hyperlink r:id="rId224" w:history="1">
        <w:r>
          <w:rPr>
            <w:color w:val="0000FF"/>
          </w:rPr>
          <w:t>закон</w:t>
        </w:r>
      </w:hyperlink>
      <w:r>
        <w:t xml:space="preserve"> "Об использовании атомной энергии" от 21.11.1995 N 170-ФЗ;</w:t>
      </w:r>
    </w:p>
    <w:p w:rsidR="00EE6ED9" w:rsidRDefault="00EE6ED9">
      <w:pPr>
        <w:pStyle w:val="ConsPlusNormal"/>
        <w:spacing w:before="220"/>
        <w:ind w:firstLine="540"/>
        <w:jc w:val="both"/>
      </w:pPr>
      <w:r>
        <w:t xml:space="preserve">- Федеральный </w:t>
      </w:r>
      <w:hyperlink r:id="rId225" w:history="1">
        <w:r>
          <w:rPr>
            <w:color w:val="0000FF"/>
          </w:rPr>
          <w:t>закон</w:t>
        </w:r>
      </w:hyperlink>
      <w:r>
        <w:t xml:space="preserve"> "Технический регламент о требованиях пожарной безопасности" от 22 июля 2008 г. N 123-ФЗ;</w:t>
      </w:r>
    </w:p>
    <w:p w:rsidR="00EE6ED9" w:rsidRDefault="00EE6ED9">
      <w:pPr>
        <w:pStyle w:val="ConsPlusNormal"/>
        <w:spacing w:before="220"/>
        <w:ind w:firstLine="540"/>
        <w:jc w:val="both"/>
      </w:pPr>
      <w:r>
        <w:lastRenderedPageBreak/>
        <w:t xml:space="preserve">- </w:t>
      </w:r>
      <w:hyperlink r:id="rId226" w:history="1">
        <w:r>
          <w:rPr>
            <w:color w:val="0000FF"/>
          </w:rPr>
          <w:t>ГОСТ 22.0.02-94</w:t>
        </w:r>
      </w:hyperlink>
      <w:r>
        <w:t xml:space="preserve"> "Термины и определения основных понятий";</w:t>
      </w:r>
    </w:p>
    <w:p w:rsidR="00EE6ED9" w:rsidRDefault="00EE6ED9">
      <w:pPr>
        <w:pStyle w:val="ConsPlusNormal"/>
        <w:spacing w:before="220"/>
        <w:ind w:firstLine="540"/>
        <w:jc w:val="both"/>
      </w:pPr>
      <w:r>
        <w:t xml:space="preserve">- </w:t>
      </w:r>
      <w:hyperlink r:id="rId227" w:history="1">
        <w:r>
          <w:rPr>
            <w:color w:val="0000FF"/>
          </w:rPr>
          <w:t>ГОСТ 22.0.03-97</w:t>
        </w:r>
      </w:hyperlink>
      <w:r>
        <w:t xml:space="preserve"> "Природные чрезвычайные ситуации";</w:t>
      </w:r>
    </w:p>
    <w:p w:rsidR="00EE6ED9" w:rsidRDefault="00EE6ED9">
      <w:pPr>
        <w:pStyle w:val="ConsPlusNormal"/>
        <w:spacing w:before="220"/>
        <w:ind w:firstLine="540"/>
        <w:jc w:val="both"/>
      </w:pPr>
      <w:r>
        <w:t xml:space="preserve">- </w:t>
      </w:r>
      <w:hyperlink r:id="rId228" w:history="1">
        <w:r>
          <w:rPr>
            <w:color w:val="0000FF"/>
          </w:rPr>
          <w:t>ГОСТ 22.0.05-97</w:t>
        </w:r>
      </w:hyperlink>
      <w:r>
        <w:t xml:space="preserve"> "Техногенные чрезвычайные ситуации";</w:t>
      </w:r>
    </w:p>
    <w:p w:rsidR="00EE6ED9" w:rsidRDefault="00EE6ED9">
      <w:pPr>
        <w:pStyle w:val="ConsPlusNormal"/>
        <w:spacing w:before="220"/>
        <w:ind w:firstLine="540"/>
        <w:jc w:val="both"/>
      </w:pPr>
      <w:r>
        <w:t xml:space="preserve">- </w:t>
      </w:r>
      <w:hyperlink r:id="rId229" w:history="1">
        <w:r>
          <w:rPr>
            <w:color w:val="0000FF"/>
          </w:rPr>
          <w:t>ГОСТ 22.0.06-95</w:t>
        </w:r>
      </w:hyperlink>
      <w:r>
        <w:t xml:space="preserve"> "Источники природных ЧС. Поражающие факторы. Номенклатура поражающих воздействий";</w:t>
      </w:r>
    </w:p>
    <w:p w:rsidR="00EE6ED9" w:rsidRDefault="00EE6ED9">
      <w:pPr>
        <w:pStyle w:val="ConsPlusNormal"/>
        <w:spacing w:before="220"/>
        <w:ind w:firstLine="540"/>
        <w:jc w:val="both"/>
      </w:pPr>
      <w:r>
        <w:t xml:space="preserve">- </w:t>
      </w:r>
      <w:hyperlink r:id="rId230" w:history="1">
        <w:r>
          <w:rPr>
            <w:color w:val="0000FF"/>
          </w:rPr>
          <w:t>ГОСТ 22.0.07-95</w:t>
        </w:r>
      </w:hyperlink>
      <w:r>
        <w:t xml:space="preserve"> "Источники техногенных ЧС. Классификация и номенклатура поражающих факторов и их параметров";</w:t>
      </w:r>
    </w:p>
    <w:p w:rsidR="00EE6ED9" w:rsidRDefault="00EE6ED9">
      <w:pPr>
        <w:pStyle w:val="ConsPlusNormal"/>
        <w:spacing w:before="220"/>
        <w:ind w:firstLine="540"/>
        <w:jc w:val="both"/>
      </w:pPr>
      <w:r>
        <w:t xml:space="preserve">- </w:t>
      </w:r>
      <w:hyperlink r:id="rId231" w:history="1">
        <w:r>
          <w:rPr>
            <w:color w:val="0000FF"/>
          </w:rPr>
          <w:t>СП 4.13130.2013</w:t>
        </w:r>
      </w:hyperlink>
      <w:r>
        <w:t xml:space="preserve"> "Ограничение распространения пожара на объектах защиты. Требования к объемно-планировочным и конструктивным решениям";</w:t>
      </w:r>
    </w:p>
    <w:p w:rsidR="00EE6ED9" w:rsidRDefault="00EE6ED9">
      <w:pPr>
        <w:pStyle w:val="ConsPlusNormal"/>
        <w:spacing w:before="220"/>
        <w:ind w:firstLine="540"/>
        <w:jc w:val="both"/>
      </w:pPr>
      <w:r>
        <w:t xml:space="preserve">- </w:t>
      </w:r>
      <w:hyperlink r:id="rId232" w:history="1">
        <w:r>
          <w:rPr>
            <w:color w:val="0000FF"/>
          </w:rPr>
          <w:t>СП 8.13130.2009</w:t>
        </w:r>
      </w:hyperlink>
      <w:r>
        <w:t xml:space="preserve"> "Источники наружного противопожарного снабжения";</w:t>
      </w:r>
    </w:p>
    <w:p w:rsidR="00EE6ED9" w:rsidRDefault="00EE6ED9">
      <w:pPr>
        <w:pStyle w:val="ConsPlusNormal"/>
        <w:spacing w:before="220"/>
        <w:ind w:firstLine="540"/>
        <w:jc w:val="both"/>
      </w:pPr>
      <w:r>
        <w:t xml:space="preserve">- </w:t>
      </w:r>
      <w:hyperlink r:id="rId233" w:history="1">
        <w:r>
          <w:rPr>
            <w:color w:val="0000FF"/>
          </w:rPr>
          <w:t>СНиП 2.06.15-85</w:t>
        </w:r>
      </w:hyperlink>
      <w:r>
        <w:t xml:space="preserve"> "Инженерная защита территорий от затопления и подтопления";</w:t>
      </w:r>
    </w:p>
    <w:p w:rsidR="00EE6ED9" w:rsidRDefault="00EE6ED9">
      <w:pPr>
        <w:pStyle w:val="ConsPlusNormal"/>
        <w:spacing w:before="220"/>
        <w:ind w:firstLine="540"/>
        <w:jc w:val="both"/>
      </w:pPr>
      <w:r>
        <w:t xml:space="preserve">- </w:t>
      </w:r>
      <w:hyperlink r:id="rId234" w:history="1">
        <w:r>
          <w:rPr>
            <w:color w:val="0000FF"/>
          </w:rPr>
          <w:t>СНиП 2.01.51-90</w:t>
        </w:r>
      </w:hyperlink>
      <w:r>
        <w:t xml:space="preserve"> "Инженерно-технические мероприятия гражданской обороны". СНиП 22-01-95 "Геофизика опасных природных воздействий";</w:t>
      </w:r>
    </w:p>
    <w:p w:rsidR="00EE6ED9" w:rsidRDefault="00EE6ED9">
      <w:pPr>
        <w:pStyle w:val="ConsPlusNormal"/>
        <w:spacing w:before="220"/>
        <w:ind w:firstLine="540"/>
        <w:jc w:val="both"/>
      </w:pPr>
      <w:r>
        <w:t xml:space="preserve">- </w:t>
      </w:r>
      <w:hyperlink r:id="rId235" w:history="1">
        <w:r>
          <w:rPr>
            <w:color w:val="0000FF"/>
          </w:rPr>
          <w:t>Требования</w:t>
        </w:r>
      </w:hyperlink>
      <w:r>
        <w:t xml:space="preserve"> по предупреждению ЧС на потенциально-опасных объектах и объектах жизнеобеспечения (Приказ МЧС Российской Федерации N 105 от 28.02.2003);</w:t>
      </w:r>
    </w:p>
    <w:p w:rsidR="00EE6ED9" w:rsidRDefault="00EE6ED9">
      <w:pPr>
        <w:pStyle w:val="ConsPlusNormal"/>
        <w:spacing w:before="220"/>
        <w:ind w:firstLine="540"/>
        <w:jc w:val="both"/>
      </w:pPr>
      <w:r>
        <w:t>- Распоряжение Правительства Российской Федерации N 1371-р от 14.10.2004,</w:t>
      </w:r>
    </w:p>
    <w:p w:rsidR="00EE6ED9" w:rsidRDefault="00EE6ED9">
      <w:pPr>
        <w:pStyle w:val="ConsPlusNormal"/>
        <w:spacing w:before="220"/>
        <w:ind w:firstLine="540"/>
        <w:jc w:val="both"/>
      </w:pPr>
      <w:r>
        <w:t>- а также законодательство и нормативно-правовые акты в области гражданской обороны, предупреждения чрезвычайных ситуаций, пожарной безопасности действующие на территории Республики Мордовия.</w:t>
      </w:r>
    </w:p>
    <w:p w:rsidR="00EE6ED9" w:rsidRDefault="00EE6ED9">
      <w:pPr>
        <w:pStyle w:val="ConsPlusNormal"/>
        <w:jc w:val="both"/>
      </w:pPr>
    </w:p>
    <w:p w:rsidR="00EE6ED9" w:rsidRDefault="00EE6ED9">
      <w:pPr>
        <w:pStyle w:val="ConsPlusTitle"/>
        <w:jc w:val="center"/>
        <w:outlineLvl w:val="2"/>
      </w:pPr>
      <w:bookmarkStart w:id="14" w:name="P11519"/>
      <w:bookmarkEnd w:id="14"/>
      <w:r>
        <w:t>6. ТЕХНИКО-ЭКОНОМИЧЕСКИЕ ПОКАЗАТЕЛИ</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24"/>
        <w:gridCol w:w="1504"/>
        <w:gridCol w:w="1249"/>
      </w:tblGrid>
      <w:tr w:rsidR="00EE6ED9">
        <w:tc>
          <w:tcPr>
            <w:tcW w:w="4989" w:type="dxa"/>
          </w:tcPr>
          <w:p w:rsidR="00EE6ED9" w:rsidRDefault="00EE6ED9">
            <w:pPr>
              <w:pStyle w:val="ConsPlusNormal"/>
              <w:jc w:val="center"/>
            </w:pPr>
            <w:r>
              <w:t>Показатели</w:t>
            </w:r>
          </w:p>
        </w:tc>
        <w:tc>
          <w:tcPr>
            <w:tcW w:w="1324" w:type="dxa"/>
          </w:tcPr>
          <w:p w:rsidR="00EE6ED9" w:rsidRDefault="00EE6ED9">
            <w:pPr>
              <w:pStyle w:val="ConsPlusNormal"/>
              <w:jc w:val="center"/>
            </w:pPr>
            <w:r>
              <w:t>Единица измерения</w:t>
            </w:r>
          </w:p>
        </w:tc>
        <w:tc>
          <w:tcPr>
            <w:tcW w:w="1504" w:type="dxa"/>
          </w:tcPr>
          <w:p w:rsidR="00EE6ED9" w:rsidRDefault="00EE6ED9">
            <w:pPr>
              <w:pStyle w:val="ConsPlusNormal"/>
              <w:jc w:val="center"/>
            </w:pPr>
            <w:r>
              <w:t>Современное состояние</w:t>
            </w:r>
          </w:p>
        </w:tc>
        <w:tc>
          <w:tcPr>
            <w:tcW w:w="1249" w:type="dxa"/>
          </w:tcPr>
          <w:p w:rsidR="00EE6ED9" w:rsidRDefault="00EE6ED9">
            <w:pPr>
              <w:pStyle w:val="ConsPlusNormal"/>
              <w:jc w:val="center"/>
            </w:pPr>
            <w:r>
              <w:t>Расчетный период 2035 г.</w:t>
            </w:r>
          </w:p>
        </w:tc>
      </w:tr>
      <w:tr w:rsidR="00EE6ED9">
        <w:tc>
          <w:tcPr>
            <w:tcW w:w="4989" w:type="dxa"/>
          </w:tcPr>
          <w:p w:rsidR="00EE6ED9" w:rsidRDefault="00EE6ED9">
            <w:pPr>
              <w:pStyle w:val="ConsPlusNormal"/>
            </w:pPr>
            <w:r>
              <w:t xml:space="preserve">I. Территория </w:t>
            </w:r>
            <w:hyperlink w:anchor="P12955" w:history="1">
              <w:r>
                <w:rPr>
                  <w:color w:val="0000FF"/>
                </w:rPr>
                <w:t>&lt;1&gt;</w:t>
              </w:r>
            </w:hyperlink>
            <w:r>
              <w:t xml:space="preserve"> 1.1 Общая площадь земель в границах муниципального образования - всего, в т.ч.:</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39439,5</w:t>
            </w:r>
          </w:p>
        </w:tc>
        <w:tc>
          <w:tcPr>
            <w:tcW w:w="1249" w:type="dxa"/>
          </w:tcPr>
          <w:p w:rsidR="00EE6ED9" w:rsidRDefault="00EE6ED9">
            <w:pPr>
              <w:pStyle w:val="ConsPlusNormal"/>
              <w:jc w:val="center"/>
            </w:pPr>
            <w:r>
              <w:t>39439,5</w:t>
            </w:r>
          </w:p>
        </w:tc>
      </w:tr>
      <w:tr w:rsidR="00EE6ED9">
        <w:tc>
          <w:tcPr>
            <w:tcW w:w="4989" w:type="dxa"/>
          </w:tcPr>
          <w:p w:rsidR="00EE6ED9" w:rsidRDefault="00EE6ED9">
            <w:pPr>
              <w:pStyle w:val="ConsPlusNormal"/>
            </w:pPr>
            <w:r>
              <w:t>Земли сельскохозяйственного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19125,5</w:t>
            </w:r>
          </w:p>
        </w:tc>
        <w:tc>
          <w:tcPr>
            <w:tcW w:w="1249" w:type="dxa"/>
          </w:tcPr>
          <w:p w:rsidR="00EE6ED9" w:rsidRDefault="00EE6ED9">
            <w:pPr>
              <w:pStyle w:val="ConsPlusNormal"/>
              <w:jc w:val="center"/>
            </w:pPr>
            <w:r>
              <w:t>18850,07</w:t>
            </w:r>
          </w:p>
        </w:tc>
      </w:tr>
      <w:tr w:rsidR="00EE6ED9">
        <w:tc>
          <w:tcPr>
            <w:tcW w:w="4989" w:type="dxa"/>
          </w:tcPr>
          <w:p w:rsidR="00EE6ED9" w:rsidRDefault="00EE6ED9">
            <w:pPr>
              <w:pStyle w:val="ConsPlusNormal"/>
            </w:pPr>
            <w:r>
              <w:t>Земли населенных пунктов, в т.ч. по населенным пунктам:</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15527,4</w:t>
            </w:r>
          </w:p>
        </w:tc>
        <w:tc>
          <w:tcPr>
            <w:tcW w:w="1249" w:type="dxa"/>
          </w:tcPr>
          <w:p w:rsidR="00EE6ED9" w:rsidRDefault="00EE6ED9">
            <w:pPr>
              <w:pStyle w:val="ConsPlusNormal"/>
              <w:jc w:val="center"/>
            </w:pPr>
            <w:r>
              <w:t>15622,41</w:t>
            </w:r>
          </w:p>
        </w:tc>
      </w:tr>
      <w:tr w:rsidR="00EE6ED9">
        <w:tc>
          <w:tcPr>
            <w:tcW w:w="4989" w:type="dxa"/>
          </w:tcPr>
          <w:p w:rsidR="00EE6ED9" w:rsidRDefault="00EE6ED9">
            <w:pPr>
              <w:pStyle w:val="ConsPlusNormal"/>
            </w:pPr>
            <w:r>
              <w:t>- с. Горяйновка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375,2</w:t>
            </w:r>
          </w:p>
        </w:tc>
        <w:tc>
          <w:tcPr>
            <w:tcW w:w="1249" w:type="dxa"/>
          </w:tcPr>
          <w:p w:rsidR="00EE6ED9" w:rsidRDefault="00EE6ED9">
            <w:pPr>
              <w:pStyle w:val="ConsPlusNormal"/>
              <w:jc w:val="center"/>
            </w:pPr>
            <w:r>
              <w:t>375,2</w:t>
            </w:r>
          </w:p>
        </w:tc>
      </w:tr>
      <w:tr w:rsidR="00EE6ED9">
        <w:tc>
          <w:tcPr>
            <w:tcW w:w="4989" w:type="dxa"/>
          </w:tcPr>
          <w:p w:rsidR="00EE6ED9" w:rsidRDefault="00EE6ED9">
            <w:pPr>
              <w:pStyle w:val="ConsPlusNormal"/>
            </w:pPr>
            <w:r>
              <w:t>- с. Грибоедово</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117,5</w:t>
            </w:r>
          </w:p>
        </w:tc>
        <w:tc>
          <w:tcPr>
            <w:tcW w:w="1249" w:type="dxa"/>
          </w:tcPr>
          <w:p w:rsidR="00EE6ED9" w:rsidRDefault="00EE6ED9">
            <w:pPr>
              <w:pStyle w:val="ConsPlusNormal"/>
              <w:jc w:val="center"/>
            </w:pPr>
            <w:r>
              <w:t>117,5</w:t>
            </w:r>
          </w:p>
        </w:tc>
      </w:tr>
      <w:tr w:rsidR="00EE6ED9">
        <w:tc>
          <w:tcPr>
            <w:tcW w:w="4989" w:type="dxa"/>
          </w:tcPr>
          <w:p w:rsidR="00EE6ED9" w:rsidRDefault="00EE6ED9">
            <w:pPr>
              <w:pStyle w:val="ConsPlusNormal"/>
            </w:pPr>
            <w:r>
              <w:t>- п. Добровольный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375,6</w:t>
            </w:r>
          </w:p>
        </w:tc>
        <w:tc>
          <w:tcPr>
            <w:tcW w:w="1249" w:type="dxa"/>
          </w:tcPr>
          <w:p w:rsidR="00EE6ED9" w:rsidRDefault="00EE6ED9">
            <w:pPr>
              <w:pStyle w:val="ConsPlusNormal"/>
              <w:jc w:val="center"/>
            </w:pPr>
            <w:r>
              <w:t>514,3</w:t>
            </w:r>
          </w:p>
        </w:tc>
      </w:tr>
      <w:tr w:rsidR="00EE6ED9">
        <w:tc>
          <w:tcPr>
            <w:tcW w:w="4989" w:type="dxa"/>
          </w:tcPr>
          <w:p w:rsidR="00EE6ED9" w:rsidRDefault="00EE6ED9">
            <w:pPr>
              <w:pStyle w:val="ConsPlusNormal"/>
            </w:pPr>
            <w:r>
              <w:t>- с. Зыково</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134,8</w:t>
            </w:r>
          </w:p>
        </w:tc>
        <w:tc>
          <w:tcPr>
            <w:tcW w:w="1249" w:type="dxa"/>
          </w:tcPr>
          <w:p w:rsidR="00EE6ED9" w:rsidRDefault="00EE6ED9">
            <w:pPr>
              <w:pStyle w:val="ConsPlusNormal"/>
              <w:jc w:val="center"/>
            </w:pPr>
            <w:r>
              <w:t>134,8</w:t>
            </w:r>
          </w:p>
        </w:tc>
      </w:tr>
      <w:tr w:rsidR="00EE6ED9">
        <w:tc>
          <w:tcPr>
            <w:tcW w:w="4989" w:type="dxa"/>
          </w:tcPr>
          <w:p w:rsidR="00EE6ED9" w:rsidRDefault="00EE6ED9">
            <w:pPr>
              <w:pStyle w:val="ConsPlusNormal"/>
            </w:pPr>
            <w:r>
              <w:t>- д. Ивановка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100,6</w:t>
            </w:r>
          </w:p>
        </w:tc>
        <w:tc>
          <w:tcPr>
            <w:tcW w:w="1249" w:type="dxa"/>
          </w:tcPr>
          <w:p w:rsidR="00EE6ED9" w:rsidRDefault="00EE6ED9">
            <w:pPr>
              <w:pStyle w:val="ConsPlusNormal"/>
              <w:jc w:val="center"/>
            </w:pPr>
            <w:r>
              <w:t>100,6</w:t>
            </w:r>
          </w:p>
        </w:tc>
      </w:tr>
      <w:tr w:rsidR="00EE6ED9">
        <w:tc>
          <w:tcPr>
            <w:tcW w:w="4989" w:type="dxa"/>
          </w:tcPr>
          <w:p w:rsidR="00EE6ED9" w:rsidRDefault="00EE6ED9">
            <w:pPr>
              <w:pStyle w:val="ConsPlusNormal"/>
            </w:pPr>
            <w:r>
              <w:t>- с. Куликовка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448,1</w:t>
            </w:r>
          </w:p>
        </w:tc>
        <w:tc>
          <w:tcPr>
            <w:tcW w:w="1249" w:type="dxa"/>
          </w:tcPr>
          <w:p w:rsidR="00EE6ED9" w:rsidRDefault="00EE6ED9">
            <w:pPr>
              <w:pStyle w:val="ConsPlusNormal"/>
              <w:jc w:val="center"/>
            </w:pPr>
            <w:r>
              <w:t>307,03</w:t>
            </w:r>
          </w:p>
        </w:tc>
      </w:tr>
      <w:tr w:rsidR="00EE6ED9">
        <w:tc>
          <w:tcPr>
            <w:tcW w:w="4989" w:type="dxa"/>
          </w:tcPr>
          <w:p w:rsidR="00EE6ED9" w:rsidRDefault="00EE6ED9">
            <w:pPr>
              <w:pStyle w:val="ConsPlusNormal"/>
            </w:pPr>
            <w:r>
              <w:lastRenderedPageBreak/>
              <w:t>- рп. Луховка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812,4</w:t>
            </w:r>
          </w:p>
        </w:tc>
        <w:tc>
          <w:tcPr>
            <w:tcW w:w="1249" w:type="dxa"/>
          </w:tcPr>
          <w:p w:rsidR="00EE6ED9" w:rsidRDefault="00EE6ED9">
            <w:pPr>
              <w:pStyle w:val="ConsPlusNormal"/>
              <w:jc w:val="center"/>
            </w:pPr>
            <w:r>
              <w:t>784,28</w:t>
            </w:r>
          </w:p>
        </w:tc>
      </w:tr>
      <w:tr w:rsidR="00EE6ED9">
        <w:tc>
          <w:tcPr>
            <w:tcW w:w="4989" w:type="dxa"/>
          </w:tcPr>
          <w:p w:rsidR="00EE6ED9" w:rsidRDefault="00EE6ED9">
            <w:pPr>
              <w:pStyle w:val="ConsPlusNormal"/>
            </w:pPr>
            <w:r>
              <w:t>- с. Макаровка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276,8</w:t>
            </w:r>
          </w:p>
        </w:tc>
        <w:tc>
          <w:tcPr>
            <w:tcW w:w="1249" w:type="dxa"/>
          </w:tcPr>
          <w:p w:rsidR="00EE6ED9" w:rsidRDefault="00EE6ED9">
            <w:pPr>
              <w:pStyle w:val="ConsPlusNormal"/>
              <w:jc w:val="center"/>
            </w:pPr>
            <w:r>
              <w:t>287,1</w:t>
            </w:r>
          </w:p>
        </w:tc>
      </w:tr>
      <w:tr w:rsidR="00EE6ED9">
        <w:tc>
          <w:tcPr>
            <w:tcW w:w="4989" w:type="dxa"/>
          </w:tcPr>
          <w:p w:rsidR="00EE6ED9" w:rsidRDefault="00EE6ED9">
            <w:pPr>
              <w:pStyle w:val="ConsPlusNormal"/>
            </w:pPr>
            <w:r>
              <w:t>- с. Монастырское</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125,7</w:t>
            </w:r>
          </w:p>
        </w:tc>
        <w:tc>
          <w:tcPr>
            <w:tcW w:w="1249" w:type="dxa"/>
          </w:tcPr>
          <w:p w:rsidR="00EE6ED9" w:rsidRDefault="00EE6ED9">
            <w:pPr>
              <w:pStyle w:val="ConsPlusNormal"/>
              <w:jc w:val="center"/>
            </w:pPr>
            <w:r>
              <w:t>125,7</w:t>
            </w:r>
          </w:p>
        </w:tc>
      </w:tr>
      <w:tr w:rsidR="00EE6ED9">
        <w:tc>
          <w:tcPr>
            <w:tcW w:w="4989" w:type="dxa"/>
          </w:tcPr>
          <w:p w:rsidR="00EE6ED9" w:rsidRDefault="00EE6ED9">
            <w:pPr>
              <w:pStyle w:val="ConsPlusNormal"/>
            </w:pPr>
            <w:r>
              <w:t>- с. Напольная Тавла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436,4</w:t>
            </w:r>
          </w:p>
        </w:tc>
        <w:tc>
          <w:tcPr>
            <w:tcW w:w="1249" w:type="dxa"/>
          </w:tcPr>
          <w:p w:rsidR="00EE6ED9" w:rsidRDefault="00EE6ED9">
            <w:pPr>
              <w:pStyle w:val="ConsPlusNormal"/>
              <w:jc w:val="center"/>
            </w:pPr>
            <w:r>
              <w:t>436,4</w:t>
            </w:r>
          </w:p>
        </w:tc>
      </w:tr>
      <w:tr w:rsidR="00EE6ED9">
        <w:tc>
          <w:tcPr>
            <w:tcW w:w="4989" w:type="dxa"/>
          </w:tcPr>
          <w:p w:rsidR="00EE6ED9" w:rsidRDefault="00EE6ED9">
            <w:pPr>
              <w:pStyle w:val="ConsPlusNormal"/>
            </w:pPr>
            <w:r>
              <w:t>- рп. Николаевка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747,4</w:t>
            </w:r>
          </w:p>
        </w:tc>
        <w:tc>
          <w:tcPr>
            <w:tcW w:w="1249" w:type="dxa"/>
          </w:tcPr>
          <w:p w:rsidR="00EE6ED9" w:rsidRDefault="00EE6ED9">
            <w:pPr>
              <w:pStyle w:val="ConsPlusNormal"/>
              <w:jc w:val="center"/>
            </w:pPr>
            <w:r>
              <w:t>747,4</w:t>
            </w:r>
          </w:p>
        </w:tc>
      </w:tr>
      <w:tr w:rsidR="00EE6ED9">
        <w:tc>
          <w:tcPr>
            <w:tcW w:w="4989" w:type="dxa"/>
          </w:tcPr>
          <w:p w:rsidR="00EE6ED9" w:rsidRDefault="00EE6ED9">
            <w:pPr>
              <w:pStyle w:val="ConsPlusNormal"/>
            </w:pPr>
            <w:r>
              <w:t>- п. Озерный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360,3</w:t>
            </w:r>
          </w:p>
        </w:tc>
        <w:tc>
          <w:tcPr>
            <w:tcW w:w="1249" w:type="dxa"/>
          </w:tcPr>
          <w:p w:rsidR="00EE6ED9" w:rsidRDefault="00EE6ED9">
            <w:pPr>
              <w:pStyle w:val="ConsPlusNormal"/>
              <w:jc w:val="center"/>
            </w:pPr>
            <w:r>
              <w:t>360,3</w:t>
            </w:r>
          </w:p>
        </w:tc>
      </w:tr>
      <w:tr w:rsidR="00EE6ED9">
        <w:tc>
          <w:tcPr>
            <w:tcW w:w="4989" w:type="dxa"/>
          </w:tcPr>
          <w:p w:rsidR="00EE6ED9" w:rsidRDefault="00EE6ED9">
            <w:pPr>
              <w:pStyle w:val="ConsPlusNormal"/>
            </w:pPr>
            <w:r>
              <w:t>- д. Полянки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122,2</w:t>
            </w:r>
          </w:p>
        </w:tc>
        <w:tc>
          <w:tcPr>
            <w:tcW w:w="1249" w:type="dxa"/>
          </w:tcPr>
          <w:p w:rsidR="00EE6ED9" w:rsidRDefault="00EE6ED9">
            <w:pPr>
              <w:pStyle w:val="ConsPlusNormal"/>
              <w:jc w:val="center"/>
            </w:pPr>
            <w:r>
              <w:t>122,2</w:t>
            </w:r>
          </w:p>
        </w:tc>
      </w:tr>
      <w:tr w:rsidR="00EE6ED9">
        <w:tc>
          <w:tcPr>
            <w:tcW w:w="4989" w:type="dxa"/>
          </w:tcPr>
          <w:p w:rsidR="00EE6ED9" w:rsidRDefault="00EE6ED9">
            <w:pPr>
              <w:pStyle w:val="ConsPlusNormal"/>
            </w:pPr>
            <w:r>
              <w:t>- п. Пушкино</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588</w:t>
            </w:r>
          </w:p>
        </w:tc>
        <w:tc>
          <w:tcPr>
            <w:tcW w:w="1249" w:type="dxa"/>
          </w:tcPr>
          <w:p w:rsidR="00EE6ED9" w:rsidRDefault="00EE6ED9">
            <w:pPr>
              <w:pStyle w:val="ConsPlusNormal"/>
              <w:jc w:val="center"/>
            </w:pPr>
            <w:r>
              <w:t>588</w:t>
            </w:r>
          </w:p>
        </w:tc>
      </w:tr>
      <w:tr w:rsidR="00EE6ED9">
        <w:tc>
          <w:tcPr>
            <w:tcW w:w="4989" w:type="dxa"/>
          </w:tcPr>
          <w:p w:rsidR="00EE6ED9" w:rsidRDefault="00EE6ED9">
            <w:pPr>
              <w:pStyle w:val="ConsPlusNormal"/>
            </w:pPr>
            <w:r>
              <w:t>- г. Саранск</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9843,6</w:t>
            </w:r>
          </w:p>
        </w:tc>
        <w:tc>
          <w:tcPr>
            <w:tcW w:w="1249" w:type="dxa"/>
          </w:tcPr>
          <w:p w:rsidR="00EE6ED9" w:rsidRDefault="00EE6ED9">
            <w:pPr>
              <w:pStyle w:val="ConsPlusNormal"/>
              <w:jc w:val="center"/>
            </w:pPr>
            <w:r>
              <w:t>9958,8</w:t>
            </w:r>
          </w:p>
        </w:tc>
      </w:tr>
      <w:tr w:rsidR="00EE6ED9">
        <w:tc>
          <w:tcPr>
            <w:tcW w:w="4989" w:type="dxa"/>
          </w:tcPr>
          <w:p w:rsidR="00EE6ED9" w:rsidRDefault="00EE6ED9">
            <w:pPr>
              <w:pStyle w:val="ConsPlusNormal"/>
            </w:pPr>
            <w:r>
              <w:t>- д. Танеевка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110,6</w:t>
            </w:r>
          </w:p>
        </w:tc>
        <w:tc>
          <w:tcPr>
            <w:tcW w:w="1249" w:type="dxa"/>
          </w:tcPr>
          <w:p w:rsidR="00EE6ED9" w:rsidRDefault="00EE6ED9">
            <w:pPr>
              <w:pStyle w:val="ConsPlusNormal"/>
              <w:jc w:val="center"/>
            </w:pPr>
            <w:r>
              <w:t>110,6</w:t>
            </w:r>
          </w:p>
        </w:tc>
      </w:tr>
      <w:tr w:rsidR="00EE6ED9">
        <w:tc>
          <w:tcPr>
            <w:tcW w:w="4989" w:type="dxa"/>
          </w:tcPr>
          <w:p w:rsidR="00EE6ED9" w:rsidRDefault="00EE6ED9">
            <w:pPr>
              <w:pStyle w:val="ConsPlusNormal"/>
            </w:pPr>
            <w:r>
              <w:t>- рп. Ялга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552,2</w:t>
            </w:r>
          </w:p>
        </w:tc>
        <w:tc>
          <w:tcPr>
            <w:tcW w:w="1249" w:type="dxa"/>
          </w:tcPr>
          <w:p w:rsidR="00EE6ED9" w:rsidRDefault="00EE6ED9">
            <w:pPr>
              <w:pStyle w:val="ConsPlusNormal"/>
              <w:jc w:val="center"/>
            </w:pPr>
            <w:r>
              <w:t>552,2</w:t>
            </w:r>
          </w:p>
        </w:tc>
      </w:tr>
      <w:tr w:rsidR="00EE6ED9">
        <w:tc>
          <w:tcPr>
            <w:tcW w:w="4989" w:type="dxa"/>
          </w:tcPr>
          <w:p w:rsidR="00EE6ED9" w:rsidRDefault="00EE6ED9">
            <w:pPr>
              <w:pStyle w:val="ConsPlusNormal"/>
            </w:pPr>
            <w:r>
              <w:t>Земли промышленности, и иного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1117,5</w:t>
            </w:r>
          </w:p>
        </w:tc>
        <w:tc>
          <w:tcPr>
            <w:tcW w:w="1249" w:type="dxa"/>
          </w:tcPr>
          <w:p w:rsidR="00EE6ED9" w:rsidRDefault="00EE6ED9">
            <w:pPr>
              <w:pStyle w:val="ConsPlusNormal"/>
              <w:jc w:val="center"/>
            </w:pPr>
            <w:r>
              <w:t>1297,92</w:t>
            </w:r>
          </w:p>
        </w:tc>
      </w:tr>
      <w:tr w:rsidR="00EE6ED9">
        <w:tc>
          <w:tcPr>
            <w:tcW w:w="4989" w:type="dxa"/>
          </w:tcPr>
          <w:p w:rsidR="00EE6ED9" w:rsidRDefault="00EE6ED9">
            <w:pPr>
              <w:pStyle w:val="ConsPlusNormal"/>
            </w:pPr>
            <w:r>
              <w:t>Земли лесного фонда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3669,1</w:t>
            </w:r>
          </w:p>
        </w:tc>
        <w:tc>
          <w:tcPr>
            <w:tcW w:w="1249" w:type="dxa"/>
          </w:tcPr>
          <w:p w:rsidR="00EE6ED9" w:rsidRDefault="00EE6ED9">
            <w:pPr>
              <w:pStyle w:val="ConsPlusNormal"/>
              <w:jc w:val="center"/>
            </w:pPr>
            <w:r>
              <w:t>3669,1</w:t>
            </w:r>
          </w:p>
        </w:tc>
      </w:tr>
      <w:tr w:rsidR="00EE6ED9">
        <w:tc>
          <w:tcPr>
            <w:tcW w:w="4989" w:type="dxa"/>
          </w:tcPr>
          <w:p w:rsidR="00EE6ED9" w:rsidRDefault="00EE6ED9">
            <w:pPr>
              <w:pStyle w:val="ConsPlusNormal"/>
            </w:pPr>
            <w:r>
              <w:t>1.2 Функциональное зонирование территории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39439,50</w:t>
            </w:r>
          </w:p>
        </w:tc>
        <w:tc>
          <w:tcPr>
            <w:tcW w:w="1249" w:type="dxa"/>
          </w:tcPr>
          <w:p w:rsidR="00EE6ED9" w:rsidRDefault="00EE6ED9">
            <w:pPr>
              <w:pStyle w:val="ConsPlusNormal"/>
              <w:jc w:val="center"/>
            </w:pPr>
            <w:r>
              <w:t>39438,70</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pPr>
          </w:p>
        </w:tc>
        <w:tc>
          <w:tcPr>
            <w:tcW w:w="1504" w:type="dxa"/>
          </w:tcPr>
          <w:p w:rsidR="00EE6ED9" w:rsidRDefault="00EE6ED9">
            <w:pPr>
              <w:pStyle w:val="ConsPlusNormal"/>
              <w:jc w:val="center"/>
            </w:pPr>
            <w:r>
              <w:t>4853,23</w:t>
            </w:r>
          </w:p>
        </w:tc>
        <w:tc>
          <w:tcPr>
            <w:tcW w:w="1249" w:type="dxa"/>
          </w:tcPr>
          <w:p w:rsidR="00EE6ED9" w:rsidRDefault="00EE6ED9">
            <w:pPr>
              <w:pStyle w:val="ConsPlusNormal"/>
              <w:jc w:val="center"/>
            </w:pPr>
            <w:r>
              <w:t>6226,11</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3404,41</w:t>
            </w:r>
          </w:p>
        </w:tc>
        <w:tc>
          <w:tcPr>
            <w:tcW w:w="1249" w:type="dxa"/>
          </w:tcPr>
          <w:p w:rsidR="00EE6ED9" w:rsidRDefault="00EE6ED9">
            <w:pPr>
              <w:pStyle w:val="ConsPlusNormal"/>
              <w:jc w:val="center"/>
            </w:pPr>
            <w:r>
              <w:t>3841,18</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365,14</w:t>
            </w:r>
          </w:p>
        </w:tc>
        <w:tc>
          <w:tcPr>
            <w:tcW w:w="1249" w:type="dxa"/>
          </w:tcPr>
          <w:p w:rsidR="00EE6ED9" w:rsidRDefault="00EE6ED9">
            <w:pPr>
              <w:pStyle w:val="ConsPlusNormal"/>
              <w:jc w:val="center"/>
            </w:pPr>
            <w:r>
              <w:t>821,43</w:t>
            </w:r>
          </w:p>
        </w:tc>
      </w:tr>
      <w:tr w:rsidR="00EE6ED9">
        <w:tc>
          <w:tcPr>
            <w:tcW w:w="4989" w:type="dxa"/>
          </w:tcPr>
          <w:p w:rsidR="00EE6ED9" w:rsidRDefault="00EE6ED9">
            <w:pPr>
              <w:pStyle w:val="ConsPlusNormal"/>
            </w:pPr>
            <w:r>
              <w:t>Зона застройки среднеэтажными жилыми домами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545,53</w:t>
            </w:r>
          </w:p>
        </w:tc>
        <w:tc>
          <w:tcPr>
            <w:tcW w:w="1249" w:type="dxa"/>
          </w:tcPr>
          <w:p w:rsidR="00EE6ED9" w:rsidRDefault="00EE6ED9">
            <w:pPr>
              <w:pStyle w:val="ConsPlusNormal"/>
              <w:jc w:val="center"/>
            </w:pPr>
            <w:r>
              <w:t>608,88</w:t>
            </w:r>
          </w:p>
        </w:tc>
      </w:tr>
      <w:tr w:rsidR="00EE6ED9">
        <w:tc>
          <w:tcPr>
            <w:tcW w:w="4989" w:type="dxa"/>
          </w:tcPr>
          <w:p w:rsidR="00EE6ED9" w:rsidRDefault="00EE6ED9">
            <w:pPr>
              <w:pStyle w:val="ConsPlusNormal"/>
            </w:pPr>
            <w:r>
              <w:t>Зона застройки многоэтажными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528,02</w:t>
            </w:r>
          </w:p>
        </w:tc>
        <w:tc>
          <w:tcPr>
            <w:tcW w:w="1249" w:type="dxa"/>
          </w:tcPr>
          <w:p w:rsidR="00EE6ED9" w:rsidRDefault="00EE6ED9">
            <w:pPr>
              <w:pStyle w:val="ConsPlusNormal"/>
              <w:jc w:val="center"/>
            </w:pPr>
            <w:r>
              <w:t>939,59</w:t>
            </w:r>
          </w:p>
        </w:tc>
      </w:tr>
      <w:tr w:rsidR="00EE6ED9">
        <w:tc>
          <w:tcPr>
            <w:tcW w:w="4989" w:type="dxa"/>
          </w:tcPr>
          <w:p w:rsidR="00EE6ED9" w:rsidRDefault="00EE6ED9">
            <w:pPr>
              <w:pStyle w:val="ConsPlusNormal"/>
            </w:pPr>
            <w:r>
              <w:t>Зона смешанной и общественно-деловой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10,12</w:t>
            </w:r>
          </w:p>
        </w:tc>
        <w:tc>
          <w:tcPr>
            <w:tcW w:w="1249" w:type="dxa"/>
          </w:tcPr>
          <w:p w:rsidR="00EE6ED9" w:rsidRDefault="00EE6ED9">
            <w:pPr>
              <w:pStyle w:val="ConsPlusNormal"/>
              <w:jc w:val="center"/>
            </w:pPr>
            <w:r>
              <w:t>15,04</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806,83</w:t>
            </w:r>
          </w:p>
        </w:tc>
        <w:tc>
          <w:tcPr>
            <w:tcW w:w="1249" w:type="dxa"/>
          </w:tcPr>
          <w:p w:rsidR="00EE6ED9" w:rsidRDefault="00EE6ED9">
            <w:pPr>
              <w:pStyle w:val="ConsPlusNormal"/>
              <w:jc w:val="center"/>
            </w:pPr>
            <w:r>
              <w:t>1362,12</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158,88</w:t>
            </w:r>
          </w:p>
        </w:tc>
        <w:tc>
          <w:tcPr>
            <w:tcW w:w="1249" w:type="dxa"/>
          </w:tcPr>
          <w:p w:rsidR="00EE6ED9" w:rsidRDefault="00EE6ED9">
            <w:pPr>
              <w:pStyle w:val="ConsPlusNormal"/>
              <w:jc w:val="center"/>
            </w:pPr>
            <w:r>
              <w:t>600,14</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647,95</w:t>
            </w:r>
          </w:p>
        </w:tc>
        <w:tc>
          <w:tcPr>
            <w:tcW w:w="1249" w:type="dxa"/>
          </w:tcPr>
          <w:p w:rsidR="00EE6ED9" w:rsidRDefault="00EE6ED9">
            <w:pPr>
              <w:pStyle w:val="ConsPlusNormal"/>
              <w:jc w:val="center"/>
            </w:pPr>
            <w:r>
              <w:t>761,97</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3796,77</w:t>
            </w:r>
          </w:p>
        </w:tc>
        <w:tc>
          <w:tcPr>
            <w:tcW w:w="1249" w:type="dxa"/>
          </w:tcPr>
          <w:p w:rsidR="00EE6ED9" w:rsidRDefault="00EE6ED9">
            <w:pPr>
              <w:pStyle w:val="ConsPlusNormal"/>
              <w:jc w:val="center"/>
            </w:pPr>
            <w:r>
              <w:t>4759,29</w:t>
            </w:r>
          </w:p>
        </w:tc>
      </w:tr>
      <w:tr w:rsidR="00EE6ED9">
        <w:tc>
          <w:tcPr>
            <w:tcW w:w="4989" w:type="dxa"/>
          </w:tcPr>
          <w:p w:rsidR="00EE6ED9" w:rsidRDefault="00EE6ED9">
            <w:pPr>
              <w:pStyle w:val="ConsPlusNormal"/>
            </w:pPr>
            <w:r>
              <w:t>Производственная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1753,84</w:t>
            </w:r>
          </w:p>
        </w:tc>
        <w:tc>
          <w:tcPr>
            <w:tcW w:w="1249" w:type="dxa"/>
          </w:tcPr>
          <w:p w:rsidR="00EE6ED9" w:rsidRDefault="00EE6ED9">
            <w:pPr>
              <w:pStyle w:val="ConsPlusNormal"/>
              <w:jc w:val="center"/>
            </w:pPr>
            <w:r>
              <w:t>2592,31</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943,60</w:t>
            </w:r>
          </w:p>
        </w:tc>
        <w:tc>
          <w:tcPr>
            <w:tcW w:w="1249" w:type="dxa"/>
          </w:tcPr>
          <w:p w:rsidR="00EE6ED9" w:rsidRDefault="00EE6ED9">
            <w:pPr>
              <w:pStyle w:val="ConsPlusNormal"/>
              <w:jc w:val="center"/>
            </w:pPr>
            <w:r>
              <w:t>993,97</w:t>
            </w:r>
          </w:p>
        </w:tc>
      </w:tr>
      <w:tr w:rsidR="00EE6ED9">
        <w:tc>
          <w:tcPr>
            <w:tcW w:w="4989" w:type="dxa"/>
          </w:tcPr>
          <w:p w:rsidR="00EE6ED9" w:rsidRDefault="00EE6ED9">
            <w:pPr>
              <w:pStyle w:val="ConsPlusNormal"/>
            </w:pPr>
            <w:r>
              <w:lastRenderedPageBreak/>
              <w:t>Зона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168,64</w:t>
            </w:r>
          </w:p>
        </w:tc>
        <w:tc>
          <w:tcPr>
            <w:tcW w:w="1249" w:type="dxa"/>
          </w:tcPr>
          <w:p w:rsidR="00EE6ED9" w:rsidRDefault="00EE6ED9">
            <w:pPr>
              <w:pStyle w:val="ConsPlusNormal"/>
              <w:jc w:val="center"/>
            </w:pPr>
            <w:r>
              <w:t>168,64</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930,68</w:t>
            </w:r>
          </w:p>
        </w:tc>
        <w:tc>
          <w:tcPr>
            <w:tcW w:w="1249" w:type="dxa"/>
          </w:tcPr>
          <w:p w:rsidR="00EE6ED9" w:rsidRDefault="00EE6ED9">
            <w:pPr>
              <w:pStyle w:val="ConsPlusNormal"/>
              <w:jc w:val="center"/>
            </w:pPr>
            <w:r>
              <w:t>1004,36</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21628,02</w:t>
            </w:r>
          </w:p>
        </w:tc>
        <w:tc>
          <w:tcPr>
            <w:tcW w:w="1249" w:type="dxa"/>
          </w:tcPr>
          <w:p w:rsidR="00EE6ED9" w:rsidRDefault="00EE6ED9">
            <w:pPr>
              <w:pStyle w:val="ConsPlusNormal"/>
              <w:jc w:val="center"/>
            </w:pPr>
            <w:r>
              <w:t>19020,61</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14774,58</w:t>
            </w:r>
          </w:p>
        </w:tc>
        <w:tc>
          <w:tcPr>
            <w:tcW w:w="1249" w:type="dxa"/>
          </w:tcPr>
          <w:p w:rsidR="00EE6ED9" w:rsidRDefault="00EE6ED9">
            <w:pPr>
              <w:pStyle w:val="ConsPlusNormal"/>
              <w:jc w:val="center"/>
            </w:pPr>
            <w:r>
              <w:t>14774,58</w:t>
            </w:r>
          </w:p>
        </w:tc>
      </w:tr>
      <w:tr w:rsidR="00EE6ED9">
        <w:tc>
          <w:tcPr>
            <w:tcW w:w="4989" w:type="dxa"/>
          </w:tcPr>
          <w:p w:rsidR="00EE6ED9" w:rsidRDefault="00EE6ED9">
            <w:pPr>
              <w:pStyle w:val="ConsPlusNormal"/>
            </w:pPr>
            <w:r>
              <w:t>Зона садоводческих, огороднических или дачных некоммерческих объединений граждан</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1290,00</w:t>
            </w:r>
          </w:p>
        </w:tc>
        <w:tc>
          <w:tcPr>
            <w:tcW w:w="1249" w:type="dxa"/>
          </w:tcPr>
          <w:p w:rsidR="00EE6ED9" w:rsidRDefault="00EE6ED9">
            <w:pPr>
              <w:pStyle w:val="ConsPlusNormal"/>
              <w:jc w:val="center"/>
            </w:pPr>
            <w:r>
              <w:t>1290,00</w:t>
            </w:r>
          </w:p>
        </w:tc>
      </w:tr>
      <w:tr w:rsidR="00EE6ED9">
        <w:tc>
          <w:tcPr>
            <w:tcW w:w="4989" w:type="dxa"/>
          </w:tcPr>
          <w:p w:rsidR="00EE6ED9" w:rsidRDefault="00EE6ED9">
            <w:pPr>
              <w:pStyle w:val="ConsPlusNormal"/>
            </w:pPr>
            <w:r>
              <w:t>Производственная зона сельскохозяйственных предприятий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338,55</w:t>
            </w:r>
          </w:p>
        </w:tc>
        <w:tc>
          <w:tcPr>
            <w:tcW w:w="1249" w:type="dxa"/>
          </w:tcPr>
          <w:p w:rsidR="00EE6ED9" w:rsidRDefault="00EE6ED9">
            <w:pPr>
              <w:pStyle w:val="ConsPlusNormal"/>
              <w:jc w:val="center"/>
            </w:pPr>
            <w:r>
              <w:t>338,55</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4341,52</w:t>
            </w:r>
          </w:p>
        </w:tc>
        <w:tc>
          <w:tcPr>
            <w:tcW w:w="1249" w:type="dxa"/>
          </w:tcPr>
          <w:p w:rsidR="00EE6ED9" w:rsidRDefault="00EE6ED9">
            <w:pPr>
              <w:pStyle w:val="ConsPlusNormal"/>
              <w:jc w:val="center"/>
            </w:pPr>
            <w:r>
              <w:t>5002,94</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430,40</w:t>
            </w:r>
          </w:p>
        </w:tc>
        <w:tc>
          <w:tcPr>
            <w:tcW w:w="1249" w:type="dxa"/>
          </w:tcPr>
          <w:p w:rsidR="00EE6ED9" w:rsidRDefault="00EE6ED9">
            <w:pPr>
              <w:pStyle w:val="ConsPlusNormal"/>
              <w:jc w:val="center"/>
            </w:pPr>
            <w:r>
              <w:t>1091,83</w:t>
            </w:r>
          </w:p>
        </w:tc>
      </w:tr>
      <w:tr w:rsidR="00EE6ED9">
        <w:tc>
          <w:tcPr>
            <w:tcW w:w="4989" w:type="dxa"/>
          </w:tcPr>
          <w:p w:rsidR="00EE6ED9" w:rsidRDefault="00EE6ED9">
            <w:pPr>
              <w:pStyle w:val="ConsPlusNormal"/>
            </w:pPr>
            <w:r>
              <w:t>Зона отдыха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30,46</w:t>
            </w:r>
          </w:p>
        </w:tc>
        <w:tc>
          <w:tcPr>
            <w:tcW w:w="1249" w:type="dxa"/>
          </w:tcPr>
          <w:p w:rsidR="00EE6ED9" w:rsidRDefault="00EE6ED9">
            <w:pPr>
              <w:pStyle w:val="ConsPlusNormal"/>
              <w:jc w:val="center"/>
            </w:pPr>
            <w:r>
              <w:t>30,46</w:t>
            </w:r>
          </w:p>
        </w:tc>
      </w:tr>
      <w:tr w:rsidR="00EE6ED9">
        <w:tc>
          <w:tcPr>
            <w:tcW w:w="4989" w:type="dxa"/>
          </w:tcPr>
          <w:p w:rsidR="00EE6ED9" w:rsidRDefault="00EE6ED9">
            <w:pPr>
              <w:pStyle w:val="ConsPlusNormal"/>
            </w:pPr>
            <w:r>
              <w:t>Зона лесов</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3880,66</w:t>
            </w:r>
          </w:p>
        </w:tc>
        <w:tc>
          <w:tcPr>
            <w:tcW w:w="1249" w:type="dxa"/>
          </w:tcPr>
          <w:p w:rsidR="00EE6ED9" w:rsidRDefault="00EE6ED9">
            <w:pPr>
              <w:pStyle w:val="ConsPlusNormal"/>
              <w:jc w:val="center"/>
            </w:pPr>
            <w:r>
              <w:t>3880,66</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3418,64</w:t>
            </w:r>
          </w:p>
        </w:tc>
        <w:tc>
          <w:tcPr>
            <w:tcW w:w="1249" w:type="dxa"/>
          </w:tcPr>
          <w:p w:rsidR="00EE6ED9" w:rsidRDefault="00EE6ED9">
            <w:pPr>
              <w:pStyle w:val="ConsPlusNormal"/>
              <w:jc w:val="center"/>
            </w:pPr>
            <w:r>
              <w:t>2473,13</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112,75</w:t>
            </w:r>
          </w:p>
        </w:tc>
        <w:tc>
          <w:tcPr>
            <w:tcW w:w="1249" w:type="dxa"/>
          </w:tcPr>
          <w:p w:rsidR="00EE6ED9" w:rsidRDefault="00EE6ED9">
            <w:pPr>
              <w:pStyle w:val="ConsPlusNormal"/>
              <w:jc w:val="center"/>
            </w:pPr>
            <w:r>
              <w:t>193,29</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2652,96</w:t>
            </w:r>
          </w:p>
        </w:tc>
        <w:tc>
          <w:tcPr>
            <w:tcW w:w="1249" w:type="dxa"/>
          </w:tcPr>
          <w:p w:rsidR="00EE6ED9" w:rsidRDefault="00EE6ED9">
            <w:pPr>
              <w:pStyle w:val="ConsPlusNormal"/>
              <w:jc w:val="center"/>
            </w:pPr>
            <w:r>
              <w:t>1626,92</w:t>
            </w:r>
          </w:p>
        </w:tc>
      </w:tr>
      <w:tr w:rsidR="00EE6ED9">
        <w:tc>
          <w:tcPr>
            <w:tcW w:w="4989" w:type="dxa"/>
          </w:tcPr>
          <w:p w:rsidR="00EE6ED9" w:rsidRDefault="00EE6ED9">
            <w:pPr>
              <w:pStyle w:val="ConsPlusNormal"/>
            </w:pPr>
            <w:r>
              <w:t>Зона режимных территорий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58,42</w:t>
            </w:r>
          </w:p>
        </w:tc>
        <w:tc>
          <w:tcPr>
            <w:tcW w:w="1249" w:type="dxa"/>
          </w:tcPr>
          <w:p w:rsidR="00EE6ED9" w:rsidRDefault="00EE6ED9">
            <w:pPr>
              <w:pStyle w:val="ConsPlusNormal"/>
              <w:jc w:val="center"/>
            </w:pPr>
            <w:r>
              <w:t>58,42</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120,21</w:t>
            </w:r>
          </w:p>
        </w:tc>
        <w:tc>
          <w:tcPr>
            <w:tcW w:w="1249" w:type="dxa"/>
          </w:tcPr>
          <w:p w:rsidR="00EE6ED9" w:rsidRDefault="00EE6ED9">
            <w:pPr>
              <w:pStyle w:val="ConsPlusNormal"/>
              <w:jc w:val="center"/>
            </w:pPr>
            <w:r>
              <w:t>120,21</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474,29</w:t>
            </w:r>
          </w:p>
        </w:tc>
        <w:tc>
          <w:tcPr>
            <w:tcW w:w="1249" w:type="dxa"/>
          </w:tcPr>
          <w:p w:rsidR="00EE6ED9" w:rsidRDefault="00EE6ED9">
            <w:pPr>
              <w:pStyle w:val="ConsPlusNormal"/>
              <w:jc w:val="center"/>
            </w:pPr>
            <w:r>
              <w:t>474,29</w:t>
            </w:r>
          </w:p>
        </w:tc>
      </w:tr>
      <w:tr w:rsidR="00EE6ED9">
        <w:tc>
          <w:tcPr>
            <w:tcW w:w="4989" w:type="dxa"/>
          </w:tcPr>
          <w:p w:rsidR="00EE6ED9" w:rsidRDefault="00EE6ED9">
            <w:pPr>
              <w:pStyle w:val="ConsPlusNormal"/>
            </w:pPr>
            <w:r>
              <w:t>1.2.1 Функциональное зонирование территории города Саранск</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8401,3</w:t>
            </w:r>
          </w:p>
        </w:tc>
        <w:tc>
          <w:tcPr>
            <w:tcW w:w="1249" w:type="dxa"/>
          </w:tcPr>
          <w:p w:rsidR="00EE6ED9" w:rsidRDefault="00EE6ED9">
            <w:pPr>
              <w:pStyle w:val="ConsPlusNormal"/>
              <w:jc w:val="center"/>
            </w:pPr>
            <w:r>
              <w:t>9890,4</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pPr>
          </w:p>
        </w:tc>
        <w:tc>
          <w:tcPr>
            <w:tcW w:w="1504" w:type="dxa"/>
          </w:tcPr>
          <w:p w:rsidR="00EE6ED9" w:rsidRDefault="00EE6ED9">
            <w:pPr>
              <w:pStyle w:val="ConsPlusNormal"/>
              <w:jc w:val="center"/>
            </w:pPr>
            <w:r>
              <w:t>2281,45</w:t>
            </w:r>
          </w:p>
        </w:tc>
        <w:tc>
          <w:tcPr>
            <w:tcW w:w="1249" w:type="dxa"/>
          </w:tcPr>
          <w:p w:rsidR="00EE6ED9" w:rsidRDefault="00EE6ED9">
            <w:pPr>
              <w:pStyle w:val="ConsPlusNormal"/>
              <w:jc w:val="center"/>
            </w:pPr>
            <w:r>
              <w:t>2939,41</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953,00</w:t>
            </w:r>
          </w:p>
        </w:tc>
        <w:tc>
          <w:tcPr>
            <w:tcW w:w="1249" w:type="dxa"/>
          </w:tcPr>
          <w:p w:rsidR="00EE6ED9" w:rsidRDefault="00EE6ED9">
            <w:pPr>
              <w:pStyle w:val="ConsPlusNormal"/>
              <w:jc w:val="center"/>
            </w:pPr>
            <w:r>
              <w:t>697,54</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294,92</w:t>
            </w:r>
          </w:p>
        </w:tc>
        <w:tc>
          <w:tcPr>
            <w:tcW w:w="1249" w:type="dxa"/>
          </w:tcPr>
          <w:p w:rsidR="00EE6ED9" w:rsidRDefault="00EE6ED9">
            <w:pPr>
              <w:pStyle w:val="ConsPlusNormal"/>
              <w:jc w:val="center"/>
            </w:pPr>
            <w:r>
              <w:t>744,45</w:t>
            </w:r>
          </w:p>
        </w:tc>
      </w:tr>
      <w:tr w:rsidR="00EE6ED9">
        <w:tc>
          <w:tcPr>
            <w:tcW w:w="4989" w:type="dxa"/>
          </w:tcPr>
          <w:p w:rsidR="00EE6ED9" w:rsidRDefault="00EE6ED9">
            <w:pPr>
              <w:pStyle w:val="ConsPlusNormal"/>
            </w:pPr>
            <w:r>
              <w:t>Зона застройки среднеэтажными жилыми домами (от 5 до 8 этажей, включая мансардный)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506,96</w:t>
            </w:r>
          </w:p>
        </w:tc>
        <w:tc>
          <w:tcPr>
            <w:tcW w:w="1249" w:type="dxa"/>
          </w:tcPr>
          <w:p w:rsidR="00EE6ED9" w:rsidRDefault="00EE6ED9">
            <w:pPr>
              <w:pStyle w:val="ConsPlusNormal"/>
              <w:jc w:val="center"/>
            </w:pPr>
            <w:r>
              <w:t>562,48</w:t>
            </w:r>
          </w:p>
        </w:tc>
      </w:tr>
      <w:tr w:rsidR="00EE6ED9">
        <w:tc>
          <w:tcPr>
            <w:tcW w:w="4989" w:type="dxa"/>
          </w:tcPr>
          <w:p w:rsidR="00EE6ED9" w:rsidRDefault="00EE6ED9">
            <w:pPr>
              <w:pStyle w:val="ConsPlusNormal"/>
            </w:pPr>
            <w:r>
              <w:t>Зона застройки многоэтажными жилыми домами (9 этажей и более)</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513,62</w:t>
            </w:r>
          </w:p>
        </w:tc>
        <w:tc>
          <w:tcPr>
            <w:tcW w:w="1249" w:type="dxa"/>
          </w:tcPr>
          <w:p w:rsidR="00EE6ED9" w:rsidRDefault="00EE6ED9">
            <w:pPr>
              <w:pStyle w:val="ConsPlusNormal"/>
              <w:jc w:val="center"/>
            </w:pPr>
            <w:r>
              <w:t>921,98</w:t>
            </w:r>
          </w:p>
        </w:tc>
      </w:tr>
      <w:tr w:rsidR="00EE6ED9">
        <w:tc>
          <w:tcPr>
            <w:tcW w:w="4989" w:type="dxa"/>
          </w:tcPr>
          <w:p w:rsidR="00EE6ED9" w:rsidRDefault="00EE6ED9">
            <w:pPr>
              <w:pStyle w:val="ConsPlusNormal"/>
            </w:pPr>
            <w:r>
              <w:t xml:space="preserve">Зона смешанной и общественно-деловой </w:t>
            </w:r>
            <w:r>
              <w:lastRenderedPageBreak/>
              <w:t>застройки</w:t>
            </w:r>
          </w:p>
        </w:tc>
        <w:tc>
          <w:tcPr>
            <w:tcW w:w="1324" w:type="dxa"/>
          </w:tcPr>
          <w:p w:rsidR="00EE6ED9" w:rsidRDefault="00EE6ED9">
            <w:pPr>
              <w:pStyle w:val="ConsPlusNormal"/>
              <w:jc w:val="center"/>
            </w:pPr>
            <w:r>
              <w:lastRenderedPageBreak/>
              <w:t>га</w:t>
            </w:r>
          </w:p>
        </w:tc>
        <w:tc>
          <w:tcPr>
            <w:tcW w:w="1504" w:type="dxa"/>
          </w:tcPr>
          <w:p w:rsidR="00EE6ED9" w:rsidRDefault="00EE6ED9">
            <w:pPr>
              <w:pStyle w:val="ConsPlusNormal"/>
              <w:jc w:val="center"/>
            </w:pPr>
            <w:r>
              <w:t>12,95</w:t>
            </w:r>
          </w:p>
        </w:tc>
        <w:tc>
          <w:tcPr>
            <w:tcW w:w="1249" w:type="dxa"/>
          </w:tcPr>
          <w:p w:rsidR="00EE6ED9" w:rsidRDefault="00EE6ED9">
            <w:pPr>
              <w:pStyle w:val="ConsPlusNormal"/>
              <w:jc w:val="center"/>
            </w:pPr>
            <w:r>
              <w:t>12,95</w:t>
            </w:r>
          </w:p>
        </w:tc>
      </w:tr>
      <w:tr w:rsidR="00EE6ED9">
        <w:tc>
          <w:tcPr>
            <w:tcW w:w="4989" w:type="dxa"/>
          </w:tcPr>
          <w:p w:rsidR="00EE6ED9" w:rsidRDefault="00EE6ED9">
            <w:pPr>
              <w:pStyle w:val="ConsPlusNormal"/>
            </w:pPr>
            <w:r>
              <w:lastRenderedPageBreak/>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687,15</w:t>
            </w:r>
          </w:p>
        </w:tc>
        <w:tc>
          <w:tcPr>
            <w:tcW w:w="1249" w:type="dxa"/>
          </w:tcPr>
          <w:p w:rsidR="00EE6ED9" w:rsidRDefault="00EE6ED9">
            <w:pPr>
              <w:pStyle w:val="ConsPlusNormal"/>
              <w:jc w:val="center"/>
            </w:pPr>
            <w:r>
              <w:t>889,73</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150,95</w:t>
            </w:r>
          </w:p>
        </w:tc>
        <w:tc>
          <w:tcPr>
            <w:tcW w:w="1249" w:type="dxa"/>
          </w:tcPr>
          <w:p w:rsidR="00EE6ED9" w:rsidRDefault="00EE6ED9">
            <w:pPr>
              <w:pStyle w:val="ConsPlusNormal"/>
              <w:jc w:val="center"/>
            </w:pPr>
            <w:r>
              <w:t>299,52</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536,20</w:t>
            </w:r>
          </w:p>
        </w:tc>
        <w:tc>
          <w:tcPr>
            <w:tcW w:w="1249" w:type="dxa"/>
          </w:tcPr>
          <w:p w:rsidR="00EE6ED9" w:rsidRDefault="00EE6ED9">
            <w:pPr>
              <w:pStyle w:val="ConsPlusNormal"/>
              <w:jc w:val="center"/>
            </w:pPr>
            <w:r>
              <w:t>590,21</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2686,66</w:t>
            </w:r>
          </w:p>
        </w:tc>
        <w:tc>
          <w:tcPr>
            <w:tcW w:w="1249" w:type="dxa"/>
          </w:tcPr>
          <w:p w:rsidR="00EE6ED9" w:rsidRDefault="00EE6ED9">
            <w:pPr>
              <w:pStyle w:val="ConsPlusNormal"/>
              <w:jc w:val="center"/>
            </w:pPr>
            <w:r>
              <w:t>2913,53</w:t>
            </w:r>
          </w:p>
        </w:tc>
      </w:tr>
      <w:tr w:rsidR="00EE6ED9">
        <w:tc>
          <w:tcPr>
            <w:tcW w:w="4989" w:type="dxa"/>
          </w:tcPr>
          <w:p w:rsidR="00EE6ED9" w:rsidRDefault="00EE6ED9">
            <w:pPr>
              <w:pStyle w:val="ConsPlusNormal"/>
            </w:pPr>
            <w:r>
              <w:t>Производственная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1334,20</w:t>
            </w:r>
          </w:p>
        </w:tc>
        <w:tc>
          <w:tcPr>
            <w:tcW w:w="1249" w:type="dxa"/>
          </w:tcPr>
          <w:p w:rsidR="00EE6ED9" w:rsidRDefault="00EE6ED9">
            <w:pPr>
              <w:pStyle w:val="ConsPlusNormal"/>
              <w:jc w:val="center"/>
            </w:pPr>
            <w:r>
              <w:t>1492,01</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896,21</w:t>
            </w:r>
          </w:p>
        </w:tc>
        <w:tc>
          <w:tcPr>
            <w:tcW w:w="1249" w:type="dxa"/>
          </w:tcPr>
          <w:p w:rsidR="00EE6ED9" w:rsidRDefault="00EE6ED9">
            <w:pPr>
              <w:pStyle w:val="ConsPlusNormal"/>
              <w:jc w:val="center"/>
            </w:pPr>
            <w:r>
              <w:t>939,47</w:t>
            </w:r>
          </w:p>
        </w:tc>
      </w:tr>
      <w:tr w:rsidR="00EE6ED9">
        <w:tc>
          <w:tcPr>
            <w:tcW w:w="4989" w:type="dxa"/>
          </w:tcPr>
          <w:p w:rsidR="00EE6ED9" w:rsidRDefault="00EE6ED9">
            <w:pPr>
              <w:pStyle w:val="ConsPlusNormal"/>
            </w:pPr>
            <w:r>
              <w:t>Зона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163,49</w:t>
            </w:r>
          </w:p>
        </w:tc>
        <w:tc>
          <w:tcPr>
            <w:tcW w:w="1249" w:type="dxa"/>
          </w:tcPr>
          <w:p w:rsidR="00EE6ED9" w:rsidRDefault="00EE6ED9">
            <w:pPr>
              <w:pStyle w:val="ConsPlusNormal"/>
              <w:jc w:val="center"/>
            </w:pPr>
            <w:r>
              <w:t>163,49</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292,75</w:t>
            </w:r>
          </w:p>
        </w:tc>
        <w:tc>
          <w:tcPr>
            <w:tcW w:w="1249" w:type="dxa"/>
          </w:tcPr>
          <w:p w:rsidR="00EE6ED9" w:rsidRDefault="00EE6ED9">
            <w:pPr>
              <w:pStyle w:val="ConsPlusNormal"/>
              <w:jc w:val="center"/>
            </w:pPr>
            <w:r>
              <w:t>318,56</w:t>
            </w:r>
          </w:p>
        </w:tc>
      </w:tr>
      <w:tr w:rsidR="00EE6ED9">
        <w:tc>
          <w:tcPr>
            <w:tcW w:w="4989" w:type="dxa"/>
          </w:tcPr>
          <w:p w:rsidR="00EE6ED9" w:rsidRDefault="00EE6ED9">
            <w:pPr>
              <w:pStyle w:val="ConsPlusNormal"/>
            </w:pPr>
            <w:r>
              <w:t>Зона сельскохозяйственного использования, в том числе:</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26029</w:t>
            </w:r>
          </w:p>
        </w:tc>
        <w:tc>
          <w:tcPr>
            <w:tcW w:w="1249" w:type="dxa"/>
          </w:tcPr>
          <w:p w:rsidR="00EE6ED9" w:rsidRDefault="00EE6ED9">
            <w:pPr>
              <w:pStyle w:val="ConsPlusNormal"/>
              <w:jc w:val="center"/>
            </w:pPr>
            <w:r>
              <w:t>22994</w:t>
            </w:r>
          </w:p>
        </w:tc>
      </w:tr>
      <w:tr w:rsidR="00EE6ED9">
        <w:tc>
          <w:tcPr>
            <w:tcW w:w="4989" w:type="dxa"/>
          </w:tcPr>
          <w:p w:rsidR="00EE6ED9" w:rsidRDefault="00EE6ED9">
            <w:pPr>
              <w:pStyle w:val="ConsPlusNormal"/>
            </w:pPr>
            <w:r>
              <w:t>Зона садоводческих, огороднических или дачных некоммерческих объединений граждан</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632,37</w:t>
            </w:r>
          </w:p>
        </w:tc>
        <w:tc>
          <w:tcPr>
            <w:tcW w:w="1249" w:type="dxa"/>
          </w:tcPr>
          <w:p w:rsidR="00EE6ED9" w:rsidRDefault="00EE6ED9">
            <w:pPr>
              <w:pStyle w:val="ConsPlusNormal"/>
              <w:jc w:val="center"/>
            </w:pPr>
            <w:r>
              <w:t>632,37</w:t>
            </w:r>
          </w:p>
        </w:tc>
      </w:tr>
      <w:tr w:rsidR="00EE6ED9">
        <w:tc>
          <w:tcPr>
            <w:tcW w:w="4989" w:type="dxa"/>
          </w:tcPr>
          <w:p w:rsidR="00EE6ED9" w:rsidRDefault="00EE6ED9">
            <w:pPr>
              <w:pStyle w:val="ConsPlusNormal"/>
            </w:pPr>
            <w:r>
              <w:t>Производственная зона сельскохозяйственных предприятий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8,82</w:t>
            </w:r>
          </w:p>
        </w:tc>
        <w:tc>
          <w:tcPr>
            <w:tcW w:w="1249" w:type="dxa"/>
          </w:tcPr>
          <w:p w:rsidR="00EE6ED9" w:rsidRDefault="00EE6ED9">
            <w:pPr>
              <w:pStyle w:val="ConsPlusNormal"/>
              <w:jc w:val="center"/>
            </w:pPr>
            <w:r>
              <w:t>8,82</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615,06</w:t>
            </w:r>
          </w:p>
        </w:tc>
        <w:tc>
          <w:tcPr>
            <w:tcW w:w="1249" w:type="dxa"/>
          </w:tcPr>
          <w:p w:rsidR="00EE6ED9" w:rsidRDefault="00EE6ED9">
            <w:pPr>
              <w:pStyle w:val="ConsPlusNormal"/>
              <w:jc w:val="center"/>
            </w:pPr>
            <w:r>
              <w:t>959,46</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413,41</w:t>
            </w:r>
          </w:p>
        </w:tc>
        <w:tc>
          <w:tcPr>
            <w:tcW w:w="1249" w:type="dxa"/>
          </w:tcPr>
          <w:p w:rsidR="00EE6ED9" w:rsidRDefault="00EE6ED9">
            <w:pPr>
              <w:pStyle w:val="ConsPlusNormal"/>
              <w:jc w:val="center"/>
            </w:pPr>
            <w:r>
              <w:t>757,82</w:t>
            </w:r>
          </w:p>
        </w:tc>
      </w:tr>
      <w:tr w:rsidR="00EE6ED9">
        <w:tc>
          <w:tcPr>
            <w:tcW w:w="4989" w:type="dxa"/>
          </w:tcPr>
          <w:p w:rsidR="00EE6ED9" w:rsidRDefault="00EE6ED9">
            <w:pPr>
              <w:pStyle w:val="ConsPlusNormal"/>
            </w:pPr>
            <w:r>
              <w:t>Зона отдыха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9,26</w:t>
            </w:r>
          </w:p>
        </w:tc>
        <w:tc>
          <w:tcPr>
            <w:tcW w:w="1249" w:type="dxa"/>
          </w:tcPr>
          <w:p w:rsidR="00EE6ED9" w:rsidRDefault="00EE6ED9">
            <w:pPr>
              <w:pStyle w:val="ConsPlusNormal"/>
              <w:jc w:val="center"/>
            </w:pPr>
            <w:r>
              <w:t>9,26</w:t>
            </w:r>
          </w:p>
        </w:tc>
      </w:tr>
      <w:tr w:rsidR="00EE6ED9">
        <w:tc>
          <w:tcPr>
            <w:tcW w:w="4989" w:type="dxa"/>
          </w:tcPr>
          <w:p w:rsidR="00EE6ED9" w:rsidRDefault="00EE6ED9">
            <w:pPr>
              <w:pStyle w:val="ConsPlusNormal"/>
            </w:pPr>
            <w:r>
              <w:t>Зона лесов</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192,39</w:t>
            </w:r>
          </w:p>
        </w:tc>
        <w:tc>
          <w:tcPr>
            <w:tcW w:w="1249" w:type="dxa"/>
          </w:tcPr>
          <w:p w:rsidR="00EE6ED9" w:rsidRDefault="00EE6ED9">
            <w:pPr>
              <w:pStyle w:val="ConsPlusNormal"/>
              <w:jc w:val="center"/>
            </w:pPr>
            <w:r>
              <w:t>192,39</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373,84</w:t>
            </w:r>
          </w:p>
        </w:tc>
        <w:tc>
          <w:tcPr>
            <w:tcW w:w="1249" w:type="dxa"/>
          </w:tcPr>
          <w:p w:rsidR="00EE6ED9" w:rsidRDefault="00EE6ED9">
            <w:pPr>
              <w:pStyle w:val="ConsPlusNormal"/>
              <w:jc w:val="center"/>
            </w:pPr>
            <w:r>
              <w:t>469,76</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77,53</w:t>
            </w:r>
          </w:p>
        </w:tc>
        <w:tc>
          <w:tcPr>
            <w:tcW w:w="1249" w:type="dxa"/>
          </w:tcPr>
          <w:p w:rsidR="00EE6ED9" w:rsidRDefault="00EE6ED9">
            <w:pPr>
              <w:pStyle w:val="ConsPlusNormal"/>
              <w:jc w:val="center"/>
            </w:pPr>
            <w:r>
              <w:t>77,53</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285,39</w:t>
            </w:r>
          </w:p>
        </w:tc>
        <w:tc>
          <w:tcPr>
            <w:tcW w:w="1249" w:type="dxa"/>
          </w:tcPr>
          <w:p w:rsidR="00EE6ED9" w:rsidRDefault="00EE6ED9">
            <w:pPr>
              <w:pStyle w:val="ConsPlusNormal"/>
              <w:jc w:val="center"/>
            </w:pPr>
            <w:r>
              <w:t>381,31</w:t>
            </w:r>
          </w:p>
        </w:tc>
      </w:tr>
      <w:tr w:rsidR="00EE6ED9">
        <w:tc>
          <w:tcPr>
            <w:tcW w:w="4989" w:type="dxa"/>
          </w:tcPr>
          <w:p w:rsidR="00EE6ED9" w:rsidRDefault="00EE6ED9">
            <w:pPr>
              <w:pStyle w:val="ConsPlusNormal"/>
            </w:pPr>
            <w:r>
              <w:t>Зона режимных территорий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10,92</w:t>
            </w:r>
          </w:p>
        </w:tc>
        <w:tc>
          <w:tcPr>
            <w:tcW w:w="1249" w:type="dxa"/>
          </w:tcPr>
          <w:p w:rsidR="00EE6ED9" w:rsidRDefault="00EE6ED9">
            <w:pPr>
              <w:pStyle w:val="ConsPlusNormal"/>
              <w:jc w:val="center"/>
            </w:pPr>
            <w:r>
              <w:t>10,92</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53,49</w:t>
            </w:r>
          </w:p>
        </w:tc>
        <w:tc>
          <w:tcPr>
            <w:tcW w:w="1249" w:type="dxa"/>
          </w:tcPr>
          <w:p w:rsidR="00EE6ED9" w:rsidRDefault="00EE6ED9">
            <w:pPr>
              <w:pStyle w:val="ConsPlusNormal"/>
              <w:jc w:val="center"/>
            </w:pPr>
            <w:r>
              <w:t>53,49</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171,09</w:t>
            </w:r>
          </w:p>
        </w:tc>
        <w:tc>
          <w:tcPr>
            <w:tcW w:w="1249" w:type="dxa"/>
          </w:tcPr>
          <w:p w:rsidR="00EE6ED9" w:rsidRDefault="00EE6ED9">
            <w:pPr>
              <w:pStyle w:val="ConsPlusNormal"/>
              <w:jc w:val="center"/>
            </w:pPr>
            <w:r>
              <w:t>171,09</w:t>
            </w:r>
          </w:p>
        </w:tc>
      </w:tr>
      <w:tr w:rsidR="00EE6ED9">
        <w:tc>
          <w:tcPr>
            <w:tcW w:w="4989" w:type="dxa"/>
          </w:tcPr>
          <w:p w:rsidR="00EE6ED9" w:rsidRDefault="00EE6ED9">
            <w:pPr>
              <w:pStyle w:val="ConsPlusNormal"/>
            </w:pPr>
            <w:r>
              <w:t>1.2.2 Функциональное зонирование рп. Луховка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806,82</w:t>
            </w:r>
          </w:p>
        </w:tc>
        <w:tc>
          <w:tcPr>
            <w:tcW w:w="1249" w:type="dxa"/>
          </w:tcPr>
          <w:p w:rsidR="00EE6ED9" w:rsidRDefault="00EE6ED9">
            <w:pPr>
              <w:pStyle w:val="ConsPlusNormal"/>
              <w:jc w:val="center"/>
            </w:pPr>
            <w:r>
              <w:t>807,62</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432,67</w:t>
            </w:r>
          </w:p>
        </w:tc>
        <w:tc>
          <w:tcPr>
            <w:tcW w:w="1249" w:type="dxa"/>
          </w:tcPr>
          <w:p w:rsidR="00EE6ED9" w:rsidRDefault="00EE6ED9">
            <w:pPr>
              <w:pStyle w:val="ConsPlusNormal"/>
              <w:jc w:val="center"/>
            </w:pPr>
            <w:r>
              <w:t>489,71</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377,26</w:t>
            </w:r>
          </w:p>
        </w:tc>
        <w:tc>
          <w:tcPr>
            <w:tcW w:w="1249" w:type="dxa"/>
          </w:tcPr>
          <w:p w:rsidR="00EE6ED9" w:rsidRDefault="00EE6ED9">
            <w:pPr>
              <w:pStyle w:val="ConsPlusNormal"/>
              <w:jc w:val="center"/>
            </w:pPr>
            <w:r>
              <w:t>432,17</w:t>
            </w:r>
          </w:p>
        </w:tc>
      </w:tr>
      <w:tr w:rsidR="00EE6ED9">
        <w:tc>
          <w:tcPr>
            <w:tcW w:w="4989" w:type="dxa"/>
          </w:tcPr>
          <w:p w:rsidR="00EE6ED9" w:rsidRDefault="00EE6ED9">
            <w:pPr>
              <w:pStyle w:val="ConsPlusNormal"/>
            </w:pPr>
            <w:r>
              <w:lastRenderedPageBreak/>
              <w:t>Зона застройки малоэтажными жилыми домами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31,51</w:t>
            </w:r>
          </w:p>
        </w:tc>
        <w:tc>
          <w:tcPr>
            <w:tcW w:w="1249" w:type="dxa"/>
          </w:tcPr>
          <w:p w:rsidR="00EE6ED9" w:rsidRDefault="00EE6ED9">
            <w:pPr>
              <w:pStyle w:val="ConsPlusNormal"/>
              <w:jc w:val="center"/>
            </w:pPr>
            <w:r>
              <w:t>31,51</w:t>
            </w:r>
          </w:p>
        </w:tc>
      </w:tr>
      <w:tr w:rsidR="00EE6ED9">
        <w:tc>
          <w:tcPr>
            <w:tcW w:w="4989" w:type="dxa"/>
          </w:tcPr>
          <w:p w:rsidR="00EE6ED9" w:rsidRDefault="00EE6ED9">
            <w:pPr>
              <w:pStyle w:val="ConsPlusNormal"/>
            </w:pPr>
            <w:r>
              <w:t>Зона застройки среднеэтажными жилыми домами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19,14</w:t>
            </w:r>
          </w:p>
        </w:tc>
        <w:tc>
          <w:tcPr>
            <w:tcW w:w="1249" w:type="dxa"/>
          </w:tcPr>
          <w:p w:rsidR="00EE6ED9" w:rsidRDefault="00EE6ED9">
            <w:pPr>
              <w:pStyle w:val="ConsPlusNormal"/>
              <w:jc w:val="center"/>
            </w:pPr>
            <w:r>
              <w:t>19,57</w:t>
            </w:r>
          </w:p>
        </w:tc>
      </w:tr>
      <w:tr w:rsidR="00EE6ED9">
        <w:tc>
          <w:tcPr>
            <w:tcW w:w="4989" w:type="dxa"/>
          </w:tcPr>
          <w:p w:rsidR="00EE6ED9" w:rsidRDefault="00EE6ED9">
            <w:pPr>
              <w:pStyle w:val="ConsPlusNormal"/>
            </w:pPr>
            <w:r>
              <w:t>Зона застройки многоэтажными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4,76</w:t>
            </w:r>
          </w:p>
        </w:tc>
        <w:tc>
          <w:tcPr>
            <w:tcW w:w="1249" w:type="dxa"/>
          </w:tcPr>
          <w:p w:rsidR="00EE6ED9" w:rsidRDefault="00EE6ED9">
            <w:pPr>
              <w:pStyle w:val="ConsPlusNormal"/>
              <w:jc w:val="center"/>
            </w:pPr>
            <w:r>
              <w:t>6,46</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29,23</w:t>
            </w:r>
          </w:p>
        </w:tc>
        <w:tc>
          <w:tcPr>
            <w:tcW w:w="1249" w:type="dxa"/>
          </w:tcPr>
          <w:p w:rsidR="00EE6ED9" w:rsidRDefault="00EE6ED9">
            <w:pPr>
              <w:pStyle w:val="ConsPlusNormal"/>
              <w:jc w:val="center"/>
            </w:pPr>
            <w:r>
              <w:t>119,11</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2,04</w:t>
            </w:r>
          </w:p>
        </w:tc>
        <w:tc>
          <w:tcPr>
            <w:tcW w:w="1249" w:type="dxa"/>
          </w:tcPr>
          <w:p w:rsidR="00EE6ED9" w:rsidRDefault="00EE6ED9">
            <w:pPr>
              <w:pStyle w:val="ConsPlusNormal"/>
              <w:jc w:val="center"/>
            </w:pPr>
            <w:r>
              <w:t>91,92</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27,20</w:t>
            </w:r>
          </w:p>
        </w:tc>
        <w:tc>
          <w:tcPr>
            <w:tcW w:w="1249" w:type="dxa"/>
          </w:tcPr>
          <w:p w:rsidR="00EE6ED9" w:rsidRDefault="00EE6ED9">
            <w:pPr>
              <w:pStyle w:val="ConsPlusNormal"/>
              <w:jc w:val="center"/>
            </w:pPr>
            <w:r>
              <w:t>27,20</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47,94</w:t>
            </w:r>
          </w:p>
        </w:tc>
        <w:tc>
          <w:tcPr>
            <w:tcW w:w="1249" w:type="dxa"/>
          </w:tcPr>
          <w:p w:rsidR="00EE6ED9" w:rsidRDefault="00EE6ED9">
            <w:pPr>
              <w:pStyle w:val="ConsPlusNormal"/>
              <w:jc w:val="center"/>
            </w:pPr>
            <w:r>
              <w:t>47,94</w:t>
            </w:r>
          </w:p>
        </w:tc>
      </w:tr>
      <w:tr w:rsidR="00EE6ED9">
        <w:tc>
          <w:tcPr>
            <w:tcW w:w="4989" w:type="dxa"/>
          </w:tcPr>
          <w:p w:rsidR="00EE6ED9" w:rsidRDefault="00EE6ED9">
            <w:pPr>
              <w:pStyle w:val="ConsPlusNormal"/>
            </w:pPr>
            <w:r>
              <w:t>Производственная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29,44</w:t>
            </w:r>
          </w:p>
        </w:tc>
        <w:tc>
          <w:tcPr>
            <w:tcW w:w="1249" w:type="dxa"/>
          </w:tcPr>
          <w:p w:rsidR="00EE6ED9" w:rsidRDefault="00EE6ED9">
            <w:pPr>
              <w:pStyle w:val="ConsPlusNormal"/>
              <w:jc w:val="center"/>
            </w:pPr>
            <w:r>
              <w:t>29,44</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12,56</w:t>
            </w:r>
          </w:p>
        </w:tc>
        <w:tc>
          <w:tcPr>
            <w:tcW w:w="1249" w:type="dxa"/>
          </w:tcPr>
          <w:p w:rsidR="00EE6ED9" w:rsidRDefault="00EE6ED9">
            <w:pPr>
              <w:pStyle w:val="ConsPlusNormal"/>
              <w:jc w:val="center"/>
            </w:pPr>
            <w:r>
              <w:t>12,56</w:t>
            </w:r>
          </w:p>
        </w:tc>
      </w:tr>
      <w:tr w:rsidR="00EE6ED9">
        <w:tc>
          <w:tcPr>
            <w:tcW w:w="4989" w:type="dxa"/>
          </w:tcPr>
          <w:p w:rsidR="00EE6ED9" w:rsidRDefault="00EE6ED9">
            <w:pPr>
              <w:pStyle w:val="ConsPlusNormal"/>
            </w:pPr>
            <w:r>
              <w:t>Зона объектов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0,96</w:t>
            </w:r>
          </w:p>
        </w:tc>
        <w:tc>
          <w:tcPr>
            <w:tcW w:w="1249" w:type="dxa"/>
          </w:tcPr>
          <w:p w:rsidR="00EE6ED9" w:rsidRDefault="00EE6ED9">
            <w:pPr>
              <w:pStyle w:val="ConsPlusNormal"/>
              <w:jc w:val="center"/>
            </w:pPr>
            <w:r>
              <w:t>0,96</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4,97</w:t>
            </w:r>
          </w:p>
        </w:tc>
        <w:tc>
          <w:tcPr>
            <w:tcW w:w="1249" w:type="dxa"/>
          </w:tcPr>
          <w:p w:rsidR="00EE6ED9" w:rsidRDefault="00EE6ED9">
            <w:pPr>
              <w:pStyle w:val="ConsPlusNormal"/>
              <w:jc w:val="center"/>
            </w:pPr>
            <w:r>
              <w:t>4,97</w:t>
            </w:r>
          </w:p>
        </w:tc>
      </w:tr>
      <w:tr w:rsidR="00EE6ED9">
        <w:tc>
          <w:tcPr>
            <w:tcW w:w="4989" w:type="dxa"/>
          </w:tcPr>
          <w:p w:rsidR="00EE6ED9" w:rsidRDefault="00EE6ED9">
            <w:pPr>
              <w:pStyle w:val="ConsPlusNormal"/>
            </w:pPr>
            <w:r>
              <w:t>Зона сельскохозяйственного использования, в том числе:</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14,76</w:t>
            </w:r>
          </w:p>
        </w:tc>
        <w:tc>
          <w:tcPr>
            <w:tcW w:w="1249" w:type="dxa"/>
          </w:tcPr>
          <w:p w:rsidR="00EE6ED9" w:rsidRDefault="00EE6ED9">
            <w:pPr>
              <w:pStyle w:val="ConsPlusNormal"/>
              <w:jc w:val="center"/>
            </w:pPr>
            <w:r>
              <w:t>14,76</w:t>
            </w:r>
          </w:p>
        </w:tc>
      </w:tr>
      <w:tr w:rsidR="00EE6ED9">
        <w:tc>
          <w:tcPr>
            <w:tcW w:w="4989" w:type="dxa"/>
          </w:tcPr>
          <w:p w:rsidR="00EE6ED9" w:rsidRDefault="00EE6ED9">
            <w:pPr>
              <w:pStyle w:val="ConsPlusNormal"/>
            </w:pPr>
            <w:r>
              <w:t>Производственная зона сельскохозяйственных предприятий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12,30</w:t>
            </w:r>
          </w:p>
        </w:tc>
        <w:tc>
          <w:tcPr>
            <w:tcW w:w="1249" w:type="dxa"/>
          </w:tcPr>
          <w:p w:rsidR="00EE6ED9" w:rsidRDefault="00EE6ED9">
            <w:pPr>
              <w:pStyle w:val="ConsPlusNormal"/>
              <w:jc w:val="center"/>
            </w:pPr>
            <w:r>
              <w:t>12,30</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0,00</w:t>
            </w:r>
          </w:p>
        </w:tc>
        <w:tc>
          <w:tcPr>
            <w:tcW w:w="1249" w:type="dxa"/>
          </w:tcPr>
          <w:p w:rsidR="00EE6ED9" w:rsidRDefault="00EE6ED9">
            <w:pPr>
              <w:pStyle w:val="ConsPlusNormal"/>
              <w:jc w:val="center"/>
            </w:pPr>
            <w:r>
              <w:t>82,49</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82,49</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252,45</w:t>
            </w:r>
          </w:p>
        </w:tc>
        <w:tc>
          <w:tcPr>
            <w:tcW w:w="1249" w:type="dxa"/>
          </w:tcPr>
          <w:p w:rsidR="00EE6ED9" w:rsidRDefault="00EE6ED9">
            <w:pPr>
              <w:pStyle w:val="ConsPlusNormal"/>
              <w:jc w:val="center"/>
            </w:pPr>
            <w:r>
              <w:t>23,83</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252,45</w:t>
            </w:r>
          </w:p>
        </w:tc>
        <w:tc>
          <w:tcPr>
            <w:tcW w:w="1249" w:type="dxa"/>
          </w:tcPr>
          <w:p w:rsidR="00EE6ED9" w:rsidRDefault="00EE6ED9">
            <w:pPr>
              <w:pStyle w:val="ConsPlusNormal"/>
              <w:jc w:val="center"/>
            </w:pPr>
            <w:r>
              <w:t>23,83</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1,40</w:t>
            </w:r>
          </w:p>
        </w:tc>
        <w:tc>
          <w:tcPr>
            <w:tcW w:w="1249" w:type="dxa"/>
          </w:tcPr>
          <w:p w:rsidR="00EE6ED9" w:rsidRDefault="00EE6ED9">
            <w:pPr>
              <w:pStyle w:val="ConsPlusNormal"/>
              <w:jc w:val="center"/>
            </w:pPr>
            <w:r>
              <w:t>1,40</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28,38</w:t>
            </w:r>
          </w:p>
        </w:tc>
        <w:tc>
          <w:tcPr>
            <w:tcW w:w="1249" w:type="dxa"/>
          </w:tcPr>
          <w:p w:rsidR="00EE6ED9" w:rsidRDefault="00EE6ED9">
            <w:pPr>
              <w:pStyle w:val="ConsPlusNormal"/>
              <w:jc w:val="center"/>
            </w:pPr>
            <w:r>
              <w:t>28,38</w:t>
            </w:r>
          </w:p>
        </w:tc>
      </w:tr>
      <w:tr w:rsidR="00EE6ED9">
        <w:tc>
          <w:tcPr>
            <w:tcW w:w="4989" w:type="dxa"/>
          </w:tcPr>
          <w:p w:rsidR="00EE6ED9" w:rsidRDefault="00EE6ED9">
            <w:pPr>
              <w:pStyle w:val="ConsPlusNormal"/>
            </w:pPr>
            <w:r>
              <w:t>1.2.3 Функциональное зонирование рп. Николаевка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721,90</w:t>
            </w:r>
          </w:p>
        </w:tc>
        <w:tc>
          <w:tcPr>
            <w:tcW w:w="1249" w:type="dxa"/>
          </w:tcPr>
          <w:p w:rsidR="00EE6ED9" w:rsidRDefault="00EE6ED9">
            <w:pPr>
              <w:pStyle w:val="ConsPlusNormal"/>
              <w:jc w:val="center"/>
            </w:pPr>
            <w:r>
              <w:t>719,40</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424,44</w:t>
            </w:r>
          </w:p>
        </w:tc>
        <w:tc>
          <w:tcPr>
            <w:tcW w:w="1249" w:type="dxa"/>
          </w:tcPr>
          <w:p w:rsidR="00EE6ED9" w:rsidRDefault="00EE6ED9">
            <w:pPr>
              <w:pStyle w:val="ConsPlusNormal"/>
              <w:jc w:val="center"/>
            </w:pPr>
            <w:r>
              <w:t>458,83</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415,84</w:t>
            </w:r>
          </w:p>
        </w:tc>
        <w:tc>
          <w:tcPr>
            <w:tcW w:w="1249" w:type="dxa"/>
          </w:tcPr>
          <w:p w:rsidR="00EE6ED9" w:rsidRDefault="00EE6ED9">
            <w:pPr>
              <w:pStyle w:val="ConsPlusNormal"/>
              <w:jc w:val="center"/>
            </w:pPr>
            <w:r>
              <w:t>436,79</w:t>
            </w:r>
          </w:p>
        </w:tc>
      </w:tr>
      <w:tr w:rsidR="00EE6ED9">
        <w:tc>
          <w:tcPr>
            <w:tcW w:w="4989" w:type="dxa"/>
          </w:tcPr>
          <w:p w:rsidR="00EE6ED9" w:rsidRDefault="00EE6ED9">
            <w:pPr>
              <w:pStyle w:val="ConsPlusNormal"/>
            </w:pPr>
            <w:r>
              <w:t xml:space="preserve">Зона застройки малоэтажными жилыми домами (до 4 этажей, включая мансардный) (до 4 этажей, </w:t>
            </w:r>
            <w:r>
              <w:lastRenderedPageBreak/>
              <w:t>включая мансардный)</w:t>
            </w:r>
          </w:p>
        </w:tc>
        <w:tc>
          <w:tcPr>
            <w:tcW w:w="1324" w:type="dxa"/>
          </w:tcPr>
          <w:p w:rsidR="00EE6ED9" w:rsidRDefault="00EE6ED9">
            <w:pPr>
              <w:pStyle w:val="ConsPlusNormal"/>
              <w:jc w:val="center"/>
            </w:pPr>
            <w:r>
              <w:lastRenderedPageBreak/>
              <w:t>га</w:t>
            </w:r>
          </w:p>
        </w:tc>
        <w:tc>
          <w:tcPr>
            <w:tcW w:w="1504" w:type="dxa"/>
          </w:tcPr>
          <w:p w:rsidR="00EE6ED9" w:rsidRDefault="00EE6ED9">
            <w:pPr>
              <w:pStyle w:val="ConsPlusNormal"/>
              <w:jc w:val="center"/>
            </w:pPr>
            <w:r>
              <w:t>3,88</w:t>
            </w:r>
          </w:p>
        </w:tc>
        <w:tc>
          <w:tcPr>
            <w:tcW w:w="1249" w:type="dxa"/>
          </w:tcPr>
          <w:p w:rsidR="00EE6ED9" w:rsidRDefault="00EE6ED9">
            <w:pPr>
              <w:pStyle w:val="ConsPlusNormal"/>
              <w:jc w:val="center"/>
            </w:pPr>
            <w:r>
              <w:t>10,63</w:t>
            </w:r>
          </w:p>
        </w:tc>
      </w:tr>
      <w:tr w:rsidR="00EE6ED9">
        <w:tc>
          <w:tcPr>
            <w:tcW w:w="4989" w:type="dxa"/>
          </w:tcPr>
          <w:p w:rsidR="00EE6ED9" w:rsidRDefault="00EE6ED9">
            <w:pPr>
              <w:pStyle w:val="ConsPlusNormal"/>
            </w:pPr>
            <w:r>
              <w:lastRenderedPageBreak/>
              <w:t>Зона застройки среднеэтажными жилыми домами (от 5 до 8 этажей, включая мансардный)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4,72</w:t>
            </w:r>
          </w:p>
        </w:tc>
        <w:tc>
          <w:tcPr>
            <w:tcW w:w="1249" w:type="dxa"/>
          </w:tcPr>
          <w:p w:rsidR="00EE6ED9" w:rsidRDefault="00EE6ED9">
            <w:pPr>
              <w:pStyle w:val="ConsPlusNormal"/>
              <w:jc w:val="center"/>
            </w:pPr>
            <w:r>
              <w:t>11,41</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13,07</w:t>
            </w:r>
          </w:p>
        </w:tc>
        <w:tc>
          <w:tcPr>
            <w:tcW w:w="1249" w:type="dxa"/>
          </w:tcPr>
          <w:p w:rsidR="00EE6ED9" w:rsidRDefault="00EE6ED9">
            <w:pPr>
              <w:pStyle w:val="ConsPlusNormal"/>
              <w:jc w:val="center"/>
            </w:pPr>
            <w:r>
              <w:t>55,42</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2,94</w:t>
            </w:r>
          </w:p>
        </w:tc>
        <w:tc>
          <w:tcPr>
            <w:tcW w:w="1249" w:type="dxa"/>
          </w:tcPr>
          <w:p w:rsidR="00EE6ED9" w:rsidRDefault="00EE6ED9">
            <w:pPr>
              <w:pStyle w:val="ConsPlusNormal"/>
              <w:jc w:val="center"/>
            </w:pPr>
            <w:r>
              <w:t>40,39</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10,12</w:t>
            </w:r>
          </w:p>
        </w:tc>
        <w:tc>
          <w:tcPr>
            <w:tcW w:w="1249" w:type="dxa"/>
          </w:tcPr>
          <w:p w:rsidR="00EE6ED9" w:rsidRDefault="00EE6ED9">
            <w:pPr>
              <w:pStyle w:val="ConsPlusNormal"/>
              <w:jc w:val="center"/>
            </w:pPr>
            <w:r>
              <w:t>15,04</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23,44</w:t>
            </w:r>
          </w:p>
        </w:tc>
        <w:tc>
          <w:tcPr>
            <w:tcW w:w="1249" w:type="dxa"/>
          </w:tcPr>
          <w:p w:rsidR="00EE6ED9" w:rsidRDefault="00EE6ED9">
            <w:pPr>
              <w:pStyle w:val="ConsPlusNormal"/>
              <w:jc w:val="center"/>
            </w:pPr>
            <w:r>
              <w:t>23,44</w:t>
            </w:r>
          </w:p>
        </w:tc>
      </w:tr>
      <w:tr w:rsidR="00EE6ED9">
        <w:tc>
          <w:tcPr>
            <w:tcW w:w="4989" w:type="dxa"/>
          </w:tcPr>
          <w:p w:rsidR="00EE6ED9" w:rsidRDefault="00EE6ED9">
            <w:pPr>
              <w:pStyle w:val="ConsPlusNormal"/>
            </w:pPr>
            <w:r>
              <w:t>Производственная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10,60</w:t>
            </w:r>
          </w:p>
        </w:tc>
        <w:tc>
          <w:tcPr>
            <w:tcW w:w="1249" w:type="dxa"/>
          </w:tcPr>
          <w:p w:rsidR="00EE6ED9" w:rsidRDefault="00EE6ED9">
            <w:pPr>
              <w:pStyle w:val="ConsPlusNormal"/>
              <w:jc w:val="center"/>
            </w:pPr>
            <w:r>
              <w:t>10,60</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12,62</w:t>
            </w:r>
          </w:p>
        </w:tc>
        <w:tc>
          <w:tcPr>
            <w:tcW w:w="1249" w:type="dxa"/>
          </w:tcPr>
          <w:p w:rsidR="00EE6ED9" w:rsidRDefault="00EE6ED9">
            <w:pPr>
              <w:pStyle w:val="ConsPlusNormal"/>
              <w:jc w:val="center"/>
            </w:pPr>
            <w:r>
              <w:t>12,62</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0,22</w:t>
            </w:r>
          </w:p>
        </w:tc>
        <w:tc>
          <w:tcPr>
            <w:tcW w:w="1249" w:type="dxa"/>
          </w:tcPr>
          <w:p w:rsidR="00EE6ED9" w:rsidRDefault="00EE6ED9">
            <w:pPr>
              <w:pStyle w:val="ConsPlusNormal"/>
              <w:jc w:val="center"/>
            </w:pPr>
            <w:r>
              <w:t>0,22</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3,02</w:t>
            </w:r>
          </w:p>
        </w:tc>
        <w:tc>
          <w:tcPr>
            <w:tcW w:w="1249" w:type="dxa"/>
          </w:tcPr>
          <w:p w:rsidR="00EE6ED9" w:rsidRDefault="00EE6ED9">
            <w:pPr>
              <w:pStyle w:val="ConsPlusNormal"/>
              <w:jc w:val="center"/>
            </w:pPr>
            <w:r>
              <w:t>3,02</w:t>
            </w:r>
          </w:p>
        </w:tc>
      </w:tr>
      <w:tr w:rsidR="00EE6ED9">
        <w:tc>
          <w:tcPr>
            <w:tcW w:w="4989" w:type="dxa"/>
          </w:tcPr>
          <w:p w:rsidR="00EE6ED9" w:rsidRDefault="00EE6ED9">
            <w:pPr>
              <w:pStyle w:val="ConsPlusNormal"/>
            </w:pPr>
            <w:r>
              <w:t>Зона садоводческих, огороднических или дачных некоммерческих объединений граждан</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3,02</w:t>
            </w:r>
          </w:p>
        </w:tc>
        <w:tc>
          <w:tcPr>
            <w:tcW w:w="1249" w:type="dxa"/>
          </w:tcPr>
          <w:p w:rsidR="00EE6ED9" w:rsidRDefault="00EE6ED9">
            <w:pPr>
              <w:pStyle w:val="ConsPlusNormal"/>
              <w:jc w:val="center"/>
            </w:pPr>
            <w:r>
              <w:t>3,02</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3,49</w:t>
            </w:r>
          </w:p>
        </w:tc>
        <w:tc>
          <w:tcPr>
            <w:tcW w:w="1249" w:type="dxa"/>
          </w:tcPr>
          <w:p w:rsidR="00EE6ED9" w:rsidRDefault="00EE6ED9">
            <w:pPr>
              <w:pStyle w:val="ConsPlusNormal"/>
              <w:jc w:val="center"/>
            </w:pPr>
            <w:r>
              <w:t>131,62</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3,49</w:t>
            </w:r>
          </w:p>
        </w:tc>
        <w:tc>
          <w:tcPr>
            <w:tcW w:w="1249" w:type="dxa"/>
          </w:tcPr>
          <w:p w:rsidR="00EE6ED9" w:rsidRDefault="00EE6ED9">
            <w:pPr>
              <w:pStyle w:val="ConsPlusNormal"/>
              <w:jc w:val="center"/>
            </w:pPr>
            <w:r>
              <w:t>131,62</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214,17</w:t>
            </w:r>
          </w:p>
        </w:tc>
        <w:tc>
          <w:tcPr>
            <w:tcW w:w="1249" w:type="dxa"/>
          </w:tcPr>
          <w:p w:rsidR="00EE6ED9" w:rsidRDefault="00EE6ED9">
            <w:pPr>
              <w:pStyle w:val="ConsPlusNormal"/>
              <w:jc w:val="center"/>
            </w:pPr>
            <w:r>
              <w:t>6,80</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214,17</w:t>
            </w:r>
          </w:p>
        </w:tc>
        <w:tc>
          <w:tcPr>
            <w:tcW w:w="1249" w:type="dxa"/>
          </w:tcPr>
          <w:p w:rsidR="00EE6ED9" w:rsidRDefault="00EE6ED9">
            <w:pPr>
              <w:pStyle w:val="ConsPlusNormal"/>
              <w:jc w:val="center"/>
            </w:pPr>
            <w:r>
              <w:t>6,80</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40,37</w:t>
            </w:r>
          </w:p>
        </w:tc>
        <w:tc>
          <w:tcPr>
            <w:tcW w:w="1249" w:type="dxa"/>
          </w:tcPr>
          <w:p w:rsidR="00EE6ED9" w:rsidRDefault="00EE6ED9">
            <w:pPr>
              <w:pStyle w:val="ConsPlusNormal"/>
              <w:jc w:val="center"/>
            </w:pPr>
            <w:r>
              <w:t>40,27</w:t>
            </w:r>
          </w:p>
        </w:tc>
      </w:tr>
      <w:tr w:rsidR="00EE6ED9">
        <w:tc>
          <w:tcPr>
            <w:tcW w:w="4989" w:type="dxa"/>
          </w:tcPr>
          <w:p w:rsidR="00EE6ED9" w:rsidRDefault="00EE6ED9">
            <w:pPr>
              <w:pStyle w:val="ConsPlusNormal"/>
            </w:pPr>
            <w:r>
              <w:t>1.2.4 Функциональное зонирование рп. Ялга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552,18</w:t>
            </w:r>
          </w:p>
        </w:tc>
        <w:tc>
          <w:tcPr>
            <w:tcW w:w="1249" w:type="dxa"/>
          </w:tcPr>
          <w:p w:rsidR="00EE6ED9" w:rsidRDefault="00EE6ED9">
            <w:pPr>
              <w:pStyle w:val="ConsPlusNormal"/>
              <w:jc w:val="center"/>
            </w:pPr>
            <w:r>
              <w:t>551,48</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100,49</w:t>
            </w:r>
          </w:p>
        </w:tc>
        <w:tc>
          <w:tcPr>
            <w:tcW w:w="1249" w:type="dxa"/>
          </w:tcPr>
          <w:p w:rsidR="00EE6ED9" w:rsidRDefault="00EE6ED9">
            <w:pPr>
              <w:pStyle w:val="ConsPlusNormal"/>
              <w:jc w:val="center"/>
            </w:pPr>
            <w:r>
              <w:t>102,71</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76,23</w:t>
            </w:r>
          </w:p>
        </w:tc>
        <w:tc>
          <w:tcPr>
            <w:tcW w:w="1249" w:type="dxa"/>
          </w:tcPr>
          <w:p w:rsidR="00EE6ED9" w:rsidRDefault="00EE6ED9">
            <w:pPr>
              <w:pStyle w:val="ConsPlusNormal"/>
              <w:jc w:val="center"/>
            </w:pPr>
            <w:r>
              <w:t>76,23</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3,33</w:t>
            </w:r>
          </w:p>
        </w:tc>
        <w:tc>
          <w:tcPr>
            <w:tcW w:w="1249" w:type="dxa"/>
          </w:tcPr>
          <w:p w:rsidR="00EE6ED9" w:rsidRDefault="00EE6ED9">
            <w:pPr>
              <w:pStyle w:val="ConsPlusNormal"/>
              <w:jc w:val="center"/>
            </w:pPr>
            <w:r>
              <w:t>3,33</w:t>
            </w:r>
          </w:p>
        </w:tc>
      </w:tr>
      <w:tr w:rsidR="00EE6ED9">
        <w:tc>
          <w:tcPr>
            <w:tcW w:w="4989" w:type="dxa"/>
          </w:tcPr>
          <w:p w:rsidR="00EE6ED9" w:rsidRDefault="00EE6ED9">
            <w:pPr>
              <w:pStyle w:val="ConsPlusNormal"/>
            </w:pPr>
            <w:r>
              <w:t>Зона застройки среднеэтажными жилыми домами (от 5 до 8 этажей, включая мансардный)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11,30</w:t>
            </w:r>
          </w:p>
        </w:tc>
        <w:tc>
          <w:tcPr>
            <w:tcW w:w="1249" w:type="dxa"/>
          </w:tcPr>
          <w:p w:rsidR="00EE6ED9" w:rsidRDefault="00EE6ED9">
            <w:pPr>
              <w:pStyle w:val="ConsPlusNormal"/>
              <w:jc w:val="center"/>
            </w:pPr>
            <w:r>
              <w:t>11,99</w:t>
            </w:r>
          </w:p>
        </w:tc>
      </w:tr>
      <w:tr w:rsidR="00EE6ED9">
        <w:tc>
          <w:tcPr>
            <w:tcW w:w="4989" w:type="dxa"/>
          </w:tcPr>
          <w:p w:rsidR="00EE6ED9" w:rsidRDefault="00EE6ED9">
            <w:pPr>
              <w:pStyle w:val="ConsPlusNormal"/>
            </w:pPr>
            <w:r>
              <w:t>Зона застройки многоэтажными жилыми домами (9 этажей и более)</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9,63</w:t>
            </w:r>
          </w:p>
        </w:tc>
        <w:tc>
          <w:tcPr>
            <w:tcW w:w="1249" w:type="dxa"/>
          </w:tcPr>
          <w:p w:rsidR="00EE6ED9" w:rsidRDefault="00EE6ED9">
            <w:pPr>
              <w:pStyle w:val="ConsPlusNormal"/>
              <w:jc w:val="center"/>
            </w:pPr>
            <w:r>
              <w:t>11,15</w:t>
            </w:r>
          </w:p>
        </w:tc>
      </w:tr>
      <w:tr w:rsidR="00EE6ED9">
        <w:tc>
          <w:tcPr>
            <w:tcW w:w="4989" w:type="dxa"/>
          </w:tcPr>
          <w:p w:rsidR="00EE6ED9" w:rsidRDefault="00EE6ED9">
            <w:pPr>
              <w:pStyle w:val="ConsPlusNormal"/>
            </w:pPr>
            <w:r>
              <w:lastRenderedPageBreak/>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41,75</w:t>
            </w:r>
          </w:p>
        </w:tc>
        <w:tc>
          <w:tcPr>
            <w:tcW w:w="1249" w:type="dxa"/>
          </w:tcPr>
          <w:p w:rsidR="00EE6ED9" w:rsidRDefault="00EE6ED9">
            <w:pPr>
              <w:pStyle w:val="ConsPlusNormal"/>
              <w:jc w:val="center"/>
            </w:pPr>
            <w:r>
              <w:t>65,34</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0,43</w:t>
            </w:r>
          </w:p>
        </w:tc>
        <w:tc>
          <w:tcPr>
            <w:tcW w:w="1249" w:type="dxa"/>
          </w:tcPr>
          <w:p w:rsidR="00EE6ED9" w:rsidRDefault="00EE6ED9">
            <w:pPr>
              <w:pStyle w:val="ConsPlusNormal"/>
              <w:jc w:val="center"/>
            </w:pPr>
            <w:r>
              <w:t>24,03</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41,31</w:t>
            </w:r>
          </w:p>
        </w:tc>
        <w:tc>
          <w:tcPr>
            <w:tcW w:w="1249" w:type="dxa"/>
          </w:tcPr>
          <w:p w:rsidR="00EE6ED9" w:rsidRDefault="00EE6ED9">
            <w:pPr>
              <w:pStyle w:val="ConsPlusNormal"/>
              <w:jc w:val="center"/>
            </w:pPr>
            <w:r>
              <w:t>41,31</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121,68</w:t>
            </w:r>
          </w:p>
        </w:tc>
        <w:tc>
          <w:tcPr>
            <w:tcW w:w="1249" w:type="dxa"/>
          </w:tcPr>
          <w:p w:rsidR="00EE6ED9" w:rsidRDefault="00EE6ED9">
            <w:pPr>
              <w:pStyle w:val="ConsPlusNormal"/>
              <w:jc w:val="center"/>
            </w:pPr>
            <w:r>
              <w:t>149,31</w:t>
            </w:r>
          </w:p>
        </w:tc>
      </w:tr>
      <w:tr w:rsidR="00EE6ED9">
        <w:tc>
          <w:tcPr>
            <w:tcW w:w="4989" w:type="dxa"/>
          </w:tcPr>
          <w:p w:rsidR="00EE6ED9" w:rsidRDefault="00EE6ED9">
            <w:pPr>
              <w:pStyle w:val="ConsPlusNormal"/>
            </w:pPr>
            <w:r>
              <w:t>Производственная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97,83</w:t>
            </w:r>
          </w:p>
        </w:tc>
        <w:tc>
          <w:tcPr>
            <w:tcW w:w="1249" w:type="dxa"/>
          </w:tcPr>
          <w:p w:rsidR="00EE6ED9" w:rsidRDefault="00EE6ED9">
            <w:pPr>
              <w:pStyle w:val="ConsPlusNormal"/>
              <w:jc w:val="center"/>
            </w:pPr>
            <w:r>
              <w:t>125,46</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22,07</w:t>
            </w:r>
          </w:p>
        </w:tc>
        <w:tc>
          <w:tcPr>
            <w:tcW w:w="1249" w:type="dxa"/>
          </w:tcPr>
          <w:p w:rsidR="00EE6ED9" w:rsidRDefault="00EE6ED9">
            <w:pPr>
              <w:pStyle w:val="ConsPlusNormal"/>
              <w:jc w:val="center"/>
            </w:pPr>
            <w:r>
              <w:t>22,07</w:t>
            </w:r>
          </w:p>
        </w:tc>
      </w:tr>
      <w:tr w:rsidR="00EE6ED9">
        <w:tc>
          <w:tcPr>
            <w:tcW w:w="4989" w:type="dxa"/>
          </w:tcPr>
          <w:p w:rsidR="00EE6ED9" w:rsidRDefault="00EE6ED9">
            <w:pPr>
              <w:pStyle w:val="ConsPlusNormal"/>
            </w:pPr>
            <w:r>
              <w:t>Зона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1,62</w:t>
            </w:r>
          </w:p>
        </w:tc>
        <w:tc>
          <w:tcPr>
            <w:tcW w:w="1249" w:type="dxa"/>
          </w:tcPr>
          <w:p w:rsidR="00EE6ED9" w:rsidRDefault="00EE6ED9">
            <w:pPr>
              <w:pStyle w:val="ConsPlusNormal"/>
              <w:jc w:val="center"/>
            </w:pPr>
            <w:r>
              <w:t>1,62</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0,16</w:t>
            </w:r>
          </w:p>
        </w:tc>
        <w:tc>
          <w:tcPr>
            <w:tcW w:w="1249" w:type="dxa"/>
          </w:tcPr>
          <w:p w:rsidR="00EE6ED9" w:rsidRDefault="00EE6ED9">
            <w:pPr>
              <w:pStyle w:val="ConsPlusNormal"/>
              <w:jc w:val="center"/>
            </w:pPr>
            <w:r>
              <w:t>0,16</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122,76</w:t>
            </w:r>
          </w:p>
        </w:tc>
        <w:tc>
          <w:tcPr>
            <w:tcW w:w="1249" w:type="dxa"/>
          </w:tcPr>
          <w:p w:rsidR="00EE6ED9" w:rsidRDefault="00EE6ED9">
            <w:pPr>
              <w:pStyle w:val="ConsPlusNormal"/>
              <w:jc w:val="center"/>
            </w:pPr>
            <w:r>
              <w:t>122,76</w:t>
            </w:r>
          </w:p>
        </w:tc>
      </w:tr>
      <w:tr w:rsidR="00EE6ED9">
        <w:tc>
          <w:tcPr>
            <w:tcW w:w="4989" w:type="dxa"/>
          </w:tcPr>
          <w:p w:rsidR="00EE6ED9" w:rsidRDefault="00EE6ED9">
            <w:pPr>
              <w:pStyle w:val="ConsPlusNormal"/>
            </w:pPr>
            <w:r>
              <w:t>Зона садоводческих, огороднических или дачных некоммерческих объединений граждан</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122,76</w:t>
            </w:r>
          </w:p>
        </w:tc>
        <w:tc>
          <w:tcPr>
            <w:tcW w:w="1249" w:type="dxa"/>
          </w:tcPr>
          <w:p w:rsidR="00EE6ED9" w:rsidRDefault="00EE6ED9">
            <w:pPr>
              <w:pStyle w:val="ConsPlusNormal"/>
              <w:jc w:val="center"/>
            </w:pPr>
            <w:r>
              <w:t>122,76</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4,63</w:t>
            </w:r>
          </w:p>
        </w:tc>
        <w:tc>
          <w:tcPr>
            <w:tcW w:w="1249" w:type="dxa"/>
          </w:tcPr>
          <w:p w:rsidR="00EE6ED9" w:rsidRDefault="00EE6ED9">
            <w:pPr>
              <w:pStyle w:val="ConsPlusNormal"/>
              <w:jc w:val="center"/>
            </w:pPr>
            <w:r>
              <w:t>25,16</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4,63</w:t>
            </w:r>
          </w:p>
        </w:tc>
        <w:tc>
          <w:tcPr>
            <w:tcW w:w="1249" w:type="dxa"/>
          </w:tcPr>
          <w:p w:rsidR="00EE6ED9" w:rsidRDefault="00EE6ED9">
            <w:pPr>
              <w:pStyle w:val="ConsPlusNormal"/>
              <w:jc w:val="center"/>
            </w:pPr>
            <w:r>
              <w:t>25,16</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138,30</w:t>
            </w:r>
          </w:p>
        </w:tc>
        <w:tc>
          <w:tcPr>
            <w:tcW w:w="1249" w:type="dxa"/>
          </w:tcPr>
          <w:p w:rsidR="00EE6ED9" w:rsidRDefault="00EE6ED9">
            <w:pPr>
              <w:pStyle w:val="ConsPlusNormal"/>
              <w:jc w:val="center"/>
            </w:pPr>
            <w:r>
              <w:t>63,63</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138,30</w:t>
            </w:r>
          </w:p>
        </w:tc>
        <w:tc>
          <w:tcPr>
            <w:tcW w:w="1249" w:type="dxa"/>
          </w:tcPr>
          <w:p w:rsidR="00EE6ED9" w:rsidRDefault="00EE6ED9">
            <w:pPr>
              <w:pStyle w:val="ConsPlusNormal"/>
              <w:jc w:val="center"/>
            </w:pPr>
            <w:r>
              <w:t>63,63</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3,03</w:t>
            </w:r>
          </w:p>
        </w:tc>
        <w:tc>
          <w:tcPr>
            <w:tcW w:w="1249" w:type="dxa"/>
          </w:tcPr>
          <w:p w:rsidR="00EE6ED9" w:rsidRDefault="00EE6ED9">
            <w:pPr>
              <w:pStyle w:val="ConsPlusNormal"/>
              <w:jc w:val="center"/>
            </w:pPr>
            <w:r>
              <w:t>3,03</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19,54</w:t>
            </w:r>
          </w:p>
        </w:tc>
        <w:tc>
          <w:tcPr>
            <w:tcW w:w="1249" w:type="dxa"/>
          </w:tcPr>
          <w:p w:rsidR="00EE6ED9" w:rsidRDefault="00EE6ED9">
            <w:pPr>
              <w:pStyle w:val="ConsPlusNormal"/>
              <w:jc w:val="center"/>
            </w:pPr>
            <w:r>
              <w:t>19,54</w:t>
            </w:r>
          </w:p>
        </w:tc>
      </w:tr>
      <w:tr w:rsidR="00EE6ED9">
        <w:tc>
          <w:tcPr>
            <w:tcW w:w="4989" w:type="dxa"/>
          </w:tcPr>
          <w:p w:rsidR="00EE6ED9" w:rsidRDefault="00EE6ED9">
            <w:pPr>
              <w:pStyle w:val="ConsPlusNormal"/>
            </w:pPr>
            <w:r>
              <w:t>1.2.5 Функциональное зонирование с. Горяйновка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375,2</w:t>
            </w:r>
          </w:p>
        </w:tc>
        <w:tc>
          <w:tcPr>
            <w:tcW w:w="1249" w:type="dxa"/>
          </w:tcPr>
          <w:p w:rsidR="00EE6ED9" w:rsidRDefault="00EE6ED9">
            <w:pPr>
              <w:pStyle w:val="ConsPlusNormal"/>
              <w:jc w:val="center"/>
            </w:pPr>
            <w:r>
              <w:t>375,2</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142,98</w:t>
            </w:r>
          </w:p>
        </w:tc>
        <w:tc>
          <w:tcPr>
            <w:tcW w:w="1249" w:type="dxa"/>
          </w:tcPr>
          <w:p w:rsidR="00EE6ED9" w:rsidRDefault="00EE6ED9">
            <w:pPr>
              <w:pStyle w:val="ConsPlusNormal"/>
              <w:jc w:val="center"/>
            </w:pPr>
            <w:r>
              <w:t>237,05</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135,58</w:t>
            </w:r>
          </w:p>
        </w:tc>
        <w:tc>
          <w:tcPr>
            <w:tcW w:w="1249" w:type="dxa"/>
          </w:tcPr>
          <w:p w:rsidR="00EE6ED9" w:rsidRDefault="00EE6ED9">
            <w:pPr>
              <w:pStyle w:val="ConsPlusNormal"/>
              <w:jc w:val="center"/>
            </w:pPr>
            <w:r>
              <w:t>228,91</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7,41</w:t>
            </w:r>
          </w:p>
        </w:tc>
        <w:tc>
          <w:tcPr>
            <w:tcW w:w="1249" w:type="dxa"/>
          </w:tcPr>
          <w:p w:rsidR="00EE6ED9" w:rsidRDefault="00EE6ED9">
            <w:pPr>
              <w:pStyle w:val="ConsPlusNormal"/>
              <w:jc w:val="center"/>
            </w:pPr>
            <w:r>
              <w:t>7,41</w:t>
            </w:r>
          </w:p>
        </w:tc>
      </w:tr>
      <w:tr w:rsidR="00EE6ED9">
        <w:tc>
          <w:tcPr>
            <w:tcW w:w="4989" w:type="dxa"/>
          </w:tcPr>
          <w:p w:rsidR="00EE6ED9" w:rsidRDefault="00EE6ED9">
            <w:pPr>
              <w:pStyle w:val="ConsPlusNormal"/>
            </w:pPr>
            <w:r>
              <w:t>Зона застройки среднеэтажными жилыми домами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0,73</w:t>
            </w:r>
          </w:p>
        </w:tc>
        <w:tc>
          <w:tcPr>
            <w:tcW w:w="1249" w:type="dxa"/>
          </w:tcPr>
          <w:p w:rsidR="00EE6ED9" w:rsidRDefault="00EE6ED9">
            <w:pPr>
              <w:pStyle w:val="ConsPlusNormal"/>
              <w:jc w:val="center"/>
            </w:pPr>
            <w:r>
              <w:t>0,73</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4,13</w:t>
            </w:r>
          </w:p>
        </w:tc>
        <w:tc>
          <w:tcPr>
            <w:tcW w:w="1249" w:type="dxa"/>
          </w:tcPr>
          <w:p w:rsidR="00EE6ED9" w:rsidRDefault="00EE6ED9">
            <w:pPr>
              <w:pStyle w:val="ConsPlusNormal"/>
              <w:jc w:val="center"/>
            </w:pPr>
            <w:r>
              <w:t>40,19</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0,64</w:t>
            </w:r>
          </w:p>
        </w:tc>
        <w:tc>
          <w:tcPr>
            <w:tcW w:w="1249" w:type="dxa"/>
          </w:tcPr>
          <w:p w:rsidR="00EE6ED9" w:rsidRDefault="00EE6ED9">
            <w:pPr>
              <w:pStyle w:val="ConsPlusNormal"/>
              <w:jc w:val="center"/>
            </w:pPr>
            <w:r>
              <w:t>36,70</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3,49</w:t>
            </w:r>
          </w:p>
        </w:tc>
        <w:tc>
          <w:tcPr>
            <w:tcW w:w="1249" w:type="dxa"/>
          </w:tcPr>
          <w:p w:rsidR="00EE6ED9" w:rsidRDefault="00EE6ED9">
            <w:pPr>
              <w:pStyle w:val="ConsPlusNormal"/>
              <w:jc w:val="center"/>
            </w:pPr>
            <w:r>
              <w:t>3,49</w:t>
            </w:r>
          </w:p>
        </w:tc>
      </w:tr>
      <w:tr w:rsidR="00EE6ED9">
        <w:tc>
          <w:tcPr>
            <w:tcW w:w="4989" w:type="dxa"/>
          </w:tcPr>
          <w:p w:rsidR="00EE6ED9" w:rsidRDefault="00EE6ED9">
            <w:pPr>
              <w:pStyle w:val="ConsPlusNormal"/>
            </w:pPr>
            <w:r>
              <w:lastRenderedPageBreak/>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82,60</w:t>
            </w:r>
          </w:p>
        </w:tc>
        <w:tc>
          <w:tcPr>
            <w:tcW w:w="1249" w:type="dxa"/>
          </w:tcPr>
          <w:p w:rsidR="00EE6ED9" w:rsidRDefault="00EE6ED9">
            <w:pPr>
              <w:pStyle w:val="ConsPlusNormal"/>
              <w:jc w:val="center"/>
            </w:pPr>
            <w:r>
              <w:t>82,60</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82,60</w:t>
            </w:r>
          </w:p>
        </w:tc>
        <w:tc>
          <w:tcPr>
            <w:tcW w:w="1249" w:type="dxa"/>
          </w:tcPr>
          <w:p w:rsidR="00EE6ED9" w:rsidRDefault="00EE6ED9">
            <w:pPr>
              <w:pStyle w:val="ConsPlusNormal"/>
              <w:jc w:val="center"/>
            </w:pPr>
            <w:r>
              <w:t>82,60</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8,94</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8,94</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142,47</w:t>
            </w:r>
          </w:p>
        </w:tc>
        <w:tc>
          <w:tcPr>
            <w:tcW w:w="1249" w:type="dxa"/>
          </w:tcPr>
          <w:p w:rsidR="00EE6ED9" w:rsidRDefault="00EE6ED9">
            <w:pPr>
              <w:pStyle w:val="ConsPlusNormal"/>
              <w:jc w:val="center"/>
            </w:pPr>
            <w:r>
              <w:t>3,41</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142,47</w:t>
            </w:r>
          </w:p>
        </w:tc>
        <w:tc>
          <w:tcPr>
            <w:tcW w:w="1249" w:type="dxa"/>
          </w:tcPr>
          <w:p w:rsidR="00EE6ED9" w:rsidRDefault="00EE6ED9">
            <w:pPr>
              <w:pStyle w:val="ConsPlusNormal"/>
              <w:jc w:val="center"/>
            </w:pPr>
            <w:r>
              <w:t>3,41</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3,02</w:t>
            </w:r>
          </w:p>
        </w:tc>
        <w:tc>
          <w:tcPr>
            <w:tcW w:w="1249" w:type="dxa"/>
          </w:tcPr>
          <w:p w:rsidR="00EE6ED9" w:rsidRDefault="00EE6ED9">
            <w:pPr>
              <w:pStyle w:val="ConsPlusNormal"/>
              <w:jc w:val="center"/>
            </w:pPr>
            <w:r>
              <w:t>3,02</w:t>
            </w:r>
          </w:p>
        </w:tc>
      </w:tr>
      <w:tr w:rsidR="00EE6ED9">
        <w:tc>
          <w:tcPr>
            <w:tcW w:w="4989" w:type="dxa"/>
          </w:tcPr>
          <w:p w:rsidR="00EE6ED9" w:rsidRDefault="00EE6ED9">
            <w:pPr>
              <w:pStyle w:val="ConsPlusNormal"/>
            </w:pPr>
            <w:r>
              <w:t>1.2.6 Функциональное зонирование с. Грибоедово</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189,48</w:t>
            </w:r>
          </w:p>
        </w:tc>
        <w:tc>
          <w:tcPr>
            <w:tcW w:w="1249" w:type="dxa"/>
          </w:tcPr>
          <w:p w:rsidR="00EE6ED9" w:rsidRDefault="00EE6ED9">
            <w:pPr>
              <w:pStyle w:val="ConsPlusNormal"/>
              <w:jc w:val="center"/>
            </w:pPr>
            <w:r>
              <w:t>117,48</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112,91</w:t>
            </w:r>
          </w:p>
        </w:tc>
        <w:tc>
          <w:tcPr>
            <w:tcW w:w="1249" w:type="dxa"/>
          </w:tcPr>
          <w:p w:rsidR="00EE6ED9" w:rsidRDefault="00EE6ED9">
            <w:pPr>
              <w:pStyle w:val="ConsPlusNormal"/>
              <w:jc w:val="center"/>
            </w:pPr>
            <w:r>
              <w:t>112,91</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112,91</w:t>
            </w:r>
          </w:p>
        </w:tc>
        <w:tc>
          <w:tcPr>
            <w:tcW w:w="1249" w:type="dxa"/>
          </w:tcPr>
          <w:p w:rsidR="00EE6ED9" w:rsidRDefault="00EE6ED9">
            <w:pPr>
              <w:pStyle w:val="ConsPlusNormal"/>
              <w:jc w:val="center"/>
            </w:pPr>
            <w:r>
              <w:t>112,91</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0,12</w:t>
            </w:r>
          </w:p>
        </w:tc>
        <w:tc>
          <w:tcPr>
            <w:tcW w:w="1249" w:type="dxa"/>
          </w:tcPr>
          <w:p w:rsidR="00EE6ED9" w:rsidRDefault="00EE6ED9">
            <w:pPr>
              <w:pStyle w:val="ConsPlusNormal"/>
              <w:jc w:val="center"/>
            </w:pPr>
            <w:r>
              <w:t>0,12</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0,12</w:t>
            </w:r>
          </w:p>
        </w:tc>
        <w:tc>
          <w:tcPr>
            <w:tcW w:w="1249" w:type="dxa"/>
          </w:tcPr>
          <w:p w:rsidR="00EE6ED9" w:rsidRDefault="00EE6ED9">
            <w:pPr>
              <w:pStyle w:val="ConsPlusNormal"/>
              <w:jc w:val="center"/>
            </w:pPr>
            <w:r>
              <w:t>0,12</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0,59</w:t>
            </w:r>
          </w:p>
        </w:tc>
        <w:tc>
          <w:tcPr>
            <w:tcW w:w="1249" w:type="dxa"/>
          </w:tcPr>
          <w:p w:rsidR="00EE6ED9" w:rsidRDefault="00EE6ED9">
            <w:pPr>
              <w:pStyle w:val="ConsPlusNormal"/>
              <w:jc w:val="center"/>
            </w:pPr>
            <w:r>
              <w:t>0,59</w:t>
            </w:r>
          </w:p>
        </w:tc>
      </w:tr>
      <w:tr w:rsidR="00EE6ED9">
        <w:tc>
          <w:tcPr>
            <w:tcW w:w="4989" w:type="dxa"/>
          </w:tcPr>
          <w:p w:rsidR="00EE6ED9" w:rsidRDefault="00EE6ED9">
            <w:pPr>
              <w:pStyle w:val="ConsPlusNormal"/>
            </w:pPr>
            <w:r>
              <w:t>Зона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0,59</w:t>
            </w:r>
          </w:p>
        </w:tc>
        <w:tc>
          <w:tcPr>
            <w:tcW w:w="1249" w:type="dxa"/>
          </w:tcPr>
          <w:p w:rsidR="00EE6ED9" w:rsidRDefault="00EE6ED9">
            <w:pPr>
              <w:pStyle w:val="ConsPlusNormal"/>
              <w:jc w:val="center"/>
            </w:pPr>
            <w:r>
              <w:t>0,59</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72,00</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72,00</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2,06</w:t>
            </w:r>
          </w:p>
        </w:tc>
        <w:tc>
          <w:tcPr>
            <w:tcW w:w="1249" w:type="dxa"/>
          </w:tcPr>
          <w:p w:rsidR="00EE6ED9" w:rsidRDefault="00EE6ED9">
            <w:pPr>
              <w:pStyle w:val="ConsPlusNormal"/>
              <w:jc w:val="center"/>
            </w:pPr>
            <w:r>
              <w:t>2,06</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2,06</w:t>
            </w:r>
          </w:p>
        </w:tc>
        <w:tc>
          <w:tcPr>
            <w:tcW w:w="1249" w:type="dxa"/>
          </w:tcPr>
          <w:p w:rsidR="00EE6ED9" w:rsidRDefault="00EE6ED9">
            <w:pPr>
              <w:pStyle w:val="ConsPlusNormal"/>
              <w:jc w:val="center"/>
            </w:pPr>
            <w:r>
              <w:t>2,06</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1,58</w:t>
            </w:r>
          </w:p>
        </w:tc>
        <w:tc>
          <w:tcPr>
            <w:tcW w:w="1249" w:type="dxa"/>
          </w:tcPr>
          <w:p w:rsidR="00EE6ED9" w:rsidRDefault="00EE6ED9">
            <w:pPr>
              <w:pStyle w:val="ConsPlusNormal"/>
              <w:jc w:val="center"/>
            </w:pPr>
            <w:r>
              <w:t>1,58</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0,23</w:t>
            </w:r>
          </w:p>
        </w:tc>
        <w:tc>
          <w:tcPr>
            <w:tcW w:w="1249" w:type="dxa"/>
          </w:tcPr>
          <w:p w:rsidR="00EE6ED9" w:rsidRDefault="00EE6ED9">
            <w:pPr>
              <w:pStyle w:val="ConsPlusNormal"/>
              <w:jc w:val="center"/>
            </w:pPr>
            <w:r>
              <w:t>0,23</w:t>
            </w:r>
          </w:p>
        </w:tc>
      </w:tr>
      <w:tr w:rsidR="00EE6ED9">
        <w:tc>
          <w:tcPr>
            <w:tcW w:w="4989" w:type="dxa"/>
          </w:tcPr>
          <w:p w:rsidR="00EE6ED9" w:rsidRDefault="00EE6ED9">
            <w:pPr>
              <w:pStyle w:val="ConsPlusNormal"/>
            </w:pPr>
            <w:r>
              <w:t>1.2.7 Функциональное зонирование п. Добровольный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355,9</w:t>
            </w:r>
          </w:p>
        </w:tc>
        <w:tc>
          <w:tcPr>
            <w:tcW w:w="1249" w:type="dxa"/>
          </w:tcPr>
          <w:p w:rsidR="00EE6ED9" w:rsidRDefault="00EE6ED9">
            <w:pPr>
              <w:pStyle w:val="ConsPlusNormal"/>
              <w:jc w:val="center"/>
            </w:pPr>
            <w:r>
              <w:t>375,7</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30,15</w:t>
            </w:r>
          </w:p>
        </w:tc>
        <w:tc>
          <w:tcPr>
            <w:tcW w:w="1249" w:type="dxa"/>
          </w:tcPr>
          <w:p w:rsidR="00EE6ED9" w:rsidRDefault="00EE6ED9">
            <w:pPr>
              <w:pStyle w:val="ConsPlusNormal"/>
              <w:jc w:val="center"/>
            </w:pPr>
            <w:r>
              <w:t>194,59</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30,15</w:t>
            </w:r>
          </w:p>
        </w:tc>
        <w:tc>
          <w:tcPr>
            <w:tcW w:w="1249" w:type="dxa"/>
          </w:tcPr>
          <w:p w:rsidR="00EE6ED9" w:rsidRDefault="00EE6ED9">
            <w:pPr>
              <w:pStyle w:val="ConsPlusNormal"/>
              <w:jc w:val="center"/>
            </w:pPr>
            <w:r>
              <w:t>194,59</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0,00</w:t>
            </w:r>
          </w:p>
        </w:tc>
        <w:tc>
          <w:tcPr>
            <w:tcW w:w="1249" w:type="dxa"/>
          </w:tcPr>
          <w:p w:rsidR="00EE6ED9" w:rsidRDefault="00EE6ED9">
            <w:pPr>
              <w:pStyle w:val="ConsPlusNormal"/>
              <w:jc w:val="center"/>
            </w:pPr>
            <w:r>
              <w:t>17,43</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17,43</w:t>
            </w:r>
          </w:p>
        </w:tc>
      </w:tr>
      <w:tr w:rsidR="00EE6ED9">
        <w:tc>
          <w:tcPr>
            <w:tcW w:w="4989" w:type="dxa"/>
          </w:tcPr>
          <w:p w:rsidR="00EE6ED9" w:rsidRDefault="00EE6ED9">
            <w:pPr>
              <w:pStyle w:val="ConsPlusNormal"/>
            </w:pPr>
            <w:r>
              <w:lastRenderedPageBreak/>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0,38</w:t>
            </w:r>
          </w:p>
        </w:tc>
        <w:tc>
          <w:tcPr>
            <w:tcW w:w="1249" w:type="dxa"/>
          </w:tcPr>
          <w:p w:rsidR="00EE6ED9" w:rsidRDefault="00EE6ED9">
            <w:pPr>
              <w:pStyle w:val="ConsPlusNormal"/>
              <w:jc w:val="center"/>
            </w:pPr>
            <w:r>
              <w:t>0,38</w:t>
            </w:r>
          </w:p>
        </w:tc>
      </w:tr>
      <w:tr w:rsidR="00EE6ED9">
        <w:tc>
          <w:tcPr>
            <w:tcW w:w="4989" w:type="dxa"/>
          </w:tcPr>
          <w:p w:rsidR="00EE6ED9" w:rsidRDefault="00EE6ED9">
            <w:pPr>
              <w:pStyle w:val="ConsPlusNormal"/>
            </w:pPr>
            <w:r>
              <w:t>Зона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0,38</w:t>
            </w:r>
          </w:p>
        </w:tc>
        <w:tc>
          <w:tcPr>
            <w:tcW w:w="1249" w:type="dxa"/>
          </w:tcPr>
          <w:p w:rsidR="00EE6ED9" w:rsidRDefault="00EE6ED9">
            <w:pPr>
              <w:pStyle w:val="ConsPlusNormal"/>
              <w:jc w:val="center"/>
            </w:pPr>
            <w:r>
              <w:t>0,38</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0,03</w:t>
            </w:r>
          </w:p>
        </w:tc>
        <w:tc>
          <w:tcPr>
            <w:tcW w:w="1249" w:type="dxa"/>
          </w:tcPr>
          <w:p w:rsidR="00EE6ED9" w:rsidRDefault="00EE6ED9">
            <w:pPr>
              <w:pStyle w:val="ConsPlusNormal"/>
              <w:jc w:val="center"/>
            </w:pPr>
            <w:r>
              <w:t>5,78</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0,03</w:t>
            </w:r>
          </w:p>
        </w:tc>
        <w:tc>
          <w:tcPr>
            <w:tcW w:w="1249" w:type="dxa"/>
          </w:tcPr>
          <w:p w:rsidR="00EE6ED9" w:rsidRDefault="00EE6ED9">
            <w:pPr>
              <w:pStyle w:val="ConsPlusNormal"/>
              <w:jc w:val="center"/>
            </w:pPr>
            <w:r>
              <w:t>5,78</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305,02</w:t>
            </w:r>
          </w:p>
        </w:tc>
        <w:tc>
          <w:tcPr>
            <w:tcW w:w="1249" w:type="dxa"/>
          </w:tcPr>
          <w:p w:rsidR="00EE6ED9" w:rsidRDefault="00EE6ED9">
            <w:pPr>
              <w:pStyle w:val="ConsPlusNormal"/>
              <w:jc w:val="center"/>
            </w:pPr>
            <w:r>
              <w:t>137,21</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305,02</w:t>
            </w:r>
          </w:p>
        </w:tc>
        <w:tc>
          <w:tcPr>
            <w:tcW w:w="1249" w:type="dxa"/>
          </w:tcPr>
          <w:p w:rsidR="00EE6ED9" w:rsidRDefault="00EE6ED9">
            <w:pPr>
              <w:pStyle w:val="ConsPlusNormal"/>
              <w:jc w:val="center"/>
            </w:pPr>
            <w:r>
              <w:t>137,21</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19,86</w:t>
            </w:r>
          </w:p>
        </w:tc>
        <w:tc>
          <w:tcPr>
            <w:tcW w:w="1249" w:type="dxa"/>
          </w:tcPr>
          <w:p w:rsidR="00EE6ED9" w:rsidRDefault="00EE6ED9">
            <w:pPr>
              <w:pStyle w:val="ConsPlusNormal"/>
              <w:jc w:val="center"/>
            </w:pPr>
            <w:r>
              <w:t>19,86</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0,46</w:t>
            </w:r>
          </w:p>
        </w:tc>
        <w:tc>
          <w:tcPr>
            <w:tcW w:w="1249" w:type="dxa"/>
          </w:tcPr>
          <w:p w:rsidR="00EE6ED9" w:rsidRDefault="00EE6ED9">
            <w:pPr>
              <w:pStyle w:val="ConsPlusNormal"/>
              <w:jc w:val="center"/>
            </w:pPr>
            <w:r>
              <w:t>0,46</w:t>
            </w:r>
          </w:p>
        </w:tc>
      </w:tr>
      <w:tr w:rsidR="00EE6ED9">
        <w:tc>
          <w:tcPr>
            <w:tcW w:w="4989" w:type="dxa"/>
          </w:tcPr>
          <w:p w:rsidR="00EE6ED9" w:rsidRDefault="00EE6ED9">
            <w:pPr>
              <w:pStyle w:val="ConsPlusNormal"/>
            </w:pPr>
            <w:r>
              <w:t>1.2.8 Функциональное зонирование с. Зыково</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134,82</w:t>
            </w:r>
          </w:p>
        </w:tc>
        <w:tc>
          <w:tcPr>
            <w:tcW w:w="1249" w:type="dxa"/>
          </w:tcPr>
          <w:p w:rsidR="00EE6ED9" w:rsidRDefault="00EE6ED9">
            <w:pPr>
              <w:pStyle w:val="ConsPlusNormal"/>
              <w:jc w:val="center"/>
            </w:pPr>
            <w:r>
              <w:t>134,82</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129,19</w:t>
            </w:r>
          </w:p>
        </w:tc>
        <w:tc>
          <w:tcPr>
            <w:tcW w:w="1249" w:type="dxa"/>
          </w:tcPr>
          <w:p w:rsidR="00EE6ED9" w:rsidRDefault="00EE6ED9">
            <w:pPr>
              <w:pStyle w:val="ConsPlusNormal"/>
              <w:jc w:val="center"/>
            </w:pPr>
            <w:r>
              <w:t>129,19</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125,22</w:t>
            </w:r>
          </w:p>
        </w:tc>
        <w:tc>
          <w:tcPr>
            <w:tcW w:w="1249" w:type="dxa"/>
          </w:tcPr>
          <w:p w:rsidR="00EE6ED9" w:rsidRDefault="00EE6ED9">
            <w:pPr>
              <w:pStyle w:val="ConsPlusNormal"/>
              <w:jc w:val="center"/>
            </w:pPr>
            <w:r>
              <w:t>125,22</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3,97</w:t>
            </w:r>
          </w:p>
        </w:tc>
        <w:tc>
          <w:tcPr>
            <w:tcW w:w="1249" w:type="dxa"/>
          </w:tcPr>
          <w:p w:rsidR="00EE6ED9" w:rsidRDefault="00EE6ED9">
            <w:pPr>
              <w:pStyle w:val="ConsPlusNormal"/>
              <w:jc w:val="center"/>
            </w:pPr>
            <w:r>
              <w:t>3,97</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4,65</w:t>
            </w:r>
          </w:p>
        </w:tc>
        <w:tc>
          <w:tcPr>
            <w:tcW w:w="1249" w:type="dxa"/>
          </w:tcPr>
          <w:p w:rsidR="00EE6ED9" w:rsidRDefault="00EE6ED9">
            <w:pPr>
              <w:pStyle w:val="ConsPlusNormal"/>
              <w:jc w:val="center"/>
            </w:pPr>
            <w:r>
              <w:t>4,65</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0,64</w:t>
            </w:r>
          </w:p>
        </w:tc>
        <w:tc>
          <w:tcPr>
            <w:tcW w:w="1249" w:type="dxa"/>
          </w:tcPr>
          <w:p w:rsidR="00EE6ED9" w:rsidRDefault="00EE6ED9">
            <w:pPr>
              <w:pStyle w:val="ConsPlusNormal"/>
              <w:jc w:val="center"/>
            </w:pPr>
            <w:r>
              <w:t>0,64</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4,01</w:t>
            </w:r>
          </w:p>
        </w:tc>
        <w:tc>
          <w:tcPr>
            <w:tcW w:w="1249" w:type="dxa"/>
          </w:tcPr>
          <w:p w:rsidR="00EE6ED9" w:rsidRDefault="00EE6ED9">
            <w:pPr>
              <w:pStyle w:val="ConsPlusNormal"/>
              <w:jc w:val="center"/>
            </w:pPr>
            <w:r>
              <w:t>4,01</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0,98</w:t>
            </w:r>
          </w:p>
        </w:tc>
        <w:tc>
          <w:tcPr>
            <w:tcW w:w="1249" w:type="dxa"/>
          </w:tcPr>
          <w:p w:rsidR="00EE6ED9" w:rsidRDefault="00EE6ED9">
            <w:pPr>
              <w:pStyle w:val="ConsPlusNormal"/>
              <w:jc w:val="center"/>
            </w:pPr>
            <w:r>
              <w:t>0,98</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0,98</w:t>
            </w:r>
          </w:p>
        </w:tc>
        <w:tc>
          <w:tcPr>
            <w:tcW w:w="1249" w:type="dxa"/>
          </w:tcPr>
          <w:p w:rsidR="00EE6ED9" w:rsidRDefault="00EE6ED9">
            <w:pPr>
              <w:pStyle w:val="ConsPlusNormal"/>
              <w:jc w:val="center"/>
            </w:pPr>
            <w:r>
              <w:t>0,98</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0,1</w:t>
            </w:r>
          </w:p>
        </w:tc>
        <w:tc>
          <w:tcPr>
            <w:tcW w:w="1249" w:type="dxa"/>
          </w:tcPr>
          <w:p w:rsidR="00EE6ED9" w:rsidRDefault="00EE6ED9">
            <w:pPr>
              <w:pStyle w:val="ConsPlusNormal"/>
              <w:jc w:val="center"/>
            </w:pPr>
            <w:r>
              <w:t>0,1</w:t>
            </w:r>
          </w:p>
        </w:tc>
      </w:tr>
      <w:tr w:rsidR="00EE6ED9">
        <w:tc>
          <w:tcPr>
            <w:tcW w:w="4989" w:type="dxa"/>
          </w:tcPr>
          <w:p w:rsidR="00EE6ED9" w:rsidRDefault="00EE6ED9">
            <w:pPr>
              <w:pStyle w:val="ConsPlusNormal"/>
            </w:pPr>
            <w:r>
              <w:t>1.2.9 Функциональное зонирование д. Ивановка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756,75</w:t>
            </w:r>
          </w:p>
        </w:tc>
        <w:tc>
          <w:tcPr>
            <w:tcW w:w="1249" w:type="dxa"/>
          </w:tcPr>
          <w:p w:rsidR="00EE6ED9" w:rsidRDefault="00EE6ED9">
            <w:pPr>
              <w:pStyle w:val="ConsPlusNormal"/>
              <w:jc w:val="center"/>
            </w:pPr>
            <w:r>
              <w:t>100,65</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67,55</w:t>
            </w:r>
          </w:p>
        </w:tc>
        <w:tc>
          <w:tcPr>
            <w:tcW w:w="1249" w:type="dxa"/>
          </w:tcPr>
          <w:p w:rsidR="00EE6ED9" w:rsidRDefault="00EE6ED9">
            <w:pPr>
              <w:pStyle w:val="ConsPlusNormal"/>
              <w:jc w:val="center"/>
            </w:pPr>
            <w:r>
              <w:t>95,55</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67,55</w:t>
            </w:r>
          </w:p>
        </w:tc>
        <w:tc>
          <w:tcPr>
            <w:tcW w:w="1249" w:type="dxa"/>
          </w:tcPr>
          <w:p w:rsidR="00EE6ED9" w:rsidRDefault="00EE6ED9">
            <w:pPr>
              <w:pStyle w:val="ConsPlusNormal"/>
              <w:jc w:val="center"/>
            </w:pPr>
            <w:r>
              <w:t>95,55</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0,21</w:t>
            </w:r>
          </w:p>
        </w:tc>
        <w:tc>
          <w:tcPr>
            <w:tcW w:w="1249" w:type="dxa"/>
          </w:tcPr>
          <w:p w:rsidR="00EE6ED9" w:rsidRDefault="00EE6ED9">
            <w:pPr>
              <w:pStyle w:val="ConsPlusNormal"/>
              <w:jc w:val="center"/>
            </w:pPr>
            <w:r>
              <w:t>5,10</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0,21</w:t>
            </w:r>
          </w:p>
        </w:tc>
        <w:tc>
          <w:tcPr>
            <w:tcW w:w="1249" w:type="dxa"/>
          </w:tcPr>
          <w:p w:rsidR="00EE6ED9" w:rsidRDefault="00EE6ED9">
            <w:pPr>
              <w:pStyle w:val="ConsPlusNormal"/>
              <w:jc w:val="center"/>
            </w:pPr>
            <w:r>
              <w:t>5,10</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656,1</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656,1</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lastRenderedPageBreak/>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31,89</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31,89</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0,6</w:t>
            </w:r>
          </w:p>
        </w:tc>
        <w:tc>
          <w:tcPr>
            <w:tcW w:w="1249" w:type="dxa"/>
          </w:tcPr>
          <w:p w:rsidR="00EE6ED9" w:rsidRDefault="00EE6ED9">
            <w:pPr>
              <w:pStyle w:val="ConsPlusNormal"/>
              <w:jc w:val="center"/>
            </w:pPr>
            <w:r>
              <w:t>0,6</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0,4</w:t>
            </w:r>
          </w:p>
        </w:tc>
        <w:tc>
          <w:tcPr>
            <w:tcW w:w="1249" w:type="dxa"/>
          </w:tcPr>
          <w:p w:rsidR="00EE6ED9" w:rsidRDefault="00EE6ED9">
            <w:pPr>
              <w:pStyle w:val="ConsPlusNormal"/>
              <w:jc w:val="center"/>
            </w:pPr>
            <w:r>
              <w:t>0,4</w:t>
            </w:r>
          </w:p>
        </w:tc>
      </w:tr>
      <w:tr w:rsidR="00EE6ED9">
        <w:tc>
          <w:tcPr>
            <w:tcW w:w="4989" w:type="dxa"/>
          </w:tcPr>
          <w:p w:rsidR="00EE6ED9" w:rsidRDefault="00EE6ED9">
            <w:pPr>
              <w:pStyle w:val="ConsPlusNormal"/>
            </w:pPr>
            <w:r>
              <w:t>1.2.10 Функциональное зонирование с. Куликовка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385,15</w:t>
            </w:r>
          </w:p>
        </w:tc>
        <w:tc>
          <w:tcPr>
            <w:tcW w:w="1249" w:type="dxa"/>
          </w:tcPr>
          <w:p w:rsidR="00EE6ED9" w:rsidRDefault="00EE6ED9">
            <w:pPr>
              <w:pStyle w:val="ConsPlusNormal"/>
              <w:jc w:val="center"/>
            </w:pPr>
            <w:r>
              <w:t>251,95</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205,62</w:t>
            </w:r>
          </w:p>
        </w:tc>
        <w:tc>
          <w:tcPr>
            <w:tcW w:w="1249" w:type="dxa"/>
          </w:tcPr>
          <w:p w:rsidR="00EE6ED9" w:rsidRDefault="00EE6ED9">
            <w:pPr>
              <w:pStyle w:val="ConsPlusNormal"/>
              <w:jc w:val="center"/>
            </w:pPr>
            <w:r>
              <w:t>205,62</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205,62</w:t>
            </w:r>
          </w:p>
        </w:tc>
        <w:tc>
          <w:tcPr>
            <w:tcW w:w="1249" w:type="dxa"/>
          </w:tcPr>
          <w:p w:rsidR="00EE6ED9" w:rsidRDefault="00EE6ED9">
            <w:pPr>
              <w:pStyle w:val="ConsPlusNormal"/>
              <w:jc w:val="center"/>
            </w:pPr>
            <w:r>
              <w:t>205,62</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0,45</w:t>
            </w:r>
          </w:p>
        </w:tc>
      </w:tr>
      <w:tr w:rsidR="00EE6ED9">
        <w:tc>
          <w:tcPr>
            <w:tcW w:w="4989" w:type="dxa"/>
          </w:tcPr>
          <w:p w:rsidR="00EE6ED9" w:rsidRDefault="00EE6ED9">
            <w:pPr>
              <w:pStyle w:val="ConsPlusNormal"/>
            </w:pPr>
            <w:r>
              <w:t>Производственная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0,45</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151,07</w:t>
            </w:r>
          </w:p>
        </w:tc>
        <w:tc>
          <w:tcPr>
            <w:tcW w:w="1249" w:type="dxa"/>
          </w:tcPr>
          <w:p w:rsidR="00EE6ED9" w:rsidRDefault="00EE6ED9">
            <w:pPr>
              <w:pStyle w:val="ConsPlusNormal"/>
              <w:jc w:val="center"/>
            </w:pPr>
            <w:r>
              <w:t>17,87</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133,2</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Зона садоводческих, огороднических или дачных некоммерческих объединений граждан</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17,87</w:t>
            </w:r>
          </w:p>
        </w:tc>
        <w:tc>
          <w:tcPr>
            <w:tcW w:w="1249" w:type="dxa"/>
          </w:tcPr>
          <w:p w:rsidR="00EE6ED9" w:rsidRDefault="00EE6ED9">
            <w:pPr>
              <w:pStyle w:val="ConsPlusNormal"/>
              <w:jc w:val="center"/>
            </w:pPr>
            <w:r>
              <w:t>17,87</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0,09</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0,09</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27,22</w:t>
            </w:r>
          </w:p>
        </w:tc>
        <w:tc>
          <w:tcPr>
            <w:tcW w:w="1249" w:type="dxa"/>
          </w:tcPr>
          <w:p w:rsidR="00EE6ED9" w:rsidRDefault="00EE6ED9">
            <w:pPr>
              <w:pStyle w:val="ConsPlusNormal"/>
              <w:jc w:val="center"/>
            </w:pPr>
            <w:r>
              <w:t>26,68</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27,22</w:t>
            </w:r>
          </w:p>
        </w:tc>
        <w:tc>
          <w:tcPr>
            <w:tcW w:w="1249" w:type="dxa"/>
          </w:tcPr>
          <w:p w:rsidR="00EE6ED9" w:rsidRDefault="00EE6ED9">
            <w:pPr>
              <w:pStyle w:val="ConsPlusNormal"/>
              <w:jc w:val="center"/>
            </w:pPr>
            <w:r>
              <w:t>26,68</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1,24</w:t>
            </w:r>
          </w:p>
        </w:tc>
        <w:tc>
          <w:tcPr>
            <w:tcW w:w="1249" w:type="dxa"/>
          </w:tcPr>
          <w:p w:rsidR="00EE6ED9" w:rsidRDefault="00EE6ED9">
            <w:pPr>
              <w:pStyle w:val="ConsPlusNormal"/>
              <w:jc w:val="center"/>
            </w:pPr>
            <w:r>
              <w:t>1,24</w:t>
            </w:r>
          </w:p>
        </w:tc>
      </w:tr>
      <w:tr w:rsidR="00EE6ED9">
        <w:tc>
          <w:tcPr>
            <w:tcW w:w="4989" w:type="dxa"/>
          </w:tcPr>
          <w:p w:rsidR="00EE6ED9" w:rsidRDefault="00EE6ED9">
            <w:pPr>
              <w:pStyle w:val="ConsPlusNormal"/>
            </w:pPr>
            <w:r>
              <w:t>1.2.11 Функциональное зонирование с. Макаровка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275,50</w:t>
            </w:r>
          </w:p>
        </w:tc>
        <w:tc>
          <w:tcPr>
            <w:tcW w:w="1249" w:type="dxa"/>
          </w:tcPr>
          <w:p w:rsidR="00EE6ED9" w:rsidRDefault="00EE6ED9">
            <w:pPr>
              <w:pStyle w:val="ConsPlusNormal"/>
              <w:jc w:val="center"/>
            </w:pPr>
            <w:r>
              <w:t>270,60</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191,43</w:t>
            </w:r>
          </w:p>
        </w:tc>
        <w:tc>
          <w:tcPr>
            <w:tcW w:w="1249" w:type="dxa"/>
          </w:tcPr>
          <w:p w:rsidR="00EE6ED9" w:rsidRDefault="00EE6ED9">
            <w:pPr>
              <w:pStyle w:val="ConsPlusNormal"/>
              <w:jc w:val="center"/>
            </w:pPr>
            <w:r>
              <w:t>191,43</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191,43</w:t>
            </w:r>
          </w:p>
        </w:tc>
        <w:tc>
          <w:tcPr>
            <w:tcW w:w="1249" w:type="dxa"/>
          </w:tcPr>
          <w:p w:rsidR="00EE6ED9" w:rsidRDefault="00EE6ED9">
            <w:pPr>
              <w:pStyle w:val="ConsPlusNormal"/>
              <w:jc w:val="center"/>
            </w:pPr>
            <w:r>
              <w:t>191,43</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10,07</w:t>
            </w:r>
          </w:p>
        </w:tc>
        <w:tc>
          <w:tcPr>
            <w:tcW w:w="1249" w:type="dxa"/>
          </w:tcPr>
          <w:p w:rsidR="00EE6ED9" w:rsidRDefault="00EE6ED9">
            <w:pPr>
              <w:pStyle w:val="ConsPlusNormal"/>
              <w:jc w:val="center"/>
            </w:pPr>
            <w:r>
              <w:t>10,07</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10,07</w:t>
            </w:r>
          </w:p>
        </w:tc>
        <w:tc>
          <w:tcPr>
            <w:tcW w:w="1249" w:type="dxa"/>
          </w:tcPr>
          <w:p w:rsidR="00EE6ED9" w:rsidRDefault="00EE6ED9">
            <w:pPr>
              <w:pStyle w:val="ConsPlusNormal"/>
              <w:jc w:val="center"/>
            </w:pPr>
            <w:r>
              <w:t>10,07</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8,84</w:t>
            </w:r>
          </w:p>
        </w:tc>
        <w:tc>
          <w:tcPr>
            <w:tcW w:w="1249" w:type="dxa"/>
          </w:tcPr>
          <w:p w:rsidR="00EE6ED9" w:rsidRDefault="00EE6ED9">
            <w:pPr>
              <w:pStyle w:val="ConsPlusNormal"/>
              <w:jc w:val="center"/>
            </w:pPr>
            <w:r>
              <w:t>46,41</w:t>
            </w:r>
          </w:p>
        </w:tc>
      </w:tr>
      <w:tr w:rsidR="00EE6ED9">
        <w:tc>
          <w:tcPr>
            <w:tcW w:w="4989" w:type="dxa"/>
          </w:tcPr>
          <w:p w:rsidR="00EE6ED9" w:rsidRDefault="00EE6ED9">
            <w:pPr>
              <w:pStyle w:val="ConsPlusNormal"/>
            </w:pPr>
            <w:r>
              <w:t>Зона озелененных территорий общего пользования (лесопарки, парки, сады, скверы, бульвары, городские леса)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8,84</w:t>
            </w:r>
          </w:p>
        </w:tc>
        <w:tc>
          <w:tcPr>
            <w:tcW w:w="1249" w:type="dxa"/>
          </w:tcPr>
          <w:p w:rsidR="00EE6ED9" w:rsidRDefault="00EE6ED9">
            <w:pPr>
              <w:pStyle w:val="ConsPlusNormal"/>
              <w:jc w:val="center"/>
            </w:pPr>
            <w:r>
              <w:t>46,41</w:t>
            </w:r>
          </w:p>
        </w:tc>
      </w:tr>
      <w:tr w:rsidR="00EE6ED9">
        <w:tc>
          <w:tcPr>
            <w:tcW w:w="4989" w:type="dxa"/>
          </w:tcPr>
          <w:p w:rsidR="00EE6ED9" w:rsidRDefault="00EE6ED9">
            <w:pPr>
              <w:pStyle w:val="ConsPlusNormal"/>
            </w:pPr>
            <w:r>
              <w:lastRenderedPageBreak/>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62,10</w:t>
            </w:r>
          </w:p>
        </w:tc>
        <w:tc>
          <w:tcPr>
            <w:tcW w:w="1249" w:type="dxa"/>
          </w:tcPr>
          <w:p w:rsidR="00EE6ED9" w:rsidRDefault="00EE6ED9">
            <w:pPr>
              <w:pStyle w:val="ConsPlusNormal"/>
              <w:jc w:val="center"/>
            </w:pPr>
            <w:r>
              <w:t>19,63</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5,36</w:t>
            </w:r>
          </w:p>
        </w:tc>
        <w:tc>
          <w:tcPr>
            <w:tcW w:w="1249" w:type="dxa"/>
          </w:tcPr>
          <w:p w:rsidR="00EE6ED9" w:rsidRDefault="00EE6ED9">
            <w:pPr>
              <w:pStyle w:val="ConsPlusNormal"/>
              <w:jc w:val="center"/>
            </w:pPr>
            <w:r>
              <w:t>5,36</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56,74</w:t>
            </w:r>
          </w:p>
        </w:tc>
        <w:tc>
          <w:tcPr>
            <w:tcW w:w="1249" w:type="dxa"/>
          </w:tcPr>
          <w:p w:rsidR="00EE6ED9" w:rsidRDefault="00EE6ED9">
            <w:pPr>
              <w:pStyle w:val="ConsPlusNormal"/>
              <w:jc w:val="center"/>
            </w:pPr>
            <w:r>
              <w:t>14,27</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0,16</w:t>
            </w:r>
          </w:p>
        </w:tc>
        <w:tc>
          <w:tcPr>
            <w:tcW w:w="1249" w:type="dxa"/>
          </w:tcPr>
          <w:p w:rsidR="00EE6ED9" w:rsidRDefault="00EE6ED9">
            <w:pPr>
              <w:pStyle w:val="ConsPlusNormal"/>
              <w:jc w:val="center"/>
            </w:pPr>
            <w:r>
              <w:t>0,16</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2,9</w:t>
            </w:r>
          </w:p>
        </w:tc>
        <w:tc>
          <w:tcPr>
            <w:tcW w:w="1249" w:type="dxa"/>
          </w:tcPr>
          <w:p w:rsidR="00EE6ED9" w:rsidRDefault="00EE6ED9">
            <w:pPr>
              <w:pStyle w:val="ConsPlusNormal"/>
              <w:jc w:val="center"/>
            </w:pPr>
            <w:r>
              <w:t>2,9</w:t>
            </w:r>
          </w:p>
        </w:tc>
      </w:tr>
      <w:tr w:rsidR="00EE6ED9">
        <w:tc>
          <w:tcPr>
            <w:tcW w:w="4989" w:type="dxa"/>
          </w:tcPr>
          <w:p w:rsidR="00EE6ED9" w:rsidRDefault="00EE6ED9">
            <w:pPr>
              <w:pStyle w:val="ConsPlusNormal"/>
            </w:pPr>
            <w:r>
              <w:t>1.2.12 Функциональное зонирование с. Монастырское</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125,71</w:t>
            </w:r>
          </w:p>
        </w:tc>
        <w:tc>
          <w:tcPr>
            <w:tcW w:w="1249" w:type="dxa"/>
          </w:tcPr>
          <w:p w:rsidR="00EE6ED9" w:rsidRDefault="00EE6ED9">
            <w:pPr>
              <w:pStyle w:val="ConsPlusNormal"/>
              <w:jc w:val="center"/>
            </w:pPr>
            <w:r>
              <w:t>125,71</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121,50</w:t>
            </w:r>
          </w:p>
        </w:tc>
        <w:tc>
          <w:tcPr>
            <w:tcW w:w="1249" w:type="dxa"/>
          </w:tcPr>
          <w:p w:rsidR="00EE6ED9" w:rsidRDefault="00EE6ED9">
            <w:pPr>
              <w:pStyle w:val="ConsPlusNormal"/>
              <w:jc w:val="center"/>
            </w:pPr>
            <w:r>
              <w:t>121,50</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117,32</w:t>
            </w:r>
          </w:p>
        </w:tc>
        <w:tc>
          <w:tcPr>
            <w:tcW w:w="1249" w:type="dxa"/>
          </w:tcPr>
          <w:p w:rsidR="00EE6ED9" w:rsidRDefault="00EE6ED9">
            <w:pPr>
              <w:pStyle w:val="ConsPlusNormal"/>
              <w:jc w:val="center"/>
            </w:pPr>
            <w:r>
              <w:t>117,32</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4,18</w:t>
            </w:r>
          </w:p>
        </w:tc>
        <w:tc>
          <w:tcPr>
            <w:tcW w:w="1249" w:type="dxa"/>
          </w:tcPr>
          <w:p w:rsidR="00EE6ED9" w:rsidRDefault="00EE6ED9">
            <w:pPr>
              <w:pStyle w:val="ConsPlusNormal"/>
              <w:jc w:val="center"/>
            </w:pPr>
            <w:r>
              <w:t>4,18</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0,39</w:t>
            </w:r>
          </w:p>
        </w:tc>
        <w:tc>
          <w:tcPr>
            <w:tcW w:w="1249" w:type="dxa"/>
          </w:tcPr>
          <w:p w:rsidR="00EE6ED9" w:rsidRDefault="00EE6ED9">
            <w:pPr>
              <w:pStyle w:val="ConsPlusNormal"/>
              <w:jc w:val="center"/>
            </w:pPr>
            <w:r>
              <w:t>0,39</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0,39</w:t>
            </w:r>
          </w:p>
        </w:tc>
        <w:tc>
          <w:tcPr>
            <w:tcW w:w="1249" w:type="dxa"/>
          </w:tcPr>
          <w:p w:rsidR="00EE6ED9" w:rsidRDefault="00EE6ED9">
            <w:pPr>
              <w:pStyle w:val="ConsPlusNormal"/>
              <w:jc w:val="center"/>
            </w:pPr>
            <w:r>
              <w:t>0,39</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2,83</w:t>
            </w:r>
          </w:p>
        </w:tc>
        <w:tc>
          <w:tcPr>
            <w:tcW w:w="1249" w:type="dxa"/>
          </w:tcPr>
          <w:p w:rsidR="00EE6ED9" w:rsidRDefault="00EE6ED9">
            <w:pPr>
              <w:pStyle w:val="ConsPlusNormal"/>
              <w:jc w:val="center"/>
            </w:pPr>
            <w:r>
              <w:t>2,83</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2,83</w:t>
            </w:r>
          </w:p>
        </w:tc>
        <w:tc>
          <w:tcPr>
            <w:tcW w:w="1249" w:type="dxa"/>
          </w:tcPr>
          <w:p w:rsidR="00EE6ED9" w:rsidRDefault="00EE6ED9">
            <w:pPr>
              <w:pStyle w:val="ConsPlusNormal"/>
              <w:jc w:val="center"/>
            </w:pPr>
            <w:r>
              <w:t>2,83</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w:t>
            </w:r>
          </w:p>
        </w:tc>
        <w:tc>
          <w:tcPr>
            <w:tcW w:w="1249" w:type="dxa"/>
          </w:tcPr>
          <w:p w:rsidR="00EE6ED9" w:rsidRDefault="00EE6ED9">
            <w:pPr>
              <w:pStyle w:val="ConsPlusNormal"/>
              <w:jc w:val="center"/>
            </w:pPr>
            <w:r>
              <w:t>1</w:t>
            </w:r>
          </w:p>
        </w:tc>
      </w:tr>
      <w:tr w:rsidR="00EE6ED9">
        <w:tc>
          <w:tcPr>
            <w:tcW w:w="4989" w:type="dxa"/>
          </w:tcPr>
          <w:p w:rsidR="00EE6ED9" w:rsidRDefault="00EE6ED9">
            <w:pPr>
              <w:pStyle w:val="ConsPlusNormal"/>
            </w:pPr>
            <w:r>
              <w:t>1.2.13 Функциональное зонирование с. Напольная Тавла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436,4</w:t>
            </w:r>
          </w:p>
        </w:tc>
        <w:tc>
          <w:tcPr>
            <w:tcW w:w="1249" w:type="dxa"/>
          </w:tcPr>
          <w:p w:rsidR="00EE6ED9" w:rsidRDefault="00EE6ED9">
            <w:pPr>
              <w:pStyle w:val="ConsPlusNormal"/>
              <w:jc w:val="center"/>
            </w:pPr>
            <w:r>
              <w:t>436,4</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247,79</w:t>
            </w:r>
          </w:p>
        </w:tc>
        <w:tc>
          <w:tcPr>
            <w:tcW w:w="1249" w:type="dxa"/>
          </w:tcPr>
          <w:p w:rsidR="00EE6ED9" w:rsidRDefault="00EE6ED9">
            <w:pPr>
              <w:pStyle w:val="ConsPlusNormal"/>
              <w:jc w:val="center"/>
            </w:pPr>
            <w:r>
              <w:t>383,58</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245,10</w:t>
            </w:r>
          </w:p>
        </w:tc>
        <w:tc>
          <w:tcPr>
            <w:tcW w:w="1249" w:type="dxa"/>
          </w:tcPr>
          <w:p w:rsidR="00EE6ED9" w:rsidRDefault="00EE6ED9">
            <w:pPr>
              <w:pStyle w:val="ConsPlusNormal"/>
              <w:jc w:val="center"/>
            </w:pPr>
            <w:r>
              <w:t>380,89</w:t>
            </w:r>
          </w:p>
        </w:tc>
      </w:tr>
      <w:tr w:rsidR="00EE6ED9">
        <w:tc>
          <w:tcPr>
            <w:tcW w:w="4989" w:type="dxa"/>
          </w:tcPr>
          <w:p w:rsidR="00EE6ED9" w:rsidRDefault="00EE6ED9">
            <w:pPr>
              <w:pStyle w:val="ConsPlusNormal"/>
            </w:pPr>
            <w:r>
              <w:t>Зона застройки среднеэтажными жилыми домами (от 5 до 8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2,69</w:t>
            </w:r>
          </w:p>
        </w:tc>
        <w:tc>
          <w:tcPr>
            <w:tcW w:w="1249" w:type="dxa"/>
          </w:tcPr>
          <w:p w:rsidR="00EE6ED9" w:rsidRDefault="00EE6ED9">
            <w:pPr>
              <w:pStyle w:val="ConsPlusNormal"/>
              <w:jc w:val="center"/>
            </w:pPr>
            <w:r>
              <w:t>2,69</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2,50</w:t>
            </w:r>
          </w:p>
        </w:tc>
        <w:tc>
          <w:tcPr>
            <w:tcW w:w="1249" w:type="dxa"/>
          </w:tcPr>
          <w:p w:rsidR="00EE6ED9" w:rsidRDefault="00EE6ED9">
            <w:pPr>
              <w:pStyle w:val="ConsPlusNormal"/>
              <w:jc w:val="center"/>
            </w:pPr>
            <w:r>
              <w:t>11,70</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4,21</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2,50</w:t>
            </w:r>
          </w:p>
        </w:tc>
        <w:tc>
          <w:tcPr>
            <w:tcW w:w="1249" w:type="dxa"/>
          </w:tcPr>
          <w:p w:rsidR="00EE6ED9" w:rsidRDefault="00EE6ED9">
            <w:pPr>
              <w:pStyle w:val="ConsPlusNormal"/>
              <w:jc w:val="center"/>
            </w:pPr>
            <w:r>
              <w:t>7,49</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3,33</w:t>
            </w:r>
          </w:p>
        </w:tc>
        <w:tc>
          <w:tcPr>
            <w:tcW w:w="1249" w:type="dxa"/>
          </w:tcPr>
          <w:p w:rsidR="00EE6ED9" w:rsidRDefault="00EE6ED9">
            <w:pPr>
              <w:pStyle w:val="ConsPlusNormal"/>
              <w:jc w:val="center"/>
            </w:pPr>
            <w:r>
              <w:t>3,33</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3,33</w:t>
            </w:r>
          </w:p>
        </w:tc>
        <w:tc>
          <w:tcPr>
            <w:tcW w:w="1249" w:type="dxa"/>
          </w:tcPr>
          <w:p w:rsidR="00EE6ED9" w:rsidRDefault="00EE6ED9">
            <w:pPr>
              <w:pStyle w:val="ConsPlusNormal"/>
              <w:jc w:val="center"/>
            </w:pPr>
            <w:r>
              <w:t>3,33</w:t>
            </w:r>
          </w:p>
        </w:tc>
      </w:tr>
      <w:tr w:rsidR="00EE6ED9">
        <w:tc>
          <w:tcPr>
            <w:tcW w:w="4989" w:type="dxa"/>
          </w:tcPr>
          <w:p w:rsidR="00EE6ED9" w:rsidRDefault="00EE6ED9">
            <w:pPr>
              <w:pStyle w:val="ConsPlusNormal"/>
            </w:pPr>
            <w:r>
              <w:t>Рекреационные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0,00</w:t>
            </w:r>
          </w:p>
        </w:tc>
        <w:tc>
          <w:tcPr>
            <w:tcW w:w="1249" w:type="dxa"/>
          </w:tcPr>
          <w:p w:rsidR="00EE6ED9" w:rsidRDefault="00EE6ED9">
            <w:pPr>
              <w:pStyle w:val="ConsPlusNormal"/>
              <w:jc w:val="center"/>
            </w:pPr>
            <w:r>
              <w:t>19,62</w:t>
            </w:r>
          </w:p>
        </w:tc>
      </w:tr>
      <w:tr w:rsidR="00EE6ED9">
        <w:tc>
          <w:tcPr>
            <w:tcW w:w="4989" w:type="dxa"/>
          </w:tcPr>
          <w:p w:rsidR="00EE6ED9" w:rsidRDefault="00EE6ED9">
            <w:pPr>
              <w:pStyle w:val="ConsPlusNormal"/>
            </w:pPr>
            <w:r>
              <w:t xml:space="preserve">Зона озелененных территорий общего </w:t>
            </w:r>
            <w:r>
              <w:lastRenderedPageBreak/>
              <w:t>пользования (лесопарки, парки, сады, скверы, бульвары, городские леса)</w:t>
            </w:r>
          </w:p>
        </w:tc>
        <w:tc>
          <w:tcPr>
            <w:tcW w:w="1324" w:type="dxa"/>
          </w:tcPr>
          <w:p w:rsidR="00EE6ED9" w:rsidRDefault="00EE6ED9">
            <w:pPr>
              <w:pStyle w:val="ConsPlusNormal"/>
              <w:jc w:val="center"/>
            </w:pPr>
            <w:r>
              <w:lastRenderedPageBreak/>
              <w:t>га</w:t>
            </w:r>
          </w:p>
        </w:tc>
        <w:tc>
          <w:tcPr>
            <w:tcW w:w="1504" w:type="dxa"/>
          </w:tcPr>
          <w:p w:rsidR="00EE6ED9" w:rsidRDefault="00EE6ED9">
            <w:pPr>
              <w:pStyle w:val="ConsPlusNormal"/>
            </w:pPr>
          </w:p>
        </w:tc>
        <w:tc>
          <w:tcPr>
            <w:tcW w:w="1249" w:type="dxa"/>
          </w:tcPr>
          <w:p w:rsidR="00EE6ED9" w:rsidRDefault="00EE6ED9">
            <w:pPr>
              <w:pStyle w:val="ConsPlusNormal"/>
              <w:jc w:val="center"/>
            </w:pPr>
            <w:r>
              <w:t>19,62</w:t>
            </w:r>
          </w:p>
        </w:tc>
      </w:tr>
      <w:tr w:rsidR="00EE6ED9">
        <w:tc>
          <w:tcPr>
            <w:tcW w:w="4989" w:type="dxa"/>
          </w:tcPr>
          <w:p w:rsidR="00EE6ED9" w:rsidRDefault="00EE6ED9">
            <w:pPr>
              <w:pStyle w:val="ConsPlusNormal"/>
            </w:pPr>
            <w:r>
              <w:lastRenderedPageBreak/>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184,38</w:t>
            </w:r>
          </w:p>
        </w:tc>
        <w:tc>
          <w:tcPr>
            <w:tcW w:w="1249" w:type="dxa"/>
          </w:tcPr>
          <w:p w:rsidR="00EE6ED9" w:rsidRDefault="00EE6ED9">
            <w:pPr>
              <w:pStyle w:val="ConsPlusNormal"/>
              <w:jc w:val="center"/>
            </w:pPr>
            <w:r>
              <w:t>16,11</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1,78</w:t>
            </w:r>
          </w:p>
        </w:tc>
        <w:tc>
          <w:tcPr>
            <w:tcW w:w="1249" w:type="dxa"/>
          </w:tcPr>
          <w:p w:rsidR="00EE6ED9" w:rsidRDefault="00EE6ED9">
            <w:pPr>
              <w:pStyle w:val="ConsPlusNormal"/>
              <w:jc w:val="center"/>
            </w:pPr>
            <w:r>
              <w:t>1,78</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178,94</w:t>
            </w:r>
          </w:p>
        </w:tc>
        <w:tc>
          <w:tcPr>
            <w:tcW w:w="1249" w:type="dxa"/>
          </w:tcPr>
          <w:p w:rsidR="00EE6ED9" w:rsidRDefault="00EE6ED9">
            <w:pPr>
              <w:pStyle w:val="ConsPlusNormal"/>
              <w:jc w:val="center"/>
            </w:pPr>
            <w:r>
              <w:t>14,33</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2,07</w:t>
            </w:r>
          </w:p>
        </w:tc>
        <w:tc>
          <w:tcPr>
            <w:tcW w:w="1249" w:type="dxa"/>
          </w:tcPr>
          <w:p w:rsidR="00EE6ED9" w:rsidRDefault="00EE6ED9">
            <w:pPr>
              <w:pStyle w:val="ConsPlusNormal"/>
              <w:jc w:val="center"/>
            </w:pPr>
            <w:r>
              <w:t>2,07</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w:t>
            </w:r>
          </w:p>
        </w:tc>
        <w:tc>
          <w:tcPr>
            <w:tcW w:w="1249" w:type="dxa"/>
          </w:tcPr>
          <w:p w:rsidR="00EE6ED9" w:rsidRDefault="00EE6ED9">
            <w:pPr>
              <w:pStyle w:val="ConsPlusNormal"/>
              <w:jc w:val="center"/>
            </w:pPr>
            <w:r>
              <w:t>7</w:t>
            </w:r>
          </w:p>
        </w:tc>
      </w:tr>
      <w:tr w:rsidR="00EE6ED9">
        <w:tc>
          <w:tcPr>
            <w:tcW w:w="4989" w:type="dxa"/>
          </w:tcPr>
          <w:p w:rsidR="00EE6ED9" w:rsidRDefault="00EE6ED9">
            <w:pPr>
              <w:pStyle w:val="ConsPlusNormal"/>
            </w:pPr>
            <w:r>
              <w:t>1.2.14 Функциональное зонирование п. Озерный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360,3</w:t>
            </w:r>
          </w:p>
        </w:tc>
        <w:tc>
          <w:tcPr>
            <w:tcW w:w="1249" w:type="dxa"/>
          </w:tcPr>
          <w:p w:rsidR="00EE6ED9" w:rsidRDefault="00EE6ED9">
            <w:pPr>
              <w:pStyle w:val="ConsPlusNormal"/>
              <w:jc w:val="center"/>
            </w:pPr>
            <w:r>
              <w:t>360,4</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75,20</w:t>
            </w:r>
          </w:p>
        </w:tc>
        <w:tc>
          <w:tcPr>
            <w:tcW w:w="1249" w:type="dxa"/>
          </w:tcPr>
          <w:p w:rsidR="00EE6ED9" w:rsidRDefault="00EE6ED9">
            <w:pPr>
              <w:pStyle w:val="ConsPlusNormal"/>
              <w:jc w:val="center"/>
            </w:pPr>
            <w:r>
              <w:t>161,72</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64,82</w:t>
            </w:r>
          </w:p>
        </w:tc>
        <w:tc>
          <w:tcPr>
            <w:tcW w:w="1249" w:type="dxa"/>
          </w:tcPr>
          <w:p w:rsidR="00EE6ED9" w:rsidRDefault="00EE6ED9">
            <w:pPr>
              <w:pStyle w:val="ConsPlusNormal"/>
              <w:jc w:val="center"/>
            </w:pPr>
            <w:r>
              <w:t>151,34</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10,38</w:t>
            </w:r>
          </w:p>
        </w:tc>
        <w:tc>
          <w:tcPr>
            <w:tcW w:w="1249" w:type="dxa"/>
          </w:tcPr>
          <w:p w:rsidR="00EE6ED9" w:rsidRDefault="00EE6ED9">
            <w:pPr>
              <w:pStyle w:val="ConsPlusNormal"/>
              <w:jc w:val="center"/>
            </w:pPr>
            <w:r>
              <w:t>10,38</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2,56</w:t>
            </w:r>
          </w:p>
        </w:tc>
        <w:tc>
          <w:tcPr>
            <w:tcW w:w="1249" w:type="dxa"/>
          </w:tcPr>
          <w:p w:rsidR="00EE6ED9" w:rsidRDefault="00EE6ED9">
            <w:pPr>
              <w:pStyle w:val="ConsPlusNormal"/>
              <w:jc w:val="center"/>
            </w:pPr>
            <w:r>
              <w:t>14,36</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11,80</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2,56</w:t>
            </w:r>
          </w:p>
        </w:tc>
        <w:tc>
          <w:tcPr>
            <w:tcW w:w="1249" w:type="dxa"/>
          </w:tcPr>
          <w:p w:rsidR="00EE6ED9" w:rsidRDefault="00EE6ED9">
            <w:pPr>
              <w:pStyle w:val="ConsPlusNormal"/>
              <w:jc w:val="center"/>
            </w:pPr>
            <w:r>
              <w:t>2,56</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5,19</w:t>
            </w:r>
          </w:p>
        </w:tc>
        <w:tc>
          <w:tcPr>
            <w:tcW w:w="1249" w:type="dxa"/>
          </w:tcPr>
          <w:p w:rsidR="00EE6ED9" w:rsidRDefault="00EE6ED9">
            <w:pPr>
              <w:pStyle w:val="ConsPlusNormal"/>
              <w:jc w:val="center"/>
            </w:pPr>
            <w:r>
              <w:t>13,25</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pPr>
          </w:p>
        </w:tc>
        <w:tc>
          <w:tcPr>
            <w:tcW w:w="1249" w:type="dxa"/>
          </w:tcPr>
          <w:p w:rsidR="00EE6ED9" w:rsidRDefault="00EE6ED9">
            <w:pPr>
              <w:pStyle w:val="ConsPlusNormal"/>
              <w:jc w:val="center"/>
            </w:pPr>
            <w:r>
              <w:t>7,11</w:t>
            </w:r>
          </w:p>
        </w:tc>
      </w:tr>
      <w:tr w:rsidR="00EE6ED9">
        <w:tc>
          <w:tcPr>
            <w:tcW w:w="4989" w:type="dxa"/>
          </w:tcPr>
          <w:p w:rsidR="00EE6ED9" w:rsidRDefault="00EE6ED9">
            <w:pPr>
              <w:pStyle w:val="ConsPlusNormal"/>
            </w:pPr>
            <w:r>
              <w:t>Зона объектов инженерной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0,46</w:t>
            </w:r>
          </w:p>
        </w:tc>
        <w:tc>
          <w:tcPr>
            <w:tcW w:w="1249" w:type="dxa"/>
          </w:tcPr>
          <w:p w:rsidR="00EE6ED9" w:rsidRDefault="00EE6ED9">
            <w:pPr>
              <w:pStyle w:val="ConsPlusNormal"/>
              <w:jc w:val="center"/>
            </w:pPr>
            <w:r>
              <w:t>0,46</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4,73</w:t>
            </w:r>
          </w:p>
        </w:tc>
        <w:tc>
          <w:tcPr>
            <w:tcW w:w="1249" w:type="dxa"/>
          </w:tcPr>
          <w:p w:rsidR="00EE6ED9" w:rsidRDefault="00EE6ED9">
            <w:pPr>
              <w:pStyle w:val="ConsPlusNormal"/>
              <w:jc w:val="center"/>
            </w:pPr>
            <w:r>
              <w:t>5,68</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133,27</w:t>
            </w:r>
          </w:p>
        </w:tc>
        <w:tc>
          <w:tcPr>
            <w:tcW w:w="1249" w:type="dxa"/>
          </w:tcPr>
          <w:p w:rsidR="00EE6ED9" w:rsidRDefault="00EE6ED9">
            <w:pPr>
              <w:pStyle w:val="ConsPlusNormal"/>
              <w:jc w:val="center"/>
            </w:pPr>
            <w:r>
              <w:t>133,27</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49,05</w:t>
            </w:r>
          </w:p>
        </w:tc>
        <w:tc>
          <w:tcPr>
            <w:tcW w:w="1249" w:type="dxa"/>
          </w:tcPr>
          <w:p w:rsidR="00EE6ED9" w:rsidRDefault="00EE6ED9">
            <w:pPr>
              <w:pStyle w:val="ConsPlusNormal"/>
              <w:jc w:val="center"/>
            </w:pPr>
            <w:r>
              <w:t>49,05</w:t>
            </w:r>
          </w:p>
        </w:tc>
      </w:tr>
      <w:tr w:rsidR="00EE6ED9">
        <w:tc>
          <w:tcPr>
            <w:tcW w:w="4989" w:type="dxa"/>
          </w:tcPr>
          <w:p w:rsidR="00EE6ED9" w:rsidRDefault="00EE6ED9">
            <w:pPr>
              <w:pStyle w:val="ConsPlusNormal"/>
            </w:pPr>
            <w:r>
              <w:t>Зона садоводческих, огороднических или дачных некоммерческих объединений граждан</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84,22</w:t>
            </w:r>
          </w:p>
        </w:tc>
        <w:tc>
          <w:tcPr>
            <w:tcW w:w="1249" w:type="dxa"/>
          </w:tcPr>
          <w:p w:rsidR="00EE6ED9" w:rsidRDefault="00EE6ED9">
            <w:pPr>
              <w:pStyle w:val="ConsPlusNormal"/>
              <w:jc w:val="center"/>
            </w:pPr>
            <w:r>
              <w:t>84,22</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138,56</w:t>
            </w:r>
          </w:p>
        </w:tc>
        <w:tc>
          <w:tcPr>
            <w:tcW w:w="1249" w:type="dxa"/>
          </w:tcPr>
          <w:p w:rsidR="00EE6ED9" w:rsidRDefault="00EE6ED9">
            <w:pPr>
              <w:pStyle w:val="ConsPlusNormal"/>
              <w:jc w:val="center"/>
            </w:pPr>
            <w:r>
              <w:t>32,11</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2,16</w:t>
            </w:r>
          </w:p>
        </w:tc>
        <w:tc>
          <w:tcPr>
            <w:tcW w:w="1249" w:type="dxa"/>
          </w:tcPr>
          <w:p w:rsidR="00EE6ED9" w:rsidRDefault="00EE6ED9">
            <w:pPr>
              <w:pStyle w:val="ConsPlusNormal"/>
              <w:jc w:val="center"/>
            </w:pPr>
            <w:r>
              <w:t>2,16</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136,39</w:t>
            </w:r>
          </w:p>
        </w:tc>
        <w:tc>
          <w:tcPr>
            <w:tcW w:w="1249" w:type="dxa"/>
          </w:tcPr>
          <w:p w:rsidR="00EE6ED9" w:rsidRDefault="00EE6ED9">
            <w:pPr>
              <w:pStyle w:val="ConsPlusNormal"/>
              <w:jc w:val="center"/>
            </w:pPr>
            <w:r>
              <w:t>29,95</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1,65</w:t>
            </w:r>
          </w:p>
        </w:tc>
        <w:tc>
          <w:tcPr>
            <w:tcW w:w="1249" w:type="dxa"/>
          </w:tcPr>
          <w:p w:rsidR="00EE6ED9" w:rsidRDefault="00EE6ED9">
            <w:pPr>
              <w:pStyle w:val="ConsPlusNormal"/>
              <w:jc w:val="center"/>
            </w:pPr>
            <w:r>
              <w:t>1,65</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3,86</w:t>
            </w:r>
          </w:p>
        </w:tc>
        <w:tc>
          <w:tcPr>
            <w:tcW w:w="1249" w:type="dxa"/>
          </w:tcPr>
          <w:p w:rsidR="00EE6ED9" w:rsidRDefault="00EE6ED9">
            <w:pPr>
              <w:pStyle w:val="ConsPlusNormal"/>
              <w:jc w:val="center"/>
            </w:pPr>
            <w:r>
              <w:t>3,86</w:t>
            </w:r>
          </w:p>
        </w:tc>
      </w:tr>
      <w:tr w:rsidR="00EE6ED9">
        <w:tc>
          <w:tcPr>
            <w:tcW w:w="4989" w:type="dxa"/>
          </w:tcPr>
          <w:p w:rsidR="00EE6ED9" w:rsidRDefault="00EE6ED9">
            <w:pPr>
              <w:pStyle w:val="ConsPlusNormal"/>
            </w:pPr>
            <w:r>
              <w:lastRenderedPageBreak/>
              <w:t>1.2.15 Функциональное зонирование д. Полянки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136,1</w:t>
            </w:r>
          </w:p>
        </w:tc>
        <w:tc>
          <w:tcPr>
            <w:tcW w:w="1249" w:type="dxa"/>
          </w:tcPr>
          <w:p w:rsidR="00EE6ED9" w:rsidRDefault="00EE6ED9">
            <w:pPr>
              <w:pStyle w:val="ConsPlusNormal"/>
              <w:jc w:val="center"/>
            </w:pPr>
            <w:r>
              <w:t>104,4</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79,10</w:t>
            </w:r>
          </w:p>
        </w:tc>
        <w:tc>
          <w:tcPr>
            <w:tcW w:w="1249" w:type="dxa"/>
          </w:tcPr>
          <w:p w:rsidR="00EE6ED9" w:rsidRDefault="00EE6ED9">
            <w:pPr>
              <w:pStyle w:val="ConsPlusNormal"/>
              <w:jc w:val="center"/>
            </w:pPr>
            <w:r>
              <w:t>79,10</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75,33</w:t>
            </w:r>
          </w:p>
        </w:tc>
        <w:tc>
          <w:tcPr>
            <w:tcW w:w="1249" w:type="dxa"/>
          </w:tcPr>
          <w:p w:rsidR="00EE6ED9" w:rsidRDefault="00EE6ED9">
            <w:pPr>
              <w:pStyle w:val="ConsPlusNormal"/>
              <w:jc w:val="center"/>
            </w:pPr>
            <w:r>
              <w:t>75,33</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3,77</w:t>
            </w:r>
          </w:p>
        </w:tc>
        <w:tc>
          <w:tcPr>
            <w:tcW w:w="1249" w:type="dxa"/>
          </w:tcPr>
          <w:p w:rsidR="00EE6ED9" w:rsidRDefault="00EE6ED9">
            <w:pPr>
              <w:pStyle w:val="ConsPlusNormal"/>
              <w:jc w:val="center"/>
            </w:pPr>
            <w:r>
              <w:t>3,77</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31,74</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Зона сельскохозяйственных угодий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31,74</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24,26</w:t>
            </w:r>
          </w:p>
        </w:tc>
        <w:tc>
          <w:tcPr>
            <w:tcW w:w="1249" w:type="dxa"/>
          </w:tcPr>
          <w:p w:rsidR="00EE6ED9" w:rsidRDefault="00EE6ED9">
            <w:pPr>
              <w:pStyle w:val="ConsPlusNormal"/>
              <w:jc w:val="center"/>
            </w:pPr>
            <w:r>
              <w:t>24,3</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24,26</w:t>
            </w:r>
          </w:p>
        </w:tc>
        <w:tc>
          <w:tcPr>
            <w:tcW w:w="1249" w:type="dxa"/>
          </w:tcPr>
          <w:p w:rsidR="00EE6ED9" w:rsidRDefault="00EE6ED9">
            <w:pPr>
              <w:pStyle w:val="ConsPlusNormal"/>
              <w:jc w:val="center"/>
            </w:pPr>
            <w:r>
              <w:t>24,3</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w:t>
            </w:r>
          </w:p>
        </w:tc>
        <w:tc>
          <w:tcPr>
            <w:tcW w:w="1249" w:type="dxa"/>
          </w:tcPr>
          <w:p w:rsidR="00EE6ED9" w:rsidRDefault="00EE6ED9">
            <w:pPr>
              <w:pStyle w:val="ConsPlusNormal"/>
              <w:jc w:val="center"/>
            </w:pPr>
            <w:r>
              <w:t>1</w:t>
            </w:r>
          </w:p>
        </w:tc>
      </w:tr>
      <w:tr w:rsidR="00EE6ED9">
        <w:tc>
          <w:tcPr>
            <w:tcW w:w="4989" w:type="dxa"/>
          </w:tcPr>
          <w:p w:rsidR="00EE6ED9" w:rsidRDefault="00EE6ED9">
            <w:pPr>
              <w:pStyle w:val="ConsPlusNormal"/>
            </w:pPr>
            <w:r>
              <w:t>1.2.16 Функциональное зонирование п. Пушкино</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289,8</w:t>
            </w:r>
          </w:p>
        </w:tc>
        <w:tc>
          <w:tcPr>
            <w:tcW w:w="1249" w:type="dxa"/>
          </w:tcPr>
          <w:p w:rsidR="00EE6ED9" w:rsidRDefault="00EE6ED9">
            <w:pPr>
              <w:pStyle w:val="ConsPlusNormal"/>
              <w:jc w:val="center"/>
            </w:pPr>
            <w:r>
              <w:t>620,88</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120,18</w:t>
            </w:r>
          </w:p>
        </w:tc>
        <w:tc>
          <w:tcPr>
            <w:tcW w:w="1249" w:type="dxa"/>
          </w:tcPr>
          <w:p w:rsidR="00EE6ED9" w:rsidRDefault="00EE6ED9">
            <w:pPr>
              <w:pStyle w:val="ConsPlusNormal"/>
              <w:jc w:val="center"/>
            </w:pPr>
            <w:r>
              <w:t>228,47</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118,38</w:t>
            </w:r>
          </w:p>
        </w:tc>
        <w:tc>
          <w:tcPr>
            <w:tcW w:w="1249" w:type="dxa"/>
          </w:tcPr>
          <w:p w:rsidR="00EE6ED9" w:rsidRDefault="00EE6ED9">
            <w:pPr>
              <w:pStyle w:val="ConsPlusNormal"/>
              <w:jc w:val="center"/>
            </w:pPr>
            <w:r>
              <w:t>226,67</w:t>
            </w:r>
          </w:p>
        </w:tc>
      </w:tr>
      <w:tr w:rsidR="00EE6ED9">
        <w:tc>
          <w:tcPr>
            <w:tcW w:w="4989" w:type="dxa"/>
          </w:tcPr>
          <w:p w:rsidR="00EE6ED9" w:rsidRDefault="00EE6ED9">
            <w:pPr>
              <w:pStyle w:val="ConsPlusNormal"/>
            </w:pPr>
            <w:r>
              <w:t>Зона застройки малоэтажными жилыми домами (до 4 этажей, включая мансардный) (до 4 этажей, включая мансардный)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1,80</w:t>
            </w:r>
          </w:p>
        </w:tc>
        <w:tc>
          <w:tcPr>
            <w:tcW w:w="1249" w:type="dxa"/>
          </w:tcPr>
          <w:p w:rsidR="00EE6ED9" w:rsidRDefault="00EE6ED9">
            <w:pPr>
              <w:pStyle w:val="ConsPlusNormal"/>
              <w:jc w:val="center"/>
            </w:pPr>
            <w:r>
              <w:t>1,80</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10,76</w:t>
            </w:r>
          </w:p>
        </w:tc>
        <w:tc>
          <w:tcPr>
            <w:tcW w:w="1249" w:type="dxa"/>
          </w:tcPr>
          <w:p w:rsidR="00EE6ED9" w:rsidRDefault="00EE6ED9">
            <w:pPr>
              <w:pStyle w:val="ConsPlusNormal"/>
              <w:jc w:val="center"/>
            </w:pPr>
            <w:r>
              <w:t>63,27</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0,26</w:t>
            </w:r>
          </w:p>
        </w:tc>
        <w:tc>
          <w:tcPr>
            <w:tcW w:w="1249" w:type="dxa"/>
          </w:tcPr>
          <w:p w:rsidR="00EE6ED9" w:rsidRDefault="00EE6ED9">
            <w:pPr>
              <w:pStyle w:val="ConsPlusNormal"/>
              <w:jc w:val="center"/>
            </w:pPr>
            <w:r>
              <w:t>52,77</w:t>
            </w:r>
          </w:p>
        </w:tc>
      </w:tr>
      <w:tr w:rsidR="00EE6ED9">
        <w:tc>
          <w:tcPr>
            <w:tcW w:w="4989" w:type="dxa"/>
          </w:tcPr>
          <w:p w:rsidR="00EE6ED9" w:rsidRDefault="00EE6ED9">
            <w:pPr>
              <w:pStyle w:val="ConsPlusNormal"/>
            </w:pPr>
            <w:r>
              <w:t>Зона специализированной общественной застройки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10,49</w:t>
            </w:r>
          </w:p>
        </w:tc>
        <w:tc>
          <w:tcPr>
            <w:tcW w:w="1249" w:type="dxa"/>
          </w:tcPr>
          <w:p w:rsidR="00EE6ED9" w:rsidRDefault="00EE6ED9">
            <w:pPr>
              <w:pStyle w:val="ConsPlusNormal"/>
              <w:jc w:val="center"/>
            </w:pPr>
            <w:r>
              <w:t>10,49</w:t>
            </w:r>
          </w:p>
        </w:tc>
      </w:tr>
      <w:tr w:rsidR="00EE6ED9">
        <w:tc>
          <w:tcPr>
            <w:tcW w:w="4989" w:type="dxa"/>
          </w:tcPr>
          <w:p w:rsidR="00EE6ED9" w:rsidRDefault="00EE6ED9">
            <w:pPr>
              <w:pStyle w:val="ConsPlusNormal"/>
            </w:pPr>
            <w:r>
              <w:t>Производственные зоны, зоны инженерной и транспортной инфраструктур</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39,94</w:t>
            </w:r>
          </w:p>
        </w:tc>
        <w:tc>
          <w:tcPr>
            <w:tcW w:w="1249" w:type="dxa"/>
          </w:tcPr>
          <w:p w:rsidR="00EE6ED9" w:rsidRDefault="00EE6ED9">
            <w:pPr>
              <w:pStyle w:val="ConsPlusNormal"/>
              <w:jc w:val="center"/>
            </w:pPr>
            <w:r>
              <w:t>72,89</w:t>
            </w:r>
          </w:p>
        </w:tc>
      </w:tr>
      <w:tr w:rsidR="00EE6ED9">
        <w:tc>
          <w:tcPr>
            <w:tcW w:w="4989" w:type="dxa"/>
          </w:tcPr>
          <w:p w:rsidR="00EE6ED9" w:rsidRDefault="00EE6ED9">
            <w:pPr>
              <w:pStyle w:val="ConsPlusNormal"/>
            </w:pPr>
            <w:r>
              <w:t>Коммунально-складская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0,13</w:t>
            </w:r>
          </w:p>
        </w:tc>
        <w:tc>
          <w:tcPr>
            <w:tcW w:w="1249" w:type="dxa"/>
          </w:tcPr>
          <w:p w:rsidR="00EE6ED9" w:rsidRDefault="00EE6ED9">
            <w:pPr>
              <w:pStyle w:val="ConsPlusNormal"/>
              <w:jc w:val="center"/>
            </w:pPr>
            <w:r>
              <w:t>0,13</w:t>
            </w:r>
          </w:p>
        </w:tc>
      </w:tr>
      <w:tr w:rsidR="00EE6ED9">
        <w:tc>
          <w:tcPr>
            <w:tcW w:w="4989" w:type="dxa"/>
          </w:tcPr>
          <w:p w:rsidR="00EE6ED9" w:rsidRDefault="00EE6ED9">
            <w:pPr>
              <w:pStyle w:val="ConsPlusNormal"/>
            </w:pPr>
            <w:r>
              <w:t>Зона транспортной инфраструктуры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39,81</w:t>
            </w:r>
          </w:p>
        </w:tc>
        <w:tc>
          <w:tcPr>
            <w:tcW w:w="1249" w:type="dxa"/>
          </w:tcPr>
          <w:p w:rsidR="00EE6ED9" w:rsidRDefault="00EE6ED9">
            <w:pPr>
              <w:pStyle w:val="ConsPlusNormal"/>
              <w:jc w:val="center"/>
            </w:pPr>
            <w:r>
              <w:t>72,76</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3,09</w:t>
            </w:r>
          </w:p>
        </w:tc>
        <w:tc>
          <w:tcPr>
            <w:tcW w:w="1249" w:type="dxa"/>
          </w:tcPr>
          <w:p w:rsidR="00EE6ED9" w:rsidRDefault="00EE6ED9">
            <w:pPr>
              <w:pStyle w:val="ConsPlusNormal"/>
              <w:jc w:val="center"/>
            </w:pPr>
            <w:r>
              <w:t>3,09</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91,31</w:t>
            </w:r>
          </w:p>
        </w:tc>
        <w:tc>
          <w:tcPr>
            <w:tcW w:w="1249" w:type="dxa"/>
          </w:tcPr>
          <w:p w:rsidR="00EE6ED9" w:rsidRDefault="00EE6ED9">
            <w:pPr>
              <w:pStyle w:val="ConsPlusNormal"/>
              <w:jc w:val="center"/>
            </w:pPr>
            <w:r>
              <w:t>208,76</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91,31</w:t>
            </w:r>
          </w:p>
        </w:tc>
        <w:tc>
          <w:tcPr>
            <w:tcW w:w="1249" w:type="dxa"/>
          </w:tcPr>
          <w:p w:rsidR="00EE6ED9" w:rsidRDefault="00EE6ED9">
            <w:pPr>
              <w:pStyle w:val="ConsPlusNormal"/>
              <w:jc w:val="center"/>
            </w:pPr>
            <w:r>
              <w:t>208,76</w:t>
            </w:r>
          </w:p>
        </w:tc>
      </w:tr>
      <w:tr w:rsidR="00EE6ED9">
        <w:tc>
          <w:tcPr>
            <w:tcW w:w="4989" w:type="dxa"/>
          </w:tcPr>
          <w:p w:rsidR="00EE6ED9" w:rsidRDefault="00EE6ED9">
            <w:pPr>
              <w:pStyle w:val="ConsPlusNormal"/>
            </w:pPr>
            <w:r>
              <w:t>Зона акваторий</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6,33</w:t>
            </w:r>
          </w:p>
        </w:tc>
        <w:tc>
          <w:tcPr>
            <w:tcW w:w="1249" w:type="dxa"/>
          </w:tcPr>
          <w:p w:rsidR="00EE6ED9" w:rsidRDefault="00EE6ED9">
            <w:pPr>
              <w:pStyle w:val="ConsPlusNormal"/>
              <w:jc w:val="center"/>
            </w:pPr>
            <w:r>
              <w:t>6,33</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38,18</w:t>
            </w:r>
          </w:p>
        </w:tc>
        <w:tc>
          <w:tcPr>
            <w:tcW w:w="1249" w:type="dxa"/>
          </w:tcPr>
          <w:p w:rsidR="00EE6ED9" w:rsidRDefault="00EE6ED9">
            <w:pPr>
              <w:pStyle w:val="ConsPlusNormal"/>
              <w:jc w:val="center"/>
            </w:pPr>
            <w:r>
              <w:t>38,18</w:t>
            </w:r>
          </w:p>
        </w:tc>
      </w:tr>
      <w:tr w:rsidR="00EE6ED9">
        <w:tc>
          <w:tcPr>
            <w:tcW w:w="4989" w:type="dxa"/>
          </w:tcPr>
          <w:p w:rsidR="00EE6ED9" w:rsidRDefault="00EE6ED9">
            <w:pPr>
              <w:pStyle w:val="ConsPlusNormal"/>
            </w:pPr>
            <w:r>
              <w:lastRenderedPageBreak/>
              <w:t>1.2.17 Функциональное зонирование д. Танеевка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104,6</w:t>
            </w:r>
          </w:p>
        </w:tc>
        <w:tc>
          <w:tcPr>
            <w:tcW w:w="1249" w:type="dxa"/>
          </w:tcPr>
          <w:p w:rsidR="00EE6ED9" w:rsidRDefault="00EE6ED9">
            <w:pPr>
              <w:pStyle w:val="ConsPlusNormal"/>
              <w:jc w:val="center"/>
            </w:pPr>
            <w:r>
              <w:t>111,54</w:t>
            </w:r>
          </w:p>
        </w:tc>
      </w:tr>
      <w:tr w:rsidR="00EE6ED9">
        <w:tc>
          <w:tcPr>
            <w:tcW w:w="4989" w:type="dxa"/>
          </w:tcPr>
          <w:p w:rsidR="00EE6ED9" w:rsidRDefault="00EE6ED9">
            <w:pPr>
              <w:pStyle w:val="ConsPlusNormal"/>
            </w:pPr>
            <w:r>
              <w:t>Жилые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92,68</w:t>
            </w:r>
          </w:p>
        </w:tc>
        <w:tc>
          <w:tcPr>
            <w:tcW w:w="1249" w:type="dxa"/>
          </w:tcPr>
          <w:p w:rsidR="00EE6ED9" w:rsidRDefault="00EE6ED9">
            <w:pPr>
              <w:pStyle w:val="ConsPlusNormal"/>
              <w:jc w:val="center"/>
            </w:pPr>
            <w:r>
              <w:t>92,68</w:t>
            </w:r>
          </w:p>
        </w:tc>
      </w:tr>
      <w:tr w:rsidR="00EE6ED9">
        <w:tc>
          <w:tcPr>
            <w:tcW w:w="4989" w:type="dxa"/>
          </w:tcPr>
          <w:p w:rsidR="00EE6ED9" w:rsidRDefault="00EE6ED9">
            <w:pPr>
              <w:pStyle w:val="ConsPlusNormal"/>
            </w:pPr>
            <w:r>
              <w:t>Зона застройки индивидуальными жилыми домами</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92,68</w:t>
            </w:r>
          </w:p>
        </w:tc>
        <w:tc>
          <w:tcPr>
            <w:tcW w:w="1249" w:type="dxa"/>
          </w:tcPr>
          <w:p w:rsidR="00EE6ED9" w:rsidRDefault="00EE6ED9">
            <w:pPr>
              <w:pStyle w:val="ConsPlusNormal"/>
              <w:jc w:val="center"/>
            </w:pPr>
            <w:r>
              <w:t>92,68</w:t>
            </w:r>
          </w:p>
        </w:tc>
      </w:tr>
      <w:tr w:rsidR="00EE6ED9">
        <w:tc>
          <w:tcPr>
            <w:tcW w:w="4989" w:type="dxa"/>
          </w:tcPr>
          <w:p w:rsidR="00EE6ED9" w:rsidRDefault="00EE6ED9">
            <w:pPr>
              <w:pStyle w:val="ConsPlusNormal"/>
            </w:pPr>
            <w:r>
              <w:t>Общественно-деловые зоны</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0,25</w:t>
            </w:r>
          </w:p>
        </w:tc>
        <w:tc>
          <w:tcPr>
            <w:tcW w:w="1249" w:type="dxa"/>
          </w:tcPr>
          <w:p w:rsidR="00EE6ED9" w:rsidRDefault="00EE6ED9">
            <w:pPr>
              <w:pStyle w:val="ConsPlusNormal"/>
              <w:jc w:val="center"/>
            </w:pPr>
            <w:r>
              <w:t>0,25</w:t>
            </w:r>
          </w:p>
        </w:tc>
      </w:tr>
      <w:tr w:rsidR="00EE6ED9">
        <w:tc>
          <w:tcPr>
            <w:tcW w:w="4989" w:type="dxa"/>
          </w:tcPr>
          <w:p w:rsidR="00EE6ED9" w:rsidRDefault="00EE6ED9">
            <w:pPr>
              <w:pStyle w:val="ConsPlusNormal"/>
            </w:pPr>
            <w:r>
              <w:t>Многофункциональная общественно-деловая зона</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0,25</w:t>
            </w:r>
          </w:p>
        </w:tc>
        <w:tc>
          <w:tcPr>
            <w:tcW w:w="1249" w:type="dxa"/>
          </w:tcPr>
          <w:p w:rsidR="00EE6ED9" w:rsidRDefault="00EE6ED9">
            <w:pPr>
              <w:pStyle w:val="ConsPlusNormal"/>
              <w:jc w:val="center"/>
            </w:pPr>
            <w:r>
              <w:t>0,25</w:t>
            </w:r>
          </w:p>
        </w:tc>
      </w:tr>
      <w:tr w:rsidR="00EE6ED9">
        <w:tc>
          <w:tcPr>
            <w:tcW w:w="4989" w:type="dxa"/>
          </w:tcPr>
          <w:p w:rsidR="00EE6ED9" w:rsidRDefault="00EE6ED9">
            <w:pPr>
              <w:pStyle w:val="ConsPlusNormal"/>
            </w:pPr>
            <w:r>
              <w:t>Зона сельскохозяйственного использования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3,46</w:t>
            </w:r>
          </w:p>
        </w:tc>
        <w:tc>
          <w:tcPr>
            <w:tcW w:w="1249" w:type="dxa"/>
          </w:tcPr>
          <w:p w:rsidR="00EE6ED9" w:rsidRDefault="00EE6ED9">
            <w:pPr>
              <w:pStyle w:val="ConsPlusNormal"/>
              <w:jc w:val="center"/>
            </w:pPr>
            <w:r>
              <w:t>3,46</w:t>
            </w:r>
          </w:p>
        </w:tc>
      </w:tr>
      <w:tr w:rsidR="00EE6ED9">
        <w:tc>
          <w:tcPr>
            <w:tcW w:w="4989" w:type="dxa"/>
          </w:tcPr>
          <w:p w:rsidR="00EE6ED9" w:rsidRDefault="00EE6ED9">
            <w:pPr>
              <w:pStyle w:val="ConsPlusNormal"/>
            </w:pPr>
            <w:r>
              <w:t>Зоны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4,22</w:t>
            </w:r>
          </w:p>
        </w:tc>
        <w:tc>
          <w:tcPr>
            <w:tcW w:w="1249" w:type="dxa"/>
          </w:tcPr>
          <w:p w:rsidR="00EE6ED9" w:rsidRDefault="00EE6ED9">
            <w:pPr>
              <w:pStyle w:val="ConsPlusNormal"/>
              <w:jc w:val="center"/>
            </w:pPr>
            <w:r>
              <w:t>15,16</w:t>
            </w:r>
          </w:p>
        </w:tc>
      </w:tr>
      <w:tr w:rsidR="00EE6ED9">
        <w:tc>
          <w:tcPr>
            <w:tcW w:w="4989" w:type="dxa"/>
          </w:tcPr>
          <w:p w:rsidR="00EE6ED9" w:rsidRDefault="00EE6ED9">
            <w:pPr>
              <w:pStyle w:val="ConsPlusNormal"/>
            </w:pPr>
            <w:r>
              <w:t>Зона кладбищ</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2,15</w:t>
            </w:r>
          </w:p>
        </w:tc>
        <w:tc>
          <w:tcPr>
            <w:tcW w:w="1249" w:type="dxa"/>
          </w:tcPr>
          <w:p w:rsidR="00EE6ED9" w:rsidRDefault="00EE6ED9">
            <w:pPr>
              <w:pStyle w:val="ConsPlusNormal"/>
              <w:jc w:val="center"/>
            </w:pPr>
            <w:r>
              <w:t>2,15</w:t>
            </w:r>
          </w:p>
        </w:tc>
      </w:tr>
      <w:tr w:rsidR="00EE6ED9">
        <w:tc>
          <w:tcPr>
            <w:tcW w:w="4989" w:type="dxa"/>
          </w:tcPr>
          <w:p w:rsidR="00EE6ED9" w:rsidRDefault="00EE6ED9">
            <w:pPr>
              <w:pStyle w:val="ConsPlusNormal"/>
            </w:pPr>
            <w:r>
              <w:t>Зона озелененных территорий специального назначения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2,07</w:t>
            </w:r>
          </w:p>
        </w:tc>
        <w:tc>
          <w:tcPr>
            <w:tcW w:w="1249" w:type="dxa"/>
          </w:tcPr>
          <w:p w:rsidR="00EE6ED9" w:rsidRDefault="00EE6ED9">
            <w:pPr>
              <w:pStyle w:val="ConsPlusNormal"/>
              <w:jc w:val="center"/>
            </w:pPr>
            <w:r>
              <w:t>13,01</w:t>
            </w:r>
          </w:p>
        </w:tc>
      </w:tr>
      <w:tr w:rsidR="00EE6ED9">
        <w:tc>
          <w:tcPr>
            <w:tcW w:w="4989" w:type="dxa"/>
          </w:tcPr>
          <w:p w:rsidR="00EE6ED9" w:rsidRDefault="00EE6ED9">
            <w:pPr>
              <w:pStyle w:val="ConsPlusNormal"/>
            </w:pPr>
            <w:r>
              <w:t>Иные зоны (улично-дорожная сеть)</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1,06</w:t>
            </w:r>
          </w:p>
        </w:tc>
        <w:tc>
          <w:tcPr>
            <w:tcW w:w="1249" w:type="dxa"/>
          </w:tcPr>
          <w:p w:rsidR="00EE6ED9" w:rsidRDefault="00EE6ED9">
            <w:pPr>
              <w:pStyle w:val="ConsPlusNormal"/>
              <w:jc w:val="center"/>
            </w:pPr>
            <w:r>
              <w:t>1,06</w:t>
            </w:r>
          </w:p>
        </w:tc>
      </w:tr>
      <w:tr w:rsidR="00EE6ED9">
        <w:tc>
          <w:tcPr>
            <w:tcW w:w="4989" w:type="dxa"/>
          </w:tcPr>
          <w:p w:rsidR="00EE6ED9" w:rsidRDefault="00EE6ED9">
            <w:pPr>
              <w:pStyle w:val="ConsPlusNormal"/>
            </w:pPr>
            <w:r>
              <w:t>II. Население</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Численность населения</w:t>
            </w:r>
          </w:p>
        </w:tc>
        <w:tc>
          <w:tcPr>
            <w:tcW w:w="1324" w:type="dxa"/>
          </w:tcPr>
          <w:p w:rsidR="00EE6ED9" w:rsidRDefault="00EE6ED9">
            <w:pPr>
              <w:pStyle w:val="ConsPlusNormal"/>
              <w:jc w:val="center"/>
            </w:pPr>
            <w:r>
              <w:t>тыс. чел</w:t>
            </w:r>
          </w:p>
        </w:tc>
        <w:tc>
          <w:tcPr>
            <w:tcW w:w="1504" w:type="dxa"/>
          </w:tcPr>
          <w:p w:rsidR="00EE6ED9" w:rsidRDefault="00EE6ED9">
            <w:pPr>
              <w:pStyle w:val="ConsPlusNormal"/>
              <w:jc w:val="center"/>
            </w:pPr>
            <w:r>
              <w:t>348</w:t>
            </w:r>
          </w:p>
        </w:tc>
        <w:tc>
          <w:tcPr>
            <w:tcW w:w="1249" w:type="dxa"/>
          </w:tcPr>
          <w:p w:rsidR="00EE6ED9" w:rsidRDefault="00EE6ED9">
            <w:pPr>
              <w:pStyle w:val="ConsPlusNormal"/>
              <w:jc w:val="center"/>
            </w:pPr>
            <w:r>
              <w:t>360</w:t>
            </w:r>
          </w:p>
        </w:tc>
      </w:tr>
      <w:tr w:rsidR="00EE6ED9">
        <w:tc>
          <w:tcPr>
            <w:tcW w:w="4989" w:type="dxa"/>
          </w:tcPr>
          <w:p w:rsidR="00EE6ED9" w:rsidRDefault="00EE6ED9">
            <w:pPr>
              <w:pStyle w:val="ConsPlusNormal"/>
            </w:pPr>
            <w:r>
              <w:t>III. Жилищный фонд</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3.1 Жилищный фонд - всего</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8083</w:t>
            </w:r>
          </w:p>
        </w:tc>
        <w:tc>
          <w:tcPr>
            <w:tcW w:w="1249" w:type="dxa"/>
          </w:tcPr>
          <w:p w:rsidR="00EE6ED9" w:rsidRDefault="00EE6ED9">
            <w:pPr>
              <w:pStyle w:val="ConsPlusNormal"/>
              <w:jc w:val="center"/>
            </w:pPr>
            <w:r>
              <w:t>12153</w:t>
            </w:r>
          </w:p>
        </w:tc>
      </w:tr>
      <w:tr w:rsidR="00EE6ED9">
        <w:tc>
          <w:tcPr>
            <w:tcW w:w="4989" w:type="dxa"/>
          </w:tcPr>
          <w:p w:rsidR="00EE6ED9" w:rsidRDefault="00EE6ED9">
            <w:pPr>
              <w:pStyle w:val="ConsPlusNormal"/>
            </w:pPr>
            <w:r>
              <w:t>3.2 Ветхий и аварийный жилищный фонд</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61,3</w:t>
            </w:r>
          </w:p>
        </w:tc>
        <w:tc>
          <w:tcPr>
            <w:tcW w:w="1249" w:type="dxa"/>
          </w:tcPr>
          <w:p w:rsidR="00EE6ED9" w:rsidRDefault="00EE6ED9">
            <w:pPr>
              <w:pStyle w:val="ConsPlusNormal"/>
              <w:jc w:val="center"/>
            </w:pPr>
            <w:r>
              <w:t>-</w:t>
            </w:r>
          </w:p>
        </w:tc>
      </w:tr>
      <w:tr w:rsidR="00EE6ED9">
        <w:tc>
          <w:tcPr>
            <w:tcW w:w="4989" w:type="dxa"/>
          </w:tcPr>
          <w:p w:rsidR="00EE6ED9" w:rsidRDefault="00EE6ED9">
            <w:pPr>
              <w:pStyle w:val="ConsPlusNormal"/>
            </w:pPr>
            <w:r>
              <w:t>3.3 Убыль жилищного фонда</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300</w:t>
            </w:r>
          </w:p>
        </w:tc>
      </w:tr>
      <w:tr w:rsidR="00EE6ED9">
        <w:tc>
          <w:tcPr>
            <w:tcW w:w="4989" w:type="dxa"/>
          </w:tcPr>
          <w:p w:rsidR="00EE6ED9" w:rsidRDefault="00EE6ED9">
            <w:pPr>
              <w:pStyle w:val="ConsPlusNormal"/>
            </w:pPr>
            <w:r>
              <w:t>3.4 Средняя обеспеченность населения общей площадью квартир</w:t>
            </w:r>
          </w:p>
        </w:tc>
        <w:tc>
          <w:tcPr>
            <w:tcW w:w="1324" w:type="dxa"/>
          </w:tcPr>
          <w:p w:rsidR="00EE6ED9" w:rsidRDefault="00EE6ED9">
            <w:pPr>
              <w:pStyle w:val="ConsPlusNormal"/>
              <w:jc w:val="center"/>
            </w:pPr>
            <w:r>
              <w:t>кв. м/чел.</w:t>
            </w:r>
          </w:p>
        </w:tc>
        <w:tc>
          <w:tcPr>
            <w:tcW w:w="1504" w:type="dxa"/>
          </w:tcPr>
          <w:p w:rsidR="00EE6ED9" w:rsidRDefault="00EE6ED9">
            <w:pPr>
              <w:pStyle w:val="ConsPlusNormal"/>
              <w:jc w:val="center"/>
            </w:pPr>
            <w:r>
              <w:t>23,2</w:t>
            </w:r>
          </w:p>
        </w:tc>
        <w:tc>
          <w:tcPr>
            <w:tcW w:w="1249" w:type="dxa"/>
          </w:tcPr>
          <w:p w:rsidR="00EE6ED9" w:rsidRDefault="00EE6ED9">
            <w:pPr>
              <w:pStyle w:val="ConsPlusNormal"/>
              <w:jc w:val="center"/>
            </w:pPr>
            <w:r>
              <w:t>34</w:t>
            </w:r>
          </w:p>
        </w:tc>
      </w:tr>
      <w:tr w:rsidR="00EE6ED9">
        <w:tc>
          <w:tcPr>
            <w:tcW w:w="4989" w:type="dxa"/>
          </w:tcPr>
          <w:p w:rsidR="00EE6ED9" w:rsidRDefault="00EE6ED9">
            <w:pPr>
              <w:pStyle w:val="ConsPlusNormal"/>
            </w:pPr>
            <w:r>
              <w:t>3.5 Новое жилищное строительство - всего</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4466</w:t>
            </w:r>
          </w:p>
        </w:tc>
      </w:tr>
      <w:tr w:rsidR="00EE6ED9">
        <w:tc>
          <w:tcPr>
            <w:tcW w:w="4989" w:type="dxa"/>
          </w:tcPr>
          <w:p w:rsidR="00EE6ED9" w:rsidRDefault="00EE6ED9">
            <w:pPr>
              <w:pStyle w:val="ConsPlusNormal"/>
            </w:pPr>
            <w:r>
              <w:t>многоэтажная жилая застройка (9 этажей и выше)</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2464</w:t>
            </w:r>
          </w:p>
        </w:tc>
      </w:tr>
      <w:tr w:rsidR="00EE6ED9">
        <w:tc>
          <w:tcPr>
            <w:tcW w:w="4989" w:type="dxa"/>
          </w:tcPr>
          <w:p w:rsidR="00EE6ED9" w:rsidRDefault="00EE6ED9">
            <w:pPr>
              <w:pStyle w:val="ConsPlusNormal"/>
            </w:pPr>
            <w:r>
              <w:t>среднеэтажная застройка (5 - 8 этажей)</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321</w:t>
            </w:r>
          </w:p>
        </w:tc>
      </w:tr>
      <w:tr w:rsidR="00EE6ED9">
        <w:tc>
          <w:tcPr>
            <w:tcW w:w="4989" w:type="dxa"/>
          </w:tcPr>
          <w:p w:rsidR="00EE6ED9" w:rsidRDefault="00EE6ED9">
            <w:pPr>
              <w:pStyle w:val="ConsPlusNormal"/>
            </w:pPr>
            <w:r>
              <w:t>малоэтажная жилая застройка (до 4 этажей)</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1141</w:t>
            </w:r>
          </w:p>
        </w:tc>
      </w:tr>
      <w:tr w:rsidR="00EE6ED9">
        <w:tc>
          <w:tcPr>
            <w:tcW w:w="4989" w:type="dxa"/>
          </w:tcPr>
          <w:p w:rsidR="00EE6ED9" w:rsidRDefault="00EE6ED9">
            <w:pPr>
              <w:pStyle w:val="ConsPlusNormal"/>
            </w:pPr>
            <w:r>
              <w:t>индивидуальная жилая застройка</w:t>
            </w:r>
          </w:p>
        </w:tc>
        <w:tc>
          <w:tcPr>
            <w:tcW w:w="1324" w:type="dxa"/>
          </w:tcPr>
          <w:p w:rsidR="00EE6ED9" w:rsidRDefault="00EE6ED9">
            <w:pPr>
              <w:pStyle w:val="ConsPlusNormal"/>
              <w:jc w:val="center"/>
            </w:pPr>
            <w:r>
              <w:t>тыс. кв. м</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540</w:t>
            </w:r>
          </w:p>
        </w:tc>
      </w:tr>
      <w:tr w:rsidR="00EE6ED9">
        <w:tc>
          <w:tcPr>
            <w:tcW w:w="4989" w:type="dxa"/>
          </w:tcPr>
          <w:p w:rsidR="00EE6ED9" w:rsidRDefault="00EE6ED9">
            <w:pPr>
              <w:pStyle w:val="ConsPlusNormal"/>
            </w:pPr>
            <w:r>
              <w:t>IV. Объекты социального и культурно-бытового обслуживания населения</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Детские дошкольные учреждения</w:t>
            </w:r>
          </w:p>
        </w:tc>
        <w:tc>
          <w:tcPr>
            <w:tcW w:w="1324" w:type="dxa"/>
          </w:tcPr>
          <w:p w:rsidR="00EE6ED9" w:rsidRDefault="00EE6ED9">
            <w:pPr>
              <w:pStyle w:val="ConsPlusNormal"/>
              <w:jc w:val="center"/>
            </w:pPr>
            <w:r>
              <w:t>место</w:t>
            </w:r>
          </w:p>
        </w:tc>
        <w:tc>
          <w:tcPr>
            <w:tcW w:w="1504" w:type="dxa"/>
          </w:tcPr>
          <w:p w:rsidR="00EE6ED9" w:rsidRDefault="00EE6ED9">
            <w:pPr>
              <w:pStyle w:val="ConsPlusNormal"/>
              <w:jc w:val="center"/>
            </w:pPr>
            <w:r>
              <w:t>14600</w:t>
            </w:r>
          </w:p>
        </w:tc>
        <w:tc>
          <w:tcPr>
            <w:tcW w:w="1249" w:type="dxa"/>
          </w:tcPr>
          <w:p w:rsidR="00EE6ED9" w:rsidRDefault="00EE6ED9">
            <w:pPr>
              <w:pStyle w:val="ConsPlusNormal"/>
              <w:jc w:val="center"/>
            </w:pPr>
            <w:r>
              <w:t>16200</w:t>
            </w:r>
          </w:p>
        </w:tc>
      </w:tr>
      <w:tr w:rsidR="00EE6ED9">
        <w:tc>
          <w:tcPr>
            <w:tcW w:w="4989" w:type="dxa"/>
          </w:tcPr>
          <w:p w:rsidR="00EE6ED9" w:rsidRDefault="00EE6ED9">
            <w:pPr>
              <w:pStyle w:val="ConsPlusNormal"/>
            </w:pPr>
            <w:r>
              <w:t>Общеобразовательные школы</w:t>
            </w:r>
          </w:p>
        </w:tc>
        <w:tc>
          <w:tcPr>
            <w:tcW w:w="1324" w:type="dxa"/>
          </w:tcPr>
          <w:p w:rsidR="00EE6ED9" w:rsidRDefault="00EE6ED9">
            <w:pPr>
              <w:pStyle w:val="ConsPlusNormal"/>
              <w:jc w:val="center"/>
            </w:pPr>
            <w:r>
              <w:t>место</w:t>
            </w:r>
          </w:p>
        </w:tc>
        <w:tc>
          <w:tcPr>
            <w:tcW w:w="1504" w:type="dxa"/>
          </w:tcPr>
          <w:p w:rsidR="00EE6ED9" w:rsidRDefault="00EE6ED9">
            <w:pPr>
              <w:pStyle w:val="ConsPlusNormal"/>
              <w:jc w:val="center"/>
            </w:pPr>
            <w:r>
              <w:t>32667</w:t>
            </w:r>
          </w:p>
        </w:tc>
        <w:tc>
          <w:tcPr>
            <w:tcW w:w="1249" w:type="dxa"/>
          </w:tcPr>
          <w:p w:rsidR="00EE6ED9" w:rsidRDefault="00EE6ED9">
            <w:pPr>
              <w:pStyle w:val="ConsPlusNormal"/>
              <w:jc w:val="center"/>
            </w:pPr>
            <w:r>
              <w:t>34200</w:t>
            </w:r>
          </w:p>
        </w:tc>
      </w:tr>
      <w:tr w:rsidR="00EE6ED9">
        <w:tc>
          <w:tcPr>
            <w:tcW w:w="4989" w:type="dxa"/>
          </w:tcPr>
          <w:p w:rsidR="00EE6ED9" w:rsidRDefault="00EE6ED9">
            <w:pPr>
              <w:pStyle w:val="ConsPlusNormal"/>
            </w:pPr>
            <w:r>
              <w:t>Стационары всех типов</w:t>
            </w:r>
          </w:p>
        </w:tc>
        <w:tc>
          <w:tcPr>
            <w:tcW w:w="1324" w:type="dxa"/>
          </w:tcPr>
          <w:p w:rsidR="00EE6ED9" w:rsidRDefault="00EE6ED9">
            <w:pPr>
              <w:pStyle w:val="ConsPlusNormal"/>
              <w:jc w:val="center"/>
            </w:pPr>
            <w:r>
              <w:t>койка</w:t>
            </w:r>
          </w:p>
        </w:tc>
        <w:tc>
          <w:tcPr>
            <w:tcW w:w="1504" w:type="dxa"/>
          </w:tcPr>
          <w:p w:rsidR="00EE6ED9" w:rsidRDefault="00EE6ED9">
            <w:pPr>
              <w:pStyle w:val="ConsPlusNormal"/>
              <w:jc w:val="center"/>
            </w:pPr>
            <w:r>
              <w:t>4591</w:t>
            </w:r>
          </w:p>
        </w:tc>
        <w:tc>
          <w:tcPr>
            <w:tcW w:w="1249" w:type="dxa"/>
          </w:tcPr>
          <w:p w:rsidR="00EE6ED9" w:rsidRDefault="00EE6ED9">
            <w:pPr>
              <w:pStyle w:val="ConsPlusNormal"/>
              <w:jc w:val="center"/>
            </w:pPr>
            <w:r>
              <w:t>4850</w:t>
            </w:r>
          </w:p>
        </w:tc>
      </w:tr>
      <w:tr w:rsidR="00EE6ED9">
        <w:tc>
          <w:tcPr>
            <w:tcW w:w="4989" w:type="dxa"/>
          </w:tcPr>
          <w:p w:rsidR="00EE6ED9" w:rsidRDefault="00EE6ED9">
            <w:pPr>
              <w:pStyle w:val="ConsPlusNormal"/>
            </w:pPr>
            <w:r>
              <w:t>Амбулаторно-поликлинические учреждения</w:t>
            </w:r>
          </w:p>
        </w:tc>
        <w:tc>
          <w:tcPr>
            <w:tcW w:w="1324" w:type="dxa"/>
          </w:tcPr>
          <w:p w:rsidR="00EE6ED9" w:rsidRDefault="00EE6ED9">
            <w:pPr>
              <w:pStyle w:val="ConsPlusNormal"/>
              <w:jc w:val="center"/>
            </w:pPr>
            <w:r>
              <w:t>посещений/смену</w:t>
            </w:r>
          </w:p>
        </w:tc>
        <w:tc>
          <w:tcPr>
            <w:tcW w:w="1504" w:type="dxa"/>
          </w:tcPr>
          <w:p w:rsidR="00EE6ED9" w:rsidRDefault="00EE6ED9">
            <w:pPr>
              <w:pStyle w:val="ConsPlusNormal"/>
              <w:jc w:val="center"/>
            </w:pPr>
            <w:r>
              <w:t>6164</w:t>
            </w:r>
          </w:p>
        </w:tc>
        <w:tc>
          <w:tcPr>
            <w:tcW w:w="1249" w:type="dxa"/>
          </w:tcPr>
          <w:p w:rsidR="00EE6ED9" w:rsidRDefault="00EE6ED9">
            <w:pPr>
              <w:pStyle w:val="ConsPlusNormal"/>
              <w:jc w:val="center"/>
            </w:pPr>
            <w:r>
              <w:t>6534</w:t>
            </w:r>
          </w:p>
        </w:tc>
      </w:tr>
      <w:tr w:rsidR="00EE6ED9">
        <w:tc>
          <w:tcPr>
            <w:tcW w:w="4989" w:type="dxa"/>
          </w:tcPr>
          <w:p w:rsidR="00EE6ED9" w:rsidRDefault="00EE6ED9">
            <w:pPr>
              <w:pStyle w:val="ConsPlusNormal"/>
            </w:pPr>
            <w:r>
              <w:lastRenderedPageBreak/>
              <w:t>Клубы, дома культуры</w:t>
            </w:r>
          </w:p>
        </w:tc>
        <w:tc>
          <w:tcPr>
            <w:tcW w:w="1324" w:type="dxa"/>
          </w:tcPr>
          <w:p w:rsidR="00EE6ED9" w:rsidRDefault="00EE6ED9">
            <w:pPr>
              <w:pStyle w:val="ConsPlusNormal"/>
              <w:jc w:val="center"/>
            </w:pPr>
            <w:r>
              <w:t>место</w:t>
            </w:r>
          </w:p>
        </w:tc>
        <w:tc>
          <w:tcPr>
            <w:tcW w:w="1504" w:type="dxa"/>
          </w:tcPr>
          <w:p w:rsidR="00EE6ED9" w:rsidRDefault="00EE6ED9">
            <w:pPr>
              <w:pStyle w:val="ConsPlusNormal"/>
              <w:jc w:val="center"/>
            </w:pPr>
            <w:r>
              <w:t>2795</w:t>
            </w:r>
          </w:p>
        </w:tc>
        <w:tc>
          <w:tcPr>
            <w:tcW w:w="1249" w:type="dxa"/>
          </w:tcPr>
          <w:p w:rsidR="00EE6ED9" w:rsidRDefault="00EE6ED9">
            <w:pPr>
              <w:pStyle w:val="ConsPlusNormal"/>
              <w:jc w:val="center"/>
            </w:pPr>
            <w:r>
              <w:t>18000</w:t>
            </w:r>
          </w:p>
        </w:tc>
      </w:tr>
      <w:tr w:rsidR="00EE6ED9">
        <w:tc>
          <w:tcPr>
            <w:tcW w:w="4989" w:type="dxa"/>
          </w:tcPr>
          <w:p w:rsidR="00EE6ED9" w:rsidRDefault="00EE6ED9">
            <w:pPr>
              <w:pStyle w:val="ConsPlusNormal"/>
            </w:pPr>
            <w:r>
              <w:t>Спортивные залы общего пользования</w:t>
            </w:r>
          </w:p>
        </w:tc>
        <w:tc>
          <w:tcPr>
            <w:tcW w:w="1324" w:type="dxa"/>
          </w:tcPr>
          <w:p w:rsidR="00EE6ED9" w:rsidRDefault="00EE6ED9">
            <w:pPr>
              <w:pStyle w:val="ConsPlusNormal"/>
              <w:jc w:val="center"/>
            </w:pPr>
            <w:r>
              <w:t>кв. м площ. пола</w:t>
            </w:r>
          </w:p>
        </w:tc>
        <w:tc>
          <w:tcPr>
            <w:tcW w:w="1504" w:type="dxa"/>
          </w:tcPr>
          <w:p w:rsidR="00EE6ED9" w:rsidRDefault="00EE6ED9">
            <w:pPr>
              <w:pStyle w:val="ConsPlusNormal"/>
              <w:jc w:val="center"/>
            </w:pPr>
            <w:r>
              <w:t>17171</w:t>
            </w:r>
          </w:p>
        </w:tc>
        <w:tc>
          <w:tcPr>
            <w:tcW w:w="1249" w:type="dxa"/>
          </w:tcPr>
          <w:p w:rsidR="00EE6ED9" w:rsidRDefault="00EE6ED9">
            <w:pPr>
              <w:pStyle w:val="ConsPlusNormal"/>
              <w:jc w:val="center"/>
            </w:pPr>
            <w:r>
              <w:t>28800</w:t>
            </w:r>
          </w:p>
        </w:tc>
      </w:tr>
      <w:tr w:rsidR="00EE6ED9">
        <w:tc>
          <w:tcPr>
            <w:tcW w:w="4989" w:type="dxa"/>
          </w:tcPr>
          <w:p w:rsidR="00EE6ED9" w:rsidRDefault="00EE6ED9">
            <w:pPr>
              <w:pStyle w:val="ConsPlusNormal"/>
            </w:pPr>
            <w:r>
              <w:t>Плоскостные сооружения</w:t>
            </w:r>
          </w:p>
        </w:tc>
        <w:tc>
          <w:tcPr>
            <w:tcW w:w="1324" w:type="dxa"/>
          </w:tcPr>
          <w:p w:rsidR="00EE6ED9" w:rsidRDefault="00EE6ED9">
            <w:pPr>
              <w:pStyle w:val="ConsPlusNormal"/>
              <w:jc w:val="center"/>
            </w:pPr>
            <w:r>
              <w:t>га</w:t>
            </w:r>
          </w:p>
        </w:tc>
        <w:tc>
          <w:tcPr>
            <w:tcW w:w="1504" w:type="dxa"/>
          </w:tcPr>
          <w:p w:rsidR="00EE6ED9" w:rsidRDefault="00EE6ED9">
            <w:pPr>
              <w:pStyle w:val="ConsPlusNormal"/>
              <w:jc w:val="center"/>
            </w:pPr>
            <w:r>
              <w:t>21,66</w:t>
            </w:r>
          </w:p>
        </w:tc>
        <w:tc>
          <w:tcPr>
            <w:tcW w:w="1249" w:type="dxa"/>
          </w:tcPr>
          <w:p w:rsidR="00EE6ED9" w:rsidRDefault="00EE6ED9">
            <w:pPr>
              <w:pStyle w:val="ConsPlusNormal"/>
              <w:jc w:val="center"/>
            </w:pPr>
            <w:r>
              <w:t>252</w:t>
            </w:r>
          </w:p>
        </w:tc>
      </w:tr>
      <w:tr w:rsidR="00EE6ED9">
        <w:tc>
          <w:tcPr>
            <w:tcW w:w="4989" w:type="dxa"/>
          </w:tcPr>
          <w:p w:rsidR="00EE6ED9" w:rsidRDefault="00EE6ED9">
            <w:pPr>
              <w:pStyle w:val="ConsPlusNormal"/>
            </w:pPr>
            <w:r>
              <w:t>Бассейны</w:t>
            </w:r>
          </w:p>
        </w:tc>
        <w:tc>
          <w:tcPr>
            <w:tcW w:w="1324" w:type="dxa"/>
          </w:tcPr>
          <w:p w:rsidR="00EE6ED9" w:rsidRDefault="00EE6ED9">
            <w:pPr>
              <w:pStyle w:val="ConsPlusNormal"/>
              <w:jc w:val="center"/>
            </w:pPr>
            <w:r>
              <w:t>кв. м зерк. воды</w:t>
            </w:r>
          </w:p>
        </w:tc>
        <w:tc>
          <w:tcPr>
            <w:tcW w:w="1504" w:type="dxa"/>
          </w:tcPr>
          <w:p w:rsidR="00EE6ED9" w:rsidRDefault="00EE6ED9">
            <w:pPr>
              <w:pStyle w:val="ConsPlusNormal"/>
              <w:jc w:val="center"/>
            </w:pPr>
            <w:r>
              <w:t>375</w:t>
            </w:r>
          </w:p>
        </w:tc>
        <w:tc>
          <w:tcPr>
            <w:tcW w:w="1249" w:type="dxa"/>
          </w:tcPr>
          <w:p w:rsidR="00EE6ED9" w:rsidRDefault="00EE6ED9">
            <w:pPr>
              <w:pStyle w:val="ConsPlusNormal"/>
              <w:jc w:val="center"/>
            </w:pPr>
            <w:r>
              <w:t>7200</w:t>
            </w:r>
          </w:p>
        </w:tc>
      </w:tr>
      <w:tr w:rsidR="00EE6ED9">
        <w:tc>
          <w:tcPr>
            <w:tcW w:w="4989" w:type="dxa"/>
          </w:tcPr>
          <w:p w:rsidR="00EE6ED9" w:rsidRDefault="00EE6ED9">
            <w:pPr>
              <w:pStyle w:val="ConsPlusNormal"/>
            </w:pPr>
            <w:r>
              <w:t>Гостиницы</w:t>
            </w:r>
          </w:p>
        </w:tc>
        <w:tc>
          <w:tcPr>
            <w:tcW w:w="1324" w:type="dxa"/>
          </w:tcPr>
          <w:p w:rsidR="00EE6ED9" w:rsidRDefault="00EE6ED9">
            <w:pPr>
              <w:pStyle w:val="ConsPlusNormal"/>
              <w:jc w:val="center"/>
            </w:pPr>
            <w:r>
              <w:t>мест</w:t>
            </w:r>
          </w:p>
        </w:tc>
        <w:tc>
          <w:tcPr>
            <w:tcW w:w="1504" w:type="dxa"/>
          </w:tcPr>
          <w:p w:rsidR="00EE6ED9" w:rsidRDefault="00EE6ED9">
            <w:pPr>
              <w:pStyle w:val="ConsPlusNormal"/>
              <w:jc w:val="center"/>
            </w:pPr>
            <w:r>
              <w:t>4653</w:t>
            </w:r>
          </w:p>
        </w:tc>
        <w:tc>
          <w:tcPr>
            <w:tcW w:w="1249" w:type="dxa"/>
          </w:tcPr>
          <w:p w:rsidR="00EE6ED9" w:rsidRDefault="00EE6ED9">
            <w:pPr>
              <w:pStyle w:val="ConsPlusNormal"/>
              <w:jc w:val="center"/>
            </w:pPr>
            <w:r>
              <w:t>4600</w:t>
            </w:r>
          </w:p>
        </w:tc>
      </w:tr>
      <w:tr w:rsidR="00EE6ED9">
        <w:tc>
          <w:tcPr>
            <w:tcW w:w="4989" w:type="dxa"/>
          </w:tcPr>
          <w:p w:rsidR="00EE6ED9" w:rsidRDefault="00EE6ED9">
            <w:pPr>
              <w:pStyle w:val="ConsPlusNormal"/>
            </w:pPr>
            <w:r>
              <w:t>V. Объекты для организации транспортного обслуживания населения</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Протяженность магистральной улично-дорожной сети В том числе:</w:t>
            </w:r>
          </w:p>
        </w:tc>
        <w:tc>
          <w:tcPr>
            <w:tcW w:w="1324" w:type="dxa"/>
          </w:tcPr>
          <w:p w:rsidR="00EE6ED9" w:rsidRDefault="00EE6ED9">
            <w:pPr>
              <w:pStyle w:val="ConsPlusNormal"/>
              <w:jc w:val="center"/>
            </w:pPr>
            <w:r>
              <w:t>км</w:t>
            </w:r>
          </w:p>
        </w:tc>
        <w:tc>
          <w:tcPr>
            <w:tcW w:w="1504" w:type="dxa"/>
          </w:tcPr>
          <w:p w:rsidR="00EE6ED9" w:rsidRDefault="00EE6ED9">
            <w:pPr>
              <w:pStyle w:val="ConsPlusNormal"/>
              <w:jc w:val="center"/>
            </w:pPr>
            <w:r>
              <w:t>152,7</w:t>
            </w:r>
          </w:p>
        </w:tc>
        <w:tc>
          <w:tcPr>
            <w:tcW w:w="1249" w:type="dxa"/>
          </w:tcPr>
          <w:p w:rsidR="00EE6ED9" w:rsidRDefault="00EE6ED9">
            <w:pPr>
              <w:pStyle w:val="ConsPlusNormal"/>
              <w:jc w:val="center"/>
            </w:pPr>
            <w:r>
              <w:t>250,0</w:t>
            </w:r>
          </w:p>
        </w:tc>
      </w:tr>
      <w:tr w:rsidR="00EE6ED9">
        <w:tc>
          <w:tcPr>
            <w:tcW w:w="4989" w:type="dxa"/>
          </w:tcPr>
          <w:p w:rsidR="00EE6ED9" w:rsidRDefault="00EE6ED9">
            <w:pPr>
              <w:pStyle w:val="ConsPlusNormal"/>
            </w:pPr>
            <w:r>
              <w:t>магистральных улиц общегородского значения</w:t>
            </w:r>
          </w:p>
        </w:tc>
        <w:tc>
          <w:tcPr>
            <w:tcW w:w="1324" w:type="dxa"/>
          </w:tcPr>
          <w:p w:rsidR="00EE6ED9" w:rsidRDefault="00EE6ED9">
            <w:pPr>
              <w:pStyle w:val="ConsPlusNormal"/>
              <w:jc w:val="center"/>
            </w:pPr>
            <w:r>
              <w:t>км</w:t>
            </w:r>
          </w:p>
        </w:tc>
        <w:tc>
          <w:tcPr>
            <w:tcW w:w="1504" w:type="dxa"/>
          </w:tcPr>
          <w:p w:rsidR="00EE6ED9" w:rsidRDefault="00EE6ED9">
            <w:pPr>
              <w:pStyle w:val="ConsPlusNormal"/>
            </w:pPr>
          </w:p>
        </w:tc>
        <w:tc>
          <w:tcPr>
            <w:tcW w:w="1249" w:type="dxa"/>
          </w:tcPr>
          <w:p w:rsidR="00EE6ED9" w:rsidRDefault="00EE6ED9">
            <w:pPr>
              <w:pStyle w:val="ConsPlusNormal"/>
              <w:jc w:val="center"/>
            </w:pPr>
            <w:r>
              <w:t>116,3</w:t>
            </w:r>
          </w:p>
        </w:tc>
      </w:tr>
      <w:tr w:rsidR="00EE6ED9">
        <w:tc>
          <w:tcPr>
            <w:tcW w:w="4989" w:type="dxa"/>
          </w:tcPr>
          <w:p w:rsidR="00EE6ED9" w:rsidRDefault="00EE6ED9">
            <w:pPr>
              <w:pStyle w:val="ConsPlusNormal"/>
            </w:pPr>
            <w:r>
              <w:t>магистральных улиц районного значения</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jc w:val="center"/>
            </w:pPr>
            <w:r>
              <w:t>133,7</w:t>
            </w:r>
          </w:p>
        </w:tc>
      </w:tr>
      <w:tr w:rsidR="00EE6ED9">
        <w:tc>
          <w:tcPr>
            <w:tcW w:w="4989" w:type="dxa"/>
          </w:tcPr>
          <w:p w:rsidR="00EE6ED9" w:rsidRDefault="00EE6ED9">
            <w:pPr>
              <w:pStyle w:val="ConsPlusNormal"/>
            </w:pPr>
            <w:r>
              <w:t>Плотность магистральной сети на застроенных территориях</w:t>
            </w:r>
          </w:p>
        </w:tc>
        <w:tc>
          <w:tcPr>
            <w:tcW w:w="1324" w:type="dxa"/>
          </w:tcPr>
          <w:p w:rsidR="00EE6ED9" w:rsidRDefault="00EE6ED9">
            <w:pPr>
              <w:pStyle w:val="ConsPlusNormal"/>
              <w:jc w:val="center"/>
            </w:pPr>
            <w:r>
              <w:t>км/кв. км</w:t>
            </w:r>
          </w:p>
        </w:tc>
        <w:tc>
          <w:tcPr>
            <w:tcW w:w="1504" w:type="dxa"/>
          </w:tcPr>
          <w:p w:rsidR="00EE6ED9" w:rsidRDefault="00EE6ED9">
            <w:pPr>
              <w:pStyle w:val="ConsPlusNormal"/>
              <w:jc w:val="center"/>
            </w:pPr>
            <w:r>
              <w:t>1,3</w:t>
            </w:r>
          </w:p>
        </w:tc>
        <w:tc>
          <w:tcPr>
            <w:tcW w:w="1249" w:type="dxa"/>
          </w:tcPr>
          <w:p w:rsidR="00EE6ED9" w:rsidRDefault="00EE6ED9">
            <w:pPr>
              <w:pStyle w:val="ConsPlusNormal"/>
              <w:jc w:val="center"/>
            </w:pPr>
            <w:r>
              <w:t>2,2</w:t>
            </w:r>
          </w:p>
        </w:tc>
      </w:tr>
      <w:tr w:rsidR="00EE6ED9">
        <w:tc>
          <w:tcPr>
            <w:tcW w:w="4989" w:type="dxa"/>
          </w:tcPr>
          <w:p w:rsidR="00EE6ED9" w:rsidRDefault="00EE6ED9">
            <w:pPr>
              <w:pStyle w:val="ConsPlusNormal"/>
            </w:pPr>
            <w:r>
              <w:t>Протяженность линий внутригородского автобуса</w:t>
            </w:r>
          </w:p>
        </w:tc>
        <w:tc>
          <w:tcPr>
            <w:tcW w:w="1324" w:type="dxa"/>
          </w:tcPr>
          <w:p w:rsidR="00EE6ED9" w:rsidRDefault="00EE6ED9">
            <w:pPr>
              <w:pStyle w:val="ConsPlusNormal"/>
              <w:jc w:val="center"/>
            </w:pPr>
            <w:r>
              <w:t>км</w:t>
            </w:r>
          </w:p>
        </w:tc>
        <w:tc>
          <w:tcPr>
            <w:tcW w:w="1504" w:type="dxa"/>
          </w:tcPr>
          <w:p w:rsidR="00EE6ED9" w:rsidRDefault="00EE6ED9">
            <w:pPr>
              <w:pStyle w:val="ConsPlusNormal"/>
              <w:jc w:val="center"/>
            </w:pPr>
            <w:r>
              <w:t>116,2</w:t>
            </w:r>
          </w:p>
        </w:tc>
        <w:tc>
          <w:tcPr>
            <w:tcW w:w="1249" w:type="dxa"/>
          </w:tcPr>
          <w:p w:rsidR="00EE6ED9" w:rsidRDefault="00EE6ED9">
            <w:pPr>
              <w:pStyle w:val="ConsPlusNormal"/>
              <w:jc w:val="center"/>
            </w:pPr>
            <w:r>
              <w:t>190,0</w:t>
            </w:r>
          </w:p>
        </w:tc>
      </w:tr>
      <w:tr w:rsidR="00EE6ED9">
        <w:tc>
          <w:tcPr>
            <w:tcW w:w="4989" w:type="dxa"/>
          </w:tcPr>
          <w:p w:rsidR="00EE6ED9" w:rsidRDefault="00EE6ED9">
            <w:pPr>
              <w:pStyle w:val="ConsPlusNormal"/>
            </w:pPr>
            <w:r>
              <w:t>Протяженность линий троллейбуса</w:t>
            </w:r>
          </w:p>
        </w:tc>
        <w:tc>
          <w:tcPr>
            <w:tcW w:w="1324" w:type="dxa"/>
          </w:tcPr>
          <w:p w:rsidR="00EE6ED9" w:rsidRDefault="00EE6ED9">
            <w:pPr>
              <w:pStyle w:val="ConsPlusNormal"/>
            </w:pPr>
          </w:p>
        </w:tc>
        <w:tc>
          <w:tcPr>
            <w:tcW w:w="1504" w:type="dxa"/>
          </w:tcPr>
          <w:p w:rsidR="00EE6ED9" w:rsidRDefault="00EE6ED9">
            <w:pPr>
              <w:pStyle w:val="ConsPlusNormal"/>
              <w:jc w:val="center"/>
            </w:pPr>
            <w:r>
              <w:t>60,6</w:t>
            </w:r>
          </w:p>
        </w:tc>
        <w:tc>
          <w:tcPr>
            <w:tcW w:w="1249" w:type="dxa"/>
          </w:tcPr>
          <w:p w:rsidR="00EE6ED9" w:rsidRDefault="00EE6ED9">
            <w:pPr>
              <w:pStyle w:val="ConsPlusNormal"/>
              <w:jc w:val="center"/>
            </w:pPr>
            <w:r>
              <w:t>75,0</w:t>
            </w:r>
          </w:p>
        </w:tc>
      </w:tr>
      <w:tr w:rsidR="00EE6ED9">
        <w:tc>
          <w:tcPr>
            <w:tcW w:w="4989" w:type="dxa"/>
          </w:tcPr>
          <w:p w:rsidR="00EE6ED9" w:rsidRDefault="00EE6ED9">
            <w:pPr>
              <w:pStyle w:val="ConsPlusNormal"/>
            </w:pPr>
            <w:r>
              <w:t>Плотность линий внутригородского общественного транспорта на застроенных территориях</w:t>
            </w:r>
          </w:p>
        </w:tc>
        <w:tc>
          <w:tcPr>
            <w:tcW w:w="1324" w:type="dxa"/>
          </w:tcPr>
          <w:p w:rsidR="00EE6ED9" w:rsidRDefault="00EE6ED9">
            <w:pPr>
              <w:pStyle w:val="ConsPlusNormal"/>
              <w:jc w:val="center"/>
            </w:pPr>
            <w:r>
              <w:t>км/кв. км</w:t>
            </w:r>
          </w:p>
        </w:tc>
        <w:tc>
          <w:tcPr>
            <w:tcW w:w="1504" w:type="dxa"/>
          </w:tcPr>
          <w:p w:rsidR="00EE6ED9" w:rsidRDefault="00EE6ED9">
            <w:pPr>
              <w:pStyle w:val="ConsPlusNormal"/>
              <w:jc w:val="center"/>
            </w:pPr>
            <w:r>
              <w:t>1,3</w:t>
            </w:r>
          </w:p>
        </w:tc>
        <w:tc>
          <w:tcPr>
            <w:tcW w:w="1249" w:type="dxa"/>
          </w:tcPr>
          <w:p w:rsidR="00EE6ED9" w:rsidRDefault="00EE6ED9">
            <w:pPr>
              <w:pStyle w:val="ConsPlusNormal"/>
              <w:jc w:val="center"/>
            </w:pPr>
            <w:r>
              <w:t>1,5</w:t>
            </w:r>
          </w:p>
        </w:tc>
      </w:tr>
      <w:tr w:rsidR="00EE6ED9">
        <w:tc>
          <w:tcPr>
            <w:tcW w:w="4989" w:type="dxa"/>
          </w:tcPr>
          <w:p w:rsidR="00EE6ED9" w:rsidRDefault="00EE6ED9">
            <w:pPr>
              <w:pStyle w:val="ConsPlusNormal"/>
            </w:pPr>
            <w:r>
              <w:t>Уровень автомобилизации</w:t>
            </w:r>
          </w:p>
        </w:tc>
        <w:tc>
          <w:tcPr>
            <w:tcW w:w="1324" w:type="dxa"/>
          </w:tcPr>
          <w:p w:rsidR="00EE6ED9" w:rsidRDefault="00EE6ED9">
            <w:pPr>
              <w:pStyle w:val="ConsPlusNormal"/>
              <w:jc w:val="center"/>
            </w:pPr>
            <w:r>
              <w:t>легк. авт./1000 жителей</w:t>
            </w:r>
          </w:p>
        </w:tc>
        <w:tc>
          <w:tcPr>
            <w:tcW w:w="1504" w:type="dxa"/>
          </w:tcPr>
          <w:p w:rsidR="00EE6ED9" w:rsidRDefault="00EE6ED9">
            <w:pPr>
              <w:pStyle w:val="ConsPlusNormal"/>
              <w:jc w:val="center"/>
            </w:pPr>
            <w:r>
              <w:t>285</w:t>
            </w:r>
          </w:p>
        </w:tc>
        <w:tc>
          <w:tcPr>
            <w:tcW w:w="1249" w:type="dxa"/>
          </w:tcPr>
          <w:p w:rsidR="00EE6ED9" w:rsidRDefault="00EE6ED9">
            <w:pPr>
              <w:pStyle w:val="ConsPlusNormal"/>
              <w:jc w:val="center"/>
            </w:pPr>
            <w:r>
              <w:t>450</w:t>
            </w:r>
          </w:p>
        </w:tc>
      </w:tr>
      <w:tr w:rsidR="00EE6ED9">
        <w:tc>
          <w:tcPr>
            <w:tcW w:w="4989" w:type="dxa"/>
          </w:tcPr>
          <w:p w:rsidR="00EE6ED9" w:rsidRDefault="00EE6ED9">
            <w:pPr>
              <w:pStyle w:val="ConsPlusNormal"/>
            </w:pPr>
            <w:r>
              <w:t>VI. Объекты инженерной инфраструктуры</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4.1 Водоснабжение</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Суммарное водопотребление на хозяйственно-питьевые цели</w:t>
            </w:r>
          </w:p>
        </w:tc>
        <w:tc>
          <w:tcPr>
            <w:tcW w:w="1324" w:type="dxa"/>
          </w:tcPr>
          <w:p w:rsidR="00EE6ED9" w:rsidRDefault="00EE6ED9">
            <w:pPr>
              <w:pStyle w:val="ConsPlusNormal"/>
              <w:jc w:val="center"/>
            </w:pPr>
            <w:r>
              <w:t>тыс. куб. м сут.</w:t>
            </w:r>
          </w:p>
        </w:tc>
        <w:tc>
          <w:tcPr>
            <w:tcW w:w="1504" w:type="dxa"/>
          </w:tcPr>
          <w:p w:rsidR="00EE6ED9" w:rsidRDefault="00EE6ED9">
            <w:pPr>
              <w:pStyle w:val="ConsPlusNormal"/>
              <w:jc w:val="center"/>
            </w:pPr>
            <w:r>
              <w:t>109,5</w:t>
            </w:r>
          </w:p>
        </w:tc>
        <w:tc>
          <w:tcPr>
            <w:tcW w:w="1249" w:type="dxa"/>
          </w:tcPr>
          <w:p w:rsidR="00EE6ED9" w:rsidRDefault="00EE6ED9">
            <w:pPr>
              <w:pStyle w:val="ConsPlusNormal"/>
              <w:jc w:val="center"/>
            </w:pPr>
            <w:r>
              <w:t>178,0</w:t>
            </w:r>
          </w:p>
        </w:tc>
      </w:tr>
      <w:tr w:rsidR="00EE6ED9">
        <w:tc>
          <w:tcPr>
            <w:tcW w:w="4989" w:type="dxa"/>
          </w:tcPr>
          <w:p w:rsidR="00EE6ED9" w:rsidRDefault="00EE6ED9">
            <w:pPr>
              <w:pStyle w:val="ConsPlusNormal"/>
            </w:pPr>
            <w:r>
              <w:t>Производительность водозаборных сооружений</w:t>
            </w:r>
          </w:p>
        </w:tc>
        <w:tc>
          <w:tcPr>
            <w:tcW w:w="1324" w:type="dxa"/>
          </w:tcPr>
          <w:p w:rsidR="00EE6ED9" w:rsidRDefault="00EE6ED9">
            <w:pPr>
              <w:pStyle w:val="ConsPlusNormal"/>
              <w:jc w:val="center"/>
            </w:pPr>
            <w:r>
              <w:t>тыс. куб. м сут.</w:t>
            </w:r>
          </w:p>
        </w:tc>
        <w:tc>
          <w:tcPr>
            <w:tcW w:w="1504" w:type="dxa"/>
          </w:tcPr>
          <w:p w:rsidR="00EE6ED9" w:rsidRDefault="00EE6ED9">
            <w:pPr>
              <w:pStyle w:val="ConsPlusNormal"/>
              <w:jc w:val="center"/>
            </w:pPr>
            <w:r>
              <w:t>109,0</w:t>
            </w:r>
          </w:p>
        </w:tc>
        <w:tc>
          <w:tcPr>
            <w:tcW w:w="1249" w:type="dxa"/>
          </w:tcPr>
          <w:p w:rsidR="00EE6ED9" w:rsidRDefault="00EE6ED9">
            <w:pPr>
              <w:pStyle w:val="ConsPlusNormal"/>
              <w:jc w:val="center"/>
            </w:pPr>
            <w:r>
              <w:t>154,0</w:t>
            </w:r>
          </w:p>
        </w:tc>
      </w:tr>
      <w:tr w:rsidR="00EE6ED9">
        <w:tc>
          <w:tcPr>
            <w:tcW w:w="4989" w:type="dxa"/>
          </w:tcPr>
          <w:p w:rsidR="00EE6ED9" w:rsidRDefault="00EE6ED9">
            <w:pPr>
              <w:pStyle w:val="ConsPlusNormal"/>
            </w:pPr>
            <w:r>
              <w:t>Используемые источники водоснабжения</w:t>
            </w:r>
          </w:p>
        </w:tc>
        <w:tc>
          <w:tcPr>
            <w:tcW w:w="1324" w:type="dxa"/>
          </w:tcPr>
          <w:p w:rsidR="00EE6ED9" w:rsidRDefault="00EE6ED9">
            <w:pPr>
              <w:pStyle w:val="ConsPlusNormal"/>
            </w:pPr>
          </w:p>
        </w:tc>
        <w:tc>
          <w:tcPr>
            <w:tcW w:w="1504" w:type="dxa"/>
          </w:tcPr>
          <w:p w:rsidR="00EE6ED9" w:rsidRDefault="00EE6ED9">
            <w:pPr>
              <w:pStyle w:val="ConsPlusNormal"/>
              <w:jc w:val="center"/>
            </w:pPr>
            <w:r>
              <w:t>подземные</w:t>
            </w:r>
          </w:p>
        </w:tc>
        <w:tc>
          <w:tcPr>
            <w:tcW w:w="1249" w:type="dxa"/>
          </w:tcPr>
          <w:p w:rsidR="00EE6ED9" w:rsidRDefault="00EE6ED9">
            <w:pPr>
              <w:pStyle w:val="ConsPlusNormal"/>
              <w:jc w:val="center"/>
            </w:pPr>
            <w:r>
              <w:t>подземные</w:t>
            </w:r>
          </w:p>
        </w:tc>
      </w:tr>
      <w:tr w:rsidR="00EE6ED9">
        <w:tc>
          <w:tcPr>
            <w:tcW w:w="4989" w:type="dxa"/>
          </w:tcPr>
          <w:p w:rsidR="00EE6ED9" w:rsidRDefault="00EE6ED9">
            <w:pPr>
              <w:pStyle w:val="ConsPlusNormal"/>
            </w:pPr>
            <w:r>
              <w:t>4.2 Канализация</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Общее поступление хозяйственно-бытовых сточных вод</w:t>
            </w:r>
          </w:p>
        </w:tc>
        <w:tc>
          <w:tcPr>
            <w:tcW w:w="1324" w:type="dxa"/>
          </w:tcPr>
          <w:p w:rsidR="00EE6ED9" w:rsidRDefault="00EE6ED9">
            <w:pPr>
              <w:pStyle w:val="ConsPlusNormal"/>
              <w:jc w:val="center"/>
            </w:pPr>
            <w:r>
              <w:t>тыс. куб. м сут.</w:t>
            </w:r>
          </w:p>
        </w:tc>
        <w:tc>
          <w:tcPr>
            <w:tcW w:w="1504" w:type="dxa"/>
          </w:tcPr>
          <w:p w:rsidR="00EE6ED9" w:rsidRDefault="00EE6ED9">
            <w:pPr>
              <w:pStyle w:val="ConsPlusNormal"/>
              <w:jc w:val="center"/>
            </w:pPr>
            <w:r>
              <w:t>110,0</w:t>
            </w:r>
          </w:p>
        </w:tc>
        <w:tc>
          <w:tcPr>
            <w:tcW w:w="1249" w:type="dxa"/>
          </w:tcPr>
          <w:p w:rsidR="00EE6ED9" w:rsidRDefault="00EE6ED9">
            <w:pPr>
              <w:pStyle w:val="ConsPlusNormal"/>
              <w:jc w:val="center"/>
            </w:pPr>
            <w:r>
              <w:t>130,0</w:t>
            </w:r>
          </w:p>
        </w:tc>
      </w:tr>
      <w:tr w:rsidR="00EE6ED9">
        <w:tc>
          <w:tcPr>
            <w:tcW w:w="4989" w:type="dxa"/>
          </w:tcPr>
          <w:p w:rsidR="00EE6ED9" w:rsidRDefault="00EE6ED9">
            <w:pPr>
              <w:pStyle w:val="ConsPlusNormal"/>
            </w:pPr>
            <w:r>
              <w:t>4.3 Электроснабжение</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Потребность электроэнергии: - на коммунально-бытовые нужды, - промышленные нужды</w:t>
            </w:r>
          </w:p>
        </w:tc>
        <w:tc>
          <w:tcPr>
            <w:tcW w:w="1324" w:type="dxa"/>
          </w:tcPr>
          <w:p w:rsidR="00EE6ED9" w:rsidRDefault="00EE6ED9">
            <w:pPr>
              <w:pStyle w:val="ConsPlusNormal"/>
              <w:jc w:val="center"/>
            </w:pPr>
            <w:r>
              <w:t>тыс. МВт-ч в год</w:t>
            </w:r>
          </w:p>
        </w:tc>
        <w:tc>
          <w:tcPr>
            <w:tcW w:w="1504" w:type="dxa"/>
          </w:tcPr>
          <w:p w:rsidR="00EE6ED9" w:rsidRDefault="00EE6ED9">
            <w:pPr>
              <w:pStyle w:val="ConsPlusNormal"/>
              <w:jc w:val="center"/>
            </w:pPr>
            <w:r>
              <w:t>530450</w:t>
            </w:r>
          </w:p>
        </w:tc>
        <w:tc>
          <w:tcPr>
            <w:tcW w:w="1249" w:type="dxa"/>
          </w:tcPr>
          <w:p w:rsidR="00EE6ED9" w:rsidRDefault="00EE6ED9">
            <w:pPr>
              <w:pStyle w:val="ConsPlusNormal"/>
              <w:jc w:val="center"/>
            </w:pPr>
            <w:r>
              <w:t>965800</w:t>
            </w:r>
          </w:p>
        </w:tc>
      </w:tr>
      <w:tr w:rsidR="00EE6ED9">
        <w:tc>
          <w:tcPr>
            <w:tcW w:w="4989" w:type="dxa"/>
          </w:tcPr>
          <w:p w:rsidR="00EE6ED9" w:rsidRDefault="00EE6ED9">
            <w:pPr>
              <w:pStyle w:val="ConsPlusNormal"/>
            </w:pPr>
            <w:r>
              <w:lastRenderedPageBreak/>
              <w:t>Источники покрытия электронагрузок:</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ОАО "ТГК-6" ТЭЦ-2, ОАО "ГТ ТЭЦ-Энерго"</w:t>
            </w:r>
          </w:p>
        </w:tc>
        <w:tc>
          <w:tcPr>
            <w:tcW w:w="1324" w:type="dxa"/>
          </w:tcPr>
          <w:p w:rsidR="00EE6ED9" w:rsidRDefault="00EE6ED9">
            <w:pPr>
              <w:pStyle w:val="ConsPlusNormal"/>
              <w:jc w:val="center"/>
            </w:pPr>
            <w:r>
              <w:t>МВт</w:t>
            </w:r>
          </w:p>
        </w:tc>
        <w:tc>
          <w:tcPr>
            <w:tcW w:w="1504" w:type="dxa"/>
          </w:tcPr>
          <w:p w:rsidR="00EE6ED9" w:rsidRDefault="00EE6ED9">
            <w:pPr>
              <w:pStyle w:val="ConsPlusNormal"/>
              <w:jc w:val="center"/>
            </w:pPr>
            <w:r>
              <w:t>358</w:t>
            </w:r>
          </w:p>
        </w:tc>
        <w:tc>
          <w:tcPr>
            <w:tcW w:w="1249" w:type="dxa"/>
          </w:tcPr>
          <w:p w:rsidR="00EE6ED9" w:rsidRDefault="00EE6ED9">
            <w:pPr>
              <w:pStyle w:val="ConsPlusNormal"/>
              <w:jc w:val="center"/>
            </w:pPr>
            <w:r>
              <w:t>358</w:t>
            </w:r>
          </w:p>
        </w:tc>
      </w:tr>
      <w:tr w:rsidR="00EE6ED9">
        <w:tc>
          <w:tcPr>
            <w:tcW w:w="4989" w:type="dxa"/>
          </w:tcPr>
          <w:p w:rsidR="00EE6ED9" w:rsidRDefault="00EE6ED9">
            <w:pPr>
              <w:pStyle w:val="ConsPlusNormal"/>
            </w:pPr>
            <w:r>
              <w:t>4.4 Теплоснабжение Потребность тепла на коммунально-бытовые нужды, в том числе:</w:t>
            </w:r>
          </w:p>
        </w:tc>
        <w:tc>
          <w:tcPr>
            <w:tcW w:w="1324" w:type="dxa"/>
          </w:tcPr>
          <w:p w:rsidR="00EE6ED9" w:rsidRDefault="00EE6ED9">
            <w:pPr>
              <w:pStyle w:val="ConsPlusNormal"/>
              <w:jc w:val="center"/>
            </w:pPr>
            <w:r>
              <w:t>Гкал/ч</w:t>
            </w:r>
          </w:p>
        </w:tc>
        <w:tc>
          <w:tcPr>
            <w:tcW w:w="1504" w:type="dxa"/>
          </w:tcPr>
          <w:p w:rsidR="00EE6ED9" w:rsidRDefault="00EE6ED9">
            <w:pPr>
              <w:pStyle w:val="ConsPlusNormal"/>
              <w:jc w:val="center"/>
            </w:pPr>
            <w:r>
              <w:t>653,7</w:t>
            </w:r>
          </w:p>
        </w:tc>
        <w:tc>
          <w:tcPr>
            <w:tcW w:w="1249" w:type="dxa"/>
          </w:tcPr>
          <w:p w:rsidR="00EE6ED9" w:rsidRDefault="00EE6ED9">
            <w:pPr>
              <w:pStyle w:val="ConsPlusNormal"/>
              <w:jc w:val="center"/>
            </w:pPr>
            <w:r>
              <w:t>1473,60</w:t>
            </w:r>
          </w:p>
        </w:tc>
      </w:tr>
      <w:tr w:rsidR="00EE6ED9">
        <w:tc>
          <w:tcPr>
            <w:tcW w:w="4989" w:type="dxa"/>
          </w:tcPr>
          <w:p w:rsidR="00EE6ED9" w:rsidRDefault="00EE6ED9">
            <w:pPr>
              <w:pStyle w:val="ConsPlusNormal"/>
            </w:pPr>
            <w:r>
              <w:t>автономные источники тепла</w:t>
            </w:r>
          </w:p>
        </w:tc>
        <w:tc>
          <w:tcPr>
            <w:tcW w:w="1324" w:type="dxa"/>
          </w:tcPr>
          <w:p w:rsidR="00EE6ED9" w:rsidRDefault="00EE6ED9">
            <w:pPr>
              <w:pStyle w:val="ConsPlusNormal"/>
              <w:jc w:val="center"/>
            </w:pPr>
            <w:r>
              <w:t>Гкал/ч</w:t>
            </w:r>
          </w:p>
        </w:tc>
        <w:tc>
          <w:tcPr>
            <w:tcW w:w="1504" w:type="dxa"/>
          </w:tcPr>
          <w:p w:rsidR="00EE6ED9" w:rsidRDefault="00EE6ED9">
            <w:pPr>
              <w:pStyle w:val="ConsPlusNormal"/>
              <w:jc w:val="center"/>
            </w:pPr>
            <w:r>
              <w:t>-</w:t>
            </w:r>
          </w:p>
        </w:tc>
        <w:tc>
          <w:tcPr>
            <w:tcW w:w="1249" w:type="dxa"/>
          </w:tcPr>
          <w:p w:rsidR="00EE6ED9" w:rsidRDefault="00EE6ED9">
            <w:pPr>
              <w:pStyle w:val="ConsPlusNormal"/>
              <w:jc w:val="center"/>
            </w:pPr>
            <w:r>
              <w:t>294,76</w:t>
            </w:r>
          </w:p>
        </w:tc>
      </w:tr>
      <w:tr w:rsidR="00EE6ED9">
        <w:tc>
          <w:tcPr>
            <w:tcW w:w="4989" w:type="dxa"/>
          </w:tcPr>
          <w:p w:rsidR="00EE6ED9" w:rsidRDefault="00EE6ED9">
            <w:pPr>
              <w:pStyle w:val="ConsPlusNormal"/>
            </w:pPr>
            <w:r>
              <w:t>4.5 Газоснабжение</w:t>
            </w:r>
          </w:p>
        </w:tc>
        <w:tc>
          <w:tcPr>
            <w:tcW w:w="1324" w:type="dxa"/>
          </w:tcPr>
          <w:p w:rsidR="00EE6ED9" w:rsidRDefault="00EE6ED9">
            <w:pPr>
              <w:pStyle w:val="ConsPlusNormal"/>
            </w:pPr>
          </w:p>
        </w:tc>
        <w:tc>
          <w:tcPr>
            <w:tcW w:w="1504" w:type="dxa"/>
          </w:tcPr>
          <w:p w:rsidR="00EE6ED9" w:rsidRDefault="00EE6ED9">
            <w:pPr>
              <w:pStyle w:val="ConsPlusNormal"/>
            </w:pPr>
          </w:p>
        </w:tc>
        <w:tc>
          <w:tcPr>
            <w:tcW w:w="1249" w:type="dxa"/>
          </w:tcPr>
          <w:p w:rsidR="00EE6ED9" w:rsidRDefault="00EE6ED9">
            <w:pPr>
              <w:pStyle w:val="ConsPlusNormal"/>
            </w:pPr>
          </w:p>
        </w:tc>
      </w:tr>
      <w:tr w:rsidR="00EE6ED9">
        <w:tc>
          <w:tcPr>
            <w:tcW w:w="4989" w:type="dxa"/>
          </w:tcPr>
          <w:p w:rsidR="00EE6ED9" w:rsidRDefault="00EE6ED9">
            <w:pPr>
              <w:pStyle w:val="ConsPlusNormal"/>
            </w:pPr>
            <w:r>
              <w:t>Удельный вес газа в топливном балансе города (ЖКС)</w:t>
            </w:r>
          </w:p>
        </w:tc>
        <w:tc>
          <w:tcPr>
            <w:tcW w:w="1324" w:type="dxa"/>
          </w:tcPr>
          <w:p w:rsidR="00EE6ED9" w:rsidRDefault="00EE6ED9">
            <w:pPr>
              <w:pStyle w:val="ConsPlusNormal"/>
              <w:jc w:val="center"/>
            </w:pPr>
            <w:r>
              <w:t>%</w:t>
            </w:r>
          </w:p>
        </w:tc>
        <w:tc>
          <w:tcPr>
            <w:tcW w:w="1504" w:type="dxa"/>
          </w:tcPr>
          <w:p w:rsidR="00EE6ED9" w:rsidRDefault="00EE6ED9">
            <w:pPr>
              <w:pStyle w:val="ConsPlusNormal"/>
              <w:jc w:val="center"/>
            </w:pPr>
            <w:r>
              <w:t>96,5</w:t>
            </w:r>
          </w:p>
        </w:tc>
        <w:tc>
          <w:tcPr>
            <w:tcW w:w="1249" w:type="dxa"/>
          </w:tcPr>
          <w:p w:rsidR="00EE6ED9" w:rsidRDefault="00EE6ED9">
            <w:pPr>
              <w:pStyle w:val="ConsPlusNormal"/>
              <w:jc w:val="center"/>
            </w:pPr>
            <w:r>
              <w:t>100</w:t>
            </w:r>
          </w:p>
        </w:tc>
      </w:tr>
      <w:tr w:rsidR="00EE6ED9">
        <w:tc>
          <w:tcPr>
            <w:tcW w:w="4989" w:type="dxa"/>
          </w:tcPr>
          <w:p w:rsidR="00EE6ED9" w:rsidRDefault="00EE6ED9">
            <w:pPr>
              <w:pStyle w:val="ConsPlusNormal"/>
            </w:pPr>
            <w:r>
              <w:t>Потребление газа всего в т.ч.</w:t>
            </w:r>
          </w:p>
        </w:tc>
        <w:tc>
          <w:tcPr>
            <w:tcW w:w="1324" w:type="dxa"/>
          </w:tcPr>
          <w:p w:rsidR="00EE6ED9" w:rsidRDefault="00EE6ED9">
            <w:pPr>
              <w:pStyle w:val="ConsPlusNormal"/>
              <w:jc w:val="center"/>
            </w:pPr>
            <w:r>
              <w:t>млн. куб м/ч</w:t>
            </w:r>
          </w:p>
        </w:tc>
        <w:tc>
          <w:tcPr>
            <w:tcW w:w="1504" w:type="dxa"/>
          </w:tcPr>
          <w:p w:rsidR="00EE6ED9" w:rsidRDefault="00EE6ED9">
            <w:pPr>
              <w:pStyle w:val="ConsPlusNormal"/>
              <w:jc w:val="center"/>
            </w:pPr>
            <w:r>
              <w:t>588,37</w:t>
            </w:r>
          </w:p>
        </w:tc>
        <w:tc>
          <w:tcPr>
            <w:tcW w:w="1249" w:type="dxa"/>
          </w:tcPr>
          <w:p w:rsidR="00EE6ED9" w:rsidRDefault="00EE6ED9">
            <w:pPr>
              <w:pStyle w:val="ConsPlusNormal"/>
              <w:jc w:val="center"/>
            </w:pPr>
            <w:r>
              <w:t>761,88</w:t>
            </w:r>
          </w:p>
        </w:tc>
      </w:tr>
      <w:tr w:rsidR="00EE6ED9">
        <w:tc>
          <w:tcPr>
            <w:tcW w:w="4989" w:type="dxa"/>
          </w:tcPr>
          <w:p w:rsidR="00EE6ED9" w:rsidRDefault="00EE6ED9">
            <w:pPr>
              <w:pStyle w:val="ConsPlusNormal"/>
            </w:pPr>
            <w:r>
              <w:t>на бытовые нужды населения</w:t>
            </w:r>
          </w:p>
        </w:tc>
        <w:tc>
          <w:tcPr>
            <w:tcW w:w="1324" w:type="dxa"/>
          </w:tcPr>
          <w:p w:rsidR="00EE6ED9" w:rsidRDefault="00EE6ED9">
            <w:pPr>
              <w:pStyle w:val="ConsPlusNormal"/>
              <w:jc w:val="center"/>
            </w:pPr>
            <w:r>
              <w:t>млн. куб м/ч</w:t>
            </w:r>
          </w:p>
        </w:tc>
        <w:tc>
          <w:tcPr>
            <w:tcW w:w="1504" w:type="dxa"/>
          </w:tcPr>
          <w:p w:rsidR="00EE6ED9" w:rsidRDefault="00EE6ED9">
            <w:pPr>
              <w:pStyle w:val="ConsPlusNormal"/>
              <w:jc w:val="center"/>
            </w:pPr>
            <w:r>
              <w:t>71,07</w:t>
            </w:r>
          </w:p>
        </w:tc>
        <w:tc>
          <w:tcPr>
            <w:tcW w:w="1249" w:type="dxa"/>
          </w:tcPr>
          <w:p w:rsidR="00EE6ED9" w:rsidRDefault="00EE6ED9">
            <w:pPr>
              <w:pStyle w:val="ConsPlusNormal"/>
              <w:jc w:val="center"/>
            </w:pPr>
            <w:r>
              <w:t>89,62</w:t>
            </w:r>
          </w:p>
        </w:tc>
      </w:tr>
      <w:tr w:rsidR="00EE6ED9">
        <w:tc>
          <w:tcPr>
            <w:tcW w:w="4989" w:type="dxa"/>
          </w:tcPr>
          <w:p w:rsidR="00EE6ED9" w:rsidRDefault="00EE6ED9">
            <w:pPr>
              <w:pStyle w:val="ConsPlusNormal"/>
            </w:pPr>
            <w:r>
              <w:t>на источники тепла</w:t>
            </w:r>
          </w:p>
        </w:tc>
        <w:tc>
          <w:tcPr>
            <w:tcW w:w="1324" w:type="dxa"/>
          </w:tcPr>
          <w:p w:rsidR="00EE6ED9" w:rsidRDefault="00EE6ED9">
            <w:pPr>
              <w:pStyle w:val="ConsPlusNormal"/>
              <w:jc w:val="center"/>
            </w:pPr>
            <w:r>
              <w:t>млн. куб м/ч</w:t>
            </w:r>
          </w:p>
        </w:tc>
        <w:tc>
          <w:tcPr>
            <w:tcW w:w="1504" w:type="dxa"/>
          </w:tcPr>
          <w:p w:rsidR="00EE6ED9" w:rsidRDefault="00EE6ED9">
            <w:pPr>
              <w:pStyle w:val="ConsPlusNormal"/>
              <w:jc w:val="center"/>
            </w:pPr>
            <w:r>
              <w:t>517,30</w:t>
            </w:r>
          </w:p>
        </w:tc>
        <w:tc>
          <w:tcPr>
            <w:tcW w:w="1249" w:type="dxa"/>
          </w:tcPr>
          <w:p w:rsidR="00EE6ED9" w:rsidRDefault="00EE6ED9">
            <w:pPr>
              <w:pStyle w:val="ConsPlusNormal"/>
              <w:jc w:val="center"/>
            </w:pPr>
            <w:r>
              <w:t>672,26</w:t>
            </w:r>
          </w:p>
        </w:tc>
      </w:tr>
      <w:tr w:rsidR="00EE6ED9">
        <w:tc>
          <w:tcPr>
            <w:tcW w:w="4989" w:type="dxa"/>
          </w:tcPr>
          <w:p w:rsidR="00EE6ED9" w:rsidRDefault="00EE6ED9">
            <w:pPr>
              <w:pStyle w:val="ConsPlusNormal"/>
            </w:pPr>
            <w:r>
              <w:t>Источники подачи газа:</w:t>
            </w:r>
          </w:p>
        </w:tc>
        <w:tc>
          <w:tcPr>
            <w:tcW w:w="1324" w:type="dxa"/>
          </w:tcPr>
          <w:p w:rsidR="00EE6ED9" w:rsidRDefault="00EE6ED9">
            <w:pPr>
              <w:pStyle w:val="ConsPlusNormal"/>
            </w:pPr>
          </w:p>
        </w:tc>
        <w:tc>
          <w:tcPr>
            <w:tcW w:w="1504" w:type="dxa"/>
          </w:tcPr>
          <w:p w:rsidR="00EE6ED9" w:rsidRDefault="00EE6ED9">
            <w:pPr>
              <w:pStyle w:val="ConsPlusNormal"/>
              <w:jc w:val="center"/>
            </w:pPr>
            <w:r>
              <w:t>ГРС</w:t>
            </w:r>
          </w:p>
        </w:tc>
        <w:tc>
          <w:tcPr>
            <w:tcW w:w="1249" w:type="dxa"/>
          </w:tcPr>
          <w:p w:rsidR="00EE6ED9" w:rsidRDefault="00EE6ED9">
            <w:pPr>
              <w:pStyle w:val="ConsPlusNormal"/>
              <w:jc w:val="center"/>
            </w:pPr>
            <w:r>
              <w:t>ГРС</w:t>
            </w:r>
          </w:p>
        </w:tc>
      </w:tr>
    </w:tbl>
    <w:p w:rsidR="00EE6ED9" w:rsidRDefault="00EE6ED9">
      <w:pPr>
        <w:pStyle w:val="ConsPlusNormal"/>
        <w:jc w:val="both"/>
      </w:pPr>
    </w:p>
    <w:p w:rsidR="00EE6ED9" w:rsidRDefault="00EE6ED9">
      <w:pPr>
        <w:pStyle w:val="ConsPlusNormal"/>
        <w:ind w:firstLine="540"/>
        <w:jc w:val="both"/>
      </w:pPr>
      <w:r>
        <w:t>--------------------------------</w:t>
      </w:r>
    </w:p>
    <w:p w:rsidR="00EE6ED9" w:rsidRDefault="00EE6ED9">
      <w:pPr>
        <w:pStyle w:val="ConsPlusNormal"/>
        <w:spacing w:before="220"/>
        <w:ind w:firstLine="540"/>
        <w:jc w:val="both"/>
      </w:pPr>
      <w:bookmarkStart w:id="15" w:name="P12955"/>
      <w:bookmarkEnd w:id="15"/>
      <w:r>
        <w:t>&lt;1&gt; Данные об общей площади земель и их современном распределении по категориям приводятся в соответствии с данными, полученными путем измерения в ArcGIS 9.3. материалов оцифрованной топографической основы.</w:t>
      </w: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1</w:t>
      </w:r>
    </w:p>
    <w:p w:rsidR="00EE6ED9" w:rsidRDefault="00EE6ED9">
      <w:pPr>
        <w:pStyle w:val="ConsPlusNormal"/>
        <w:jc w:val="both"/>
      </w:pPr>
    </w:p>
    <w:p w:rsidR="00EE6ED9" w:rsidRDefault="00EE6ED9">
      <w:pPr>
        <w:pStyle w:val="ConsPlusTitle"/>
        <w:jc w:val="center"/>
      </w:pPr>
      <w:bookmarkStart w:id="16" w:name="P12963"/>
      <w:bookmarkEnd w:id="16"/>
      <w:r>
        <w:t>ОСНОВНЫЕ ТРЕБОВАНИЯ</w:t>
      </w:r>
    </w:p>
    <w:p w:rsidR="00EE6ED9" w:rsidRDefault="00EE6ED9">
      <w:pPr>
        <w:pStyle w:val="ConsPlusTitle"/>
        <w:jc w:val="center"/>
      </w:pPr>
      <w:r>
        <w:t>ПО ОРГАНИЗАЦИИ И РЕЖИМЫ ИСПОЛЬЗОВАНИЯ ТЕРРИТОРИЙ</w:t>
      </w:r>
    </w:p>
    <w:p w:rsidR="00EE6ED9" w:rsidRDefault="00EE6ED9">
      <w:pPr>
        <w:pStyle w:val="ConsPlusTitle"/>
        <w:jc w:val="center"/>
      </w:pPr>
      <w:r>
        <w:t>САНИТАРНО-ЗАЩИТНЫХ ЗОН (СЗЗ) (САНПИН 2.2.1/2.1.1.1200-03</w:t>
      </w:r>
    </w:p>
    <w:p w:rsidR="00EE6ED9" w:rsidRDefault="00EE6ED9">
      <w:pPr>
        <w:pStyle w:val="ConsPlusTitle"/>
        <w:jc w:val="center"/>
      </w:pPr>
      <w:r>
        <w:t>"САНИТАРНО-ЗАЩИТНЫЕ ЗОНЫ И САНИТАРНАЯ КЛАССИФИКАЦИЯ</w:t>
      </w:r>
    </w:p>
    <w:p w:rsidR="00EE6ED9" w:rsidRDefault="00EE6ED9">
      <w:pPr>
        <w:pStyle w:val="ConsPlusTitle"/>
        <w:jc w:val="center"/>
      </w:pPr>
      <w:r>
        <w:t>ПРЕДПРИЯТИЙ, СООРУЖЕНИЙ И ИНЫХ ОБЪЕКТОВ. НОВАЯ РЕДАКЦИЯ")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42"/>
      </w:tblGrid>
      <w:tr w:rsidR="00EE6ED9">
        <w:tc>
          <w:tcPr>
            <w:tcW w:w="4592" w:type="dxa"/>
          </w:tcPr>
          <w:p w:rsidR="00EE6ED9" w:rsidRDefault="00EE6ED9">
            <w:pPr>
              <w:pStyle w:val="ConsPlusNormal"/>
              <w:jc w:val="center"/>
            </w:pPr>
            <w:r>
              <w:t>Допускается размещать в границах СЗЗ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4442" w:type="dxa"/>
          </w:tcPr>
          <w:p w:rsidR="00EE6ED9" w:rsidRDefault="00EE6ED9">
            <w:pPr>
              <w:pStyle w:val="ConsPlusNormal"/>
              <w:jc w:val="center"/>
            </w:pPr>
            <w:r>
              <w:t>В СЗЗ не допускается размещать</w:t>
            </w:r>
          </w:p>
        </w:tc>
      </w:tr>
      <w:tr w:rsidR="00EE6ED9">
        <w:tc>
          <w:tcPr>
            <w:tcW w:w="4592" w:type="dxa"/>
            <w:vMerge w:val="restart"/>
          </w:tcPr>
          <w:p w:rsidR="00EE6ED9" w:rsidRDefault="00EE6ED9">
            <w:pPr>
              <w:pStyle w:val="ConsPlusNormal"/>
            </w:pPr>
            <w:r>
              <w:t>- нежилые помещения для дежурного аварийного персонала;</w:t>
            </w:r>
          </w:p>
          <w:p w:rsidR="00EE6ED9" w:rsidRDefault="00EE6ED9">
            <w:pPr>
              <w:pStyle w:val="ConsPlusNormal"/>
            </w:pPr>
            <w:r>
              <w:t>- помещения для пребывания работающих по вахтовому методу (не более двух недель);</w:t>
            </w:r>
          </w:p>
          <w:p w:rsidR="00EE6ED9" w:rsidRDefault="00EE6ED9">
            <w:pPr>
              <w:pStyle w:val="ConsPlusNormal"/>
            </w:pPr>
            <w:r>
              <w:t>- здания управления, конструкторские бюро;</w:t>
            </w:r>
          </w:p>
          <w:p w:rsidR="00EE6ED9" w:rsidRDefault="00EE6ED9">
            <w:pPr>
              <w:pStyle w:val="ConsPlusNormal"/>
            </w:pPr>
            <w:r>
              <w:t>- здания административного назначения;</w:t>
            </w:r>
          </w:p>
          <w:p w:rsidR="00EE6ED9" w:rsidRDefault="00EE6ED9">
            <w:pPr>
              <w:pStyle w:val="ConsPlusNormal"/>
            </w:pPr>
            <w:r>
              <w:t>- научно-исследовательские лаборатории;</w:t>
            </w:r>
          </w:p>
          <w:p w:rsidR="00EE6ED9" w:rsidRDefault="00EE6ED9">
            <w:pPr>
              <w:pStyle w:val="ConsPlusNormal"/>
            </w:pPr>
            <w:r>
              <w:lastRenderedPageBreak/>
              <w:t>- поликлиники;</w:t>
            </w:r>
          </w:p>
          <w:p w:rsidR="00EE6ED9" w:rsidRDefault="00EE6ED9">
            <w:pPr>
              <w:pStyle w:val="ConsPlusNormal"/>
            </w:pPr>
            <w:r>
              <w:t>- спортивно-оздоровительные сооружения закрытого типа;</w:t>
            </w:r>
          </w:p>
          <w:p w:rsidR="00EE6ED9" w:rsidRDefault="00EE6ED9">
            <w:pPr>
              <w:pStyle w:val="ConsPlusNormal"/>
            </w:pPr>
            <w:r>
              <w:t>- бани, прачечные;</w:t>
            </w:r>
          </w:p>
          <w:p w:rsidR="00EE6ED9" w:rsidRDefault="00EE6ED9">
            <w:pPr>
              <w:pStyle w:val="ConsPlusNormal"/>
            </w:pPr>
            <w:r>
              <w:t>- объекты торговли и общественного питания;</w:t>
            </w:r>
          </w:p>
          <w:p w:rsidR="00EE6ED9" w:rsidRDefault="00EE6ED9">
            <w:pPr>
              <w:pStyle w:val="ConsPlusNormal"/>
            </w:pPr>
            <w:r>
              <w:t>- мотели, гостиницы;</w:t>
            </w:r>
          </w:p>
          <w:p w:rsidR="00EE6ED9" w:rsidRDefault="00EE6ED9">
            <w:pPr>
              <w:pStyle w:val="ConsPlusNormal"/>
            </w:pPr>
            <w:r>
              <w:t>- гаражи, площадки и сооружения для хранения общественного и индивидуального транспорта;</w:t>
            </w:r>
          </w:p>
          <w:p w:rsidR="00EE6ED9" w:rsidRDefault="00EE6ED9">
            <w:pPr>
              <w:pStyle w:val="ConsPlusNormal"/>
            </w:pPr>
            <w:r>
              <w:t>- пожарные депо;</w:t>
            </w:r>
          </w:p>
          <w:p w:rsidR="00EE6ED9" w:rsidRDefault="00EE6ED9">
            <w:pPr>
              <w:pStyle w:val="ConsPlusNormal"/>
            </w:pPr>
            <w:r>
              <w:t>- местные и транзитные коммуникации, линии электропередач;</w:t>
            </w:r>
          </w:p>
          <w:p w:rsidR="00EE6ED9" w:rsidRDefault="00EE6ED9">
            <w:pPr>
              <w:pStyle w:val="ConsPlusNormal"/>
            </w:pPr>
            <w:r>
              <w:t>- электроподстанции, нефте- и газопроводы;</w:t>
            </w:r>
          </w:p>
          <w:p w:rsidR="00EE6ED9" w:rsidRDefault="00EE6ED9">
            <w:pPr>
              <w:pStyle w:val="ConsPlusNormal"/>
            </w:pPr>
            <w:r>
              <w:t>- артезианские скважины для технического водоснабжения;</w:t>
            </w:r>
          </w:p>
          <w:p w:rsidR="00EE6ED9" w:rsidRDefault="00EE6ED9">
            <w:pPr>
              <w:pStyle w:val="ConsPlusNormal"/>
            </w:pPr>
            <w:r>
              <w:t>- водоохлаждающие сооружения для подготовки технической воды;</w:t>
            </w:r>
          </w:p>
          <w:p w:rsidR="00EE6ED9" w:rsidRDefault="00EE6ED9">
            <w:pPr>
              <w:pStyle w:val="ConsPlusNormal"/>
            </w:pPr>
            <w:r>
              <w:t>- канализационные насосные станции;</w:t>
            </w:r>
          </w:p>
          <w:p w:rsidR="00EE6ED9" w:rsidRDefault="00EE6ED9">
            <w:pPr>
              <w:pStyle w:val="ConsPlusNormal"/>
            </w:pPr>
            <w:r>
              <w:t>- сооружения оборотного водоснабжения;</w:t>
            </w:r>
          </w:p>
          <w:p w:rsidR="00EE6ED9" w:rsidRDefault="00EE6ED9">
            <w:pPr>
              <w:pStyle w:val="ConsPlusNormal"/>
            </w:pPr>
            <w:r>
              <w:t>- автозаправочные станции;</w:t>
            </w:r>
          </w:p>
          <w:p w:rsidR="00EE6ED9" w:rsidRDefault="00EE6ED9">
            <w:pPr>
              <w:pStyle w:val="ConsPlusNormal"/>
            </w:pPr>
            <w:r>
              <w:t>- станции технического обслуживания автомобилей;</w:t>
            </w:r>
          </w:p>
          <w:p w:rsidR="00EE6ED9" w:rsidRDefault="00EE6ED9">
            <w:pPr>
              <w:pStyle w:val="ConsPlusNormal"/>
            </w:pPr>
            <w:r>
              <w:t>-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4442" w:type="dxa"/>
          </w:tcPr>
          <w:p w:rsidR="00EE6ED9" w:rsidRDefault="00EE6ED9">
            <w:pPr>
              <w:pStyle w:val="ConsPlusNormal"/>
            </w:pPr>
            <w:r>
              <w:lastRenderedPageBreak/>
              <w:t>- жилую застройку, включая отдельные жилые дома, ландшафтно-рекреационные зоны;</w:t>
            </w:r>
          </w:p>
          <w:p w:rsidR="00EE6ED9" w:rsidRDefault="00EE6ED9">
            <w:pPr>
              <w:pStyle w:val="ConsPlusNormal"/>
            </w:pPr>
            <w:r>
              <w:t>- зоны отдыха;</w:t>
            </w:r>
          </w:p>
          <w:p w:rsidR="00EE6ED9" w:rsidRDefault="00EE6ED9">
            <w:pPr>
              <w:pStyle w:val="ConsPlusNormal"/>
            </w:pPr>
            <w:r>
              <w:t>- территории курортов, санаториев и домов отдыха;</w:t>
            </w:r>
          </w:p>
          <w:p w:rsidR="00EE6ED9" w:rsidRDefault="00EE6ED9">
            <w:pPr>
              <w:pStyle w:val="ConsPlusNormal"/>
            </w:pPr>
            <w:r>
              <w:t xml:space="preserve">- территории садоводческих товариществ и </w:t>
            </w:r>
            <w:r>
              <w:lastRenderedPageBreak/>
              <w:t>коттеджной застройки;</w:t>
            </w:r>
          </w:p>
          <w:p w:rsidR="00EE6ED9" w:rsidRDefault="00EE6ED9">
            <w:pPr>
              <w:pStyle w:val="ConsPlusNormal"/>
            </w:pPr>
            <w:r>
              <w:t>- коллективных или индивидуальных дачных и садово-огородных участков;</w:t>
            </w:r>
          </w:p>
          <w:p w:rsidR="00EE6ED9" w:rsidRDefault="00EE6ED9">
            <w:pPr>
              <w:pStyle w:val="ConsPlusNormal"/>
            </w:pPr>
            <w:r>
              <w:t>- другие территории с нормируемыми показателями качества среды обитания;</w:t>
            </w:r>
          </w:p>
          <w:p w:rsidR="00EE6ED9" w:rsidRDefault="00EE6ED9">
            <w:pPr>
              <w:pStyle w:val="ConsPlusNormal"/>
            </w:pPr>
            <w:r>
              <w:t>- спортивные сооружения, детские площадки;</w:t>
            </w:r>
          </w:p>
          <w:p w:rsidR="00EE6ED9" w:rsidRDefault="00EE6ED9">
            <w:pPr>
              <w:pStyle w:val="ConsPlusNormal"/>
            </w:pPr>
            <w:r>
              <w:t>- образовательные и детские учреждения,</w:t>
            </w:r>
          </w:p>
          <w:p w:rsidR="00EE6ED9" w:rsidRDefault="00EE6ED9">
            <w:pPr>
              <w:pStyle w:val="ConsPlusNormal"/>
            </w:pPr>
            <w:r>
              <w:t>- лечебно-профилактические и оздоровительные учреждения общего пользования.</w:t>
            </w:r>
          </w:p>
        </w:tc>
      </w:tr>
      <w:tr w:rsidR="00EE6ED9">
        <w:tc>
          <w:tcPr>
            <w:tcW w:w="4592" w:type="dxa"/>
            <w:vMerge/>
          </w:tcPr>
          <w:p w:rsidR="00EE6ED9" w:rsidRDefault="00EE6ED9">
            <w:pPr>
              <w:spacing w:after="1" w:line="0" w:lineRule="atLeast"/>
            </w:pPr>
          </w:p>
        </w:tc>
        <w:tc>
          <w:tcPr>
            <w:tcW w:w="4442" w:type="dxa"/>
          </w:tcPr>
          <w:p w:rsidR="00EE6ED9" w:rsidRDefault="00EE6ED9">
            <w:pPr>
              <w:pStyle w:val="ConsPlusNormal"/>
            </w:pPr>
            <w:r>
              <w:t>В СЗЗ и на территории объектов других отраслей промышленности не допускается размещать</w:t>
            </w:r>
          </w:p>
          <w:p w:rsidR="00EE6ED9" w:rsidRDefault="00EE6ED9">
            <w:pPr>
              <w:pStyle w:val="ConsPlusNormal"/>
            </w:pPr>
            <w:r>
              <w:t>- объекты по производству лекарственных веществ, лекарственных средств и (или) лекарственных форм;</w:t>
            </w:r>
          </w:p>
          <w:p w:rsidR="00EE6ED9" w:rsidRDefault="00EE6ED9">
            <w:pPr>
              <w:pStyle w:val="ConsPlusNormal"/>
            </w:pPr>
            <w:r>
              <w:t>- склады сырья и полупродуктов для фармацевтических предприятий;</w:t>
            </w:r>
          </w:p>
          <w:p w:rsidR="00EE6ED9" w:rsidRDefault="00EE6ED9">
            <w:pPr>
              <w:pStyle w:val="ConsPlusNormal"/>
            </w:pPr>
            <w:r>
              <w:t>- объекты пищевых отраслей промышленности;</w:t>
            </w:r>
          </w:p>
          <w:p w:rsidR="00EE6ED9" w:rsidRDefault="00EE6ED9">
            <w:pPr>
              <w:pStyle w:val="ConsPlusNormal"/>
            </w:pPr>
            <w:r>
              <w:t>- оптовые склады продовольственного сырья и пищевых продуктов;</w:t>
            </w:r>
          </w:p>
          <w:p w:rsidR="00EE6ED9" w:rsidRDefault="00EE6ED9">
            <w:pPr>
              <w:pStyle w:val="ConsPlusNormal"/>
            </w:pPr>
            <w:r>
              <w:t>- комплексы водопроводных сооружений для подготовки и хранения питьевой воды, которые могут повлиять на качество продукции.</w:t>
            </w:r>
          </w:p>
        </w:tc>
      </w:tr>
    </w:tbl>
    <w:p w:rsidR="00EE6ED9" w:rsidRDefault="00EE6ED9">
      <w:pPr>
        <w:pStyle w:val="ConsPlusNormal"/>
        <w:jc w:val="both"/>
      </w:pPr>
    </w:p>
    <w:p w:rsidR="00EE6ED9" w:rsidRDefault="00EE6ED9">
      <w:pPr>
        <w:pStyle w:val="ConsPlusNormal"/>
        <w:ind w:firstLine="540"/>
        <w:jc w:val="both"/>
      </w:pPr>
      <w: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2</w:t>
      </w:r>
    </w:p>
    <w:p w:rsidR="00EE6ED9" w:rsidRDefault="00EE6ED9">
      <w:pPr>
        <w:pStyle w:val="ConsPlusNormal"/>
        <w:jc w:val="both"/>
      </w:pPr>
    </w:p>
    <w:p w:rsidR="00EE6ED9" w:rsidRDefault="00EE6ED9">
      <w:pPr>
        <w:pStyle w:val="ConsPlusTitle"/>
        <w:jc w:val="center"/>
      </w:pPr>
      <w:bookmarkStart w:id="17" w:name="P13016"/>
      <w:bookmarkEnd w:id="17"/>
      <w:r>
        <w:t>ОГРАНИЧЕНИЯ</w:t>
      </w:r>
    </w:p>
    <w:p w:rsidR="00EE6ED9" w:rsidRDefault="00EE6ED9">
      <w:pPr>
        <w:pStyle w:val="ConsPlusTitle"/>
        <w:jc w:val="center"/>
      </w:pPr>
      <w:r>
        <w:t>НА ИСПОЛЬЗОВАНИЕ ТЕРРИТОРИЙ ОХРАННЫХ ЗОН ИНЖЕНЕРНОЙ</w:t>
      </w:r>
    </w:p>
    <w:p w:rsidR="00EE6ED9" w:rsidRDefault="00EE6ED9">
      <w:pPr>
        <w:pStyle w:val="ConsPlusTitle"/>
        <w:jc w:val="center"/>
      </w:pPr>
      <w:r>
        <w:t>ИНФРАСТРУКТУРЫ (ПОСТАНОВЛЕНИЕ ПРАВИТЕЛЬСТВА РОССИЙСКОЙ</w:t>
      </w:r>
    </w:p>
    <w:p w:rsidR="00EE6ED9" w:rsidRDefault="00EE6ED9">
      <w:pPr>
        <w:pStyle w:val="ConsPlusTitle"/>
        <w:jc w:val="center"/>
      </w:pPr>
      <w:r>
        <w:t>ФЕДЕРАЦИИ ОТ 24 ФЕВРАЛЯ 2009 Г. N 160 "О ПОРЯДКЕ</w:t>
      </w:r>
    </w:p>
    <w:p w:rsidR="00EE6ED9" w:rsidRDefault="00EE6ED9">
      <w:pPr>
        <w:pStyle w:val="ConsPlusTitle"/>
        <w:jc w:val="center"/>
      </w:pPr>
      <w:r>
        <w:t>УСТАНОВЛЕНИЯ ОХРАННЫХ ЗОН ОБЪЕКТОВ ЭЛЕКТРОСЕТЕВОГО ХОЗЯЙСТВА</w:t>
      </w:r>
    </w:p>
    <w:p w:rsidR="00EE6ED9" w:rsidRDefault="00EE6ED9">
      <w:pPr>
        <w:pStyle w:val="ConsPlusTitle"/>
        <w:jc w:val="center"/>
      </w:pPr>
      <w:r>
        <w:t>И ОСОБЫХ УСЛОВИЙ ИСПОЛЬЗОВАНИЯ ЗЕМЕЛЬНЫХ УЧАСТКОВ,</w:t>
      </w:r>
    </w:p>
    <w:p w:rsidR="00EE6ED9" w:rsidRDefault="00EE6ED9">
      <w:pPr>
        <w:pStyle w:val="ConsPlusTitle"/>
        <w:jc w:val="center"/>
      </w:pPr>
      <w:r>
        <w:t>РАСПОЛОЖЕННЫХ В ГРАНИЦАХ ТАКИХ ЗОН"; ПОСТАНОВЛЕНИЕ</w:t>
      </w:r>
    </w:p>
    <w:p w:rsidR="00EE6ED9" w:rsidRDefault="00EE6ED9">
      <w:pPr>
        <w:pStyle w:val="ConsPlusTitle"/>
        <w:jc w:val="center"/>
      </w:pPr>
      <w:r>
        <w:t>ПРАВИТЕЛЬСТВА РОССИЙСКОЙ ФЕДЕРАЦИИ ОТ 20 НОЯБРЯ 2000 N 878</w:t>
      </w:r>
    </w:p>
    <w:p w:rsidR="00EE6ED9" w:rsidRDefault="00EE6ED9">
      <w:pPr>
        <w:pStyle w:val="ConsPlusTitle"/>
        <w:jc w:val="center"/>
      </w:pPr>
      <w:r>
        <w:lastRenderedPageBreak/>
        <w:t>"ОБ УТВЕРЖДЕНИИ ПРАВИЛ ОХРАНЫ ГАЗОРАСПРЕДЕЛИТЕЛЬНЫХ СЕТЕЙ";</w:t>
      </w:r>
    </w:p>
    <w:p w:rsidR="00EE6ED9" w:rsidRDefault="00EE6ED9">
      <w:pPr>
        <w:pStyle w:val="ConsPlusTitle"/>
        <w:jc w:val="center"/>
      </w:pPr>
      <w:r>
        <w:t>ПОСТАНОВЛЕНИЕ ГОСГОРТЕХНАДЗОРА РФ ОТ 22.04.1992 N 9</w:t>
      </w:r>
    </w:p>
    <w:p w:rsidR="00EE6ED9" w:rsidRDefault="00EE6ED9">
      <w:pPr>
        <w:pStyle w:val="ConsPlusTitle"/>
        <w:jc w:val="center"/>
      </w:pPr>
      <w:r>
        <w:t>"ПРАВИЛА ОХРАНЫ МАГИСТРАЛЬНЫХ ТРУБОПРОВОДОВ")</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9"/>
        <w:gridCol w:w="7143"/>
      </w:tblGrid>
      <w:tr w:rsidR="00EE6ED9">
        <w:tc>
          <w:tcPr>
            <w:tcW w:w="1909" w:type="dxa"/>
          </w:tcPr>
          <w:p w:rsidR="00EE6ED9" w:rsidRDefault="00EE6ED9">
            <w:pPr>
              <w:pStyle w:val="ConsPlusNormal"/>
              <w:jc w:val="center"/>
            </w:pPr>
            <w:r>
              <w:t>Зона</w:t>
            </w:r>
          </w:p>
        </w:tc>
        <w:tc>
          <w:tcPr>
            <w:tcW w:w="7143" w:type="dxa"/>
          </w:tcPr>
          <w:p w:rsidR="00EE6ED9" w:rsidRDefault="00EE6ED9">
            <w:pPr>
              <w:pStyle w:val="ConsPlusNormal"/>
              <w:jc w:val="center"/>
            </w:pPr>
            <w:r>
              <w:t>Ограничения</w:t>
            </w:r>
          </w:p>
        </w:tc>
      </w:tr>
      <w:tr w:rsidR="00EE6ED9">
        <w:tc>
          <w:tcPr>
            <w:tcW w:w="1909" w:type="dxa"/>
          </w:tcPr>
          <w:p w:rsidR="00EE6ED9" w:rsidRDefault="00EE6ED9">
            <w:pPr>
              <w:pStyle w:val="ConsPlusNormal"/>
            </w:pPr>
            <w:r>
              <w:t>Охранная зона объектов электросетевого хозяйства (вдоль линий электропередачи, вокруг подстанций)</w:t>
            </w:r>
          </w:p>
        </w:tc>
        <w:tc>
          <w:tcPr>
            <w:tcW w:w="7143" w:type="dxa"/>
          </w:tcPr>
          <w:p w:rsidR="00EE6ED9" w:rsidRDefault="00EE6ED9">
            <w:pPr>
              <w:pStyle w:val="ConsPlusNormal"/>
            </w:pPr>
            <w: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ED9" w:rsidRDefault="00EE6ED9">
            <w:pPr>
              <w:pStyle w:val="ConsPlusNormal"/>
            </w:pPr>
            <w: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ED9" w:rsidRDefault="00EE6ED9">
            <w:pPr>
              <w:pStyle w:val="ConsPlusNormal"/>
            </w:pPr>
            <w: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ED9" w:rsidRDefault="00EE6ED9">
            <w:pPr>
              <w:pStyle w:val="ConsPlusNormal"/>
            </w:pPr>
            <w: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ED9" w:rsidRDefault="00EE6ED9">
            <w:pPr>
              <w:pStyle w:val="ConsPlusNormal"/>
            </w:pPr>
            <w:r>
              <w:t>- размещать свалки;</w:t>
            </w:r>
          </w:p>
          <w:p w:rsidR="00EE6ED9" w:rsidRDefault="00EE6ED9">
            <w:pPr>
              <w:pStyle w:val="ConsPlusNormal"/>
            </w:pPr>
            <w: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ED9" w:rsidRDefault="00EE6ED9">
            <w:pPr>
              <w:pStyle w:val="ConsPlusNormal"/>
            </w:pPr>
            <w: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EE6ED9" w:rsidRDefault="00EE6ED9">
            <w:pPr>
              <w:pStyle w:val="ConsPlusNormal"/>
            </w:pPr>
            <w:r>
              <w:t>- складировать или размещать хранилища любых, в том числе горюче-смазочных, материалов;</w:t>
            </w:r>
          </w:p>
          <w:p w:rsidR="00EE6ED9" w:rsidRDefault="00EE6ED9">
            <w:pPr>
              <w:pStyle w:val="ConsPlusNormal"/>
            </w:pPr>
            <w: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ED9" w:rsidRDefault="00EE6ED9">
            <w:pPr>
              <w:pStyle w:val="ConsPlusNormal"/>
            </w:pPr>
            <w:r>
              <w:t xml:space="preserve">- (в ред. </w:t>
            </w:r>
            <w:hyperlink r:id="rId236" w:history="1">
              <w:r>
                <w:rPr>
                  <w:color w:val="0000FF"/>
                </w:rPr>
                <w:t>Постановления</w:t>
              </w:r>
            </w:hyperlink>
            <w:r>
              <w:t xml:space="preserve"> Правительства РФ от 26.08.2013 N 736)</w:t>
            </w:r>
          </w:p>
          <w:p w:rsidR="00EE6ED9" w:rsidRDefault="00EE6ED9">
            <w:pPr>
              <w:pStyle w:val="ConsPlusNormal"/>
            </w:pPr>
            <w: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ED9" w:rsidRDefault="00EE6ED9">
            <w:pPr>
              <w:pStyle w:val="ConsPlusNormal"/>
            </w:pPr>
            <w:r>
              <w:t xml:space="preserve">- бросать якоря с судов и осуществлять их проход с отданными якорями, цепями, лотами, волокушами и тралами (в охранных зонах подводных </w:t>
            </w:r>
            <w:r>
              <w:lastRenderedPageBreak/>
              <w:t>кабельных линий электропередачи);</w:t>
            </w:r>
          </w:p>
          <w:p w:rsidR="00EE6ED9" w:rsidRDefault="00EE6ED9">
            <w:pPr>
              <w:pStyle w:val="ConsPlusNormal"/>
            </w:pPr>
            <w:r>
              <w:t>- осуществлять проход судов с поднятыми стрелами кранов и других механизмов (в охранных зонах воздушных линий электропередачи).</w:t>
            </w:r>
          </w:p>
          <w:p w:rsidR="00EE6ED9" w:rsidRDefault="00EE6ED9">
            <w:pPr>
              <w:pStyle w:val="ConsPlusNormal"/>
            </w:pPr>
            <w:r>
              <w:t>3) В пределах охранных зон без письменного решения о согласовании сетевых организаций юридическим и физическим лицам запрещаются:</w:t>
            </w:r>
          </w:p>
          <w:p w:rsidR="00EE6ED9" w:rsidRDefault="00EE6ED9">
            <w:pPr>
              <w:pStyle w:val="ConsPlusNormal"/>
            </w:pPr>
            <w:r>
              <w:t>- строительство, капитальный ремонт, реконструкция или снос зданий и сооружений;</w:t>
            </w:r>
          </w:p>
          <w:p w:rsidR="00EE6ED9" w:rsidRDefault="00EE6ED9">
            <w:pPr>
              <w:pStyle w:val="ConsPlusNormal"/>
            </w:pPr>
            <w:r>
              <w:t>- горные, взрывные, мелиоративные работы, в том числе связанные с временным затоплением земель;</w:t>
            </w:r>
          </w:p>
          <w:p w:rsidR="00EE6ED9" w:rsidRDefault="00EE6ED9">
            <w:pPr>
              <w:pStyle w:val="ConsPlusNormal"/>
            </w:pPr>
            <w:r>
              <w:t>- посадка и вырубка деревьев и кустарников;</w:t>
            </w:r>
          </w:p>
          <w:p w:rsidR="00EE6ED9" w:rsidRDefault="00EE6ED9">
            <w:pPr>
              <w:pStyle w:val="ConsPlusNormal"/>
            </w:pPr>
            <w: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ED9" w:rsidRDefault="00EE6ED9">
            <w:pPr>
              <w:pStyle w:val="ConsPlusNormal"/>
            </w:pPr>
            <w: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ED9" w:rsidRDefault="00EE6ED9">
            <w:pPr>
              <w:pStyle w:val="ConsPlusNormal"/>
            </w:pPr>
            <w: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ED9" w:rsidRDefault="00EE6ED9">
            <w:pPr>
              <w:pStyle w:val="ConsPlusNormal"/>
            </w:pPr>
            <w: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ED9" w:rsidRDefault="00EE6ED9">
            <w:pPr>
              <w:pStyle w:val="ConsPlusNormal"/>
            </w:pPr>
            <w: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ED9" w:rsidRDefault="00EE6ED9">
            <w:pPr>
              <w:pStyle w:val="ConsPlusNormal"/>
            </w:pPr>
            <w: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ED9" w:rsidRDefault="00EE6ED9">
            <w:pPr>
              <w:pStyle w:val="ConsPlusNormal"/>
            </w:pPr>
            <w: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EE6ED9" w:rsidRDefault="00EE6ED9">
            <w:pPr>
              <w:pStyle w:val="ConsPlusNormal"/>
            </w:pPr>
            <w: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E6ED9" w:rsidRDefault="00EE6ED9">
            <w:pPr>
              <w:pStyle w:val="ConsPlusNormal"/>
            </w:pPr>
            <w:r>
              <w:t xml:space="preserve">- (в ред. </w:t>
            </w:r>
            <w:hyperlink r:id="rId237" w:history="1">
              <w:r>
                <w:rPr>
                  <w:color w:val="0000FF"/>
                </w:rPr>
                <w:t>Постановления</w:t>
              </w:r>
            </w:hyperlink>
            <w:r>
              <w:t xml:space="preserve"> Правительства РФ от 26.08.2013 N 736)</w:t>
            </w:r>
          </w:p>
          <w:p w:rsidR="00EE6ED9" w:rsidRDefault="00EE6ED9">
            <w:pPr>
              <w:pStyle w:val="ConsPlusNormal"/>
            </w:pPr>
            <w:r>
              <w:t>- складировать или размещать хранилища любых, в том числе горюче-смазочных, материалов;</w:t>
            </w:r>
          </w:p>
          <w:p w:rsidR="00EE6ED9" w:rsidRDefault="00EE6ED9">
            <w:pPr>
              <w:pStyle w:val="ConsPlusNormal"/>
            </w:pPr>
            <w: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EE6ED9">
        <w:tc>
          <w:tcPr>
            <w:tcW w:w="1909" w:type="dxa"/>
          </w:tcPr>
          <w:p w:rsidR="00EE6ED9" w:rsidRDefault="00EE6ED9">
            <w:pPr>
              <w:pStyle w:val="ConsPlusNormal"/>
            </w:pPr>
            <w:r>
              <w:lastRenderedPageBreak/>
              <w:t xml:space="preserve">Охранная зона газопроводов и </w:t>
            </w:r>
            <w:r>
              <w:lastRenderedPageBreak/>
              <w:t>систем газоснабжения</w:t>
            </w:r>
          </w:p>
        </w:tc>
        <w:tc>
          <w:tcPr>
            <w:tcW w:w="7143" w:type="dxa"/>
          </w:tcPr>
          <w:p w:rsidR="00EE6ED9" w:rsidRDefault="00EE6ED9">
            <w:pPr>
              <w:pStyle w:val="ConsPlusNormal"/>
            </w:pPr>
            <w:r>
              <w:lastRenderedPageBreak/>
              <w:t xml:space="preserve">Границы охранных зон объектов системы газоснабжения определяются на основании строительных норм и правил, правил охраны </w:t>
            </w:r>
            <w:r>
              <w:lastRenderedPageBreak/>
              <w:t>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E6ED9" w:rsidRDefault="00EE6ED9">
            <w:pPr>
              <w:pStyle w:val="ConsPlusNormal"/>
            </w:pPr>
            <w:r>
              <w:t>1) На земельные участки, входящие в охранные зоны газораспределительных сетей,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EE6ED9" w:rsidRDefault="00EE6ED9">
            <w:pPr>
              <w:pStyle w:val="ConsPlusNormal"/>
            </w:pPr>
            <w:r>
              <w:t>- строить объекты жилищно-гражданского и производственного назначения;</w:t>
            </w:r>
          </w:p>
          <w:p w:rsidR="00EE6ED9" w:rsidRDefault="00EE6ED9">
            <w:pPr>
              <w:pStyle w:val="ConsPlusNormal"/>
            </w:pPr>
            <w: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E6ED9" w:rsidRDefault="00EE6ED9">
            <w:pPr>
              <w:pStyle w:val="ConsPlusNormal"/>
            </w:pPr>
            <w: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E6ED9" w:rsidRDefault="00EE6ED9">
            <w:pPr>
              <w:pStyle w:val="ConsPlusNormal"/>
            </w:pPr>
            <w: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E6ED9" w:rsidRDefault="00EE6ED9">
            <w:pPr>
              <w:pStyle w:val="ConsPlusNormal"/>
            </w:pPr>
            <w:r>
              <w:t>- устраивать свалки и склады, разливать растворы кислот, солей, щелочей и других химически активных веществ;</w:t>
            </w:r>
          </w:p>
          <w:p w:rsidR="00EE6ED9" w:rsidRDefault="00EE6ED9">
            <w:pPr>
              <w:pStyle w:val="ConsPlusNormal"/>
            </w:pPr>
            <w: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E6ED9" w:rsidRDefault="00EE6ED9">
            <w:pPr>
              <w:pStyle w:val="ConsPlusNormal"/>
            </w:pPr>
            <w:r>
              <w:t>- разводить огонь и размещать источники огня;</w:t>
            </w:r>
          </w:p>
          <w:p w:rsidR="00EE6ED9" w:rsidRDefault="00EE6ED9">
            <w:pPr>
              <w:pStyle w:val="ConsPlusNormal"/>
            </w:pPr>
            <w:r>
              <w:t>- рыть погреба, копать и обрабатывать почву сельскохозяйственными и мелиоративными орудиями и механизмами на глубину более 0,3 метра;</w:t>
            </w:r>
          </w:p>
          <w:p w:rsidR="00EE6ED9" w:rsidRDefault="00EE6ED9">
            <w:pPr>
              <w:pStyle w:val="ConsPlusNormal"/>
            </w:pPr>
            <w: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E6ED9" w:rsidRDefault="00EE6ED9">
            <w:pPr>
              <w:pStyle w:val="ConsPlusNormal"/>
            </w:pPr>
            <w: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E6ED9" w:rsidRDefault="00EE6ED9">
            <w:pPr>
              <w:pStyle w:val="ConsPlusNormal"/>
            </w:pPr>
            <w:r>
              <w:t>- самовольно подключаться к газораспределительным сетям.</w:t>
            </w:r>
          </w:p>
          <w:p w:rsidR="00EE6ED9" w:rsidRDefault="00EE6ED9">
            <w:pPr>
              <w:pStyle w:val="ConsPlusNormal"/>
            </w:pPr>
            <w:r>
              <w:t xml:space="preserve">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w:t>
            </w:r>
            <w:r>
              <w:lastRenderedPageBreak/>
              <w:t>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E6ED9" w:rsidRDefault="00EE6ED9">
            <w:pPr>
              <w:pStyle w:val="ConsPlusNormal"/>
            </w:pPr>
            <w: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r w:rsidR="00EE6ED9">
        <w:tc>
          <w:tcPr>
            <w:tcW w:w="1909" w:type="dxa"/>
          </w:tcPr>
          <w:p w:rsidR="00EE6ED9" w:rsidRDefault="00EE6ED9">
            <w:pPr>
              <w:pStyle w:val="ConsPlusNormal"/>
            </w:pPr>
            <w:r>
              <w:lastRenderedPageBreak/>
              <w:t>Охранная зона нефтепроводов</w:t>
            </w:r>
          </w:p>
        </w:tc>
        <w:tc>
          <w:tcPr>
            <w:tcW w:w="7143" w:type="dxa"/>
          </w:tcPr>
          <w:p w:rsidR="00EE6ED9" w:rsidRDefault="00EE6ED9">
            <w:pPr>
              <w:pStyle w:val="ConsPlusNormal"/>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EE6ED9" w:rsidRDefault="00EE6ED9">
            <w:pPr>
              <w:pStyle w:val="ConsPlusNormal"/>
            </w:pPr>
            <w:r>
              <w:t>- перемещать, засыпать и ломать опознавательные и сигнальные знаки, контрольно-измерительные пункты;</w:t>
            </w:r>
          </w:p>
          <w:p w:rsidR="00EE6ED9" w:rsidRDefault="00EE6ED9">
            <w:pPr>
              <w:pStyle w:val="ConsPlusNormal"/>
            </w:pPr>
            <w: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E6ED9" w:rsidRDefault="00EE6ED9">
            <w:pPr>
              <w:pStyle w:val="ConsPlusNormal"/>
            </w:pPr>
            <w:r>
              <w:t>- устраивать всякого рода свалки, выливать растворы кислот, солей и щелочей;</w:t>
            </w:r>
          </w:p>
          <w:p w:rsidR="00EE6ED9" w:rsidRDefault="00EE6ED9">
            <w:pPr>
              <w:pStyle w:val="ConsPlusNormal"/>
            </w:pPr>
            <w: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E6ED9" w:rsidRDefault="00EE6ED9">
            <w:pPr>
              <w:pStyle w:val="ConsPlusNormal"/>
            </w:pPr>
            <w:r>
              <w:t>- бросать якоря, проходить с отданными якорями, цепями, лотами, волокушами и тралами, производить дноуглубительные и землечерпальные работы;</w:t>
            </w:r>
          </w:p>
          <w:p w:rsidR="00EE6ED9" w:rsidRDefault="00EE6ED9">
            <w:pPr>
              <w:pStyle w:val="ConsPlusNormal"/>
            </w:pPr>
            <w:r>
              <w:t>- разводить огонь и размещать какие-либо открытые или закрытые источники огня.</w:t>
            </w:r>
          </w:p>
          <w:p w:rsidR="00EE6ED9" w:rsidRDefault="00EE6ED9">
            <w:pPr>
              <w:pStyle w:val="ConsPlusNormal"/>
            </w:pPr>
            <w:r>
              <w:t>В охранных зонах трубопроводов без письменного разрешения предприятий трубопроводного транспорта запрещается:</w:t>
            </w:r>
          </w:p>
          <w:p w:rsidR="00EE6ED9" w:rsidRDefault="00EE6ED9">
            <w:pPr>
              <w:pStyle w:val="ConsPlusNormal"/>
            </w:pPr>
            <w:r>
              <w:t>- возводить любые постройки и сооружения;</w:t>
            </w:r>
          </w:p>
          <w:p w:rsidR="00EE6ED9" w:rsidRDefault="00EE6ED9">
            <w:pPr>
              <w:pStyle w:val="ConsPlusNormal"/>
            </w:pPr>
            <w: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E6ED9" w:rsidRDefault="00EE6ED9">
            <w:pPr>
              <w:pStyle w:val="ConsPlusNormal"/>
            </w:pPr>
            <w: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E6ED9" w:rsidRDefault="00EE6ED9">
            <w:pPr>
              <w:pStyle w:val="ConsPlusNormal"/>
            </w:pPr>
            <w:r>
              <w:t>- производить мелиоративные земляные работы, сооружать оросительные и осушительные системы;</w:t>
            </w:r>
          </w:p>
          <w:p w:rsidR="00EE6ED9" w:rsidRDefault="00EE6ED9">
            <w:pPr>
              <w:pStyle w:val="ConsPlusNormal"/>
            </w:pPr>
            <w:r>
              <w:t xml:space="preserve">-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w:t>
            </w:r>
            <w:r>
              <w:lastRenderedPageBreak/>
              <w:t>взрывных работах;</w:t>
            </w:r>
          </w:p>
          <w:p w:rsidR="00EE6ED9" w:rsidRDefault="00EE6ED9">
            <w:pPr>
              <w:pStyle w:val="ConsPlusNormal"/>
            </w:pPr>
            <w: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E6ED9" w:rsidRDefault="00EE6ED9">
            <w:pPr>
              <w:pStyle w:val="ConsPlusNormal"/>
            </w:pPr>
            <w: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tc>
      </w:tr>
    </w:tbl>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3</w:t>
      </w:r>
    </w:p>
    <w:p w:rsidR="00EE6ED9" w:rsidRDefault="00EE6ED9">
      <w:pPr>
        <w:pStyle w:val="ConsPlusNormal"/>
        <w:jc w:val="both"/>
      </w:pPr>
    </w:p>
    <w:p w:rsidR="00EE6ED9" w:rsidRDefault="00EE6ED9">
      <w:pPr>
        <w:pStyle w:val="ConsPlusTitle"/>
        <w:jc w:val="center"/>
      </w:pPr>
      <w:bookmarkStart w:id="18" w:name="P13098"/>
      <w:bookmarkEnd w:id="18"/>
      <w:r>
        <w:t>УСТАНОВЛЕННЫЕ РЕГЛАМЕНТЫ ХОЗЯЙСТВЕННОЙ ДЕЯТЕЛЬНОСТИ</w:t>
      </w:r>
    </w:p>
    <w:p w:rsidR="00EE6ED9" w:rsidRDefault="00EE6ED9">
      <w:pPr>
        <w:pStyle w:val="ConsPlusTitle"/>
        <w:jc w:val="center"/>
      </w:pPr>
      <w:r>
        <w:t>ВОДООХРАННЫХ ЗОН И ПРИБРЕЖНЫХ ЗАЩИТНЫХ ПОЛОС (В СООТВЕТСТВИИ</w:t>
      </w:r>
    </w:p>
    <w:p w:rsidR="00EE6ED9" w:rsidRDefault="00EE6ED9">
      <w:pPr>
        <w:pStyle w:val="ConsPlusTitle"/>
        <w:jc w:val="center"/>
      </w:pPr>
      <w:r>
        <w:t>С ВОДНЫМ КОДЕКСОМ РОССИЙСКОЙ ФЕДЕРАЦИИ)</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7"/>
        <w:gridCol w:w="3515"/>
        <w:gridCol w:w="3969"/>
      </w:tblGrid>
      <w:tr w:rsidR="00EE6ED9">
        <w:tc>
          <w:tcPr>
            <w:tcW w:w="1557" w:type="dxa"/>
          </w:tcPr>
          <w:p w:rsidR="00EE6ED9" w:rsidRDefault="00EE6ED9">
            <w:pPr>
              <w:pStyle w:val="ConsPlusNormal"/>
              <w:jc w:val="center"/>
            </w:pPr>
            <w:r>
              <w:t>Зоны</w:t>
            </w:r>
          </w:p>
        </w:tc>
        <w:tc>
          <w:tcPr>
            <w:tcW w:w="3515" w:type="dxa"/>
          </w:tcPr>
          <w:p w:rsidR="00EE6ED9" w:rsidRDefault="00EE6ED9">
            <w:pPr>
              <w:pStyle w:val="ConsPlusNormal"/>
              <w:jc w:val="center"/>
            </w:pPr>
            <w:r>
              <w:t>Запрещаются</w:t>
            </w:r>
          </w:p>
        </w:tc>
        <w:tc>
          <w:tcPr>
            <w:tcW w:w="3969" w:type="dxa"/>
          </w:tcPr>
          <w:p w:rsidR="00EE6ED9" w:rsidRDefault="00EE6ED9">
            <w:pPr>
              <w:pStyle w:val="ConsPlusNormal"/>
              <w:jc w:val="center"/>
            </w:pPr>
            <w:r>
              <w:t>Допускаются</w:t>
            </w:r>
          </w:p>
        </w:tc>
      </w:tr>
      <w:tr w:rsidR="00EE6ED9">
        <w:tc>
          <w:tcPr>
            <w:tcW w:w="1557" w:type="dxa"/>
          </w:tcPr>
          <w:p w:rsidR="00EE6ED9" w:rsidRDefault="00EE6ED9">
            <w:pPr>
              <w:pStyle w:val="ConsPlusNormal"/>
            </w:pPr>
            <w:r>
              <w:t>Водоохранная зона</w:t>
            </w:r>
          </w:p>
        </w:tc>
        <w:tc>
          <w:tcPr>
            <w:tcW w:w="3515" w:type="dxa"/>
          </w:tcPr>
          <w:p w:rsidR="00EE6ED9" w:rsidRDefault="00EE6ED9">
            <w:pPr>
              <w:pStyle w:val="ConsPlusNormal"/>
            </w:pPr>
            <w:r>
              <w:t>- использование сточных вод в целях регулирования плодородия почв;</w:t>
            </w:r>
          </w:p>
          <w:p w:rsidR="00EE6ED9" w:rsidRDefault="00EE6ED9">
            <w:pPr>
              <w:pStyle w:val="ConsPlusNormal"/>
            </w:pPr>
            <w: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E6ED9" w:rsidRDefault="00EE6ED9">
            <w:pPr>
              <w:pStyle w:val="ConsPlusNormal"/>
            </w:pPr>
            <w:r>
              <w:t>- осуществление авиационных мер по борьбе с вредными организмами;</w:t>
            </w:r>
          </w:p>
          <w:p w:rsidR="00EE6ED9" w:rsidRDefault="00EE6ED9">
            <w:pPr>
              <w:pStyle w:val="ConsPlusNormal"/>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6ED9" w:rsidRDefault="00EE6ED9">
            <w:pPr>
              <w:pStyle w:val="ConsPlusNormal"/>
            </w:pPr>
            <w: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w:t>
            </w:r>
            <w:r>
              <w:lastRenderedPageBreak/>
              <w:t xml:space="preserve">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238" w:history="1">
              <w:r>
                <w:rPr>
                  <w:color w:val="0000FF"/>
                </w:rPr>
                <w:t>кодекса</w:t>
              </w:r>
            </w:hyperlink>
            <w: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E6ED9" w:rsidRDefault="00EE6ED9">
            <w:pPr>
              <w:pStyle w:val="ConsPlusNormal"/>
            </w:pPr>
            <w:r>
              <w:t>- размещение специализированных хранилищ пестицидов и агрохимикатов, применение пестицидов и агрохимикатов;</w:t>
            </w:r>
          </w:p>
          <w:p w:rsidR="00EE6ED9" w:rsidRDefault="00EE6ED9">
            <w:pPr>
              <w:pStyle w:val="ConsPlusNormal"/>
            </w:pPr>
            <w:r>
              <w:t>- сброс сточных, в том числе дренажных, вод;</w:t>
            </w:r>
          </w:p>
          <w:p w:rsidR="00EE6ED9" w:rsidRDefault="00EE6ED9">
            <w:pPr>
              <w:pStyle w:val="ConsPlusNormal"/>
            </w:pPr>
            <w: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9" w:history="1">
              <w:r>
                <w:rPr>
                  <w:color w:val="0000FF"/>
                </w:rPr>
                <w:t>статьей 19.1</w:t>
              </w:r>
            </w:hyperlink>
            <w:r>
              <w:t xml:space="preserve"> Федерального закона от 21 февраля 1992 года N 2395-1 "О недрах").</w:t>
            </w:r>
          </w:p>
        </w:tc>
        <w:tc>
          <w:tcPr>
            <w:tcW w:w="3969" w:type="dxa"/>
          </w:tcPr>
          <w:p w:rsidR="00EE6ED9" w:rsidRDefault="00EE6ED9">
            <w:pPr>
              <w:pStyle w:val="ConsPlusNormal"/>
            </w:pPr>
            <w:r>
              <w:lastRenderedPageBreak/>
              <w:t>-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EE6ED9" w:rsidRDefault="00EE6ED9">
            <w:pPr>
              <w:pStyle w:val="ConsPlusNormal"/>
            </w:pPr>
            <w:r>
              <w:t xml:space="preserve">1) централизованные системы водоотведения (канализации), централизованные ливневые системы </w:t>
            </w:r>
            <w:r>
              <w:lastRenderedPageBreak/>
              <w:t>водоотведения;</w:t>
            </w:r>
          </w:p>
          <w:p w:rsidR="00EE6ED9" w:rsidRDefault="00EE6ED9">
            <w:pPr>
              <w:pStyle w:val="ConsPlusNormal"/>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E6ED9" w:rsidRDefault="00EE6ED9">
            <w:pPr>
              <w:pStyle w:val="ConsPlusNormal"/>
            </w:pPr>
            <w: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240" w:history="1">
              <w:r>
                <w:rPr>
                  <w:color w:val="0000FF"/>
                </w:rPr>
                <w:t>кодекса</w:t>
              </w:r>
            </w:hyperlink>
            <w:r>
              <w:t xml:space="preserve"> Российской Федерации;</w:t>
            </w:r>
          </w:p>
          <w:p w:rsidR="00EE6ED9" w:rsidRDefault="00EE6ED9">
            <w:pPr>
              <w:pStyle w:val="ConsPlusNormal"/>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E6ED9" w:rsidRDefault="00EE6ED9">
            <w:pPr>
              <w:pStyle w:val="ConsPlusNormal"/>
            </w:pPr>
            <w:r>
              <w:t>-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EE6ED9">
        <w:tc>
          <w:tcPr>
            <w:tcW w:w="1557" w:type="dxa"/>
          </w:tcPr>
          <w:p w:rsidR="00EE6ED9" w:rsidRDefault="00EE6ED9">
            <w:pPr>
              <w:pStyle w:val="ConsPlusNormal"/>
            </w:pPr>
            <w:r>
              <w:lastRenderedPageBreak/>
              <w:t>Прибрежная защитная полоса</w:t>
            </w:r>
          </w:p>
        </w:tc>
        <w:tc>
          <w:tcPr>
            <w:tcW w:w="3515" w:type="dxa"/>
          </w:tcPr>
          <w:p w:rsidR="00EE6ED9" w:rsidRDefault="00EE6ED9">
            <w:pPr>
              <w:pStyle w:val="ConsPlusNormal"/>
            </w:pPr>
            <w:r>
              <w:t>В границах прибрежных защитных полос наряду с перечисленными выше ограничениями запрещаются:</w:t>
            </w:r>
          </w:p>
          <w:p w:rsidR="00EE6ED9" w:rsidRDefault="00EE6ED9">
            <w:pPr>
              <w:pStyle w:val="ConsPlusNormal"/>
            </w:pPr>
            <w:r>
              <w:t>- распашка земель;</w:t>
            </w:r>
          </w:p>
          <w:p w:rsidR="00EE6ED9" w:rsidRDefault="00EE6ED9">
            <w:pPr>
              <w:pStyle w:val="ConsPlusNormal"/>
            </w:pPr>
            <w:r>
              <w:t>- размещение отвалов размываемых грунтов;</w:t>
            </w:r>
          </w:p>
          <w:p w:rsidR="00EE6ED9" w:rsidRDefault="00EE6ED9">
            <w:pPr>
              <w:pStyle w:val="ConsPlusNormal"/>
            </w:pPr>
            <w:r>
              <w:t>- выпас сельскохозяйственных животных и организация для них летних лагерей, ванн.</w:t>
            </w:r>
          </w:p>
        </w:tc>
        <w:tc>
          <w:tcPr>
            <w:tcW w:w="3969" w:type="dxa"/>
          </w:tcPr>
          <w:p w:rsidR="00EE6ED9" w:rsidRDefault="00EE6ED9">
            <w:pPr>
              <w:pStyle w:val="ConsPlusNormal"/>
            </w:pPr>
          </w:p>
        </w:tc>
      </w:tr>
      <w:tr w:rsidR="00EE6ED9">
        <w:tc>
          <w:tcPr>
            <w:tcW w:w="1557" w:type="dxa"/>
          </w:tcPr>
          <w:p w:rsidR="00EE6ED9" w:rsidRDefault="00EE6ED9">
            <w:pPr>
              <w:pStyle w:val="ConsPlusNormal"/>
            </w:pPr>
            <w:r>
              <w:lastRenderedPageBreak/>
              <w:t>Береговая полоса</w:t>
            </w:r>
          </w:p>
        </w:tc>
        <w:tc>
          <w:tcPr>
            <w:tcW w:w="3515" w:type="dxa"/>
          </w:tcPr>
          <w:p w:rsidR="00EE6ED9" w:rsidRDefault="00EE6ED9">
            <w:pPr>
              <w:pStyle w:val="ConsPlusNormal"/>
            </w:pPr>
            <w:r>
              <w:t>- использование для передвижения механических транспортных средств.</w:t>
            </w:r>
          </w:p>
        </w:tc>
        <w:tc>
          <w:tcPr>
            <w:tcW w:w="3969" w:type="dxa"/>
          </w:tcPr>
          <w:p w:rsidR="00EE6ED9" w:rsidRDefault="00EE6ED9">
            <w:pPr>
              <w:pStyle w:val="ConsPlusNormal"/>
            </w:pPr>
            <w: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4</w:t>
      </w:r>
    </w:p>
    <w:p w:rsidR="00EE6ED9" w:rsidRDefault="00EE6ED9">
      <w:pPr>
        <w:pStyle w:val="ConsPlusNormal"/>
        <w:jc w:val="both"/>
      </w:pPr>
    </w:p>
    <w:p w:rsidR="00EE6ED9" w:rsidRDefault="00EE6ED9">
      <w:pPr>
        <w:pStyle w:val="ConsPlusTitle"/>
        <w:jc w:val="center"/>
      </w:pPr>
      <w:bookmarkStart w:id="19" w:name="P13136"/>
      <w:bookmarkEnd w:id="19"/>
      <w:r>
        <w:t>ОГРАНИЧЕНИЯ</w:t>
      </w:r>
    </w:p>
    <w:p w:rsidR="00EE6ED9" w:rsidRDefault="00EE6ED9">
      <w:pPr>
        <w:pStyle w:val="ConsPlusTitle"/>
        <w:jc w:val="center"/>
      </w:pPr>
      <w:r>
        <w:t>НА ИСПОЛЬЗОВАНИЕ ТЕРРИТОРИЙ ЗОН САНИТАРНОЙ ОХРАНЫ ИСТОЧНИКОВ</w:t>
      </w:r>
    </w:p>
    <w:p w:rsidR="00EE6ED9" w:rsidRDefault="00EE6ED9">
      <w:pPr>
        <w:pStyle w:val="ConsPlusTitle"/>
        <w:jc w:val="center"/>
      </w:pPr>
      <w:r>
        <w:t>ПИТЬЕВОГО ВОДОСНАБЖЕНИЯ (САНПИН 2.1.4.1110-02 "ЗОНЫ</w:t>
      </w:r>
    </w:p>
    <w:p w:rsidR="00EE6ED9" w:rsidRDefault="00EE6ED9">
      <w:pPr>
        <w:pStyle w:val="ConsPlusTitle"/>
        <w:jc w:val="center"/>
      </w:pPr>
      <w:r>
        <w:t>САНИТАРНОЙ ОХРАНЫ ИСТОЧНИКОВ ВОДОСНАБЖЕНИЯ И ВОДОПРОВОДОВ</w:t>
      </w:r>
    </w:p>
    <w:p w:rsidR="00EE6ED9" w:rsidRDefault="00EE6ED9">
      <w:pPr>
        <w:pStyle w:val="ConsPlusTitle"/>
        <w:jc w:val="center"/>
      </w:pPr>
      <w:r>
        <w:t>ПИТЬЕВОГО НАЗНАЧЕНИЯ", СНИП 2.04.02-84 "ВОДОСНАБЖЕНИЕ.</w:t>
      </w:r>
    </w:p>
    <w:p w:rsidR="00EE6ED9" w:rsidRDefault="00EE6ED9">
      <w:pPr>
        <w:pStyle w:val="ConsPlusTitle"/>
        <w:jc w:val="center"/>
      </w:pPr>
      <w:r>
        <w:t>НАРУЖНЫЕ СЕТИ И СООРУЖЕНИЯ", САНПИН 2.1.5.980-00</w:t>
      </w:r>
    </w:p>
    <w:p w:rsidR="00EE6ED9" w:rsidRDefault="00EE6ED9">
      <w:pPr>
        <w:pStyle w:val="ConsPlusTitle"/>
        <w:jc w:val="center"/>
      </w:pPr>
      <w:r>
        <w:t>"ГИГИЕНИЧЕСКИЕ ТРЕБОВАНИЯ К ОХРАНЕ ПОВЕРХНОСТНЫХ ВОД")</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4139"/>
        <w:gridCol w:w="3685"/>
      </w:tblGrid>
      <w:tr w:rsidR="00EE6ED9">
        <w:tc>
          <w:tcPr>
            <w:tcW w:w="1242" w:type="dxa"/>
          </w:tcPr>
          <w:p w:rsidR="00EE6ED9" w:rsidRDefault="00EE6ED9">
            <w:pPr>
              <w:pStyle w:val="ConsPlusNormal"/>
              <w:jc w:val="center"/>
            </w:pPr>
            <w:r>
              <w:t>Наименование зон</w:t>
            </w:r>
          </w:p>
        </w:tc>
        <w:tc>
          <w:tcPr>
            <w:tcW w:w="4139" w:type="dxa"/>
          </w:tcPr>
          <w:p w:rsidR="00EE6ED9" w:rsidRDefault="00EE6ED9">
            <w:pPr>
              <w:pStyle w:val="ConsPlusNormal"/>
              <w:jc w:val="center"/>
            </w:pPr>
            <w:r>
              <w:t>Запрещаются</w:t>
            </w:r>
          </w:p>
        </w:tc>
        <w:tc>
          <w:tcPr>
            <w:tcW w:w="3685" w:type="dxa"/>
          </w:tcPr>
          <w:p w:rsidR="00EE6ED9" w:rsidRDefault="00EE6ED9">
            <w:pPr>
              <w:pStyle w:val="ConsPlusNormal"/>
              <w:jc w:val="center"/>
            </w:pPr>
            <w:r>
              <w:t>Допускаются</w:t>
            </w:r>
          </w:p>
        </w:tc>
      </w:tr>
      <w:tr w:rsidR="00EE6ED9">
        <w:tc>
          <w:tcPr>
            <w:tcW w:w="1242" w:type="dxa"/>
          </w:tcPr>
          <w:p w:rsidR="00EE6ED9" w:rsidRDefault="00EE6ED9">
            <w:pPr>
              <w:pStyle w:val="ConsPlusNormal"/>
            </w:pPr>
            <w:r>
              <w:t>I пояс</w:t>
            </w:r>
          </w:p>
        </w:tc>
        <w:tc>
          <w:tcPr>
            <w:tcW w:w="4139" w:type="dxa"/>
          </w:tcPr>
          <w:p w:rsidR="00EE6ED9" w:rsidRDefault="00EE6ED9">
            <w:pPr>
              <w:pStyle w:val="ConsPlusNormal"/>
            </w:pPr>
            <w:r>
              <w:t>- все виды строительства;</w:t>
            </w:r>
          </w:p>
          <w:p w:rsidR="00EE6ED9" w:rsidRDefault="00EE6ED9">
            <w:pPr>
              <w:pStyle w:val="ConsPlusNormal"/>
            </w:pPr>
            <w:r>
              <w:t>- проживание людей;</w:t>
            </w:r>
          </w:p>
          <w:p w:rsidR="00EE6ED9" w:rsidRDefault="00EE6ED9">
            <w:pPr>
              <w:pStyle w:val="ConsPlusNormal"/>
            </w:pPr>
            <w:r>
              <w:t>- посадка высокоствольных деревьев;</w:t>
            </w:r>
          </w:p>
          <w:p w:rsidR="00EE6ED9" w:rsidRDefault="00EE6ED9">
            <w:pPr>
              <w:pStyle w:val="ConsPlusNormal"/>
            </w:pPr>
            <w:r>
              <w:t>- применение ядохимикатов и удобрений;</w:t>
            </w:r>
          </w:p>
          <w:p w:rsidR="00EE6ED9" w:rsidRDefault="00EE6ED9">
            <w:pPr>
              <w:pStyle w:val="ConsPlusNormal"/>
            </w:pPr>
            <w:r>
              <w:t>- размещение жилых и хозяйственно бытовых помещений;</w:t>
            </w:r>
          </w:p>
          <w:p w:rsidR="00EE6ED9" w:rsidRDefault="00EE6ED9">
            <w:pPr>
              <w:pStyle w:val="ConsPlusNormal"/>
            </w:pPr>
            <w:r>
              <w:t>- спуск сточных вод, в т.ч. водного транспорта;</w:t>
            </w:r>
          </w:p>
          <w:p w:rsidR="00EE6ED9" w:rsidRDefault="00EE6ED9">
            <w:pPr>
              <w:pStyle w:val="ConsPlusNormal"/>
            </w:pPr>
            <w:r>
              <w:t>- купание, стирка белья, водопой скота;</w:t>
            </w:r>
          </w:p>
          <w:p w:rsidR="00EE6ED9" w:rsidRDefault="00EE6ED9">
            <w:pPr>
              <w:pStyle w:val="ConsPlusNormal"/>
            </w:pPr>
            <w:r>
              <w:t>- другие виды водопользования, оказывающие влияние на качество воды.</w:t>
            </w:r>
          </w:p>
        </w:tc>
        <w:tc>
          <w:tcPr>
            <w:tcW w:w="3685" w:type="dxa"/>
          </w:tcPr>
          <w:p w:rsidR="00EE6ED9" w:rsidRDefault="00EE6ED9">
            <w:pPr>
              <w:pStyle w:val="ConsPlusNormal"/>
            </w:pPr>
            <w:r>
              <w:t>- ограждение;</w:t>
            </w:r>
          </w:p>
          <w:p w:rsidR="00EE6ED9" w:rsidRDefault="00EE6ED9">
            <w:pPr>
              <w:pStyle w:val="ConsPlusNormal"/>
            </w:pPr>
            <w:r>
              <w:t>- планировка территории;</w:t>
            </w:r>
          </w:p>
          <w:p w:rsidR="00EE6ED9" w:rsidRDefault="00EE6ED9">
            <w:pPr>
              <w:pStyle w:val="ConsPlusNormal"/>
            </w:pPr>
            <w:r>
              <w:t>- озеленение;</w:t>
            </w:r>
          </w:p>
          <w:p w:rsidR="00EE6ED9" w:rsidRDefault="00EE6ED9">
            <w:pPr>
              <w:pStyle w:val="ConsPlusNormal"/>
            </w:pPr>
            <w:r>
              <w:t>- отведение поверхностного стока за пределы пояса в систему канализационных очистных сооружений.</w:t>
            </w:r>
          </w:p>
        </w:tc>
      </w:tr>
      <w:tr w:rsidR="00EE6ED9">
        <w:tc>
          <w:tcPr>
            <w:tcW w:w="1242" w:type="dxa"/>
          </w:tcPr>
          <w:p w:rsidR="00EE6ED9" w:rsidRDefault="00EE6ED9">
            <w:pPr>
              <w:pStyle w:val="ConsPlusNormal"/>
            </w:pPr>
            <w:r>
              <w:t>II пояс</w:t>
            </w:r>
          </w:p>
        </w:tc>
        <w:tc>
          <w:tcPr>
            <w:tcW w:w="4139" w:type="dxa"/>
          </w:tcPr>
          <w:p w:rsidR="00EE6ED9" w:rsidRDefault="00EE6ED9">
            <w:pPr>
              <w:pStyle w:val="ConsPlusNormal"/>
            </w:pPr>
            <w:r>
              <w:t>- закачка отработанных вод в подземные горизонты, подземное складирование твердых отходов, разработка недр земли;</w:t>
            </w:r>
          </w:p>
          <w:p w:rsidR="00EE6ED9" w:rsidRDefault="00EE6ED9">
            <w:pPr>
              <w:pStyle w:val="ConsPlusNormal"/>
            </w:pPr>
            <w:r>
              <w:t>- размещение складов горюче-смазочных материалов, ядохимикатов и минеральных удобрений, накопителей промстоков, шламохранилищ и др.;</w:t>
            </w:r>
          </w:p>
          <w:p w:rsidR="00EE6ED9" w:rsidRDefault="00EE6ED9">
            <w:pPr>
              <w:pStyle w:val="ConsPlusNormal"/>
            </w:pPr>
            <w:r>
              <w:t>- размещение кладбищ, скотомогильников, полей ассенизации, полей фильтрации, навозохранилищ, животноводческих и птицеводческих предприятий и др.;</w:t>
            </w:r>
          </w:p>
          <w:p w:rsidR="00EE6ED9" w:rsidRDefault="00EE6ED9">
            <w:pPr>
              <w:pStyle w:val="ConsPlusNormal"/>
            </w:pPr>
            <w:r>
              <w:t>- применение удобрений и ядохимикатов;</w:t>
            </w:r>
          </w:p>
          <w:p w:rsidR="00EE6ED9" w:rsidRDefault="00EE6ED9">
            <w:pPr>
              <w:pStyle w:val="ConsPlusNormal"/>
            </w:pPr>
            <w:r>
              <w:t>- расположение стойбищ и выпас скота;</w:t>
            </w:r>
          </w:p>
          <w:p w:rsidR="00EE6ED9" w:rsidRDefault="00EE6ED9">
            <w:pPr>
              <w:pStyle w:val="ConsPlusNormal"/>
            </w:pPr>
            <w:r>
              <w:lastRenderedPageBreak/>
              <w:t>- рубка главного пользования и реконструкция;</w:t>
            </w:r>
          </w:p>
          <w:p w:rsidR="00EE6ED9" w:rsidRDefault="00EE6ED9">
            <w:pPr>
              <w:pStyle w:val="ConsPlusNormal"/>
            </w:pPr>
            <w:r>
              <w:t>- сброс промышленных, сельскохозяйственных, городских и ливневых сточных вод.</w:t>
            </w:r>
          </w:p>
        </w:tc>
        <w:tc>
          <w:tcPr>
            <w:tcW w:w="3685" w:type="dxa"/>
            <w:vMerge w:val="restart"/>
          </w:tcPr>
          <w:p w:rsidR="00EE6ED9" w:rsidRDefault="00EE6ED9">
            <w:pPr>
              <w:pStyle w:val="ConsPlusNormal"/>
            </w:pPr>
            <w:r>
              <w:lastRenderedPageBreak/>
              <w:t>- купание, туризм, водный спорт, рыбная ловля, в установленных местах при соблюдении гигиенических требований к охране вод и к зонам рекреации;</w:t>
            </w:r>
          </w:p>
          <w:p w:rsidR="00EE6ED9" w:rsidRDefault="00EE6ED9">
            <w:pPr>
              <w:pStyle w:val="ConsPlusNormal"/>
            </w:pPr>
            <w:r>
              <w:t>- рубки ухода и санитарные рубки леса;</w:t>
            </w:r>
          </w:p>
          <w:p w:rsidR="00EE6ED9" w:rsidRDefault="00EE6ED9">
            <w:pPr>
              <w:pStyle w:val="ConsPlusNormal"/>
            </w:pPr>
            <w:r>
              <w:t>- новое строительство с организацией отвода стоков на канализационные очистные сооружения;</w:t>
            </w:r>
          </w:p>
          <w:p w:rsidR="00EE6ED9" w:rsidRDefault="00EE6ED9">
            <w:pPr>
              <w:pStyle w:val="ConsPlusNormal"/>
            </w:pPr>
            <w:r>
              <w:t xml:space="preserve">- добыча песка, гравия, дноуглубительные работы по согласованию с </w:t>
            </w:r>
            <w:r>
              <w:lastRenderedPageBreak/>
              <w:t>Госсанэпиднадзором;</w:t>
            </w:r>
          </w:p>
          <w:p w:rsidR="00EE6ED9" w:rsidRDefault="00EE6ED9">
            <w:pPr>
              <w:pStyle w:val="ConsPlusNormal"/>
            </w:pPr>
            <w:r>
              <w:t>- отведение сточных вод, не отвечающих гигиеническим требованиям;</w:t>
            </w:r>
          </w:p>
          <w:p w:rsidR="00EE6ED9" w:rsidRDefault="00EE6ED9">
            <w:pPr>
              <w:pStyle w:val="ConsPlusNormal"/>
            </w:pPr>
            <w:r>
              <w:t>- санитарное благоустройство территории населенных пунктов.</w:t>
            </w:r>
          </w:p>
        </w:tc>
      </w:tr>
      <w:tr w:rsidR="00EE6ED9">
        <w:tc>
          <w:tcPr>
            <w:tcW w:w="1242" w:type="dxa"/>
          </w:tcPr>
          <w:p w:rsidR="00EE6ED9" w:rsidRDefault="00EE6ED9">
            <w:pPr>
              <w:pStyle w:val="ConsPlusNormal"/>
            </w:pPr>
            <w:r>
              <w:lastRenderedPageBreak/>
              <w:t>III пояс</w:t>
            </w:r>
          </w:p>
        </w:tc>
        <w:tc>
          <w:tcPr>
            <w:tcW w:w="4139" w:type="dxa"/>
          </w:tcPr>
          <w:p w:rsidR="00EE6ED9" w:rsidRDefault="00EE6ED9">
            <w:pPr>
              <w:pStyle w:val="ConsPlusNormal"/>
            </w:pPr>
            <w:r>
              <w:t>- размещение кладбищ, скотомогильников, полей ассенизации, полей фильтрации, навозохранилищ, животноводческих и птицеводческих предприятий и др.;</w:t>
            </w:r>
          </w:p>
          <w:p w:rsidR="00EE6ED9" w:rsidRDefault="00EE6ED9">
            <w:pPr>
              <w:pStyle w:val="ConsPlusNormal"/>
            </w:pPr>
            <w:r>
              <w:t>- применение удобрений и ядохимикатов;</w:t>
            </w:r>
          </w:p>
          <w:p w:rsidR="00EE6ED9" w:rsidRDefault="00EE6ED9">
            <w:pPr>
              <w:pStyle w:val="ConsPlusNormal"/>
            </w:pPr>
            <w:r>
              <w:t>- расположение стойбищ и выпас скота;</w:t>
            </w:r>
          </w:p>
          <w:p w:rsidR="00EE6ED9" w:rsidRDefault="00EE6ED9">
            <w:pPr>
              <w:pStyle w:val="ConsPlusNormal"/>
            </w:pPr>
            <w:r>
              <w:t>- рубка главного пользования и реконструкция;</w:t>
            </w:r>
          </w:p>
          <w:p w:rsidR="00EE6ED9" w:rsidRDefault="00EE6ED9">
            <w:pPr>
              <w:pStyle w:val="ConsPlusNormal"/>
            </w:pPr>
            <w:r>
              <w:t>- сброс промышленных, сельскохозяйственных, городских и ливневых сточных вод.</w:t>
            </w:r>
          </w:p>
        </w:tc>
        <w:tc>
          <w:tcPr>
            <w:tcW w:w="3685" w:type="dxa"/>
            <w:vMerge/>
          </w:tcPr>
          <w:p w:rsidR="00EE6ED9" w:rsidRDefault="00EE6ED9">
            <w:pPr>
              <w:spacing w:after="1" w:line="0" w:lineRule="atLeast"/>
            </w:pPr>
          </w:p>
        </w:tc>
      </w:tr>
    </w:tbl>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5</w:t>
      </w:r>
    </w:p>
    <w:p w:rsidR="00EE6ED9" w:rsidRDefault="00EE6ED9">
      <w:pPr>
        <w:pStyle w:val="ConsPlusNormal"/>
        <w:jc w:val="both"/>
      </w:pPr>
    </w:p>
    <w:p w:rsidR="00EE6ED9" w:rsidRDefault="00EE6ED9">
      <w:pPr>
        <w:pStyle w:val="ConsPlusTitle"/>
        <w:jc w:val="center"/>
      </w:pPr>
      <w:bookmarkStart w:id="20" w:name="P13187"/>
      <w:bookmarkEnd w:id="20"/>
      <w:r>
        <w:t>РЕЕСТР</w:t>
      </w:r>
    </w:p>
    <w:p w:rsidR="00EE6ED9" w:rsidRDefault="00EE6ED9">
      <w:pPr>
        <w:pStyle w:val="ConsPlusTitle"/>
        <w:jc w:val="center"/>
      </w:pPr>
      <w:r>
        <w:t>ОБЪЕКТОВ КУЛЬТУРНОГО НАСЛЕДИЯ РЕСПУБЛИКИ МОРДОВИЯ</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664"/>
        <w:gridCol w:w="1609"/>
        <w:gridCol w:w="3169"/>
        <w:gridCol w:w="3169"/>
        <w:gridCol w:w="2509"/>
        <w:gridCol w:w="2404"/>
        <w:gridCol w:w="2539"/>
      </w:tblGrid>
      <w:tr w:rsidR="00EE6ED9">
        <w:tc>
          <w:tcPr>
            <w:tcW w:w="544" w:type="dxa"/>
          </w:tcPr>
          <w:p w:rsidR="00EE6ED9" w:rsidRDefault="00EE6ED9">
            <w:pPr>
              <w:pStyle w:val="ConsPlusNormal"/>
              <w:jc w:val="center"/>
            </w:pPr>
            <w:r>
              <w:lastRenderedPageBreak/>
              <w:t>N п/п</w:t>
            </w:r>
          </w:p>
        </w:tc>
        <w:tc>
          <w:tcPr>
            <w:tcW w:w="664" w:type="dxa"/>
          </w:tcPr>
          <w:p w:rsidR="00EE6ED9" w:rsidRDefault="00EE6ED9">
            <w:pPr>
              <w:pStyle w:val="ConsPlusNormal"/>
              <w:jc w:val="center"/>
            </w:pPr>
            <w:r>
              <w:t>N На карте</w:t>
            </w:r>
          </w:p>
        </w:tc>
        <w:tc>
          <w:tcPr>
            <w:tcW w:w="1609" w:type="dxa"/>
          </w:tcPr>
          <w:p w:rsidR="00EE6ED9" w:rsidRDefault="00EE6ED9">
            <w:pPr>
              <w:pStyle w:val="ConsPlusNormal"/>
              <w:jc w:val="center"/>
            </w:pPr>
            <w:r>
              <w:t>Категория</w:t>
            </w:r>
          </w:p>
        </w:tc>
        <w:tc>
          <w:tcPr>
            <w:tcW w:w="3169" w:type="dxa"/>
          </w:tcPr>
          <w:p w:rsidR="00EE6ED9" w:rsidRDefault="00EE6ED9">
            <w:pPr>
              <w:pStyle w:val="ConsPlusNormal"/>
              <w:jc w:val="center"/>
            </w:pPr>
            <w:r>
              <w:t>Наименование объекта культурного наследия (в соответствии с данными органов технической инвентаризации)</w:t>
            </w:r>
          </w:p>
        </w:tc>
        <w:tc>
          <w:tcPr>
            <w:tcW w:w="3169" w:type="dxa"/>
          </w:tcPr>
          <w:p w:rsidR="00EE6ED9" w:rsidRDefault="00EE6ED9">
            <w:pPr>
              <w:pStyle w:val="ConsPlusNormal"/>
              <w:jc w:val="center"/>
            </w:pPr>
            <w:r>
              <w:t>Наименование объекта культурного наследия (в соответствии с нормативным правовым актом органа государственной власти субъекта Российской Федерации о его постановке на государственную охрану)</w:t>
            </w:r>
          </w:p>
        </w:tc>
        <w:tc>
          <w:tcPr>
            <w:tcW w:w="2509" w:type="dxa"/>
          </w:tcPr>
          <w:p w:rsidR="00EE6ED9" w:rsidRDefault="00EE6ED9">
            <w:pPr>
              <w:pStyle w:val="ConsPlusNormal"/>
              <w:jc w:val="center"/>
            </w:pPr>
            <w:r>
              <w:t>Наименование и реквизиты нормативно-правового акта органа государственной власти о постановке объекта культурного наследия на государственную охрану (включая наименование нормативного правового акта об уточнении пообъектного состава)</w:t>
            </w:r>
          </w:p>
        </w:tc>
        <w:tc>
          <w:tcPr>
            <w:tcW w:w="2404" w:type="dxa"/>
          </w:tcPr>
          <w:p w:rsidR="00EE6ED9" w:rsidRDefault="00EE6ED9">
            <w:pPr>
              <w:pStyle w:val="ConsPlusNormal"/>
              <w:jc w:val="center"/>
            </w:pPr>
            <w:r>
              <w:t>Местонахождение объекта культурного наследия (в соответствии с нормативным правовым актом органа государственной власти субъекта Российской Федерации о его постановке на государственную охрану)</w:t>
            </w:r>
          </w:p>
        </w:tc>
        <w:tc>
          <w:tcPr>
            <w:tcW w:w="2539" w:type="dxa"/>
          </w:tcPr>
          <w:p w:rsidR="00EE6ED9" w:rsidRDefault="00EE6ED9">
            <w:pPr>
              <w:pStyle w:val="ConsPlusNormal"/>
              <w:jc w:val="center"/>
            </w:pPr>
            <w:r>
              <w:t>Местонахождение объекта культурного наследия (в соответствии с данными органов технической инвентаризации)</w:t>
            </w:r>
          </w:p>
        </w:tc>
      </w:tr>
      <w:tr w:rsidR="00EE6ED9">
        <w:tc>
          <w:tcPr>
            <w:tcW w:w="16607" w:type="dxa"/>
            <w:gridSpan w:val="8"/>
          </w:tcPr>
          <w:p w:rsidR="00EE6ED9" w:rsidRDefault="00EE6ED9">
            <w:pPr>
              <w:pStyle w:val="ConsPlusNormal"/>
              <w:jc w:val="center"/>
            </w:pPr>
            <w:r>
              <w:t>г.о. Саранск</w:t>
            </w:r>
          </w:p>
        </w:tc>
      </w:tr>
      <w:tr w:rsidR="00EE6ED9">
        <w:tc>
          <w:tcPr>
            <w:tcW w:w="16607" w:type="dxa"/>
            <w:gridSpan w:val="8"/>
          </w:tcPr>
          <w:p w:rsidR="00EE6ED9" w:rsidRDefault="00EE6ED9">
            <w:pPr>
              <w:pStyle w:val="ConsPlusNormal"/>
              <w:jc w:val="center"/>
              <w:outlineLvl w:val="3"/>
            </w:pPr>
            <w:r>
              <w:t>Памятники археологии</w:t>
            </w:r>
          </w:p>
        </w:tc>
      </w:tr>
      <w:tr w:rsidR="00EE6ED9">
        <w:tc>
          <w:tcPr>
            <w:tcW w:w="544" w:type="dxa"/>
          </w:tcPr>
          <w:p w:rsidR="00EE6ED9" w:rsidRDefault="00EE6ED9">
            <w:pPr>
              <w:pStyle w:val="ConsPlusNormal"/>
              <w:jc w:val="center"/>
            </w:pPr>
            <w:r>
              <w:t>1.</w:t>
            </w:r>
          </w:p>
        </w:tc>
        <w:tc>
          <w:tcPr>
            <w:tcW w:w="664" w:type="dxa"/>
          </w:tcPr>
          <w:p w:rsidR="00EE6ED9" w:rsidRDefault="00EE6ED9">
            <w:pPr>
              <w:pStyle w:val="ConsPlusNormal"/>
              <w:jc w:val="center"/>
            </w:pPr>
            <w:r>
              <w:t>3.1</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Оборонительная черта XVII в.</w:t>
            </w:r>
          </w:p>
        </w:tc>
        <w:tc>
          <w:tcPr>
            <w:tcW w:w="3169" w:type="dxa"/>
          </w:tcPr>
          <w:p w:rsidR="00EE6ED9" w:rsidRDefault="00EE6ED9">
            <w:pPr>
              <w:pStyle w:val="ConsPlusNormal"/>
              <w:jc w:val="center"/>
            </w:pPr>
            <w:r>
              <w:t>Оборонительная черта XVII в. Сохранилась в виде валов и рвов.</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&lt;...&gt;</w:t>
            </w:r>
          </w:p>
        </w:tc>
        <w:tc>
          <w:tcPr>
            <w:tcW w:w="2539" w:type="dxa"/>
          </w:tcPr>
          <w:p w:rsidR="00EE6ED9" w:rsidRDefault="00EE6ED9">
            <w:pPr>
              <w:pStyle w:val="ConsPlusNormal"/>
              <w:jc w:val="center"/>
            </w:pPr>
            <w:r>
              <w:t>&lt;...&gt;</w:t>
            </w:r>
          </w:p>
        </w:tc>
      </w:tr>
      <w:tr w:rsidR="00EE6ED9">
        <w:tc>
          <w:tcPr>
            <w:tcW w:w="16607" w:type="dxa"/>
            <w:gridSpan w:val="8"/>
          </w:tcPr>
          <w:p w:rsidR="00EE6ED9" w:rsidRDefault="00EE6ED9">
            <w:pPr>
              <w:pStyle w:val="ConsPlusNormal"/>
              <w:jc w:val="center"/>
              <w:outlineLvl w:val="3"/>
            </w:pPr>
            <w:r>
              <w:t>Памятники истории</w:t>
            </w:r>
          </w:p>
        </w:tc>
      </w:tr>
      <w:tr w:rsidR="00EE6ED9">
        <w:tc>
          <w:tcPr>
            <w:tcW w:w="544" w:type="dxa"/>
          </w:tcPr>
          <w:p w:rsidR="00EE6ED9" w:rsidRDefault="00EE6ED9">
            <w:pPr>
              <w:pStyle w:val="ConsPlusNormal"/>
              <w:jc w:val="center"/>
            </w:pPr>
            <w:r>
              <w:t>2.</w:t>
            </w:r>
          </w:p>
        </w:tc>
        <w:tc>
          <w:tcPr>
            <w:tcW w:w="664" w:type="dxa"/>
          </w:tcPr>
          <w:p w:rsidR="00EE6ED9" w:rsidRDefault="00EE6ED9">
            <w:pPr>
              <w:pStyle w:val="ConsPlusNormal"/>
              <w:jc w:val="center"/>
            </w:pPr>
            <w:r>
              <w:t>3.5</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"Пугачевская" палатка, с крыльца на которой Емельян Пугачев выступал перед жителями города и войсками</w:t>
            </w:r>
          </w:p>
        </w:tc>
        <w:tc>
          <w:tcPr>
            <w:tcW w:w="3169" w:type="dxa"/>
          </w:tcPr>
          <w:p w:rsidR="00EE6ED9" w:rsidRDefault="00EE6ED9">
            <w:pPr>
              <w:pStyle w:val="ConsPlusNormal"/>
              <w:jc w:val="center"/>
            </w:pPr>
            <w:r>
              <w:t>"Пугачевская палатка", с крыльца которой в 1775 г. Емельян Пугачев выступал перед жителями города и войсками</w:t>
            </w:r>
          </w:p>
        </w:tc>
        <w:tc>
          <w:tcPr>
            <w:tcW w:w="2509" w:type="dxa"/>
          </w:tcPr>
          <w:p w:rsidR="00EE6ED9" w:rsidRDefault="00EE6ED9">
            <w:pPr>
              <w:pStyle w:val="ConsPlusNormal"/>
              <w:jc w:val="center"/>
            </w:pPr>
            <w:r>
              <w:t xml:space="preserve">Пост. СМ РСФСР от 04.12.1974 N 624 "О дополнении и частичном изменении постановления Совета Министров РСФСР от 30 августа 1960 г. N 1327 "О </w:t>
            </w:r>
            <w:r>
              <w:lastRenderedPageBreak/>
              <w:t>дальнейшем улучшении дела охраны памятников культуры в РСФСР"</w:t>
            </w:r>
          </w:p>
        </w:tc>
        <w:tc>
          <w:tcPr>
            <w:tcW w:w="2404" w:type="dxa"/>
          </w:tcPr>
          <w:p w:rsidR="00EE6ED9" w:rsidRDefault="00EE6ED9">
            <w:pPr>
              <w:pStyle w:val="ConsPlusNormal"/>
              <w:jc w:val="center"/>
            </w:pPr>
            <w:r>
              <w:lastRenderedPageBreak/>
              <w:t>Республика Мордовия, г. Саранск, Московская ул. 48</w:t>
            </w:r>
          </w:p>
        </w:tc>
        <w:tc>
          <w:tcPr>
            <w:tcW w:w="2539" w:type="dxa"/>
          </w:tcPr>
          <w:p w:rsidR="00EE6ED9" w:rsidRDefault="00EE6ED9">
            <w:pPr>
              <w:pStyle w:val="ConsPlusNormal"/>
              <w:jc w:val="center"/>
            </w:pPr>
            <w:r>
              <w:t>Республика Мордовия, г. Саранск, ул. Московская, 48</w:t>
            </w:r>
          </w:p>
        </w:tc>
      </w:tr>
      <w:tr w:rsidR="00EE6ED9">
        <w:tc>
          <w:tcPr>
            <w:tcW w:w="544" w:type="dxa"/>
          </w:tcPr>
          <w:p w:rsidR="00EE6ED9" w:rsidRDefault="00EE6ED9">
            <w:pPr>
              <w:pStyle w:val="ConsPlusNormal"/>
              <w:jc w:val="center"/>
            </w:pPr>
            <w:r>
              <w:lastRenderedPageBreak/>
              <w:t>3.</w:t>
            </w:r>
          </w:p>
        </w:tc>
        <w:tc>
          <w:tcPr>
            <w:tcW w:w="664" w:type="dxa"/>
          </w:tcPr>
          <w:p w:rsidR="00EE6ED9" w:rsidRDefault="00EE6ED9">
            <w:pPr>
              <w:pStyle w:val="ConsPlusNormal"/>
              <w:jc w:val="center"/>
            </w:pPr>
            <w:r>
              <w:t>3.17</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Могила Эрьзи (Нефедова) Степана Дмитриевича, скульптора</w:t>
            </w:r>
          </w:p>
        </w:tc>
        <w:tc>
          <w:tcPr>
            <w:tcW w:w="3169" w:type="dxa"/>
          </w:tcPr>
          <w:p w:rsidR="00EE6ED9" w:rsidRDefault="00EE6ED9">
            <w:pPr>
              <w:pStyle w:val="ConsPlusNormal"/>
              <w:jc w:val="center"/>
            </w:pPr>
            <w:r>
              <w:t>Могила Эрьзи (Нефедова) Степана Дмитриевича (1876 - 1959), скульптора</w:t>
            </w:r>
          </w:p>
        </w:tc>
        <w:tc>
          <w:tcPr>
            <w:tcW w:w="2509" w:type="dxa"/>
          </w:tcPr>
          <w:p w:rsidR="00EE6ED9" w:rsidRDefault="00EE6ED9">
            <w:pPr>
              <w:pStyle w:val="ConsPlusNormal"/>
              <w:jc w:val="center"/>
            </w:pPr>
            <w:r>
              <w:t>Пост. СМ РСФСР от 04.12.1974 N 624 "О дополнении и частичном изменении постановления Совета Министров РСФСР от 30 августа 1960 г. N 1327 "О дальнейшем улучшении дела охраны памятников культуры в РСФСР"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4.</w:t>
            </w:r>
          </w:p>
        </w:tc>
        <w:tc>
          <w:tcPr>
            <w:tcW w:w="664" w:type="dxa"/>
          </w:tcPr>
          <w:p w:rsidR="00EE6ED9" w:rsidRDefault="00EE6ED9">
            <w:pPr>
              <w:pStyle w:val="ConsPlusNormal"/>
              <w:jc w:val="center"/>
            </w:pPr>
            <w:r>
              <w:t>3.50</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Памятник героям-стратонавтам И.Д.Усыскину, П.Ф.Федосеенко, А.Б.Васенко</w:t>
            </w:r>
          </w:p>
        </w:tc>
        <w:tc>
          <w:tcPr>
            <w:tcW w:w="3169" w:type="dxa"/>
          </w:tcPr>
          <w:p w:rsidR="00EE6ED9" w:rsidRDefault="00EE6ED9">
            <w:pPr>
              <w:pStyle w:val="ConsPlusNormal"/>
              <w:jc w:val="center"/>
            </w:pPr>
            <w:r>
              <w:t>Памятник Героям-стратонавтам И.Д.Усыскину, П.Ф.Федосеенко, А.Б.Васенко</w:t>
            </w:r>
          </w:p>
        </w:tc>
        <w:tc>
          <w:tcPr>
            <w:tcW w:w="2509" w:type="dxa"/>
          </w:tcPr>
          <w:p w:rsidR="00EE6ED9" w:rsidRDefault="00EE6ED9">
            <w:pPr>
              <w:pStyle w:val="ConsPlusNormal"/>
              <w:jc w:val="center"/>
            </w:pPr>
            <w:r>
              <w:t>Пост. СМ РСФСР от 04.12.1974 N 624 "О дополнении и частичном изменении постановления Совета Министров РСФСР от 30 августа 1960 г. N 1327 "О дальнейшем улучшении дела охраны памятников культуры в РСФСР"</w:t>
            </w:r>
          </w:p>
        </w:tc>
        <w:tc>
          <w:tcPr>
            <w:tcW w:w="2404" w:type="dxa"/>
          </w:tcPr>
          <w:p w:rsidR="00EE6ED9" w:rsidRDefault="00EE6ED9">
            <w:pPr>
              <w:pStyle w:val="ConsPlusNormal"/>
              <w:jc w:val="center"/>
            </w:pPr>
            <w:r>
              <w:t>Республика Мордовия, г. Саранск, Привокзальная пл.</w:t>
            </w:r>
          </w:p>
        </w:tc>
        <w:tc>
          <w:tcPr>
            <w:tcW w:w="2539" w:type="dxa"/>
          </w:tcPr>
          <w:p w:rsidR="00EE6ED9" w:rsidRDefault="00EE6ED9">
            <w:pPr>
              <w:pStyle w:val="ConsPlusNormal"/>
              <w:jc w:val="center"/>
            </w:pPr>
            <w:r>
              <w:t>Республика Мордовия, г. Саранск, Привокзальная площадь</w:t>
            </w:r>
          </w:p>
        </w:tc>
      </w:tr>
      <w:tr w:rsidR="00EE6ED9">
        <w:tc>
          <w:tcPr>
            <w:tcW w:w="544" w:type="dxa"/>
          </w:tcPr>
          <w:p w:rsidR="00EE6ED9" w:rsidRDefault="00EE6ED9">
            <w:pPr>
              <w:pStyle w:val="ConsPlusNormal"/>
              <w:jc w:val="center"/>
            </w:pPr>
            <w:r>
              <w:t>5.</w:t>
            </w:r>
          </w:p>
        </w:tc>
        <w:tc>
          <w:tcPr>
            <w:tcW w:w="664" w:type="dxa"/>
          </w:tcPr>
          <w:p w:rsidR="00EE6ED9" w:rsidRDefault="00EE6ED9">
            <w:pPr>
              <w:pStyle w:val="ConsPlusNormal"/>
              <w:jc w:val="center"/>
            </w:pPr>
            <w:r>
              <w:t>3.51</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Памятник воинам-землякам, погибшим в годы Великой Отечественной войны 1941 - 1945 гг.</w:t>
            </w:r>
          </w:p>
        </w:tc>
        <w:tc>
          <w:tcPr>
            <w:tcW w:w="3169" w:type="dxa"/>
          </w:tcPr>
          <w:p w:rsidR="00EE6ED9" w:rsidRDefault="00EE6ED9">
            <w:pPr>
              <w:pStyle w:val="ConsPlusNormal"/>
              <w:jc w:val="center"/>
            </w:pPr>
            <w:r>
              <w:t>Памятник воинам-землякам, погибшим в годы Великой Отечественной войны 1941 - 1945 гг.</w:t>
            </w:r>
          </w:p>
        </w:tc>
        <w:tc>
          <w:tcPr>
            <w:tcW w:w="2509" w:type="dxa"/>
          </w:tcPr>
          <w:p w:rsidR="00EE6ED9" w:rsidRDefault="00EE6ED9">
            <w:pPr>
              <w:pStyle w:val="ConsPlusNormal"/>
              <w:jc w:val="center"/>
            </w:pPr>
            <w:r>
              <w:t xml:space="preserve">Пост. СМ РСФСР от 04.12.1974 N 624 "О дополнении и частичном изменении постановления Совета Министров РСФСР от 30 августа 1960 г. N 1327 "О дальнейшем улучшении </w:t>
            </w:r>
            <w:r>
              <w:lastRenderedPageBreak/>
              <w:t>дела охраны памятников культуры в РСФСР"</w:t>
            </w:r>
          </w:p>
        </w:tc>
        <w:tc>
          <w:tcPr>
            <w:tcW w:w="2404" w:type="dxa"/>
          </w:tcPr>
          <w:p w:rsidR="00EE6ED9" w:rsidRDefault="00EE6ED9">
            <w:pPr>
              <w:pStyle w:val="ConsPlusNormal"/>
              <w:jc w:val="center"/>
            </w:pPr>
            <w:r>
              <w:lastRenderedPageBreak/>
              <w:t>Республика Мордовия, г. Саранск, Советская ул.</w:t>
            </w:r>
          </w:p>
        </w:tc>
        <w:tc>
          <w:tcPr>
            <w:tcW w:w="2539" w:type="dxa"/>
          </w:tcPr>
          <w:p w:rsidR="00EE6ED9" w:rsidRDefault="00EE6ED9">
            <w:pPr>
              <w:pStyle w:val="ConsPlusNormal"/>
              <w:jc w:val="center"/>
            </w:pPr>
            <w:r>
              <w:t>Республика Мордовия, г. Саранск, Площадь Победы</w:t>
            </w:r>
          </w:p>
        </w:tc>
      </w:tr>
      <w:tr w:rsidR="00EE6ED9">
        <w:tc>
          <w:tcPr>
            <w:tcW w:w="544" w:type="dxa"/>
          </w:tcPr>
          <w:p w:rsidR="00EE6ED9" w:rsidRDefault="00EE6ED9">
            <w:pPr>
              <w:pStyle w:val="ConsPlusNormal"/>
              <w:jc w:val="center"/>
            </w:pPr>
            <w:r>
              <w:lastRenderedPageBreak/>
              <w:t>6.</w:t>
            </w:r>
          </w:p>
        </w:tc>
        <w:tc>
          <w:tcPr>
            <w:tcW w:w="664" w:type="dxa"/>
          </w:tcPr>
          <w:p w:rsidR="00EE6ED9" w:rsidRDefault="00EE6ED9">
            <w:pPr>
              <w:pStyle w:val="ConsPlusNormal"/>
              <w:jc w:val="center"/>
            </w:pPr>
            <w:r>
              <w:t>3.2</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 Заслуженный деятель науки Мордовской АССР Коляденков Михаил Никитич</w:t>
            </w:r>
          </w:p>
        </w:tc>
        <w:tc>
          <w:tcPr>
            <w:tcW w:w="3169" w:type="dxa"/>
          </w:tcPr>
          <w:p w:rsidR="00EE6ED9" w:rsidRDefault="00EE6ED9">
            <w:pPr>
              <w:pStyle w:val="ConsPlusNormal"/>
              <w:jc w:val="center"/>
            </w:pPr>
            <w:r>
              <w:t>Дом, в котором жил заслуженный деятель науки МАССР, профессор М.Н.Коляденков</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Кирова, 3</w:t>
            </w:r>
          </w:p>
        </w:tc>
        <w:tc>
          <w:tcPr>
            <w:tcW w:w="2539" w:type="dxa"/>
          </w:tcPr>
          <w:p w:rsidR="00EE6ED9" w:rsidRDefault="00EE6ED9">
            <w:pPr>
              <w:pStyle w:val="ConsPlusNormal"/>
              <w:jc w:val="center"/>
            </w:pPr>
            <w:r>
              <w:t>Республика Мордовия, г. Саранск, ул. Кирова, 3</w:t>
            </w:r>
          </w:p>
        </w:tc>
      </w:tr>
      <w:tr w:rsidR="00EE6ED9">
        <w:tc>
          <w:tcPr>
            <w:tcW w:w="544" w:type="dxa"/>
          </w:tcPr>
          <w:p w:rsidR="00EE6ED9" w:rsidRDefault="00EE6ED9">
            <w:pPr>
              <w:pStyle w:val="ConsPlusNormal"/>
              <w:jc w:val="center"/>
            </w:pPr>
            <w:r>
              <w:t>7.</w:t>
            </w:r>
          </w:p>
        </w:tc>
        <w:tc>
          <w:tcPr>
            <w:tcW w:w="664" w:type="dxa"/>
          </w:tcPr>
          <w:p w:rsidR="00EE6ED9" w:rsidRDefault="00EE6ED9">
            <w:pPr>
              <w:pStyle w:val="ConsPlusNormal"/>
              <w:jc w:val="center"/>
            </w:pPr>
            <w:r>
              <w:t>3.3</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 стратонавт Усыскин Илья Дмитриевич</w:t>
            </w:r>
          </w:p>
        </w:tc>
        <w:tc>
          <w:tcPr>
            <w:tcW w:w="3169" w:type="dxa"/>
          </w:tcPr>
          <w:p w:rsidR="00EE6ED9" w:rsidRDefault="00EE6ED9">
            <w:pPr>
              <w:pStyle w:val="ConsPlusNormal"/>
              <w:jc w:val="center"/>
            </w:pPr>
            <w:r>
              <w:t>Дом, в котором в 1929 - 1934 гг. жил герой-стратонавт И.Д.Усыскин</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Луговая, 3</w:t>
            </w:r>
          </w:p>
        </w:tc>
        <w:tc>
          <w:tcPr>
            <w:tcW w:w="2539" w:type="dxa"/>
          </w:tcPr>
          <w:p w:rsidR="00EE6ED9" w:rsidRDefault="00EE6ED9">
            <w:pPr>
              <w:pStyle w:val="ConsPlusNormal"/>
              <w:jc w:val="center"/>
            </w:pPr>
            <w:r>
              <w:t>Республика Мордовия, г. Саранск, ул. Луговая, 3</w:t>
            </w:r>
          </w:p>
        </w:tc>
      </w:tr>
      <w:tr w:rsidR="00EE6ED9">
        <w:tc>
          <w:tcPr>
            <w:tcW w:w="544" w:type="dxa"/>
          </w:tcPr>
          <w:p w:rsidR="00EE6ED9" w:rsidRDefault="00EE6ED9">
            <w:pPr>
              <w:pStyle w:val="ConsPlusNormal"/>
              <w:jc w:val="center"/>
            </w:pPr>
            <w:r>
              <w:t>8.</w:t>
            </w:r>
          </w:p>
        </w:tc>
        <w:tc>
          <w:tcPr>
            <w:tcW w:w="664" w:type="dxa"/>
          </w:tcPr>
          <w:p w:rsidR="00EE6ED9" w:rsidRDefault="00EE6ED9">
            <w:pPr>
              <w:pStyle w:val="ConsPlusNormal"/>
              <w:jc w:val="center"/>
            </w:pPr>
            <w:r>
              <w:t>3.4</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останавливался писатель Салтыков-Щедрин Михаил Евграфович</w:t>
            </w:r>
          </w:p>
        </w:tc>
        <w:tc>
          <w:tcPr>
            <w:tcW w:w="3169" w:type="dxa"/>
          </w:tcPr>
          <w:p w:rsidR="00EE6ED9" w:rsidRDefault="00EE6ED9">
            <w:pPr>
              <w:pStyle w:val="ConsPlusNormal"/>
              <w:jc w:val="center"/>
            </w:pPr>
            <w:r>
              <w:t>Дом, в котором в 1866 году останавливался великий русский сатирик М.Е.Салтыков-Щедрин</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1</w:t>
            </w:r>
          </w:p>
        </w:tc>
        <w:tc>
          <w:tcPr>
            <w:tcW w:w="2539" w:type="dxa"/>
          </w:tcPr>
          <w:p w:rsidR="00EE6ED9" w:rsidRDefault="00EE6ED9">
            <w:pPr>
              <w:pStyle w:val="ConsPlusNormal"/>
              <w:jc w:val="center"/>
            </w:pPr>
            <w:r>
              <w:t>Республика Мордовия, г. Саранск, ул. Московская, 1</w:t>
            </w:r>
          </w:p>
        </w:tc>
      </w:tr>
      <w:tr w:rsidR="00EE6ED9">
        <w:tc>
          <w:tcPr>
            <w:tcW w:w="544" w:type="dxa"/>
          </w:tcPr>
          <w:p w:rsidR="00EE6ED9" w:rsidRDefault="00EE6ED9">
            <w:pPr>
              <w:pStyle w:val="ConsPlusNormal"/>
              <w:jc w:val="center"/>
            </w:pPr>
            <w:r>
              <w:t>9.</w:t>
            </w:r>
          </w:p>
        </w:tc>
        <w:tc>
          <w:tcPr>
            <w:tcW w:w="664" w:type="dxa"/>
          </w:tcPr>
          <w:p w:rsidR="00EE6ED9" w:rsidRDefault="00EE6ED9">
            <w:pPr>
              <w:pStyle w:val="ConsPlusNormal"/>
              <w:jc w:val="center"/>
            </w:pPr>
            <w:r>
              <w:t>3.6</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 xml:space="preserve">Здание, в котором с 4 по 6 августа 1928 г. проходил первый съезд Советов Мордовского округа и с 4 по 9 </w:t>
            </w:r>
            <w:r>
              <w:lastRenderedPageBreak/>
              <w:t>февраля 1931 г. проходил первый съезд Советов Мордовской автономной области</w:t>
            </w:r>
          </w:p>
        </w:tc>
        <w:tc>
          <w:tcPr>
            <w:tcW w:w="3169" w:type="dxa"/>
          </w:tcPr>
          <w:p w:rsidR="00EE6ED9" w:rsidRDefault="00EE6ED9">
            <w:pPr>
              <w:pStyle w:val="ConsPlusNormal"/>
              <w:jc w:val="center"/>
            </w:pPr>
            <w:r>
              <w:lastRenderedPageBreak/>
              <w:t xml:space="preserve">Здание, в котором с 4 по 6 августа 1928 г. проходил первый съезд Советов Мордовского округа и с 4 по 9 </w:t>
            </w:r>
            <w:r>
              <w:lastRenderedPageBreak/>
              <w:t>февраля 1931 г. проходил первый съезд Советов Мордовской автономной области</w:t>
            </w:r>
          </w:p>
        </w:tc>
        <w:tc>
          <w:tcPr>
            <w:tcW w:w="2509" w:type="dxa"/>
          </w:tcPr>
          <w:p w:rsidR="00EE6ED9" w:rsidRDefault="00EE6ED9">
            <w:pPr>
              <w:pStyle w:val="ConsPlusNormal"/>
              <w:jc w:val="center"/>
            </w:pPr>
            <w:r>
              <w:lastRenderedPageBreak/>
              <w:t xml:space="preserve">Пост. СМ МАССР от 28.08.1989 N 218 "Об улучшении постановки дела охраны, </w:t>
            </w:r>
            <w:r>
              <w:lastRenderedPageBreak/>
              <w:t>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ул. Советская, 29</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lastRenderedPageBreak/>
              <w:t>10.</w:t>
            </w:r>
          </w:p>
        </w:tc>
        <w:tc>
          <w:tcPr>
            <w:tcW w:w="664" w:type="dxa"/>
          </w:tcPr>
          <w:p w:rsidR="00EE6ED9" w:rsidRDefault="00EE6ED9">
            <w:pPr>
              <w:pStyle w:val="ConsPlusNormal"/>
              <w:jc w:val="center"/>
            </w:pPr>
            <w:r>
              <w:t>3.7</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жила основательница Саранской городской народной библиотеки Токарева Елена Львовна</w:t>
            </w:r>
          </w:p>
        </w:tc>
        <w:tc>
          <w:tcPr>
            <w:tcW w:w="3169" w:type="dxa"/>
          </w:tcPr>
          <w:p w:rsidR="00EE6ED9" w:rsidRDefault="00EE6ED9">
            <w:pPr>
              <w:pStyle w:val="ConsPlusNormal"/>
              <w:jc w:val="center"/>
            </w:pPr>
            <w:r>
              <w:t>Дом, в котором в конце XIX и начале XX вв. жила основательница Саранской городской народной библиотеки Е.Л.Токарева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Рабочая, 91</w:t>
            </w:r>
          </w:p>
        </w:tc>
        <w:tc>
          <w:tcPr>
            <w:tcW w:w="2539" w:type="dxa"/>
          </w:tcPr>
          <w:p w:rsidR="00EE6ED9" w:rsidRDefault="00EE6ED9">
            <w:pPr>
              <w:pStyle w:val="ConsPlusNormal"/>
              <w:jc w:val="center"/>
            </w:pPr>
            <w:r>
              <w:t>Республика Мордовия, г. Саранск, ул. Рабочая, 91</w:t>
            </w:r>
          </w:p>
        </w:tc>
      </w:tr>
      <w:tr w:rsidR="00EE6ED9">
        <w:tc>
          <w:tcPr>
            <w:tcW w:w="544" w:type="dxa"/>
          </w:tcPr>
          <w:p w:rsidR="00EE6ED9" w:rsidRDefault="00EE6ED9">
            <w:pPr>
              <w:pStyle w:val="ConsPlusNormal"/>
              <w:jc w:val="center"/>
            </w:pPr>
            <w:r>
              <w:t>11.</w:t>
            </w:r>
          </w:p>
        </w:tc>
        <w:tc>
          <w:tcPr>
            <w:tcW w:w="664" w:type="dxa"/>
          </w:tcPr>
          <w:p w:rsidR="00EE6ED9" w:rsidRDefault="00EE6ED9">
            <w:pPr>
              <w:pStyle w:val="ConsPlusNormal"/>
              <w:jc w:val="center"/>
            </w:pPr>
            <w:r>
              <w:t>3.8</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находился мобилизационный отдел Первой революционной армии Восточного фронта</w:t>
            </w:r>
          </w:p>
        </w:tc>
        <w:tc>
          <w:tcPr>
            <w:tcW w:w="3169" w:type="dxa"/>
          </w:tcPr>
          <w:p w:rsidR="00EE6ED9" w:rsidRDefault="00EE6ED9">
            <w:pPr>
              <w:pStyle w:val="ConsPlusNormal"/>
              <w:jc w:val="center"/>
            </w:pPr>
            <w:r>
              <w:t>Дом, в котором с 15 августа 1918 г. по 15 августа 1919 г. размещался мобилизационный отдел Первой революционной армии Восточного фронта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19</w:t>
            </w:r>
          </w:p>
        </w:tc>
        <w:tc>
          <w:tcPr>
            <w:tcW w:w="2539" w:type="dxa"/>
          </w:tcPr>
          <w:p w:rsidR="00EE6ED9" w:rsidRDefault="00EE6ED9">
            <w:pPr>
              <w:pStyle w:val="ConsPlusNormal"/>
              <w:jc w:val="center"/>
            </w:pPr>
            <w:r>
              <w:t>Республика Мордовия, г. Саранск, ул. Советская, 19</w:t>
            </w:r>
          </w:p>
        </w:tc>
      </w:tr>
      <w:tr w:rsidR="00EE6ED9">
        <w:tc>
          <w:tcPr>
            <w:tcW w:w="544" w:type="dxa"/>
          </w:tcPr>
          <w:p w:rsidR="00EE6ED9" w:rsidRDefault="00EE6ED9">
            <w:pPr>
              <w:pStyle w:val="ConsPlusNormal"/>
              <w:jc w:val="center"/>
            </w:pPr>
            <w:r>
              <w:t>12.</w:t>
            </w:r>
          </w:p>
        </w:tc>
        <w:tc>
          <w:tcPr>
            <w:tcW w:w="664" w:type="dxa"/>
          </w:tcPr>
          <w:p w:rsidR="00EE6ED9" w:rsidRDefault="00EE6ED9">
            <w:pPr>
              <w:pStyle w:val="ConsPlusNormal"/>
              <w:jc w:val="center"/>
            </w:pPr>
            <w:r>
              <w:t>3.9</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был создан первый Саранский уездный комитет РКП/б и была провозглашена советская власть в уезде</w:t>
            </w:r>
          </w:p>
        </w:tc>
        <w:tc>
          <w:tcPr>
            <w:tcW w:w="3169" w:type="dxa"/>
          </w:tcPr>
          <w:p w:rsidR="00EE6ED9" w:rsidRDefault="00EE6ED9">
            <w:pPr>
              <w:pStyle w:val="ConsPlusNormal"/>
              <w:jc w:val="center"/>
            </w:pPr>
            <w:r>
              <w:t>Здание, где в январе 1918 года был организован первый Саранский уездный комитет РКП/б и провозглашена советская власть в уезде</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30</w:t>
            </w:r>
          </w:p>
        </w:tc>
        <w:tc>
          <w:tcPr>
            <w:tcW w:w="2539" w:type="dxa"/>
          </w:tcPr>
          <w:p w:rsidR="00EE6ED9" w:rsidRDefault="00EE6ED9">
            <w:pPr>
              <w:pStyle w:val="ConsPlusNormal"/>
              <w:jc w:val="center"/>
            </w:pPr>
            <w:r>
              <w:t>Республика Мордовия, г. Саранск, ул. Советская, 30</w:t>
            </w:r>
          </w:p>
        </w:tc>
      </w:tr>
      <w:tr w:rsidR="00EE6ED9">
        <w:tc>
          <w:tcPr>
            <w:tcW w:w="544" w:type="dxa"/>
          </w:tcPr>
          <w:p w:rsidR="00EE6ED9" w:rsidRDefault="00EE6ED9">
            <w:pPr>
              <w:pStyle w:val="ConsPlusNormal"/>
              <w:jc w:val="center"/>
            </w:pPr>
            <w:r>
              <w:t>13.</w:t>
            </w:r>
          </w:p>
        </w:tc>
        <w:tc>
          <w:tcPr>
            <w:tcW w:w="664" w:type="dxa"/>
          </w:tcPr>
          <w:p w:rsidR="00EE6ED9" w:rsidRDefault="00EE6ED9">
            <w:pPr>
              <w:pStyle w:val="ConsPlusNormal"/>
              <w:jc w:val="center"/>
            </w:pPr>
            <w:r>
              <w:t>3.10</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 писатель Кириллов Петр Семенович</w:t>
            </w:r>
          </w:p>
        </w:tc>
        <w:tc>
          <w:tcPr>
            <w:tcW w:w="3169" w:type="dxa"/>
          </w:tcPr>
          <w:p w:rsidR="00EE6ED9" w:rsidRDefault="00EE6ED9">
            <w:pPr>
              <w:pStyle w:val="ConsPlusNormal"/>
              <w:jc w:val="center"/>
            </w:pPr>
            <w:r>
              <w:t xml:space="preserve">Дом, в котором в 1932 - 1934 гг. жил мордовский писатель </w:t>
            </w:r>
            <w:r>
              <w:lastRenderedPageBreak/>
              <w:t>П.С.Кириллов</w:t>
            </w:r>
          </w:p>
        </w:tc>
        <w:tc>
          <w:tcPr>
            <w:tcW w:w="2509" w:type="dxa"/>
          </w:tcPr>
          <w:p w:rsidR="00EE6ED9" w:rsidRDefault="00EE6ED9">
            <w:pPr>
              <w:pStyle w:val="ConsPlusNormal"/>
              <w:jc w:val="center"/>
            </w:pPr>
            <w:r>
              <w:lastRenderedPageBreak/>
              <w:t xml:space="preserve">Пост. СМ МАССР от 16.09.1970 N 596 "Об </w:t>
            </w:r>
            <w:r>
              <w:lastRenderedPageBreak/>
              <w:t>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 xml:space="preserve">Республика Мордовия, г. Саранск, угол улиц </w:t>
            </w:r>
            <w:r>
              <w:lastRenderedPageBreak/>
              <w:t>Первомайская и Красноармейская</w:t>
            </w:r>
          </w:p>
        </w:tc>
        <w:tc>
          <w:tcPr>
            <w:tcW w:w="2539" w:type="dxa"/>
          </w:tcPr>
          <w:p w:rsidR="00EE6ED9" w:rsidRDefault="00EE6ED9">
            <w:pPr>
              <w:pStyle w:val="ConsPlusNormal"/>
              <w:jc w:val="center"/>
            </w:pPr>
            <w:r>
              <w:lastRenderedPageBreak/>
              <w:t xml:space="preserve">Республика Мордовия, г. Саранск, угол улиц </w:t>
            </w:r>
            <w:r>
              <w:lastRenderedPageBreak/>
              <w:t>Первомайской и Красноармейской, 14</w:t>
            </w:r>
          </w:p>
        </w:tc>
      </w:tr>
      <w:tr w:rsidR="00EE6ED9">
        <w:tc>
          <w:tcPr>
            <w:tcW w:w="544" w:type="dxa"/>
          </w:tcPr>
          <w:p w:rsidR="00EE6ED9" w:rsidRDefault="00EE6ED9">
            <w:pPr>
              <w:pStyle w:val="ConsPlusNormal"/>
              <w:jc w:val="center"/>
            </w:pPr>
            <w:r>
              <w:lastRenderedPageBreak/>
              <w:t>14.</w:t>
            </w:r>
          </w:p>
        </w:tc>
        <w:tc>
          <w:tcPr>
            <w:tcW w:w="664" w:type="dxa"/>
          </w:tcPr>
          <w:p w:rsidR="00EE6ED9" w:rsidRDefault="00EE6ED9">
            <w:pPr>
              <w:pStyle w:val="ConsPlusNormal"/>
              <w:jc w:val="center"/>
            </w:pPr>
            <w:r>
              <w:t>3.11</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жила мордовская народна сказительница Беззубова Фекла Игнатьевна</w:t>
            </w:r>
          </w:p>
        </w:tc>
        <w:tc>
          <w:tcPr>
            <w:tcW w:w="3169" w:type="dxa"/>
          </w:tcPr>
          <w:p w:rsidR="00EE6ED9" w:rsidRDefault="00EE6ED9">
            <w:pPr>
              <w:pStyle w:val="ConsPlusNormal"/>
              <w:jc w:val="center"/>
            </w:pPr>
            <w:r>
              <w:t>Дом, в котором в 1962 - 1966 годах жила мордовская народна сказительница Ф.И.Беззубова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Федосеенко, 9</w:t>
            </w:r>
          </w:p>
        </w:tc>
        <w:tc>
          <w:tcPr>
            <w:tcW w:w="2539" w:type="dxa"/>
          </w:tcPr>
          <w:p w:rsidR="00EE6ED9" w:rsidRDefault="00EE6ED9">
            <w:pPr>
              <w:pStyle w:val="ConsPlusNormal"/>
              <w:jc w:val="center"/>
            </w:pPr>
            <w:r>
              <w:t>Республика Мордовия, г. Саранск, ул. Федосеенко, 9</w:t>
            </w:r>
          </w:p>
        </w:tc>
      </w:tr>
      <w:tr w:rsidR="00EE6ED9">
        <w:tc>
          <w:tcPr>
            <w:tcW w:w="544" w:type="dxa"/>
          </w:tcPr>
          <w:p w:rsidR="00EE6ED9" w:rsidRDefault="00EE6ED9">
            <w:pPr>
              <w:pStyle w:val="ConsPlusNormal"/>
              <w:jc w:val="center"/>
            </w:pPr>
            <w:r>
              <w:t>15.</w:t>
            </w:r>
          </w:p>
        </w:tc>
        <w:tc>
          <w:tcPr>
            <w:tcW w:w="664" w:type="dxa"/>
          </w:tcPr>
          <w:p w:rsidR="00EE6ED9" w:rsidRDefault="00EE6ED9">
            <w:pPr>
              <w:pStyle w:val="ConsPlusNormal"/>
              <w:jc w:val="center"/>
            </w:pPr>
            <w:r>
              <w:t>3.12</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Братская могила советских воинов, умерших от ран в госпиталях г. Саранска в годы Великой Отечественной войны 1941 - 1945 гг.</w:t>
            </w:r>
          </w:p>
        </w:tc>
        <w:tc>
          <w:tcPr>
            <w:tcW w:w="3169" w:type="dxa"/>
          </w:tcPr>
          <w:p w:rsidR="00EE6ED9" w:rsidRDefault="00EE6ED9">
            <w:pPr>
              <w:pStyle w:val="ConsPlusNormal"/>
              <w:jc w:val="center"/>
            </w:pPr>
            <w:r>
              <w:t>Братская могила с захоронением воинов, погибших в Великой Отечественной войне 1941 - 1945 гг.</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16.</w:t>
            </w:r>
          </w:p>
        </w:tc>
        <w:tc>
          <w:tcPr>
            <w:tcW w:w="664" w:type="dxa"/>
          </w:tcPr>
          <w:p w:rsidR="00EE6ED9" w:rsidRDefault="00EE6ED9">
            <w:pPr>
              <w:pStyle w:val="ConsPlusNormal"/>
              <w:jc w:val="center"/>
            </w:pPr>
            <w:r>
              <w:t>3.13</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Кириллова Петра Семеновича, писателя</w:t>
            </w:r>
          </w:p>
        </w:tc>
        <w:tc>
          <w:tcPr>
            <w:tcW w:w="3169" w:type="dxa"/>
          </w:tcPr>
          <w:p w:rsidR="00EE6ED9" w:rsidRDefault="00EE6ED9">
            <w:pPr>
              <w:pStyle w:val="ConsPlusNormal"/>
              <w:jc w:val="center"/>
            </w:pPr>
            <w:r>
              <w:t>Могила мордовского писателя П.С.Кириллова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lastRenderedPageBreak/>
              <w:t>17.</w:t>
            </w:r>
          </w:p>
        </w:tc>
        <w:tc>
          <w:tcPr>
            <w:tcW w:w="664" w:type="dxa"/>
          </w:tcPr>
          <w:p w:rsidR="00EE6ED9" w:rsidRDefault="00EE6ED9">
            <w:pPr>
              <w:pStyle w:val="ConsPlusNormal"/>
              <w:jc w:val="center"/>
            </w:pPr>
            <w:r>
              <w:t>3.14</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Кирюкова Леонтия Петровича, композитора</w:t>
            </w:r>
          </w:p>
        </w:tc>
        <w:tc>
          <w:tcPr>
            <w:tcW w:w="3169" w:type="dxa"/>
          </w:tcPr>
          <w:p w:rsidR="00EE6ED9" w:rsidRDefault="00EE6ED9">
            <w:pPr>
              <w:pStyle w:val="ConsPlusNormal"/>
              <w:jc w:val="center"/>
            </w:pPr>
            <w:r>
              <w:t>Могила заслуженного деятеля искусств РСФСР, народного артиста МАССР композитора Л.П.Кирюкова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18.</w:t>
            </w:r>
          </w:p>
        </w:tc>
        <w:tc>
          <w:tcPr>
            <w:tcW w:w="664" w:type="dxa"/>
          </w:tcPr>
          <w:p w:rsidR="00EE6ED9" w:rsidRDefault="00EE6ED9">
            <w:pPr>
              <w:pStyle w:val="ConsPlusNormal"/>
              <w:jc w:val="center"/>
            </w:pPr>
            <w:r>
              <w:t>3.15</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Коляденкова Михаила Никитича</w:t>
            </w:r>
          </w:p>
        </w:tc>
        <w:tc>
          <w:tcPr>
            <w:tcW w:w="3169" w:type="dxa"/>
          </w:tcPr>
          <w:p w:rsidR="00EE6ED9" w:rsidRDefault="00EE6ED9">
            <w:pPr>
              <w:pStyle w:val="ConsPlusNormal"/>
              <w:jc w:val="center"/>
            </w:pPr>
            <w:r>
              <w:t>Могила заслуженного деятеля науки МАССР, профессора М.Н.Коляденкова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19.</w:t>
            </w:r>
          </w:p>
        </w:tc>
        <w:tc>
          <w:tcPr>
            <w:tcW w:w="664" w:type="dxa"/>
          </w:tcPr>
          <w:p w:rsidR="00EE6ED9" w:rsidRDefault="00EE6ED9">
            <w:pPr>
              <w:pStyle w:val="ConsPlusNormal"/>
              <w:jc w:val="center"/>
            </w:pPr>
            <w:r>
              <w:t>3.16</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Сычкова Федота Васильевича, художника</w:t>
            </w:r>
          </w:p>
        </w:tc>
        <w:tc>
          <w:tcPr>
            <w:tcW w:w="3169" w:type="dxa"/>
          </w:tcPr>
          <w:p w:rsidR="00EE6ED9" w:rsidRDefault="00EE6ED9">
            <w:pPr>
              <w:pStyle w:val="ConsPlusNormal"/>
              <w:jc w:val="center"/>
            </w:pPr>
            <w:r>
              <w:t>Могила заслуженного деятеля искусств РСФСР, народного художника МАССР Ф.В.Сычкова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20.</w:t>
            </w:r>
          </w:p>
        </w:tc>
        <w:tc>
          <w:tcPr>
            <w:tcW w:w="664" w:type="dxa"/>
          </w:tcPr>
          <w:p w:rsidR="00EE6ED9" w:rsidRDefault="00EE6ED9">
            <w:pPr>
              <w:pStyle w:val="ConsPlusNormal"/>
              <w:jc w:val="center"/>
            </w:pPr>
            <w:r>
              <w:t>3.18</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Хрымова Виктора Дмитриевича, художника</w:t>
            </w:r>
          </w:p>
        </w:tc>
        <w:tc>
          <w:tcPr>
            <w:tcW w:w="3169" w:type="dxa"/>
          </w:tcPr>
          <w:p w:rsidR="00EE6ED9" w:rsidRDefault="00EE6ED9">
            <w:pPr>
              <w:pStyle w:val="ConsPlusNormal"/>
              <w:jc w:val="center"/>
            </w:pPr>
            <w:r>
              <w:t>Могила заслуженного деятеля искусств МАССР, художника В.Д.Хрымова</w:t>
            </w:r>
          </w:p>
        </w:tc>
        <w:tc>
          <w:tcPr>
            <w:tcW w:w="2509" w:type="dxa"/>
          </w:tcPr>
          <w:p w:rsidR="00EE6ED9" w:rsidRDefault="00EE6ED9">
            <w:pPr>
              <w:pStyle w:val="ConsPlusNormal"/>
              <w:jc w:val="center"/>
            </w:pPr>
            <w:r>
              <w:t xml:space="preserve">Пост. СМ МАССР от 16.09.1970 N 596 "Об улучшении постановки дела охраны, эксплуатации и учета памятников истории и культуры Мордовской </w:t>
            </w:r>
            <w:r>
              <w:lastRenderedPageBreak/>
              <w:t>АССР"</w:t>
            </w:r>
          </w:p>
        </w:tc>
        <w:tc>
          <w:tcPr>
            <w:tcW w:w="2404" w:type="dxa"/>
          </w:tcPr>
          <w:p w:rsidR="00EE6ED9" w:rsidRDefault="00EE6ED9">
            <w:pPr>
              <w:pStyle w:val="ConsPlusNormal"/>
              <w:jc w:val="center"/>
            </w:pPr>
            <w:r>
              <w:lastRenderedPageBreak/>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lastRenderedPageBreak/>
              <w:t>21.</w:t>
            </w:r>
          </w:p>
        </w:tc>
        <w:tc>
          <w:tcPr>
            <w:tcW w:w="664" w:type="dxa"/>
          </w:tcPr>
          <w:p w:rsidR="00EE6ED9" w:rsidRDefault="00EE6ED9">
            <w:pPr>
              <w:pStyle w:val="ConsPlusNormal"/>
              <w:jc w:val="center"/>
            </w:pPr>
            <w:r>
              <w:t>3.19</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Яушева Иллариона Максимовича</w:t>
            </w:r>
          </w:p>
        </w:tc>
        <w:tc>
          <w:tcPr>
            <w:tcW w:w="3169" w:type="dxa"/>
          </w:tcPr>
          <w:p w:rsidR="00EE6ED9" w:rsidRDefault="00EE6ED9">
            <w:pPr>
              <w:pStyle w:val="ConsPlusNormal"/>
              <w:jc w:val="center"/>
            </w:pPr>
            <w:r>
              <w:t>Могила народного артиста МАССР И.М.Яушева</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22.</w:t>
            </w:r>
          </w:p>
        </w:tc>
        <w:tc>
          <w:tcPr>
            <w:tcW w:w="664" w:type="dxa"/>
          </w:tcPr>
          <w:p w:rsidR="00EE6ED9" w:rsidRDefault="00EE6ED9">
            <w:pPr>
              <w:pStyle w:val="ConsPlusNormal"/>
              <w:jc w:val="center"/>
            </w:pPr>
            <w:r>
              <w:t>3.20</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Обелиск воинам-землякам, погибшим в годы Великой Отечественной войны 1941 - 1945 гг.</w:t>
            </w:r>
          </w:p>
        </w:tc>
        <w:tc>
          <w:tcPr>
            <w:tcW w:w="3169" w:type="dxa"/>
          </w:tcPr>
          <w:p w:rsidR="00EE6ED9" w:rsidRDefault="00EE6ED9">
            <w:pPr>
              <w:pStyle w:val="ConsPlusNormal"/>
              <w:jc w:val="center"/>
            </w:pPr>
            <w:r>
              <w:t>Памятник воинам, погибшим в Великой Отечественной войне 1941 - 1945 гг.</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 Луховка</w:t>
            </w:r>
          </w:p>
        </w:tc>
        <w:tc>
          <w:tcPr>
            <w:tcW w:w="2539" w:type="dxa"/>
          </w:tcPr>
          <w:p w:rsidR="00EE6ED9" w:rsidRDefault="00EE6ED9">
            <w:pPr>
              <w:pStyle w:val="ConsPlusNormal"/>
              <w:jc w:val="center"/>
            </w:pPr>
            <w:r>
              <w:t>Республика Мордовия, г. Саранск, рп. Луховка</w:t>
            </w:r>
          </w:p>
        </w:tc>
      </w:tr>
      <w:tr w:rsidR="00EE6ED9">
        <w:tc>
          <w:tcPr>
            <w:tcW w:w="544" w:type="dxa"/>
          </w:tcPr>
          <w:p w:rsidR="00EE6ED9" w:rsidRDefault="00EE6ED9">
            <w:pPr>
              <w:pStyle w:val="ConsPlusNormal"/>
              <w:jc w:val="center"/>
            </w:pPr>
            <w:r>
              <w:t>23.</w:t>
            </w:r>
          </w:p>
        </w:tc>
        <w:tc>
          <w:tcPr>
            <w:tcW w:w="664" w:type="dxa"/>
          </w:tcPr>
          <w:p w:rsidR="00EE6ED9" w:rsidRDefault="00EE6ED9">
            <w:pPr>
              <w:pStyle w:val="ConsPlusNormal"/>
              <w:jc w:val="center"/>
            </w:pPr>
            <w:r>
              <w:t>3.21</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Обелиск воинам-землякам, погибшим в годы Великой Отечественной войны 1941 - 1945 гг.</w:t>
            </w:r>
          </w:p>
        </w:tc>
        <w:tc>
          <w:tcPr>
            <w:tcW w:w="3169" w:type="dxa"/>
          </w:tcPr>
          <w:p w:rsidR="00EE6ED9" w:rsidRDefault="00EE6ED9">
            <w:pPr>
              <w:pStyle w:val="ConsPlusNormal"/>
              <w:jc w:val="center"/>
            </w:pPr>
            <w:r>
              <w:t>Памятник воинам, погибшим в Великой Отечественной войне 1941 - 1945 гг.</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 Луховка, территория средней школы</w:t>
            </w:r>
          </w:p>
        </w:tc>
        <w:tc>
          <w:tcPr>
            <w:tcW w:w="2539" w:type="dxa"/>
          </w:tcPr>
          <w:p w:rsidR="00EE6ED9" w:rsidRDefault="00EE6ED9">
            <w:pPr>
              <w:pStyle w:val="ConsPlusNormal"/>
              <w:jc w:val="center"/>
            </w:pPr>
            <w:r>
              <w:t>Республика Мордовия, г. Саранск, рп. Луховка, средняя школа</w:t>
            </w:r>
          </w:p>
        </w:tc>
      </w:tr>
      <w:tr w:rsidR="00EE6ED9">
        <w:tc>
          <w:tcPr>
            <w:tcW w:w="544" w:type="dxa"/>
          </w:tcPr>
          <w:p w:rsidR="00EE6ED9" w:rsidRDefault="00EE6ED9">
            <w:pPr>
              <w:pStyle w:val="ConsPlusNormal"/>
              <w:jc w:val="center"/>
            </w:pPr>
            <w:r>
              <w:t>24.</w:t>
            </w:r>
          </w:p>
        </w:tc>
        <w:tc>
          <w:tcPr>
            <w:tcW w:w="664" w:type="dxa"/>
          </w:tcPr>
          <w:p w:rsidR="00EE6ED9" w:rsidRDefault="00EE6ED9">
            <w:pPr>
              <w:pStyle w:val="ConsPlusNormal"/>
              <w:jc w:val="center"/>
            </w:pPr>
            <w:r>
              <w:t>3.22</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Братская могила борцов за Советскую власть, погибших в 1918 году</w:t>
            </w:r>
          </w:p>
        </w:tc>
        <w:tc>
          <w:tcPr>
            <w:tcW w:w="3169" w:type="dxa"/>
          </w:tcPr>
          <w:p w:rsidR="00EE6ED9" w:rsidRDefault="00EE6ED9">
            <w:pPr>
              <w:pStyle w:val="ConsPlusNormal"/>
              <w:jc w:val="center"/>
            </w:pPr>
            <w:r>
              <w:t>Братская могила борцов за Советскую власть, погибших в 1918 году</w:t>
            </w:r>
          </w:p>
        </w:tc>
        <w:tc>
          <w:tcPr>
            <w:tcW w:w="2509" w:type="dxa"/>
          </w:tcPr>
          <w:p w:rsidR="00EE6ED9" w:rsidRDefault="00EE6ED9">
            <w:pPr>
              <w:pStyle w:val="ConsPlusNormal"/>
              <w:jc w:val="center"/>
            </w:pPr>
            <w:r>
              <w:t xml:space="preserve">Пост. СМ МАССР от 16.09.1970 N 596 "Об улучшении постановки дела охраны, эксплуатации и учета </w:t>
            </w:r>
            <w:r>
              <w:lastRenderedPageBreak/>
              <w:t>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ул. Московская, 48, сквер</w:t>
            </w:r>
          </w:p>
        </w:tc>
        <w:tc>
          <w:tcPr>
            <w:tcW w:w="2539" w:type="dxa"/>
          </w:tcPr>
          <w:p w:rsidR="00EE6ED9" w:rsidRDefault="00EE6ED9">
            <w:pPr>
              <w:pStyle w:val="ConsPlusNormal"/>
              <w:jc w:val="center"/>
            </w:pPr>
            <w:r>
              <w:t>Республика Мордовия, г. Саранск, ул. Московская, сквер</w:t>
            </w:r>
          </w:p>
        </w:tc>
      </w:tr>
      <w:tr w:rsidR="00EE6ED9">
        <w:tc>
          <w:tcPr>
            <w:tcW w:w="544" w:type="dxa"/>
          </w:tcPr>
          <w:p w:rsidR="00EE6ED9" w:rsidRDefault="00EE6ED9">
            <w:pPr>
              <w:pStyle w:val="ConsPlusNormal"/>
              <w:jc w:val="center"/>
            </w:pPr>
            <w:r>
              <w:lastRenderedPageBreak/>
              <w:t>25.</w:t>
            </w:r>
          </w:p>
        </w:tc>
        <w:tc>
          <w:tcPr>
            <w:tcW w:w="664" w:type="dxa"/>
          </w:tcPr>
          <w:p w:rsidR="00EE6ED9" w:rsidRDefault="00EE6ED9">
            <w:pPr>
              <w:pStyle w:val="ConsPlusNormal"/>
              <w:jc w:val="center"/>
            </w:pPr>
            <w:r>
              <w:t>3.23</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Обелиск воинам-землякам, погибшим в годы Великой Отечественной войны 1941 - 1945 гг.</w:t>
            </w:r>
          </w:p>
        </w:tc>
        <w:tc>
          <w:tcPr>
            <w:tcW w:w="3169" w:type="dxa"/>
          </w:tcPr>
          <w:p w:rsidR="00EE6ED9" w:rsidRDefault="00EE6ED9">
            <w:pPr>
              <w:pStyle w:val="ConsPlusNormal"/>
              <w:jc w:val="center"/>
            </w:pPr>
            <w:r>
              <w:t>Памятник воинам, погибшим в Великой Отечественной войне 1941 - 1945 гг.</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 Николаевка</w:t>
            </w:r>
          </w:p>
        </w:tc>
        <w:tc>
          <w:tcPr>
            <w:tcW w:w="2539" w:type="dxa"/>
          </w:tcPr>
          <w:p w:rsidR="00EE6ED9" w:rsidRDefault="00EE6ED9">
            <w:pPr>
              <w:pStyle w:val="ConsPlusNormal"/>
              <w:jc w:val="center"/>
            </w:pPr>
            <w:r>
              <w:t>Республика Мордовия, г. Саранск, рп. Николаевка</w:t>
            </w:r>
          </w:p>
        </w:tc>
      </w:tr>
      <w:tr w:rsidR="00EE6ED9">
        <w:tc>
          <w:tcPr>
            <w:tcW w:w="544" w:type="dxa"/>
          </w:tcPr>
          <w:p w:rsidR="00EE6ED9" w:rsidRDefault="00EE6ED9">
            <w:pPr>
              <w:pStyle w:val="ConsPlusNormal"/>
              <w:jc w:val="center"/>
            </w:pPr>
            <w:r>
              <w:t>26.</w:t>
            </w:r>
          </w:p>
        </w:tc>
        <w:tc>
          <w:tcPr>
            <w:tcW w:w="664" w:type="dxa"/>
          </w:tcPr>
          <w:p w:rsidR="00EE6ED9" w:rsidRDefault="00EE6ED9">
            <w:pPr>
              <w:pStyle w:val="ConsPlusNormal"/>
              <w:jc w:val="center"/>
            </w:pPr>
            <w:r>
              <w:t>3.24</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Здание, где в реальном училище преподавал русскую словесность писатель Малышкин Александр Георгиевич. Здесь было открытое первое высшее учебное заведение г. Саранска - Мордовский агропединститут</w:t>
            </w:r>
          </w:p>
        </w:tc>
        <w:tc>
          <w:tcPr>
            <w:tcW w:w="3169" w:type="dxa"/>
          </w:tcPr>
          <w:p w:rsidR="00EE6ED9" w:rsidRDefault="00EE6ED9">
            <w:pPr>
              <w:pStyle w:val="ConsPlusNormal"/>
              <w:jc w:val="center"/>
            </w:pPr>
            <w:r>
              <w:t>Здание, где в 1931 году было открыто высшее учебное заведение г. Саранска - Мордовский агропединститут. В этом здании до Великой Октябрьской социалистический революции размещалось Саранское реальное училище, в котором в 1918 - 1919 гг. преподавал русскую словесность писатель А.Г.Малышкин</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Володарского, 22</w:t>
            </w:r>
          </w:p>
        </w:tc>
        <w:tc>
          <w:tcPr>
            <w:tcW w:w="2539" w:type="dxa"/>
          </w:tcPr>
          <w:p w:rsidR="00EE6ED9" w:rsidRDefault="00EE6ED9">
            <w:pPr>
              <w:pStyle w:val="ConsPlusNormal"/>
              <w:jc w:val="center"/>
            </w:pPr>
            <w:r>
              <w:t>Республика Мордовия, г. Саранск, ул. Володарского, 22</w:t>
            </w:r>
          </w:p>
        </w:tc>
      </w:tr>
      <w:tr w:rsidR="00EE6ED9">
        <w:tc>
          <w:tcPr>
            <w:tcW w:w="544" w:type="dxa"/>
          </w:tcPr>
          <w:p w:rsidR="00EE6ED9" w:rsidRDefault="00EE6ED9">
            <w:pPr>
              <w:pStyle w:val="ConsPlusNormal"/>
              <w:jc w:val="center"/>
            </w:pPr>
            <w:r>
              <w:t>27.</w:t>
            </w:r>
          </w:p>
        </w:tc>
        <w:tc>
          <w:tcPr>
            <w:tcW w:w="664" w:type="dxa"/>
          </w:tcPr>
          <w:p w:rsidR="00EE6ED9" w:rsidRDefault="00EE6ED9">
            <w:pPr>
              <w:pStyle w:val="ConsPlusNormal"/>
              <w:jc w:val="center"/>
            </w:pPr>
            <w:r>
              <w:t>3.25</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Памятник воинам, погибшим в годы Великой Отечественной войны 1941 - 1945 гг.</w:t>
            </w:r>
          </w:p>
        </w:tc>
        <w:tc>
          <w:tcPr>
            <w:tcW w:w="3169" w:type="dxa"/>
          </w:tcPr>
          <w:p w:rsidR="00EE6ED9" w:rsidRDefault="00EE6ED9">
            <w:pPr>
              <w:pStyle w:val="ConsPlusNormal"/>
              <w:jc w:val="center"/>
            </w:pPr>
            <w:r>
              <w:t>Памятник воинам, погибшим в Великой Отечественной войне 1941 - 1945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рп. Зыково</w:t>
            </w:r>
          </w:p>
        </w:tc>
        <w:tc>
          <w:tcPr>
            <w:tcW w:w="2539" w:type="dxa"/>
          </w:tcPr>
          <w:p w:rsidR="00EE6ED9" w:rsidRDefault="00EE6ED9">
            <w:pPr>
              <w:pStyle w:val="ConsPlusNormal"/>
              <w:jc w:val="center"/>
            </w:pPr>
            <w:r>
              <w:t>Республика Мордовия, г. Саранск, рп. Зыково</w:t>
            </w:r>
          </w:p>
        </w:tc>
      </w:tr>
      <w:tr w:rsidR="00EE6ED9">
        <w:tc>
          <w:tcPr>
            <w:tcW w:w="544" w:type="dxa"/>
          </w:tcPr>
          <w:p w:rsidR="00EE6ED9" w:rsidRDefault="00EE6ED9">
            <w:pPr>
              <w:pStyle w:val="ConsPlusNormal"/>
              <w:jc w:val="center"/>
            </w:pPr>
            <w:r>
              <w:lastRenderedPageBreak/>
              <w:t>28.</w:t>
            </w:r>
          </w:p>
        </w:tc>
        <w:tc>
          <w:tcPr>
            <w:tcW w:w="664" w:type="dxa"/>
          </w:tcPr>
          <w:p w:rsidR="00EE6ED9" w:rsidRDefault="00EE6ED9">
            <w:pPr>
              <w:pStyle w:val="ConsPlusNormal"/>
              <w:jc w:val="center"/>
            </w:pPr>
            <w:r>
              <w:t>3.26</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Пушка, установленная в честь боевых подвигов в годы Великой Отечественной войны подольских курсантов, уроженцев Мордовии</w:t>
            </w:r>
          </w:p>
        </w:tc>
        <w:tc>
          <w:tcPr>
            <w:tcW w:w="3169" w:type="dxa"/>
          </w:tcPr>
          <w:p w:rsidR="00EE6ED9" w:rsidRDefault="00EE6ED9">
            <w:pPr>
              <w:pStyle w:val="ConsPlusNormal"/>
              <w:jc w:val="center"/>
            </w:pPr>
            <w:r>
              <w:t>Боевая пушка. Установлена в честь боевых подвигов подольских курсантов, уроженцев Мордовии, в годы Великой Отечественной войны 1941 - 1945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им. Комарова</w:t>
            </w:r>
          </w:p>
        </w:tc>
        <w:tc>
          <w:tcPr>
            <w:tcW w:w="2539" w:type="dxa"/>
          </w:tcPr>
          <w:p w:rsidR="00EE6ED9" w:rsidRDefault="00EE6ED9">
            <w:pPr>
              <w:pStyle w:val="ConsPlusNormal"/>
              <w:jc w:val="center"/>
            </w:pPr>
            <w:r>
              <w:t>Республика Мордовия, г. Саранск, сквер им. Комарова</w:t>
            </w:r>
          </w:p>
        </w:tc>
      </w:tr>
      <w:tr w:rsidR="00EE6ED9">
        <w:tc>
          <w:tcPr>
            <w:tcW w:w="544" w:type="dxa"/>
          </w:tcPr>
          <w:p w:rsidR="00EE6ED9" w:rsidRDefault="00EE6ED9">
            <w:pPr>
              <w:pStyle w:val="ConsPlusNormal"/>
              <w:jc w:val="center"/>
            </w:pPr>
            <w:r>
              <w:t>29.</w:t>
            </w:r>
          </w:p>
        </w:tc>
        <w:tc>
          <w:tcPr>
            <w:tcW w:w="664" w:type="dxa"/>
          </w:tcPr>
          <w:p w:rsidR="00EE6ED9" w:rsidRDefault="00EE6ED9">
            <w:pPr>
              <w:pStyle w:val="ConsPlusNormal"/>
              <w:jc w:val="center"/>
            </w:pPr>
            <w:r>
              <w:t>3.27</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Мост через р. Инсар, открытый в честь 100-летия со дня рождения В.И.Ленина</w:t>
            </w:r>
          </w:p>
        </w:tc>
        <w:tc>
          <w:tcPr>
            <w:tcW w:w="3169" w:type="dxa"/>
          </w:tcPr>
          <w:p w:rsidR="00EE6ED9" w:rsidRDefault="00EE6ED9">
            <w:pPr>
              <w:pStyle w:val="ConsPlusNormal"/>
              <w:jc w:val="center"/>
            </w:pPr>
            <w:r>
              <w:t>Железобетонный мост через реку Инсар. Открыт в честь 100-летия со дня рождения В.И.Ленина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Коммунистическая</w:t>
            </w:r>
          </w:p>
        </w:tc>
        <w:tc>
          <w:tcPr>
            <w:tcW w:w="2539" w:type="dxa"/>
          </w:tcPr>
          <w:p w:rsidR="00EE6ED9" w:rsidRDefault="00EE6ED9">
            <w:pPr>
              <w:pStyle w:val="ConsPlusNormal"/>
              <w:jc w:val="center"/>
            </w:pPr>
            <w:r>
              <w:t>Республика Мордовия, г. Саранск, ул. Коммунистическая</w:t>
            </w:r>
          </w:p>
        </w:tc>
      </w:tr>
      <w:tr w:rsidR="00EE6ED9">
        <w:tc>
          <w:tcPr>
            <w:tcW w:w="544" w:type="dxa"/>
          </w:tcPr>
          <w:p w:rsidR="00EE6ED9" w:rsidRDefault="00EE6ED9">
            <w:pPr>
              <w:pStyle w:val="ConsPlusNormal"/>
              <w:jc w:val="center"/>
            </w:pPr>
            <w:r>
              <w:t>30.</w:t>
            </w:r>
          </w:p>
        </w:tc>
        <w:tc>
          <w:tcPr>
            <w:tcW w:w="664" w:type="dxa"/>
          </w:tcPr>
          <w:p w:rsidR="00EE6ED9" w:rsidRDefault="00EE6ED9">
            <w:pPr>
              <w:pStyle w:val="ConsPlusNormal"/>
              <w:jc w:val="center"/>
            </w:pPr>
            <w:r>
              <w:t>3.28</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Место, где находилась главная ставка войск под командованием Емельяна Пугачева при их вступлении в Саранск. Установлен памятник</w:t>
            </w:r>
          </w:p>
        </w:tc>
        <w:tc>
          <w:tcPr>
            <w:tcW w:w="3169" w:type="dxa"/>
          </w:tcPr>
          <w:p w:rsidR="00EE6ED9" w:rsidRDefault="00EE6ED9">
            <w:pPr>
              <w:pStyle w:val="ConsPlusNormal"/>
              <w:jc w:val="center"/>
            </w:pPr>
            <w:r>
              <w:t>Скульптурно-художественная композиция на месте расположения главной ставки войск Емельяна Пугачева при их вступлении в г. Саранск. Автор памятника Е.Пугачеву - Н.М.Обухов</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развилка улиц Короленко и Волгоградской</w:t>
            </w:r>
          </w:p>
        </w:tc>
        <w:tc>
          <w:tcPr>
            <w:tcW w:w="2539" w:type="dxa"/>
          </w:tcPr>
          <w:p w:rsidR="00EE6ED9" w:rsidRDefault="00EE6ED9">
            <w:pPr>
              <w:pStyle w:val="ConsPlusNormal"/>
              <w:jc w:val="center"/>
            </w:pPr>
            <w:r>
              <w:t>Республика Мордовия, г. Саранск, развилка улиц Короленко и Волгоградской</w:t>
            </w:r>
          </w:p>
        </w:tc>
      </w:tr>
      <w:tr w:rsidR="00EE6ED9">
        <w:tc>
          <w:tcPr>
            <w:tcW w:w="544" w:type="dxa"/>
          </w:tcPr>
          <w:p w:rsidR="00EE6ED9" w:rsidRDefault="00EE6ED9">
            <w:pPr>
              <w:pStyle w:val="ConsPlusNormal"/>
              <w:jc w:val="center"/>
            </w:pPr>
            <w:r>
              <w:t>31.</w:t>
            </w:r>
          </w:p>
        </w:tc>
        <w:tc>
          <w:tcPr>
            <w:tcW w:w="664" w:type="dxa"/>
          </w:tcPr>
          <w:p w:rsidR="00EE6ED9" w:rsidRDefault="00EE6ED9">
            <w:pPr>
              <w:pStyle w:val="ConsPlusNormal"/>
              <w:jc w:val="center"/>
            </w:pPr>
            <w:r>
              <w:t>3.29</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Памятник в честь трудовых подвигов тружеников Саранского механического завода в годы Великой Отечественной войны 1941 - 1945 гг.</w:t>
            </w:r>
          </w:p>
        </w:tc>
        <w:tc>
          <w:tcPr>
            <w:tcW w:w="3169" w:type="dxa"/>
          </w:tcPr>
          <w:p w:rsidR="00EE6ED9" w:rsidRDefault="00EE6ED9">
            <w:pPr>
              <w:pStyle w:val="ConsPlusNormal"/>
              <w:jc w:val="center"/>
            </w:pPr>
            <w:r>
              <w:t>Памятник труженикам Саранского механического завода, ковавшим победу над врагом в тылу нашей Родины в годы Великой Отечественной войны 1941 - 1945 гг.</w:t>
            </w:r>
          </w:p>
        </w:tc>
        <w:tc>
          <w:tcPr>
            <w:tcW w:w="2509" w:type="dxa"/>
          </w:tcPr>
          <w:p w:rsidR="00EE6ED9" w:rsidRDefault="00EE6ED9">
            <w:pPr>
              <w:pStyle w:val="ConsPlusNormal"/>
              <w:jc w:val="center"/>
            </w:pPr>
            <w:r>
              <w:t xml:space="preserve">Пост. СМ МАССР от 28.08.1989 N 218 "Об улучшении постановки дела охраны, эксплуатации и учета памятников истории и культуры Мордовской </w:t>
            </w:r>
            <w:r>
              <w:lastRenderedPageBreak/>
              <w:t>АССР"</w:t>
            </w:r>
          </w:p>
        </w:tc>
        <w:tc>
          <w:tcPr>
            <w:tcW w:w="2404" w:type="dxa"/>
          </w:tcPr>
          <w:p w:rsidR="00EE6ED9" w:rsidRDefault="00EE6ED9">
            <w:pPr>
              <w:pStyle w:val="ConsPlusNormal"/>
              <w:jc w:val="center"/>
            </w:pPr>
            <w:r>
              <w:lastRenderedPageBreak/>
              <w:t>Республика Мордовия, г. Саранск, территория Саранского механического завода</w:t>
            </w:r>
          </w:p>
        </w:tc>
        <w:tc>
          <w:tcPr>
            <w:tcW w:w="2539" w:type="dxa"/>
          </w:tcPr>
          <w:p w:rsidR="00EE6ED9" w:rsidRDefault="00EE6ED9">
            <w:pPr>
              <w:pStyle w:val="ConsPlusNormal"/>
              <w:jc w:val="center"/>
            </w:pPr>
            <w:r>
              <w:t>Республика Мордовия, г. Саранск, проезд Промышленный, территория ФГУП "Саранский механический завод"</w:t>
            </w:r>
          </w:p>
        </w:tc>
      </w:tr>
      <w:tr w:rsidR="00EE6ED9">
        <w:tc>
          <w:tcPr>
            <w:tcW w:w="544" w:type="dxa"/>
          </w:tcPr>
          <w:p w:rsidR="00EE6ED9" w:rsidRDefault="00EE6ED9">
            <w:pPr>
              <w:pStyle w:val="ConsPlusNormal"/>
              <w:jc w:val="center"/>
            </w:pPr>
            <w:r>
              <w:lastRenderedPageBreak/>
              <w:t>32.</w:t>
            </w:r>
          </w:p>
        </w:tc>
        <w:tc>
          <w:tcPr>
            <w:tcW w:w="664" w:type="dxa"/>
          </w:tcPr>
          <w:p w:rsidR="00EE6ED9" w:rsidRDefault="00EE6ED9">
            <w:pPr>
              <w:pStyle w:val="ConsPlusNormal"/>
              <w:jc w:val="center"/>
            </w:pPr>
            <w:r>
              <w:t>3.30</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Памятник воинам, погибшим в годы Великой Отечественной войны 1941 - 1945 гг.</w:t>
            </w:r>
          </w:p>
        </w:tc>
        <w:tc>
          <w:tcPr>
            <w:tcW w:w="3169" w:type="dxa"/>
          </w:tcPr>
          <w:p w:rsidR="00EE6ED9" w:rsidRDefault="00EE6ED9">
            <w:pPr>
              <w:pStyle w:val="ConsPlusNormal"/>
              <w:jc w:val="center"/>
            </w:pPr>
            <w:r>
              <w:t>Памятник воинам, погибшим в Великой Отечественной войне 1941 - 1945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с. Напольная Тавла, ул. Московская</w:t>
            </w:r>
          </w:p>
        </w:tc>
        <w:tc>
          <w:tcPr>
            <w:tcW w:w="2539" w:type="dxa"/>
          </w:tcPr>
          <w:p w:rsidR="00EE6ED9" w:rsidRDefault="00EE6ED9">
            <w:pPr>
              <w:pStyle w:val="ConsPlusNormal"/>
              <w:jc w:val="center"/>
            </w:pPr>
            <w:r>
              <w:t>Республика Мордовия, г.о. Саранск, с. Напольная Тавла, ул. Московская</w:t>
            </w:r>
          </w:p>
        </w:tc>
      </w:tr>
      <w:tr w:rsidR="00EE6ED9">
        <w:tc>
          <w:tcPr>
            <w:tcW w:w="544" w:type="dxa"/>
          </w:tcPr>
          <w:p w:rsidR="00EE6ED9" w:rsidRDefault="00EE6ED9">
            <w:pPr>
              <w:pStyle w:val="ConsPlusNormal"/>
              <w:jc w:val="center"/>
            </w:pPr>
            <w:r>
              <w:t>33.</w:t>
            </w:r>
          </w:p>
        </w:tc>
        <w:tc>
          <w:tcPr>
            <w:tcW w:w="664" w:type="dxa"/>
          </w:tcPr>
          <w:p w:rsidR="00EE6ED9" w:rsidRDefault="00EE6ED9">
            <w:pPr>
              <w:pStyle w:val="ConsPlusNormal"/>
              <w:jc w:val="center"/>
            </w:pPr>
            <w:r>
              <w:t>3.31</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 офтальмолог и хирург Филатов Владимир Петрович</w:t>
            </w:r>
          </w:p>
        </w:tc>
        <w:tc>
          <w:tcPr>
            <w:tcW w:w="3169" w:type="dxa"/>
          </w:tcPr>
          <w:p w:rsidR="00EE6ED9" w:rsidRDefault="00EE6ED9">
            <w:pPr>
              <w:pStyle w:val="ConsPlusNormal"/>
              <w:jc w:val="center"/>
            </w:pPr>
            <w:r>
              <w:t>Дом, где в 1951 году жил выдающийся советский окулист, Герой Социалистического труда, лауреат Государственной премии СССР, академик В.П.Филатов</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Республиканская, 28а</w:t>
            </w:r>
          </w:p>
        </w:tc>
        <w:tc>
          <w:tcPr>
            <w:tcW w:w="2539" w:type="dxa"/>
          </w:tcPr>
          <w:p w:rsidR="00EE6ED9" w:rsidRDefault="00EE6ED9">
            <w:pPr>
              <w:pStyle w:val="ConsPlusNormal"/>
              <w:jc w:val="center"/>
            </w:pPr>
            <w:r>
              <w:t>Республика Мордовия, г. Саранск, ул. Республиканская, 28а</w:t>
            </w:r>
          </w:p>
        </w:tc>
      </w:tr>
      <w:tr w:rsidR="00EE6ED9">
        <w:tc>
          <w:tcPr>
            <w:tcW w:w="544" w:type="dxa"/>
          </w:tcPr>
          <w:p w:rsidR="00EE6ED9" w:rsidRDefault="00EE6ED9">
            <w:pPr>
              <w:pStyle w:val="ConsPlusNormal"/>
              <w:jc w:val="center"/>
            </w:pPr>
            <w:r>
              <w:t>34.</w:t>
            </w:r>
          </w:p>
        </w:tc>
        <w:tc>
          <w:tcPr>
            <w:tcW w:w="664" w:type="dxa"/>
          </w:tcPr>
          <w:p w:rsidR="00EE6ED9" w:rsidRDefault="00EE6ED9">
            <w:pPr>
              <w:pStyle w:val="ConsPlusNormal"/>
              <w:jc w:val="center"/>
            </w:pPr>
            <w:r>
              <w:t>3.32</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Здание, где проходил первый съезд Советов Мордовской Автономной Республики</w:t>
            </w:r>
          </w:p>
        </w:tc>
        <w:tc>
          <w:tcPr>
            <w:tcW w:w="3169" w:type="dxa"/>
          </w:tcPr>
          <w:p w:rsidR="00EE6ED9" w:rsidRDefault="00EE6ED9">
            <w:pPr>
              <w:pStyle w:val="ConsPlusNormal"/>
              <w:jc w:val="center"/>
            </w:pPr>
            <w:r>
              <w:t>Здание, где с 22 по 27 декабря 1934 года проходил первый съезд Советов Мордовской Автономной Республики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24</w:t>
            </w:r>
          </w:p>
        </w:tc>
        <w:tc>
          <w:tcPr>
            <w:tcW w:w="2539" w:type="dxa"/>
          </w:tcPr>
          <w:p w:rsidR="00EE6ED9" w:rsidRDefault="00EE6ED9">
            <w:pPr>
              <w:pStyle w:val="ConsPlusNormal"/>
              <w:jc w:val="center"/>
            </w:pPr>
            <w:r>
              <w:t>Республика Мордовия, г. Саранск, ул. Советская, 24</w:t>
            </w:r>
          </w:p>
        </w:tc>
      </w:tr>
      <w:tr w:rsidR="00EE6ED9">
        <w:tc>
          <w:tcPr>
            <w:tcW w:w="544" w:type="dxa"/>
          </w:tcPr>
          <w:p w:rsidR="00EE6ED9" w:rsidRDefault="00EE6ED9">
            <w:pPr>
              <w:pStyle w:val="ConsPlusNormal"/>
              <w:jc w:val="center"/>
            </w:pPr>
            <w:r>
              <w:t>35.</w:t>
            </w:r>
          </w:p>
        </w:tc>
        <w:tc>
          <w:tcPr>
            <w:tcW w:w="664" w:type="dxa"/>
          </w:tcPr>
          <w:p w:rsidR="00EE6ED9" w:rsidRDefault="00EE6ED9">
            <w:pPr>
              <w:pStyle w:val="ConsPlusNormal"/>
              <w:jc w:val="center"/>
            </w:pPr>
            <w:r>
              <w:t>3.33</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Мост, открытый в часть 100-летия Победы России над наполеоновскими войсками</w:t>
            </w:r>
          </w:p>
        </w:tc>
        <w:tc>
          <w:tcPr>
            <w:tcW w:w="3169" w:type="dxa"/>
          </w:tcPr>
          <w:p w:rsidR="00EE6ED9" w:rsidRDefault="00EE6ED9">
            <w:pPr>
              <w:pStyle w:val="ConsPlusNormal"/>
              <w:jc w:val="center"/>
            </w:pPr>
            <w:r>
              <w:t xml:space="preserve">Железобетонный мост через реку Инсар с мемориальными надписями. Открыт в 1912 г. в ознаменование 100-летия со дня победы России над </w:t>
            </w:r>
            <w:r>
              <w:lastRenderedPageBreak/>
              <w:t>наполеоновскими войсками</w:t>
            </w:r>
          </w:p>
        </w:tc>
        <w:tc>
          <w:tcPr>
            <w:tcW w:w="2509" w:type="dxa"/>
          </w:tcPr>
          <w:p w:rsidR="00EE6ED9" w:rsidRDefault="00EE6ED9">
            <w:pPr>
              <w:pStyle w:val="ConsPlusNormal"/>
              <w:jc w:val="center"/>
            </w:pPr>
            <w:r>
              <w:lastRenderedPageBreak/>
              <w:t xml:space="preserve">Пост. СМ МАССР от 28.08.1989 N 218 "Об улучшении постановки дела охраны, эксплуатации и учета </w:t>
            </w:r>
            <w:r>
              <w:lastRenderedPageBreak/>
              <w:t>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ул. Советская</w:t>
            </w:r>
          </w:p>
        </w:tc>
        <w:tc>
          <w:tcPr>
            <w:tcW w:w="2539" w:type="dxa"/>
          </w:tcPr>
          <w:p w:rsidR="00EE6ED9" w:rsidRDefault="00EE6ED9">
            <w:pPr>
              <w:pStyle w:val="ConsPlusNormal"/>
              <w:jc w:val="center"/>
            </w:pPr>
            <w:r>
              <w:t>Республика Мордовия, г. Саранск, ул. Советская</w:t>
            </w:r>
          </w:p>
        </w:tc>
      </w:tr>
      <w:tr w:rsidR="00EE6ED9">
        <w:tc>
          <w:tcPr>
            <w:tcW w:w="544" w:type="dxa"/>
          </w:tcPr>
          <w:p w:rsidR="00EE6ED9" w:rsidRDefault="00EE6ED9">
            <w:pPr>
              <w:pStyle w:val="ConsPlusNormal"/>
              <w:jc w:val="center"/>
            </w:pPr>
            <w:r>
              <w:lastRenderedPageBreak/>
              <w:t>36.</w:t>
            </w:r>
          </w:p>
        </w:tc>
        <w:tc>
          <w:tcPr>
            <w:tcW w:w="664" w:type="dxa"/>
          </w:tcPr>
          <w:p w:rsidR="00EE6ED9" w:rsidRDefault="00EE6ED9">
            <w:pPr>
              <w:pStyle w:val="ConsPlusNormal"/>
              <w:jc w:val="center"/>
            </w:pPr>
            <w:r>
              <w:t>3.34</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Самолет, установленный в честь подвигов авиаторов, уроженцев Мордовии</w:t>
            </w:r>
          </w:p>
        </w:tc>
        <w:tc>
          <w:tcPr>
            <w:tcW w:w="3169" w:type="dxa"/>
          </w:tcPr>
          <w:p w:rsidR="00EE6ED9" w:rsidRDefault="00EE6ED9">
            <w:pPr>
              <w:pStyle w:val="ConsPlusNormal"/>
              <w:jc w:val="center"/>
            </w:pPr>
            <w:r>
              <w:t>Боевой самолет. Установлен в честь боевых подвигов авиаторов, уроженцев Мордовии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перекресток улиц Советской и Пролетарской</w:t>
            </w:r>
          </w:p>
        </w:tc>
        <w:tc>
          <w:tcPr>
            <w:tcW w:w="2539" w:type="dxa"/>
          </w:tcPr>
          <w:p w:rsidR="00EE6ED9" w:rsidRDefault="00EE6ED9">
            <w:pPr>
              <w:pStyle w:val="ConsPlusNormal"/>
              <w:jc w:val="center"/>
            </w:pPr>
            <w:r>
              <w:t>Республика Мордовия, г. Саранск, перекресток улиц Советской и Пролетарской</w:t>
            </w:r>
          </w:p>
        </w:tc>
      </w:tr>
      <w:tr w:rsidR="00EE6ED9">
        <w:tc>
          <w:tcPr>
            <w:tcW w:w="544" w:type="dxa"/>
          </w:tcPr>
          <w:p w:rsidR="00EE6ED9" w:rsidRDefault="00EE6ED9">
            <w:pPr>
              <w:pStyle w:val="ConsPlusNormal"/>
              <w:jc w:val="center"/>
            </w:pPr>
            <w:r>
              <w:t>37.</w:t>
            </w:r>
          </w:p>
        </w:tc>
        <w:tc>
          <w:tcPr>
            <w:tcW w:w="664" w:type="dxa"/>
          </w:tcPr>
          <w:p w:rsidR="00EE6ED9" w:rsidRDefault="00EE6ED9">
            <w:pPr>
              <w:pStyle w:val="ConsPlusNormal"/>
              <w:jc w:val="center"/>
            </w:pPr>
            <w:r>
              <w:t>3.35</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Стела воинам-интернационалистам</w:t>
            </w:r>
          </w:p>
        </w:tc>
        <w:tc>
          <w:tcPr>
            <w:tcW w:w="3169" w:type="dxa"/>
          </w:tcPr>
          <w:p w:rsidR="00EE6ED9" w:rsidRDefault="00EE6ED9">
            <w:pPr>
              <w:pStyle w:val="ConsPlusNormal"/>
              <w:jc w:val="center"/>
            </w:pPr>
            <w:r>
              <w:t>Стела воинам-интернационалистам</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средней школы N 29</w:t>
            </w:r>
          </w:p>
        </w:tc>
        <w:tc>
          <w:tcPr>
            <w:tcW w:w="2539" w:type="dxa"/>
          </w:tcPr>
          <w:p w:rsidR="00EE6ED9" w:rsidRDefault="00EE6ED9">
            <w:pPr>
              <w:pStyle w:val="ConsPlusNormal"/>
              <w:jc w:val="center"/>
            </w:pPr>
            <w:r>
              <w:t>Республика Мордовия, г. Саранск, ул. Есенина, 14</w:t>
            </w:r>
          </w:p>
        </w:tc>
      </w:tr>
      <w:tr w:rsidR="00EE6ED9">
        <w:tc>
          <w:tcPr>
            <w:tcW w:w="544" w:type="dxa"/>
          </w:tcPr>
          <w:p w:rsidR="00EE6ED9" w:rsidRDefault="00EE6ED9">
            <w:pPr>
              <w:pStyle w:val="ConsPlusNormal"/>
              <w:jc w:val="center"/>
            </w:pPr>
            <w:r>
              <w:t>38.</w:t>
            </w:r>
          </w:p>
        </w:tc>
        <w:tc>
          <w:tcPr>
            <w:tcW w:w="664" w:type="dxa"/>
          </w:tcPr>
          <w:p w:rsidR="00EE6ED9" w:rsidRDefault="00EE6ED9">
            <w:pPr>
              <w:pStyle w:val="ConsPlusNormal"/>
              <w:jc w:val="center"/>
            </w:pPr>
            <w:r>
              <w:t>3.36</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Стела танкистам-сегедцам, уроженцам Мордовии</w:t>
            </w:r>
          </w:p>
        </w:tc>
        <w:tc>
          <w:tcPr>
            <w:tcW w:w="3169" w:type="dxa"/>
          </w:tcPr>
          <w:p w:rsidR="00EE6ED9" w:rsidRDefault="00EE6ED9">
            <w:pPr>
              <w:pStyle w:val="ConsPlusNormal"/>
              <w:jc w:val="center"/>
            </w:pPr>
            <w:r>
              <w:t>Стела танкистам-сегедцам, уроженцам Мордовии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средней школы N 36</w:t>
            </w:r>
          </w:p>
        </w:tc>
        <w:tc>
          <w:tcPr>
            <w:tcW w:w="2539" w:type="dxa"/>
          </w:tcPr>
          <w:p w:rsidR="00EE6ED9" w:rsidRDefault="00EE6ED9">
            <w:pPr>
              <w:pStyle w:val="ConsPlusNormal"/>
              <w:jc w:val="center"/>
            </w:pPr>
            <w:r>
              <w:t>Республика Мордовия, г. Саранск, ул. Севастопольская, 74</w:t>
            </w:r>
          </w:p>
        </w:tc>
      </w:tr>
      <w:tr w:rsidR="00EE6ED9">
        <w:tc>
          <w:tcPr>
            <w:tcW w:w="544" w:type="dxa"/>
          </w:tcPr>
          <w:p w:rsidR="00EE6ED9" w:rsidRDefault="00EE6ED9">
            <w:pPr>
              <w:pStyle w:val="ConsPlusNormal"/>
              <w:jc w:val="center"/>
            </w:pPr>
            <w:r>
              <w:t>39.</w:t>
            </w:r>
          </w:p>
        </w:tc>
        <w:tc>
          <w:tcPr>
            <w:tcW w:w="664" w:type="dxa"/>
          </w:tcPr>
          <w:p w:rsidR="00EE6ED9" w:rsidRDefault="00EE6ED9">
            <w:pPr>
              <w:pStyle w:val="ConsPlusNormal"/>
              <w:jc w:val="center"/>
            </w:pPr>
            <w:r>
              <w:t>3.37</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Стела в честь воинов, погибших в годы Великой Отечественной войны 1941 - 1945 гг.</w:t>
            </w:r>
          </w:p>
        </w:tc>
        <w:tc>
          <w:tcPr>
            <w:tcW w:w="3169" w:type="dxa"/>
          </w:tcPr>
          <w:p w:rsidR="00EE6ED9" w:rsidRDefault="00EE6ED9">
            <w:pPr>
              <w:pStyle w:val="ConsPlusNormal"/>
              <w:jc w:val="center"/>
            </w:pPr>
            <w:r>
              <w:t>Памятник воинам, погибшим в Великой Отечественной войне 1941 - 1945 гг.</w:t>
            </w:r>
          </w:p>
        </w:tc>
        <w:tc>
          <w:tcPr>
            <w:tcW w:w="2509" w:type="dxa"/>
          </w:tcPr>
          <w:p w:rsidR="00EE6ED9" w:rsidRDefault="00EE6ED9">
            <w:pPr>
              <w:pStyle w:val="ConsPlusNormal"/>
              <w:jc w:val="center"/>
            </w:pPr>
            <w:r>
              <w:t xml:space="preserve">Пост. СМ МАССР от 28.08.1989 N 218 "Об улучшении постановки </w:t>
            </w:r>
            <w:r>
              <w:lastRenderedPageBreak/>
              <w:t>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 xml:space="preserve">Республика Мордовия, г. Саранск, Территория комбината крученых </w:t>
            </w:r>
            <w:r>
              <w:lastRenderedPageBreak/>
              <w:t>изделий "Сура"</w:t>
            </w:r>
          </w:p>
        </w:tc>
        <w:tc>
          <w:tcPr>
            <w:tcW w:w="2539" w:type="dxa"/>
          </w:tcPr>
          <w:p w:rsidR="00EE6ED9" w:rsidRDefault="00EE6ED9">
            <w:pPr>
              <w:pStyle w:val="ConsPlusNormal"/>
              <w:jc w:val="center"/>
            </w:pPr>
            <w:r>
              <w:lastRenderedPageBreak/>
              <w:t>Республика Мордовия, г. Саранск, ул. Пролетарская, 130</w:t>
            </w:r>
          </w:p>
        </w:tc>
      </w:tr>
      <w:tr w:rsidR="00EE6ED9">
        <w:tc>
          <w:tcPr>
            <w:tcW w:w="544" w:type="dxa"/>
          </w:tcPr>
          <w:p w:rsidR="00EE6ED9" w:rsidRDefault="00EE6ED9">
            <w:pPr>
              <w:pStyle w:val="ConsPlusNormal"/>
              <w:jc w:val="center"/>
            </w:pPr>
            <w:r>
              <w:lastRenderedPageBreak/>
              <w:t>40.</w:t>
            </w:r>
          </w:p>
        </w:tc>
        <w:tc>
          <w:tcPr>
            <w:tcW w:w="664" w:type="dxa"/>
          </w:tcPr>
          <w:p w:rsidR="00EE6ED9" w:rsidRDefault="00EE6ED9">
            <w:pPr>
              <w:pStyle w:val="ConsPlusNormal"/>
              <w:jc w:val="center"/>
            </w:pPr>
            <w:r>
              <w:t>3.38</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размещалась редакция газеты "Саранские вести"</w:t>
            </w:r>
          </w:p>
        </w:tc>
        <w:tc>
          <w:tcPr>
            <w:tcW w:w="3169" w:type="dxa"/>
          </w:tcPr>
          <w:p w:rsidR="00EE6ED9" w:rsidRDefault="00EE6ED9">
            <w:pPr>
              <w:pStyle w:val="ConsPlusNormal"/>
              <w:jc w:val="center"/>
            </w:pPr>
            <w:r>
              <w:t>Дом, где в 1912 году размещалась редакция ежедневной газеты "Саранские вести"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Л.Толстого, 14</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41.</w:t>
            </w:r>
          </w:p>
        </w:tc>
        <w:tc>
          <w:tcPr>
            <w:tcW w:w="664" w:type="dxa"/>
          </w:tcPr>
          <w:p w:rsidR="00EE6ED9" w:rsidRDefault="00EE6ED9">
            <w:pPr>
              <w:pStyle w:val="ConsPlusNormal"/>
              <w:jc w:val="center"/>
            </w:pPr>
            <w:r>
              <w:t>3.39</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Стела в честь студентов и преподавателей Мордовского государственного университета им. Н.П.Огарева, погибших в годы Великой Отечественной войны 1941 - 1945 гг.</w:t>
            </w:r>
          </w:p>
        </w:tc>
        <w:tc>
          <w:tcPr>
            <w:tcW w:w="3169" w:type="dxa"/>
          </w:tcPr>
          <w:p w:rsidR="00EE6ED9" w:rsidRDefault="00EE6ED9">
            <w:pPr>
              <w:pStyle w:val="ConsPlusNormal"/>
              <w:jc w:val="center"/>
            </w:pPr>
            <w:r>
              <w:t>Памятник воинам-студентам, преподавателям МГУ, погибшим в Великой Отечественной войне 1941 - 1945 гг. Стела высотой 3,5 м с именами погибших.</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Б.Хмельницкого, сквер МГУ</w:t>
            </w:r>
          </w:p>
        </w:tc>
        <w:tc>
          <w:tcPr>
            <w:tcW w:w="2539" w:type="dxa"/>
          </w:tcPr>
          <w:p w:rsidR="00EE6ED9" w:rsidRDefault="00EE6ED9">
            <w:pPr>
              <w:pStyle w:val="ConsPlusNormal"/>
              <w:jc w:val="center"/>
            </w:pPr>
            <w:r>
              <w:t>Республика Мордовия, г. Саранск, ул. Б.Хмельницкого, сквер МГУ им. Н.П.Огарева</w:t>
            </w:r>
          </w:p>
        </w:tc>
      </w:tr>
      <w:tr w:rsidR="00EE6ED9">
        <w:tc>
          <w:tcPr>
            <w:tcW w:w="544" w:type="dxa"/>
          </w:tcPr>
          <w:p w:rsidR="00EE6ED9" w:rsidRDefault="00EE6ED9">
            <w:pPr>
              <w:pStyle w:val="ConsPlusNormal"/>
              <w:jc w:val="center"/>
            </w:pPr>
            <w:r>
              <w:t>42.</w:t>
            </w:r>
          </w:p>
        </w:tc>
        <w:tc>
          <w:tcPr>
            <w:tcW w:w="664" w:type="dxa"/>
          </w:tcPr>
          <w:p w:rsidR="00EE6ED9" w:rsidRDefault="00EE6ED9">
            <w:pPr>
              <w:pStyle w:val="ConsPlusNormal"/>
              <w:jc w:val="center"/>
            </w:pPr>
            <w:r>
              <w:t>3.40</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Памятник-реалия Танк "Т-34", установленный в честь тружеников Мордовии, собравших в годы Великой Отечественной войны средства на строительство танковой колонны "Мордовский колхозник"</w:t>
            </w:r>
          </w:p>
        </w:tc>
        <w:tc>
          <w:tcPr>
            <w:tcW w:w="3169" w:type="dxa"/>
          </w:tcPr>
          <w:p w:rsidR="00EE6ED9" w:rsidRDefault="00EE6ED9">
            <w:pPr>
              <w:pStyle w:val="ConsPlusNormal"/>
              <w:jc w:val="center"/>
            </w:pPr>
            <w:r>
              <w:t>Боевой танк Т-34. Установлен в честь тружеников Мордовии, собравших в годы Великой Отечественной войны средства на строительство колонны "Мордовский колхозник"</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Бульвар им. Цаплина</w:t>
            </w:r>
          </w:p>
        </w:tc>
        <w:tc>
          <w:tcPr>
            <w:tcW w:w="2539" w:type="dxa"/>
          </w:tcPr>
          <w:p w:rsidR="00EE6ED9" w:rsidRDefault="00EE6ED9">
            <w:pPr>
              <w:pStyle w:val="ConsPlusNormal"/>
              <w:jc w:val="center"/>
            </w:pPr>
            <w:r>
              <w:t>Республика Мордовия, г. Саранск, Бульвар им. Цаплина</w:t>
            </w:r>
          </w:p>
        </w:tc>
      </w:tr>
      <w:tr w:rsidR="00EE6ED9">
        <w:tc>
          <w:tcPr>
            <w:tcW w:w="544" w:type="dxa"/>
          </w:tcPr>
          <w:p w:rsidR="00EE6ED9" w:rsidRDefault="00EE6ED9">
            <w:pPr>
              <w:pStyle w:val="ConsPlusNormal"/>
              <w:jc w:val="center"/>
            </w:pPr>
            <w:r>
              <w:t>43.</w:t>
            </w:r>
          </w:p>
        </w:tc>
        <w:tc>
          <w:tcPr>
            <w:tcW w:w="664" w:type="dxa"/>
          </w:tcPr>
          <w:p w:rsidR="00EE6ED9" w:rsidRDefault="00EE6ED9">
            <w:pPr>
              <w:pStyle w:val="ConsPlusNormal"/>
              <w:jc w:val="center"/>
            </w:pPr>
            <w:r>
              <w:t>3.41</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 xml:space="preserve">Могила Антонова Ивана </w:t>
            </w:r>
            <w:r>
              <w:lastRenderedPageBreak/>
              <w:t>Захаровича, писателя и журналиста</w:t>
            </w:r>
          </w:p>
        </w:tc>
        <w:tc>
          <w:tcPr>
            <w:tcW w:w="3169" w:type="dxa"/>
          </w:tcPr>
          <w:p w:rsidR="00EE6ED9" w:rsidRDefault="00EE6ED9">
            <w:pPr>
              <w:pStyle w:val="ConsPlusNormal"/>
              <w:jc w:val="center"/>
            </w:pPr>
            <w:r>
              <w:lastRenderedPageBreak/>
              <w:t xml:space="preserve">Могила мордовского писателя </w:t>
            </w:r>
            <w:r>
              <w:lastRenderedPageBreak/>
              <w:t>и журналиста И.З.Антонова (1919 - 1960 гг.)</w:t>
            </w:r>
          </w:p>
        </w:tc>
        <w:tc>
          <w:tcPr>
            <w:tcW w:w="2509" w:type="dxa"/>
          </w:tcPr>
          <w:p w:rsidR="00EE6ED9" w:rsidRDefault="00EE6ED9">
            <w:pPr>
              <w:pStyle w:val="ConsPlusNormal"/>
              <w:jc w:val="center"/>
            </w:pPr>
            <w:r>
              <w:lastRenderedPageBreak/>
              <w:t xml:space="preserve">Пост. СМ МАССР от </w:t>
            </w:r>
            <w:r>
              <w:lastRenderedPageBreak/>
              <w:t>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 xml:space="preserve">Республика Мордовия, </w:t>
            </w:r>
            <w:r>
              <w:lastRenderedPageBreak/>
              <w:t>г. Саранск, Кладбище N 1</w:t>
            </w:r>
          </w:p>
        </w:tc>
        <w:tc>
          <w:tcPr>
            <w:tcW w:w="2539" w:type="dxa"/>
          </w:tcPr>
          <w:p w:rsidR="00EE6ED9" w:rsidRDefault="00EE6ED9">
            <w:pPr>
              <w:pStyle w:val="ConsPlusNormal"/>
              <w:jc w:val="center"/>
            </w:pPr>
            <w:r>
              <w:lastRenderedPageBreak/>
              <w:t xml:space="preserve">Республика Мордовия, г. </w:t>
            </w:r>
            <w:r>
              <w:lastRenderedPageBreak/>
              <w:t>Саранск, Кладбище N 1</w:t>
            </w:r>
          </w:p>
        </w:tc>
      </w:tr>
      <w:tr w:rsidR="00EE6ED9">
        <w:tc>
          <w:tcPr>
            <w:tcW w:w="544" w:type="dxa"/>
          </w:tcPr>
          <w:p w:rsidR="00EE6ED9" w:rsidRDefault="00EE6ED9">
            <w:pPr>
              <w:pStyle w:val="ConsPlusNormal"/>
              <w:jc w:val="center"/>
            </w:pPr>
            <w:r>
              <w:lastRenderedPageBreak/>
              <w:t>44.</w:t>
            </w:r>
          </w:p>
        </w:tc>
        <w:tc>
          <w:tcPr>
            <w:tcW w:w="664" w:type="dxa"/>
          </w:tcPr>
          <w:p w:rsidR="00EE6ED9" w:rsidRDefault="00EE6ED9">
            <w:pPr>
              <w:pStyle w:val="ConsPlusNormal"/>
              <w:jc w:val="center"/>
            </w:pPr>
            <w:r>
              <w:t>3.42</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Атянина Федора Семеновича, писателя</w:t>
            </w:r>
          </w:p>
        </w:tc>
        <w:tc>
          <w:tcPr>
            <w:tcW w:w="3169" w:type="dxa"/>
          </w:tcPr>
          <w:p w:rsidR="00EE6ED9" w:rsidRDefault="00EE6ED9">
            <w:pPr>
              <w:pStyle w:val="ConsPlusNormal"/>
              <w:jc w:val="center"/>
            </w:pPr>
            <w:r>
              <w:t>Могила мордовского писателя, члена Союза писателей СССР Ф.С.Атянина (1910 - 1975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45.</w:t>
            </w:r>
          </w:p>
        </w:tc>
        <w:tc>
          <w:tcPr>
            <w:tcW w:w="664" w:type="dxa"/>
          </w:tcPr>
          <w:p w:rsidR="00EE6ED9" w:rsidRDefault="00EE6ED9">
            <w:pPr>
              <w:pStyle w:val="ConsPlusNormal"/>
              <w:jc w:val="center"/>
            </w:pPr>
            <w:r>
              <w:t>3.43</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Вечканова Серафима Емельяновича</w:t>
            </w:r>
          </w:p>
        </w:tc>
        <w:tc>
          <w:tcPr>
            <w:tcW w:w="3169" w:type="dxa"/>
          </w:tcPr>
          <w:p w:rsidR="00EE6ED9" w:rsidRDefault="00EE6ED9">
            <w:pPr>
              <w:pStyle w:val="ConsPlusNormal"/>
              <w:jc w:val="center"/>
            </w:pPr>
            <w:r>
              <w:t>Могила мордовского писателя, члена Союза писателей СССР С.Е.Вечканова (1914 - 1965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46.</w:t>
            </w:r>
          </w:p>
        </w:tc>
        <w:tc>
          <w:tcPr>
            <w:tcW w:w="664" w:type="dxa"/>
          </w:tcPr>
          <w:p w:rsidR="00EE6ED9" w:rsidRDefault="00EE6ED9">
            <w:pPr>
              <w:pStyle w:val="ConsPlusNormal"/>
              <w:jc w:val="center"/>
            </w:pPr>
            <w:r>
              <w:t>3.44</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Гайни-Поздяева Петра Уваровича, поэта</w:t>
            </w:r>
          </w:p>
        </w:tc>
        <w:tc>
          <w:tcPr>
            <w:tcW w:w="3169" w:type="dxa"/>
          </w:tcPr>
          <w:p w:rsidR="00EE6ED9" w:rsidRDefault="00EE6ED9">
            <w:pPr>
              <w:pStyle w:val="ConsPlusNormal"/>
              <w:jc w:val="center"/>
            </w:pPr>
            <w:r>
              <w:t>Могила мордовского поэта, члена Союза писателей СССР П.У.Гайни-Поздяева (1910 - 1968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lastRenderedPageBreak/>
              <w:t>47.</w:t>
            </w:r>
          </w:p>
        </w:tc>
        <w:tc>
          <w:tcPr>
            <w:tcW w:w="664" w:type="dxa"/>
          </w:tcPr>
          <w:p w:rsidR="00EE6ED9" w:rsidRDefault="00EE6ED9">
            <w:pPr>
              <w:pStyle w:val="ConsPlusNormal"/>
              <w:jc w:val="center"/>
            </w:pPr>
            <w:r>
              <w:t>3.45</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Иркаева Николая Лазарьевича (Никулы Эркая), народного поэта</w:t>
            </w:r>
          </w:p>
        </w:tc>
        <w:tc>
          <w:tcPr>
            <w:tcW w:w="3169" w:type="dxa"/>
          </w:tcPr>
          <w:p w:rsidR="00EE6ED9" w:rsidRDefault="00EE6ED9">
            <w:pPr>
              <w:pStyle w:val="ConsPlusNormal"/>
              <w:jc w:val="center"/>
            </w:pPr>
            <w:r>
              <w:t>Могила народного поэта Мордовии Никулы Эркая - Н.Л.Иркаева (1906 - 1978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48.</w:t>
            </w:r>
          </w:p>
        </w:tc>
        <w:tc>
          <w:tcPr>
            <w:tcW w:w="664" w:type="dxa"/>
          </w:tcPr>
          <w:p w:rsidR="00EE6ED9" w:rsidRDefault="00EE6ED9">
            <w:pPr>
              <w:pStyle w:val="ConsPlusNormal"/>
              <w:jc w:val="center"/>
            </w:pPr>
            <w:r>
              <w:t>3.46</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Пятаева Емельянова Ивановича, поэта и переводчика</w:t>
            </w:r>
          </w:p>
        </w:tc>
        <w:tc>
          <w:tcPr>
            <w:tcW w:w="3169" w:type="dxa"/>
          </w:tcPr>
          <w:p w:rsidR="00EE6ED9" w:rsidRDefault="00EE6ED9">
            <w:pPr>
              <w:pStyle w:val="ConsPlusNormal"/>
              <w:jc w:val="center"/>
            </w:pPr>
            <w:r>
              <w:t>Могила мордовского поэта и переводчика, члена Союза писателей СССР Е.И.Пятаева (1914 - 1967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1</w:t>
            </w:r>
          </w:p>
        </w:tc>
        <w:tc>
          <w:tcPr>
            <w:tcW w:w="2539" w:type="dxa"/>
          </w:tcPr>
          <w:p w:rsidR="00EE6ED9" w:rsidRDefault="00EE6ED9">
            <w:pPr>
              <w:pStyle w:val="ConsPlusNormal"/>
              <w:jc w:val="center"/>
            </w:pPr>
            <w:r>
              <w:t>Республика Мордовия, г. Саранск, Кладбище N 1</w:t>
            </w:r>
          </w:p>
        </w:tc>
      </w:tr>
      <w:tr w:rsidR="00EE6ED9">
        <w:tc>
          <w:tcPr>
            <w:tcW w:w="544" w:type="dxa"/>
          </w:tcPr>
          <w:p w:rsidR="00EE6ED9" w:rsidRDefault="00EE6ED9">
            <w:pPr>
              <w:pStyle w:val="ConsPlusNormal"/>
              <w:jc w:val="center"/>
            </w:pPr>
            <w:r>
              <w:t>49.</w:t>
            </w:r>
          </w:p>
        </w:tc>
        <w:tc>
          <w:tcPr>
            <w:tcW w:w="664" w:type="dxa"/>
          </w:tcPr>
          <w:p w:rsidR="00EE6ED9" w:rsidRDefault="00EE6ED9">
            <w:pPr>
              <w:pStyle w:val="ConsPlusNormal"/>
              <w:jc w:val="center"/>
            </w:pPr>
            <w:r>
              <w:t>3.47</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Могила Воронина Ивана Дмитриевича, краеведа, писателя, профессора, почетного гражданина г. Саранска</w:t>
            </w:r>
          </w:p>
        </w:tc>
        <w:tc>
          <w:tcPr>
            <w:tcW w:w="3169" w:type="dxa"/>
          </w:tcPr>
          <w:p w:rsidR="00EE6ED9" w:rsidRDefault="00EE6ED9">
            <w:pPr>
              <w:pStyle w:val="ConsPlusNormal"/>
              <w:jc w:val="center"/>
            </w:pPr>
            <w:r>
              <w:t>Могила видного мордовского краеведа, профессора, члена Союза писателей СССР, почетного гражданина г. Саранска И.Д.Воронина (1905 - 1983 гг.)</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Кладбище N 2</w:t>
            </w:r>
          </w:p>
        </w:tc>
        <w:tc>
          <w:tcPr>
            <w:tcW w:w="2539" w:type="dxa"/>
          </w:tcPr>
          <w:p w:rsidR="00EE6ED9" w:rsidRDefault="00EE6ED9">
            <w:pPr>
              <w:pStyle w:val="ConsPlusNormal"/>
              <w:jc w:val="center"/>
            </w:pPr>
            <w:r>
              <w:t>Республика Мордовия, г. Саранск, Кладбище N 2</w:t>
            </w:r>
          </w:p>
        </w:tc>
      </w:tr>
      <w:tr w:rsidR="00EE6ED9">
        <w:tc>
          <w:tcPr>
            <w:tcW w:w="544" w:type="dxa"/>
          </w:tcPr>
          <w:p w:rsidR="00EE6ED9" w:rsidRDefault="00EE6ED9">
            <w:pPr>
              <w:pStyle w:val="ConsPlusNormal"/>
              <w:jc w:val="center"/>
            </w:pPr>
            <w:r>
              <w:t>50.</w:t>
            </w:r>
          </w:p>
        </w:tc>
        <w:tc>
          <w:tcPr>
            <w:tcW w:w="664" w:type="dxa"/>
          </w:tcPr>
          <w:p w:rsidR="00EE6ED9" w:rsidRDefault="00EE6ED9">
            <w:pPr>
              <w:pStyle w:val="ConsPlusNormal"/>
              <w:jc w:val="center"/>
            </w:pPr>
            <w:r>
              <w:t>3.48</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Здание, где в 1869 г. останавливался писатель Л.Н.Толстой</w:t>
            </w:r>
          </w:p>
        </w:tc>
        <w:tc>
          <w:tcPr>
            <w:tcW w:w="3169" w:type="dxa"/>
          </w:tcPr>
          <w:p w:rsidR="00EE6ED9" w:rsidRDefault="00EE6ED9">
            <w:pPr>
              <w:pStyle w:val="ConsPlusNormal"/>
              <w:jc w:val="center"/>
            </w:pPr>
            <w:r>
              <w:t>Здание, где в 1869 г. останавливался великий русский писатель Л.Н.Толстой</w:t>
            </w:r>
          </w:p>
        </w:tc>
        <w:tc>
          <w:tcPr>
            <w:tcW w:w="2509" w:type="dxa"/>
          </w:tcPr>
          <w:p w:rsidR="00EE6ED9" w:rsidRDefault="00EE6ED9">
            <w:pPr>
              <w:pStyle w:val="ConsPlusNormal"/>
              <w:jc w:val="center"/>
            </w:pPr>
            <w:r>
              <w:t xml:space="preserve">Пост. СМ МАССР от 16.09.1970 N 596 "Об улучшении постановки дела охраны, эксплуатации и учета памятников истории и культуры Мордовской </w:t>
            </w:r>
            <w:r>
              <w:lastRenderedPageBreak/>
              <w:t>АССР"</w:t>
            </w:r>
          </w:p>
        </w:tc>
        <w:tc>
          <w:tcPr>
            <w:tcW w:w="2404" w:type="dxa"/>
          </w:tcPr>
          <w:p w:rsidR="00EE6ED9" w:rsidRDefault="00EE6ED9">
            <w:pPr>
              <w:pStyle w:val="ConsPlusNormal"/>
              <w:jc w:val="center"/>
            </w:pPr>
            <w:r>
              <w:lastRenderedPageBreak/>
              <w:t>Республика Мордовия, г. Саранск, ул. Л.Толстого, 3</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lastRenderedPageBreak/>
              <w:t>51.</w:t>
            </w:r>
          </w:p>
        </w:tc>
        <w:tc>
          <w:tcPr>
            <w:tcW w:w="664" w:type="dxa"/>
          </w:tcPr>
          <w:p w:rsidR="00EE6ED9" w:rsidRDefault="00EE6ED9">
            <w:pPr>
              <w:pStyle w:val="ConsPlusNormal"/>
              <w:jc w:val="center"/>
            </w:pPr>
            <w:r>
              <w:t>3.104</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Здание, где был организован первый Совет рабочих и крестьянских депутатов Мордовии</w:t>
            </w:r>
          </w:p>
        </w:tc>
        <w:tc>
          <w:tcPr>
            <w:tcW w:w="3169" w:type="dxa"/>
          </w:tcPr>
          <w:p w:rsidR="00EE6ED9" w:rsidRDefault="00EE6ED9">
            <w:pPr>
              <w:pStyle w:val="ConsPlusNormal"/>
              <w:jc w:val="center"/>
            </w:pPr>
            <w:r>
              <w:t>Здание, где был организован первый Совет рабочих и крестьянских депутатов Мордовии</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51</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52.</w:t>
            </w:r>
          </w:p>
        </w:tc>
        <w:tc>
          <w:tcPr>
            <w:tcW w:w="664" w:type="dxa"/>
          </w:tcPr>
          <w:p w:rsidR="00EE6ED9" w:rsidRDefault="00EE6ED9">
            <w:pPr>
              <w:pStyle w:val="ConsPlusNormal"/>
              <w:jc w:val="center"/>
            </w:pPr>
            <w:r>
              <w:t>3.105</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в 1937 - 1938 гг. жил советский писатель А.Я.Дорогойченко</w:t>
            </w:r>
          </w:p>
        </w:tc>
        <w:tc>
          <w:tcPr>
            <w:tcW w:w="3169" w:type="dxa"/>
          </w:tcPr>
          <w:p w:rsidR="00EE6ED9" w:rsidRDefault="00EE6ED9">
            <w:pPr>
              <w:pStyle w:val="ConsPlusNormal"/>
              <w:jc w:val="center"/>
            </w:pPr>
            <w:r>
              <w:t>Дом, в котором в 1937 - 1938 гг. жил советский писатель А.Я.Дорогойченко</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40</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53.</w:t>
            </w:r>
          </w:p>
        </w:tc>
        <w:tc>
          <w:tcPr>
            <w:tcW w:w="664" w:type="dxa"/>
          </w:tcPr>
          <w:p w:rsidR="00EE6ED9" w:rsidRDefault="00EE6ED9">
            <w:pPr>
              <w:pStyle w:val="ConsPlusNormal"/>
              <w:jc w:val="center"/>
            </w:pPr>
            <w:r>
              <w:t>3.106</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в 1918 - 1919 гг. жил советский писатель А.Г.Малышкин</w:t>
            </w:r>
          </w:p>
        </w:tc>
        <w:tc>
          <w:tcPr>
            <w:tcW w:w="3169" w:type="dxa"/>
          </w:tcPr>
          <w:p w:rsidR="00EE6ED9" w:rsidRDefault="00EE6ED9">
            <w:pPr>
              <w:pStyle w:val="ConsPlusNormal"/>
              <w:jc w:val="center"/>
            </w:pPr>
            <w:r>
              <w:t>Дом, в котором в 1918 - 1919 гг. жил советский писатель А.Г.Малышкин</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Рабочая, 13</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54.</w:t>
            </w:r>
          </w:p>
        </w:tc>
        <w:tc>
          <w:tcPr>
            <w:tcW w:w="664" w:type="dxa"/>
          </w:tcPr>
          <w:p w:rsidR="00EE6ED9" w:rsidRDefault="00EE6ED9">
            <w:pPr>
              <w:pStyle w:val="ConsPlusNormal"/>
              <w:jc w:val="center"/>
            </w:pPr>
            <w:r>
              <w:t>3.107</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Дом, в котором жил и работал заслуженный деятель искусств РСФСР, народный художник МАССР Ф.В.Сычков</w:t>
            </w:r>
          </w:p>
        </w:tc>
        <w:tc>
          <w:tcPr>
            <w:tcW w:w="3169" w:type="dxa"/>
          </w:tcPr>
          <w:p w:rsidR="00EE6ED9" w:rsidRDefault="00EE6ED9">
            <w:pPr>
              <w:pStyle w:val="ConsPlusNormal"/>
              <w:jc w:val="center"/>
            </w:pPr>
            <w:r>
              <w:t>Дом, в котором жил и работал заслуженный деятель искусств РСФСР, народный художник МАССР Ф.В.Сычков</w:t>
            </w:r>
          </w:p>
        </w:tc>
        <w:tc>
          <w:tcPr>
            <w:tcW w:w="2509" w:type="dxa"/>
          </w:tcPr>
          <w:p w:rsidR="00EE6ED9" w:rsidRDefault="00EE6ED9">
            <w:pPr>
              <w:pStyle w:val="ConsPlusNormal"/>
              <w:jc w:val="center"/>
            </w:pPr>
            <w:r>
              <w:t xml:space="preserve">Пост. СМ МАССР от 16.09.1970 N 596 "Об улучшении постановки дела охраны, эксплуатации и учета </w:t>
            </w:r>
            <w:r>
              <w:lastRenderedPageBreak/>
              <w:t>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ул. Рабочая, 31</w:t>
            </w:r>
          </w:p>
        </w:tc>
        <w:tc>
          <w:tcPr>
            <w:tcW w:w="2539" w:type="dxa"/>
          </w:tcPr>
          <w:p w:rsidR="00EE6ED9" w:rsidRDefault="00EE6ED9">
            <w:pPr>
              <w:pStyle w:val="ConsPlusNormal"/>
              <w:jc w:val="center"/>
            </w:pPr>
            <w:r>
              <w:t>Утрачен</w:t>
            </w:r>
          </w:p>
        </w:tc>
      </w:tr>
      <w:tr w:rsidR="00EE6ED9">
        <w:tc>
          <w:tcPr>
            <w:tcW w:w="1208" w:type="dxa"/>
            <w:gridSpan w:val="2"/>
          </w:tcPr>
          <w:p w:rsidR="00EE6ED9" w:rsidRDefault="00EE6ED9">
            <w:pPr>
              <w:pStyle w:val="ConsPlusNormal"/>
            </w:pPr>
          </w:p>
        </w:tc>
        <w:tc>
          <w:tcPr>
            <w:tcW w:w="15399" w:type="dxa"/>
            <w:gridSpan w:val="6"/>
          </w:tcPr>
          <w:p w:rsidR="00EE6ED9" w:rsidRDefault="00EE6ED9">
            <w:pPr>
              <w:pStyle w:val="ConsPlusNormal"/>
              <w:jc w:val="center"/>
            </w:pPr>
            <w:r>
              <w:t>Памятники архитектуры</w:t>
            </w:r>
          </w:p>
        </w:tc>
      </w:tr>
      <w:tr w:rsidR="00EE6ED9">
        <w:tc>
          <w:tcPr>
            <w:tcW w:w="544" w:type="dxa"/>
          </w:tcPr>
          <w:p w:rsidR="00EE6ED9" w:rsidRDefault="00EE6ED9">
            <w:pPr>
              <w:pStyle w:val="ConsPlusNormal"/>
              <w:jc w:val="center"/>
            </w:pPr>
            <w:r>
              <w:t>55.</w:t>
            </w:r>
          </w:p>
        </w:tc>
        <w:tc>
          <w:tcPr>
            <w:tcW w:w="664" w:type="dxa"/>
          </w:tcPr>
          <w:p w:rsidR="00EE6ED9" w:rsidRDefault="00EE6ED9">
            <w:pPr>
              <w:pStyle w:val="ConsPlusNormal"/>
              <w:jc w:val="center"/>
            </w:pPr>
            <w:r>
              <w:t>3.54</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Церковь Иоанна Богослова, 1693 г.</w:t>
            </w:r>
          </w:p>
        </w:tc>
        <w:tc>
          <w:tcPr>
            <w:tcW w:w="3169" w:type="dxa"/>
          </w:tcPr>
          <w:p w:rsidR="00EE6ED9" w:rsidRDefault="00EE6ED9">
            <w:pPr>
              <w:pStyle w:val="ConsPlusNormal"/>
              <w:jc w:val="center"/>
            </w:pPr>
            <w:r>
              <w:t>Церковь Иоанна Богослова, 1693 г.</w:t>
            </w:r>
          </w:p>
        </w:tc>
        <w:tc>
          <w:tcPr>
            <w:tcW w:w="2509" w:type="dxa"/>
          </w:tcPr>
          <w:p w:rsidR="00EE6ED9" w:rsidRDefault="00EE6ED9">
            <w:pPr>
              <w:pStyle w:val="ConsPlusNormal"/>
              <w:jc w:val="center"/>
            </w:pPr>
            <w:r>
              <w:t>Пост. СМ РСФСР от 30.08.1960 N 1327 "О дальнейшем улучшении дела охраны памятников культуры в РСФСР"</w:t>
            </w:r>
          </w:p>
        </w:tc>
        <w:tc>
          <w:tcPr>
            <w:tcW w:w="2404" w:type="dxa"/>
          </w:tcPr>
          <w:p w:rsidR="00EE6ED9" w:rsidRDefault="00EE6ED9">
            <w:pPr>
              <w:pStyle w:val="ConsPlusNormal"/>
              <w:jc w:val="center"/>
            </w:pPr>
            <w:r>
              <w:t>Республика Мордовия, г. Саранск</w:t>
            </w:r>
          </w:p>
        </w:tc>
        <w:tc>
          <w:tcPr>
            <w:tcW w:w="2539" w:type="dxa"/>
          </w:tcPr>
          <w:p w:rsidR="00EE6ED9" w:rsidRDefault="00EE6ED9">
            <w:pPr>
              <w:pStyle w:val="ConsPlusNormal"/>
              <w:jc w:val="center"/>
            </w:pPr>
            <w:r>
              <w:t>Республика Мордовия, г. Саранск, ул. Демократическая, 28</w:t>
            </w:r>
          </w:p>
        </w:tc>
      </w:tr>
      <w:tr w:rsidR="00EE6ED9">
        <w:tc>
          <w:tcPr>
            <w:tcW w:w="544" w:type="dxa"/>
          </w:tcPr>
          <w:p w:rsidR="00EE6ED9" w:rsidRDefault="00EE6ED9">
            <w:pPr>
              <w:pStyle w:val="ConsPlusNormal"/>
              <w:jc w:val="center"/>
            </w:pPr>
            <w:r>
              <w:t>56.</w:t>
            </w:r>
          </w:p>
        </w:tc>
        <w:tc>
          <w:tcPr>
            <w:tcW w:w="664" w:type="dxa"/>
          </w:tcPr>
          <w:p w:rsidR="00EE6ED9" w:rsidRDefault="00EE6ED9">
            <w:pPr>
              <w:pStyle w:val="ConsPlusNormal"/>
              <w:jc w:val="center"/>
            </w:pPr>
            <w:r>
              <w:t>3.55</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Церковь Иоанна Богослова, 1707 г.</w:t>
            </w:r>
          </w:p>
        </w:tc>
        <w:tc>
          <w:tcPr>
            <w:tcW w:w="3169" w:type="dxa"/>
          </w:tcPr>
          <w:p w:rsidR="00EE6ED9" w:rsidRDefault="00EE6ED9">
            <w:pPr>
              <w:pStyle w:val="ConsPlusNormal"/>
              <w:jc w:val="center"/>
            </w:pPr>
            <w:r>
              <w:t>Церковь Иоанна Богослова, 1707 г.</w:t>
            </w:r>
          </w:p>
        </w:tc>
        <w:tc>
          <w:tcPr>
            <w:tcW w:w="2509" w:type="dxa"/>
          </w:tcPr>
          <w:p w:rsidR="00EE6ED9" w:rsidRDefault="00EE6ED9">
            <w:pPr>
              <w:pStyle w:val="ConsPlusNormal"/>
              <w:jc w:val="center"/>
            </w:pPr>
            <w:r>
              <w:t>Пост. СМ РСФСР от 30.08.1960 N 1327 "О дальнейшем улучшении дела охраны памятников культуры в РСФСР"</w:t>
            </w:r>
          </w:p>
        </w:tc>
        <w:tc>
          <w:tcPr>
            <w:tcW w:w="2404" w:type="dxa"/>
          </w:tcPr>
          <w:p w:rsidR="00EE6ED9" w:rsidRDefault="00EE6ED9">
            <w:pPr>
              <w:pStyle w:val="ConsPlusNormal"/>
              <w:jc w:val="center"/>
            </w:pPr>
            <w:r>
              <w:t>Республика Мордовия, г. Саранск</w:t>
            </w:r>
          </w:p>
        </w:tc>
        <w:tc>
          <w:tcPr>
            <w:tcW w:w="2539" w:type="dxa"/>
          </w:tcPr>
          <w:p w:rsidR="00EE6ED9" w:rsidRDefault="00EE6ED9">
            <w:pPr>
              <w:pStyle w:val="ConsPlusNormal"/>
              <w:jc w:val="center"/>
            </w:pPr>
            <w:r>
              <w:t>Республика Мордовия, г. Саранск, Октябрьский район, с. Макаровка, ул. Нагорная, 32</w:t>
            </w:r>
          </w:p>
        </w:tc>
      </w:tr>
      <w:tr w:rsidR="00EE6ED9">
        <w:tc>
          <w:tcPr>
            <w:tcW w:w="544" w:type="dxa"/>
          </w:tcPr>
          <w:p w:rsidR="00EE6ED9" w:rsidRDefault="00EE6ED9">
            <w:pPr>
              <w:pStyle w:val="ConsPlusNormal"/>
              <w:jc w:val="center"/>
            </w:pPr>
            <w:r>
              <w:t>57.</w:t>
            </w:r>
          </w:p>
        </w:tc>
        <w:tc>
          <w:tcPr>
            <w:tcW w:w="664" w:type="dxa"/>
          </w:tcPr>
          <w:p w:rsidR="00EE6ED9" w:rsidRDefault="00EE6ED9">
            <w:pPr>
              <w:pStyle w:val="ConsPlusNormal"/>
              <w:jc w:val="center"/>
            </w:pPr>
            <w:r>
              <w:t>3.57</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Николаевская (Успенская) церковь</w:t>
            </w:r>
          </w:p>
        </w:tc>
        <w:tc>
          <w:tcPr>
            <w:tcW w:w="3169" w:type="dxa"/>
          </w:tcPr>
          <w:p w:rsidR="00EE6ED9" w:rsidRDefault="00EE6ED9">
            <w:pPr>
              <w:pStyle w:val="ConsPlusNormal"/>
              <w:jc w:val="center"/>
            </w:pPr>
            <w:r>
              <w:t>Николаевская церковь, 1-я пол. XVIII в.</w:t>
            </w:r>
          </w:p>
        </w:tc>
        <w:tc>
          <w:tcPr>
            <w:tcW w:w="2509" w:type="dxa"/>
          </w:tcPr>
          <w:p w:rsidR="00EE6ED9" w:rsidRDefault="00EE6ED9">
            <w:pPr>
              <w:pStyle w:val="ConsPlusNormal"/>
              <w:jc w:val="center"/>
            </w:pPr>
            <w:hyperlink r:id="rId241" w:history="1">
              <w:r>
                <w:rPr>
                  <w:color w:val="0000FF"/>
                </w:rPr>
                <w:t>Указ</w:t>
              </w:r>
            </w:hyperlink>
            <w:r>
              <w:t xml:space="preserve"> Президента РФ от 20.02.1995 N 176 "Об утверждении Перечня объектов исторического и культурного наследия федерального (общероссийского) значения"</w:t>
            </w:r>
          </w:p>
        </w:tc>
        <w:tc>
          <w:tcPr>
            <w:tcW w:w="2404" w:type="dxa"/>
          </w:tcPr>
          <w:p w:rsidR="00EE6ED9" w:rsidRDefault="00EE6ED9">
            <w:pPr>
              <w:pStyle w:val="ConsPlusNormal"/>
              <w:jc w:val="center"/>
            </w:pPr>
            <w:r>
              <w:t>Республика Мордовия, г. Саранск, парк культуры и отдыха им. А.С.Пушкина</w:t>
            </w:r>
          </w:p>
        </w:tc>
        <w:tc>
          <w:tcPr>
            <w:tcW w:w="2539" w:type="dxa"/>
          </w:tcPr>
          <w:p w:rsidR="00EE6ED9" w:rsidRDefault="00EE6ED9">
            <w:pPr>
              <w:pStyle w:val="ConsPlusNormal"/>
              <w:jc w:val="center"/>
            </w:pPr>
            <w:r>
              <w:t>Республика Мордовия, г. Саранск, Парк культуры и отдыха им. А.С.Пушкина</w:t>
            </w:r>
          </w:p>
        </w:tc>
      </w:tr>
      <w:tr w:rsidR="00EE6ED9">
        <w:tc>
          <w:tcPr>
            <w:tcW w:w="544" w:type="dxa"/>
          </w:tcPr>
          <w:p w:rsidR="00EE6ED9" w:rsidRDefault="00EE6ED9">
            <w:pPr>
              <w:pStyle w:val="ConsPlusNormal"/>
              <w:jc w:val="center"/>
            </w:pPr>
            <w:r>
              <w:t>58.</w:t>
            </w:r>
          </w:p>
        </w:tc>
        <w:tc>
          <w:tcPr>
            <w:tcW w:w="664" w:type="dxa"/>
          </w:tcPr>
          <w:p w:rsidR="00EE6ED9" w:rsidRDefault="00EE6ED9">
            <w:pPr>
              <w:pStyle w:val="ConsPlusNormal"/>
              <w:jc w:val="center"/>
            </w:pPr>
            <w:r>
              <w:t>3.58</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Трехсвятительская (Казанская) церковь</w:t>
            </w:r>
          </w:p>
        </w:tc>
        <w:tc>
          <w:tcPr>
            <w:tcW w:w="3169" w:type="dxa"/>
          </w:tcPr>
          <w:p w:rsidR="00EE6ED9" w:rsidRDefault="00EE6ED9">
            <w:pPr>
              <w:pStyle w:val="ConsPlusNormal"/>
              <w:jc w:val="center"/>
            </w:pPr>
            <w:r>
              <w:t>Трехсвятительская церковь, 1761 г.</w:t>
            </w:r>
          </w:p>
        </w:tc>
        <w:tc>
          <w:tcPr>
            <w:tcW w:w="2509" w:type="dxa"/>
          </w:tcPr>
          <w:p w:rsidR="00EE6ED9" w:rsidRDefault="00EE6ED9">
            <w:pPr>
              <w:pStyle w:val="ConsPlusNormal"/>
              <w:jc w:val="center"/>
            </w:pPr>
            <w:hyperlink r:id="rId242" w:history="1">
              <w:r>
                <w:rPr>
                  <w:color w:val="0000FF"/>
                </w:rPr>
                <w:t>Указ</w:t>
              </w:r>
            </w:hyperlink>
            <w:r>
              <w:t xml:space="preserve"> Президента РФ от 20.02.1995 N 176 "Об утверждении Перечня объектов исторического и культурного наследия федерального (общероссийского) значения"</w:t>
            </w:r>
          </w:p>
        </w:tc>
        <w:tc>
          <w:tcPr>
            <w:tcW w:w="2404" w:type="dxa"/>
          </w:tcPr>
          <w:p w:rsidR="00EE6ED9" w:rsidRDefault="00EE6ED9">
            <w:pPr>
              <w:pStyle w:val="ConsPlusNormal"/>
              <w:jc w:val="center"/>
            </w:pPr>
            <w:r>
              <w:t>Республика Мордовия, г. Саранск, Московская ул. 48-а</w:t>
            </w:r>
          </w:p>
        </w:tc>
        <w:tc>
          <w:tcPr>
            <w:tcW w:w="2539" w:type="dxa"/>
          </w:tcPr>
          <w:p w:rsidR="00EE6ED9" w:rsidRDefault="00EE6ED9">
            <w:pPr>
              <w:pStyle w:val="ConsPlusNormal"/>
              <w:jc w:val="center"/>
            </w:pPr>
            <w:r>
              <w:t>Республика Мордовия, г. Саранск, ул. Московская, 48</w:t>
            </w:r>
          </w:p>
        </w:tc>
      </w:tr>
      <w:tr w:rsidR="00EE6ED9">
        <w:tc>
          <w:tcPr>
            <w:tcW w:w="544" w:type="dxa"/>
          </w:tcPr>
          <w:p w:rsidR="00EE6ED9" w:rsidRDefault="00EE6ED9">
            <w:pPr>
              <w:pStyle w:val="ConsPlusNormal"/>
              <w:jc w:val="center"/>
            </w:pPr>
            <w:r>
              <w:lastRenderedPageBreak/>
              <w:t>59.</w:t>
            </w:r>
          </w:p>
        </w:tc>
        <w:tc>
          <w:tcPr>
            <w:tcW w:w="664" w:type="dxa"/>
          </w:tcPr>
          <w:p w:rsidR="00EE6ED9" w:rsidRDefault="00EE6ED9">
            <w:pPr>
              <w:pStyle w:val="ConsPlusNormal"/>
            </w:pPr>
            <w:r>
              <w:t>3.52</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Здание республиканской детской библиотеки</w:t>
            </w:r>
          </w:p>
        </w:tc>
        <w:tc>
          <w:tcPr>
            <w:tcW w:w="3169" w:type="dxa"/>
          </w:tcPr>
          <w:p w:rsidR="00EE6ED9" w:rsidRDefault="00EE6ED9">
            <w:pPr>
              <w:pStyle w:val="ConsPlusNormal"/>
              <w:jc w:val="center"/>
            </w:pPr>
            <w:r>
              <w:t>Здание республиканской детской библиотеки</w:t>
            </w:r>
          </w:p>
        </w:tc>
        <w:tc>
          <w:tcPr>
            <w:tcW w:w="2509" w:type="dxa"/>
          </w:tcPr>
          <w:p w:rsidR="00EE6ED9" w:rsidRDefault="00EE6ED9">
            <w:pPr>
              <w:pStyle w:val="ConsPlusNormal"/>
              <w:jc w:val="center"/>
            </w:pPr>
            <w:r>
              <w:t>Пост. СМ МАССР от 08.04.1983 N 162 "О дополнении приложения к постановлению Совета Министров Мордовской АССР от 20 марта 1981 г. N 128"</w:t>
            </w:r>
          </w:p>
        </w:tc>
        <w:tc>
          <w:tcPr>
            <w:tcW w:w="2404" w:type="dxa"/>
          </w:tcPr>
          <w:p w:rsidR="00EE6ED9" w:rsidRDefault="00EE6ED9">
            <w:pPr>
              <w:pStyle w:val="ConsPlusNormal"/>
              <w:jc w:val="center"/>
            </w:pPr>
            <w:r>
              <w:t>Республика Мордовия, г. Саранск, ул. Большевистская, 39</w:t>
            </w:r>
          </w:p>
        </w:tc>
        <w:tc>
          <w:tcPr>
            <w:tcW w:w="2539" w:type="dxa"/>
          </w:tcPr>
          <w:p w:rsidR="00EE6ED9" w:rsidRDefault="00EE6ED9">
            <w:pPr>
              <w:pStyle w:val="ConsPlusNormal"/>
              <w:jc w:val="center"/>
            </w:pPr>
            <w:r>
              <w:t>Республика Мордовия, г. Саранск, ул. Большевистская, 39</w:t>
            </w:r>
          </w:p>
        </w:tc>
      </w:tr>
      <w:tr w:rsidR="00EE6ED9">
        <w:tc>
          <w:tcPr>
            <w:tcW w:w="544" w:type="dxa"/>
          </w:tcPr>
          <w:p w:rsidR="00EE6ED9" w:rsidRDefault="00EE6ED9">
            <w:pPr>
              <w:pStyle w:val="ConsPlusNormal"/>
              <w:jc w:val="center"/>
            </w:pPr>
            <w:r>
              <w:t>60.</w:t>
            </w:r>
          </w:p>
        </w:tc>
        <w:tc>
          <w:tcPr>
            <w:tcW w:w="664" w:type="dxa"/>
          </w:tcPr>
          <w:p w:rsidR="00EE6ED9" w:rsidRDefault="00EE6ED9">
            <w:pPr>
              <w:pStyle w:val="ConsPlusNormal"/>
            </w:pPr>
            <w:r>
              <w:t>3.56</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Административное здание</w:t>
            </w:r>
          </w:p>
        </w:tc>
        <w:tc>
          <w:tcPr>
            <w:tcW w:w="3169" w:type="dxa"/>
          </w:tcPr>
          <w:p w:rsidR="00EE6ED9" w:rsidRDefault="00EE6ED9">
            <w:pPr>
              <w:pStyle w:val="ConsPlusNormal"/>
              <w:jc w:val="center"/>
            </w:pPr>
            <w:r>
              <w:t>Здание республиканского военкомата. Памятник архитектуры XIX в.</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25</w:t>
            </w:r>
          </w:p>
        </w:tc>
        <w:tc>
          <w:tcPr>
            <w:tcW w:w="2539" w:type="dxa"/>
          </w:tcPr>
          <w:p w:rsidR="00EE6ED9" w:rsidRDefault="00EE6ED9">
            <w:pPr>
              <w:pStyle w:val="ConsPlusNormal"/>
              <w:jc w:val="center"/>
            </w:pPr>
            <w:r>
              <w:t>Республика Мордовия, г. Саранск, ул. Московская, 25</w:t>
            </w:r>
          </w:p>
        </w:tc>
      </w:tr>
      <w:tr w:rsidR="00EE6ED9">
        <w:tc>
          <w:tcPr>
            <w:tcW w:w="544" w:type="dxa"/>
          </w:tcPr>
          <w:p w:rsidR="00EE6ED9" w:rsidRDefault="00EE6ED9">
            <w:pPr>
              <w:pStyle w:val="ConsPlusNormal"/>
              <w:jc w:val="center"/>
            </w:pPr>
            <w:r>
              <w:t>61.</w:t>
            </w:r>
          </w:p>
        </w:tc>
        <w:tc>
          <w:tcPr>
            <w:tcW w:w="664" w:type="dxa"/>
          </w:tcPr>
          <w:p w:rsidR="00EE6ED9" w:rsidRDefault="00EE6ED9">
            <w:pPr>
              <w:pStyle w:val="ConsPlusNormal"/>
            </w:pPr>
            <w:r>
              <w:t>3.59</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Здание драмтеатра</w:t>
            </w:r>
          </w:p>
        </w:tc>
        <w:tc>
          <w:tcPr>
            <w:tcW w:w="3169" w:type="dxa"/>
          </w:tcPr>
          <w:p w:rsidR="00EE6ED9" w:rsidRDefault="00EE6ED9">
            <w:pPr>
              <w:pStyle w:val="ConsPlusNormal"/>
              <w:jc w:val="center"/>
            </w:pPr>
            <w:r>
              <w:t>Здание бывшего республиканского драматического театра</w:t>
            </w:r>
          </w:p>
        </w:tc>
        <w:tc>
          <w:tcPr>
            <w:tcW w:w="2509" w:type="dxa"/>
          </w:tcPr>
          <w:p w:rsidR="00EE6ED9" w:rsidRDefault="00EE6ED9">
            <w:pPr>
              <w:pStyle w:val="ConsPlusNormal"/>
              <w:jc w:val="center"/>
            </w:pPr>
            <w:r>
              <w:t>Пост. СМ МАССР от 08.04.1983 N 162 "О дополнении приложения к постановлению Совета Министров Мордовской АССР от 20 марта 1981 г. N 128"</w:t>
            </w:r>
          </w:p>
        </w:tc>
        <w:tc>
          <w:tcPr>
            <w:tcW w:w="2404" w:type="dxa"/>
          </w:tcPr>
          <w:p w:rsidR="00EE6ED9" w:rsidRDefault="00EE6ED9">
            <w:pPr>
              <w:pStyle w:val="ConsPlusNormal"/>
              <w:jc w:val="center"/>
            </w:pPr>
            <w:r>
              <w:t>Республика Мордовия, г. Саранск, ул. Советская, 27</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62.</w:t>
            </w:r>
          </w:p>
        </w:tc>
        <w:tc>
          <w:tcPr>
            <w:tcW w:w="664" w:type="dxa"/>
          </w:tcPr>
          <w:p w:rsidR="00EE6ED9" w:rsidRDefault="00EE6ED9">
            <w:pPr>
              <w:pStyle w:val="ConsPlusNormal"/>
            </w:pPr>
            <w:r>
              <w:t>3.60</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Здание депо</w:t>
            </w:r>
          </w:p>
        </w:tc>
        <w:tc>
          <w:tcPr>
            <w:tcW w:w="3169" w:type="dxa"/>
          </w:tcPr>
          <w:p w:rsidR="00EE6ED9" w:rsidRDefault="00EE6ED9">
            <w:pPr>
              <w:pStyle w:val="ConsPlusNormal"/>
              <w:jc w:val="center"/>
            </w:pPr>
            <w:r>
              <w:t>Памятник архитектуры XIX в., бывшее депо</w:t>
            </w:r>
          </w:p>
        </w:tc>
        <w:tc>
          <w:tcPr>
            <w:tcW w:w="2509" w:type="dxa"/>
          </w:tcPr>
          <w:p w:rsidR="00EE6ED9" w:rsidRDefault="00EE6ED9">
            <w:pPr>
              <w:pStyle w:val="ConsPlusNormal"/>
              <w:jc w:val="center"/>
            </w:pPr>
            <w:r>
              <w:t xml:space="preserve">Пост. СМ МАССР от 28.08.1989 N 218 "Об улучшении постановки дела охраны, эксплуатации и учета памятников истории и культуры Мордовской </w:t>
            </w:r>
            <w:r>
              <w:lastRenderedPageBreak/>
              <w:t>АССР"</w:t>
            </w:r>
          </w:p>
        </w:tc>
        <w:tc>
          <w:tcPr>
            <w:tcW w:w="2404" w:type="dxa"/>
          </w:tcPr>
          <w:p w:rsidR="00EE6ED9" w:rsidRDefault="00EE6ED9">
            <w:pPr>
              <w:pStyle w:val="ConsPlusNormal"/>
              <w:jc w:val="center"/>
            </w:pPr>
            <w:r>
              <w:lastRenderedPageBreak/>
              <w:t>Республика Мордовия, г. Саранск, ул. Вокзальная, 11</w:t>
            </w:r>
          </w:p>
        </w:tc>
        <w:tc>
          <w:tcPr>
            <w:tcW w:w="2539" w:type="dxa"/>
          </w:tcPr>
          <w:p w:rsidR="00EE6ED9" w:rsidRDefault="00EE6ED9">
            <w:pPr>
              <w:pStyle w:val="ConsPlusNormal"/>
              <w:jc w:val="center"/>
            </w:pPr>
            <w:r>
              <w:t>Республика Мордовия, г. Саранск, ул. Вокзальная, 11</w:t>
            </w:r>
          </w:p>
        </w:tc>
      </w:tr>
      <w:tr w:rsidR="00EE6ED9">
        <w:tc>
          <w:tcPr>
            <w:tcW w:w="544" w:type="dxa"/>
          </w:tcPr>
          <w:p w:rsidR="00EE6ED9" w:rsidRDefault="00EE6ED9">
            <w:pPr>
              <w:pStyle w:val="ConsPlusNormal"/>
              <w:jc w:val="center"/>
            </w:pPr>
            <w:r>
              <w:lastRenderedPageBreak/>
              <w:t>63.</w:t>
            </w:r>
          </w:p>
        </w:tc>
        <w:tc>
          <w:tcPr>
            <w:tcW w:w="664" w:type="dxa"/>
          </w:tcPr>
          <w:p w:rsidR="00EE6ED9" w:rsidRDefault="00EE6ED9">
            <w:pPr>
              <w:pStyle w:val="ConsPlusNormal"/>
            </w:pPr>
            <w:r>
              <w:t>3.61</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Церковь Троицкая</w:t>
            </w:r>
          </w:p>
        </w:tc>
        <w:tc>
          <w:tcPr>
            <w:tcW w:w="3169" w:type="dxa"/>
          </w:tcPr>
          <w:p w:rsidR="00EE6ED9" w:rsidRDefault="00EE6ED9">
            <w:pPr>
              <w:pStyle w:val="ConsPlusNormal"/>
              <w:jc w:val="center"/>
            </w:pPr>
            <w:r>
              <w:t>Памятник архитектуры XVIII в., бывшая церковь "Троицкая"</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Володарского, 55</w:t>
            </w:r>
          </w:p>
        </w:tc>
        <w:tc>
          <w:tcPr>
            <w:tcW w:w="2539" w:type="dxa"/>
          </w:tcPr>
          <w:p w:rsidR="00EE6ED9" w:rsidRDefault="00EE6ED9">
            <w:pPr>
              <w:pStyle w:val="ConsPlusNormal"/>
              <w:jc w:val="center"/>
            </w:pPr>
            <w:r>
              <w:t>Республика Мордовия, г. Саранск, ул. Володарского, 55</w:t>
            </w:r>
          </w:p>
        </w:tc>
      </w:tr>
      <w:tr w:rsidR="00EE6ED9">
        <w:tc>
          <w:tcPr>
            <w:tcW w:w="544" w:type="dxa"/>
          </w:tcPr>
          <w:p w:rsidR="00EE6ED9" w:rsidRDefault="00EE6ED9">
            <w:pPr>
              <w:pStyle w:val="ConsPlusNormal"/>
              <w:jc w:val="center"/>
            </w:pPr>
            <w:r>
              <w:t>64.</w:t>
            </w:r>
          </w:p>
        </w:tc>
        <w:tc>
          <w:tcPr>
            <w:tcW w:w="664" w:type="dxa"/>
          </w:tcPr>
          <w:p w:rsidR="00EE6ED9" w:rsidRDefault="00EE6ED9">
            <w:pPr>
              <w:pStyle w:val="ConsPlusNormal"/>
            </w:pPr>
            <w:r>
              <w:t>3.62</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Дом купеческий</w:t>
            </w:r>
          </w:p>
        </w:tc>
        <w:tc>
          <w:tcPr>
            <w:tcW w:w="3169" w:type="dxa"/>
          </w:tcPr>
          <w:p w:rsidR="00EE6ED9" w:rsidRDefault="00EE6ED9">
            <w:pPr>
              <w:pStyle w:val="ConsPlusNormal"/>
              <w:jc w:val="center"/>
            </w:pPr>
            <w:r>
              <w:t>Памятник архитектуры XIX в.</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Демократическая, 14</w:t>
            </w:r>
          </w:p>
        </w:tc>
        <w:tc>
          <w:tcPr>
            <w:tcW w:w="2539" w:type="dxa"/>
          </w:tcPr>
          <w:p w:rsidR="00EE6ED9" w:rsidRDefault="00EE6ED9">
            <w:pPr>
              <w:pStyle w:val="ConsPlusNormal"/>
              <w:jc w:val="center"/>
            </w:pPr>
            <w:r>
              <w:t>Республика Мордовия, г. Саранск, ул. Демократическая, 14</w:t>
            </w:r>
          </w:p>
        </w:tc>
      </w:tr>
      <w:tr w:rsidR="00EE6ED9">
        <w:tc>
          <w:tcPr>
            <w:tcW w:w="544" w:type="dxa"/>
          </w:tcPr>
          <w:p w:rsidR="00EE6ED9" w:rsidRDefault="00EE6ED9">
            <w:pPr>
              <w:pStyle w:val="ConsPlusNormal"/>
              <w:jc w:val="center"/>
            </w:pPr>
            <w:r>
              <w:t>65.</w:t>
            </w:r>
          </w:p>
        </w:tc>
        <w:tc>
          <w:tcPr>
            <w:tcW w:w="664" w:type="dxa"/>
          </w:tcPr>
          <w:p w:rsidR="00EE6ED9" w:rsidRDefault="00EE6ED9">
            <w:pPr>
              <w:pStyle w:val="ConsPlusNormal"/>
            </w:pPr>
            <w:r>
              <w:t>3.63</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Церковь Казанской Божьей Матери</w:t>
            </w:r>
          </w:p>
        </w:tc>
        <w:tc>
          <w:tcPr>
            <w:tcW w:w="3169" w:type="dxa"/>
          </w:tcPr>
          <w:p w:rsidR="00EE6ED9" w:rsidRDefault="00EE6ED9">
            <w:pPr>
              <w:pStyle w:val="ConsPlusNormal"/>
              <w:jc w:val="center"/>
            </w:pPr>
            <w:r>
              <w:t>Памятник архитектуры XIX в., бывшая церковь "Казанская Богородица"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 Зыково</w:t>
            </w:r>
          </w:p>
        </w:tc>
        <w:tc>
          <w:tcPr>
            <w:tcW w:w="2539" w:type="dxa"/>
          </w:tcPr>
          <w:p w:rsidR="00EE6ED9" w:rsidRDefault="00EE6ED9">
            <w:pPr>
              <w:pStyle w:val="ConsPlusNormal"/>
              <w:jc w:val="center"/>
            </w:pPr>
            <w:r>
              <w:t>Республика Мордовия, г. Саранск, рп. Зыково</w:t>
            </w:r>
          </w:p>
        </w:tc>
      </w:tr>
      <w:tr w:rsidR="00EE6ED9">
        <w:tc>
          <w:tcPr>
            <w:tcW w:w="544" w:type="dxa"/>
          </w:tcPr>
          <w:p w:rsidR="00EE6ED9" w:rsidRDefault="00EE6ED9">
            <w:pPr>
              <w:pStyle w:val="ConsPlusNormal"/>
              <w:jc w:val="center"/>
            </w:pPr>
            <w:r>
              <w:t>66.</w:t>
            </w:r>
          </w:p>
        </w:tc>
        <w:tc>
          <w:tcPr>
            <w:tcW w:w="664" w:type="dxa"/>
          </w:tcPr>
          <w:p w:rsidR="00EE6ED9" w:rsidRDefault="00EE6ED9">
            <w:pPr>
              <w:pStyle w:val="ConsPlusNormal"/>
            </w:pPr>
            <w:r>
              <w:t>3.64</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Купеческий особняк</w:t>
            </w:r>
          </w:p>
        </w:tc>
        <w:tc>
          <w:tcPr>
            <w:tcW w:w="3169" w:type="dxa"/>
          </w:tcPr>
          <w:p w:rsidR="00EE6ED9" w:rsidRDefault="00EE6ED9">
            <w:pPr>
              <w:pStyle w:val="ConsPlusNormal"/>
              <w:jc w:val="center"/>
            </w:pPr>
            <w:r>
              <w:t>Памятник архитектуры XIX в., бывший купеческий особняк</w:t>
            </w:r>
          </w:p>
        </w:tc>
        <w:tc>
          <w:tcPr>
            <w:tcW w:w="2509" w:type="dxa"/>
          </w:tcPr>
          <w:p w:rsidR="00EE6ED9" w:rsidRDefault="00EE6ED9">
            <w:pPr>
              <w:pStyle w:val="ConsPlusNormal"/>
              <w:jc w:val="center"/>
            </w:pPr>
            <w:r>
              <w:t xml:space="preserve">Пост. СМ МАССР от 28.08.1989 N 218 "Об улучшении постановки дела охраны, эксплуатации и учета </w:t>
            </w:r>
            <w:r>
              <w:lastRenderedPageBreak/>
              <w:t>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ул. Красная, 30</w:t>
            </w:r>
          </w:p>
        </w:tc>
        <w:tc>
          <w:tcPr>
            <w:tcW w:w="2539" w:type="dxa"/>
          </w:tcPr>
          <w:p w:rsidR="00EE6ED9" w:rsidRDefault="00EE6ED9">
            <w:pPr>
              <w:pStyle w:val="ConsPlusNormal"/>
              <w:jc w:val="center"/>
            </w:pPr>
            <w:r>
              <w:t>Республика Мордовия, г. Саранск, ул. Красная, 30</w:t>
            </w:r>
          </w:p>
        </w:tc>
      </w:tr>
      <w:tr w:rsidR="00EE6ED9">
        <w:tc>
          <w:tcPr>
            <w:tcW w:w="544" w:type="dxa"/>
          </w:tcPr>
          <w:p w:rsidR="00EE6ED9" w:rsidRDefault="00EE6ED9">
            <w:pPr>
              <w:pStyle w:val="ConsPlusNormal"/>
              <w:jc w:val="center"/>
            </w:pPr>
            <w:r>
              <w:lastRenderedPageBreak/>
              <w:t>67.</w:t>
            </w:r>
          </w:p>
        </w:tc>
        <w:tc>
          <w:tcPr>
            <w:tcW w:w="664" w:type="dxa"/>
          </w:tcPr>
          <w:p w:rsidR="00EE6ED9" w:rsidRDefault="00EE6ED9">
            <w:pPr>
              <w:pStyle w:val="ConsPlusNormal"/>
            </w:pPr>
            <w:r>
              <w:t>3.65</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Здание богоугодного заведения при Тихвинской кладбищенской церкви</w:t>
            </w:r>
          </w:p>
        </w:tc>
        <w:tc>
          <w:tcPr>
            <w:tcW w:w="3169" w:type="dxa"/>
          </w:tcPr>
          <w:p w:rsidR="00EE6ED9" w:rsidRDefault="00EE6ED9">
            <w:pPr>
              <w:pStyle w:val="ConsPlusNormal"/>
              <w:jc w:val="center"/>
            </w:pPr>
            <w:r>
              <w:t>Памятник архитектуры XIX в., бывшее богоугодное заведение при Тихвинской кладбищенской церкви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пр. Ленина, 48</w:t>
            </w:r>
          </w:p>
        </w:tc>
        <w:tc>
          <w:tcPr>
            <w:tcW w:w="2539" w:type="dxa"/>
          </w:tcPr>
          <w:p w:rsidR="00EE6ED9" w:rsidRDefault="00EE6ED9">
            <w:pPr>
              <w:pStyle w:val="ConsPlusNormal"/>
              <w:jc w:val="center"/>
            </w:pPr>
            <w:r>
              <w:t>Республика Мордовия, г. Саранск, пр. Ленина, 48</w:t>
            </w:r>
          </w:p>
        </w:tc>
      </w:tr>
      <w:tr w:rsidR="00EE6ED9">
        <w:tc>
          <w:tcPr>
            <w:tcW w:w="544" w:type="dxa"/>
          </w:tcPr>
          <w:p w:rsidR="00EE6ED9" w:rsidRDefault="00EE6ED9">
            <w:pPr>
              <w:pStyle w:val="ConsPlusNormal"/>
              <w:jc w:val="center"/>
            </w:pPr>
            <w:r>
              <w:t>68.</w:t>
            </w:r>
          </w:p>
        </w:tc>
        <w:tc>
          <w:tcPr>
            <w:tcW w:w="664" w:type="dxa"/>
          </w:tcPr>
          <w:p w:rsidR="00EE6ED9" w:rsidRDefault="00EE6ED9">
            <w:pPr>
              <w:pStyle w:val="ConsPlusNormal"/>
            </w:pPr>
            <w:r>
              <w:t>3.53</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Никольская церковь (Петра и Павла)</w:t>
            </w:r>
          </w:p>
        </w:tc>
        <w:tc>
          <w:tcPr>
            <w:tcW w:w="3169" w:type="dxa"/>
          </w:tcPr>
          <w:p w:rsidR="00EE6ED9" w:rsidRDefault="00EE6ED9">
            <w:pPr>
              <w:pStyle w:val="ConsPlusNormal"/>
              <w:jc w:val="center"/>
            </w:pPr>
            <w:r>
              <w:t>Никольская церковь, 1863 г.</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Псковская, 1</w:t>
            </w:r>
          </w:p>
        </w:tc>
        <w:tc>
          <w:tcPr>
            <w:tcW w:w="2539" w:type="dxa"/>
          </w:tcPr>
          <w:p w:rsidR="00EE6ED9" w:rsidRDefault="00EE6ED9">
            <w:pPr>
              <w:pStyle w:val="ConsPlusNormal"/>
              <w:jc w:val="center"/>
            </w:pPr>
            <w:r>
              <w:t>Республика Мордовия, г. Саранск, ул. Волгоградская, 90</w:t>
            </w:r>
          </w:p>
        </w:tc>
      </w:tr>
      <w:tr w:rsidR="00EE6ED9">
        <w:tc>
          <w:tcPr>
            <w:tcW w:w="544" w:type="dxa"/>
          </w:tcPr>
          <w:p w:rsidR="00EE6ED9" w:rsidRDefault="00EE6ED9">
            <w:pPr>
              <w:pStyle w:val="ConsPlusNormal"/>
              <w:jc w:val="center"/>
            </w:pPr>
            <w:r>
              <w:t>69.</w:t>
            </w:r>
          </w:p>
        </w:tc>
        <w:tc>
          <w:tcPr>
            <w:tcW w:w="664" w:type="dxa"/>
          </w:tcPr>
          <w:p w:rsidR="00EE6ED9" w:rsidRDefault="00EE6ED9">
            <w:pPr>
              <w:pStyle w:val="ConsPlusNormal"/>
            </w:pPr>
            <w:r>
              <w:t>3.66</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Здание, где с 1929 по 1934 гг. размещался Мордовский рабфак, комплекс зданий бывшего винного завода (1901 г.) и казарм (1914 г.)</w:t>
            </w:r>
          </w:p>
        </w:tc>
        <w:tc>
          <w:tcPr>
            <w:tcW w:w="3169" w:type="dxa"/>
          </w:tcPr>
          <w:p w:rsidR="00EE6ED9" w:rsidRDefault="00EE6ED9">
            <w:pPr>
              <w:pStyle w:val="ConsPlusNormal"/>
              <w:jc w:val="center"/>
            </w:pPr>
            <w:r>
              <w:t>Памятник архитектуры XIX в., комплекс зданий</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Мокшанская, 16</w:t>
            </w:r>
          </w:p>
        </w:tc>
        <w:tc>
          <w:tcPr>
            <w:tcW w:w="2539" w:type="dxa"/>
          </w:tcPr>
          <w:p w:rsidR="00EE6ED9" w:rsidRDefault="00EE6ED9">
            <w:pPr>
              <w:pStyle w:val="ConsPlusNormal"/>
              <w:jc w:val="center"/>
            </w:pPr>
            <w:r>
              <w:t>Республика Мордовия, г. Саранск, ул. Мокшанская, 16</w:t>
            </w:r>
          </w:p>
        </w:tc>
      </w:tr>
      <w:tr w:rsidR="00EE6ED9">
        <w:tc>
          <w:tcPr>
            <w:tcW w:w="544" w:type="dxa"/>
          </w:tcPr>
          <w:p w:rsidR="00EE6ED9" w:rsidRDefault="00EE6ED9">
            <w:pPr>
              <w:pStyle w:val="ConsPlusNormal"/>
              <w:jc w:val="center"/>
            </w:pPr>
            <w:r>
              <w:t>70.</w:t>
            </w:r>
          </w:p>
        </w:tc>
        <w:tc>
          <w:tcPr>
            <w:tcW w:w="664" w:type="dxa"/>
          </w:tcPr>
          <w:p w:rsidR="00EE6ED9" w:rsidRDefault="00EE6ED9">
            <w:pPr>
              <w:pStyle w:val="ConsPlusNormal"/>
            </w:pPr>
            <w:r>
              <w:t>3.67</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Здание первого мещанского городского училища</w:t>
            </w:r>
          </w:p>
        </w:tc>
        <w:tc>
          <w:tcPr>
            <w:tcW w:w="3169" w:type="dxa"/>
          </w:tcPr>
          <w:p w:rsidR="00EE6ED9" w:rsidRDefault="00EE6ED9">
            <w:pPr>
              <w:pStyle w:val="ConsPlusNormal"/>
              <w:jc w:val="center"/>
            </w:pPr>
            <w:r>
              <w:t>Памятник архитектуры XIX в., бывшее первое мещанское городское училище</w:t>
            </w:r>
          </w:p>
        </w:tc>
        <w:tc>
          <w:tcPr>
            <w:tcW w:w="2509" w:type="dxa"/>
          </w:tcPr>
          <w:p w:rsidR="00EE6ED9" w:rsidRDefault="00EE6ED9">
            <w:pPr>
              <w:pStyle w:val="ConsPlusNormal"/>
              <w:jc w:val="center"/>
            </w:pPr>
            <w:r>
              <w:t xml:space="preserve">Пост. СМ МАССР от 28.08.1989 N 218 "Об улучшении постановки </w:t>
            </w:r>
            <w:r>
              <w:lastRenderedPageBreak/>
              <w:t>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ул. Московская, 3</w:t>
            </w:r>
          </w:p>
        </w:tc>
        <w:tc>
          <w:tcPr>
            <w:tcW w:w="2539" w:type="dxa"/>
          </w:tcPr>
          <w:p w:rsidR="00EE6ED9" w:rsidRDefault="00EE6ED9">
            <w:pPr>
              <w:pStyle w:val="ConsPlusNormal"/>
              <w:jc w:val="center"/>
            </w:pPr>
            <w:r>
              <w:t>Республика Мордовия, г. Саранск, ул. Московская, 3</w:t>
            </w:r>
          </w:p>
        </w:tc>
      </w:tr>
      <w:tr w:rsidR="00EE6ED9">
        <w:tc>
          <w:tcPr>
            <w:tcW w:w="544" w:type="dxa"/>
          </w:tcPr>
          <w:p w:rsidR="00EE6ED9" w:rsidRDefault="00EE6ED9">
            <w:pPr>
              <w:pStyle w:val="ConsPlusNormal"/>
              <w:jc w:val="center"/>
            </w:pPr>
            <w:r>
              <w:lastRenderedPageBreak/>
              <w:t>71.</w:t>
            </w:r>
          </w:p>
        </w:tc>
        <w:tc>
          <w:tcPr>
            <w:tcW w:w="664" w:type="dxa"/>
          </w:tcPr>
          <w:p w:rsidR="00EE6ED9" w:rsidRDefault="00EE6ED9">
            <w:pPr>
              <w:pStyle w:val="ConsPlusNormal"/>
            </w:pPr>
            <w:r>
              <w:t>3.68</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Жилой дом</w:t>
            </w:r>
          </w:p>
        </w:tc>
        <w:tc>
          <w:tcPr>
            <w:tcW w:w="3169" w:type="dxa"/>
          </w:tcPr>
          <w:p w:rsidR="00EE6ED9" w:rsidRDefault="00EE6ED9">
            <w:pPr>
              <w:pStyle w:val="ConsPlusNormal"/>
              <w:jc w:val="center"/>
            </w:pPr>
            <w:r>
              <w:t>Памятник архитектуры начала ХХ в., жилой дом</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16</w:t>
            </w:r>
          </w:p>
        </w:tc>
        <w:tc>
          <w:tcPr>
            <w:tcW w:w="2539" w:type="dxa"/>
          </w:tcPr>
          <w:p w:rsidR="00EE6ED9" w:rsidRDefault="00EE6ED9">
            <w:pPr>
              <w:pStyle w:val="ConsPlusNormal"/>
              <w:jc w:val="center"/>
            </w:pPr>
            <w:r>
              <w:t>Республика Мордовия, г. Саранск, ул. Советская, 16</w:t>
            </w:r>
          </w:p>
        </w:tc>
      </w:tr>
      <w:tr w:rsidR="00EE6ED9">
        <w:tc>
          <w:tcPr>
            <w:tcW w:w="544" w:type="dxa"/>
          </w:tcPr>
          <w:p w:rsidR="00EE6ED9" w:rsidRDefault="00EE6ED9">
            <w:pPr>
              <w:pStyle w:val="ConsPlusNormal"/>
              <w:jc w:val="center"/>
            </w:pPr>
            <w:r>
              <w:t>72.</w:t>
            </w:r>
          </w:p>
        </w:tc>
        <w:tc>
          <w:tcPr>
            <w:tcW w:w="664" w:type="dxa"/>
          </w:tcPr>
          <w:p w:rsidR="00EE6ED9" w:rsidRDefault="00EE6ED9">
            <w:pPr>
              <w:pStyle w:val="ConsPlusNormal"/>
            </w:pPr>
            <w:r>
              <w:t>3.69</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Дом купца</w:t>
            </w:r>
          </w:p>
        </w:tc>
        <w:tc>
          <w:tcPr>
            <w:tcW w:w="3169" w:type="dxa"/>
          </w:tcPr>
          <w:p w:rsidR="00EE6ED9" w:rsidRDefault="00EE6ED9">
            <w:pPr>
              <w:pStyle w:val="ConsPlusNormal"/>
              <w:jc w:val="center"/>
            </w:pPr>
            <w:r>
              <w:t>Памятник архитектуры XIX в., бывший купеческий дом</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23</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73.</w:t>
            </w:r>
          </w:p>
        </w:tc>
        <w:tc>
          <w:tcPr>
            <w:tcW w:w="664" w:type="dxa"/>
          </w:tcPr>
          <w:p w:rsidR="00EE6ED9" w:rsidRDefault="00EE6ED9">
            <w:pPr>
              <w:pStyle w:val="ConsPlusNormal"/>
            </w:pPr>
            <w:r>
              <w:t>3.70</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Дом Советов</w:t>
            </w:r>
          </w:p>
        </w:tc>
        <w:tc>
          <w:tcPr>
            <w:tcW w:w="3169" w:type="dxa"/>
          </w:tcPr>
          <w:p w:rsidR="00EE6ED9" w:rsidRDefault="00EE6ED9">
            <w:pPr>
              <w:pStyle w:val="ConsPlusNormal"/>
              <w:jc w:val="center"/>
            </w:pPr>
            <w:r>
              <w:t>Памятник архитектуры 40-х годов ХХ в., здание Дома Советов Мордовской АССР</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Советская, 26</w:t>
            </w:r>
          </w:p>
        </w:tc>
        <w:tc>
          <w:tcPr>
            <w:tcW w:w="2539" w:type="dxa"/>
          </w:tcPr>
          <w:p w:rsidR="00EE6ED9" w:rsidRDefault="00EE6ED9">
            <w:pPr>
              <w:pStyle w:val="ConsPlusNormal"/>
              <w:jc w:val="center"/>
            </w:pPr>
            <w:r>
              <w:t>Республика Мордовия, г. Саранск, ул. Советская, 26</w:t>
            </w:r>
          </w:p>
        </w:tc>
      </w:tr>
      <w:tr w:rsidR="00EE6ED9">
        <w:tc>
          <w:tcPr>
            <w:tcW w:w="544" w:type="dxa"/>
          </w:tcPr>
          <w:p w:rsidR="00EE6ED9" w:rsidRDefault="00EE6ED9">
            <w:pPr>
              <w:pStyle w:val="ConsPlusNormal"/>
              <w:jc w:val="center"/>
            </w:pPr>
            <w:r>
              <w:t>74.</w:t>
            </w:r>
          </w:p>
        </w:tc>
        <w:tc>
          <w:tcPr>
            <w:tcW w:w="664" w:type="dxa"/>
          </w:tcPr>
          <w:p w:rsidR="00EE6ED9" w:rsidRDefault="00EE6ED9">
            <w:pPr>
              <w:pStyle w:val="ConsPlusNormal"/>
            </w:pPr>
            <w:r>
              <w:t>3.71</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 xml:space="preserve">Здание театра драмы и </w:t>
            </w:r>
            <w:r>
              <w:lastRenderedPageBreak/>
              <w:t>музыкальной комедии</w:t>
            </w:r>
          </w:p>
        </w:tc>
        <w:tc>
          <w:tcPr>
            <w:tcW w:w="3169" w:type="dxa"/>
          </w:tcPr>
          <w:p w:rsidR="00EE6ED9" w:rsidRDefault="00EE6ED9">
            <w:pPr>
              <w:pStyle w:val="ConsPlusNormal"/>
              <w:jc w:val="center"/>
            </w:pPr>
            <w:r>
              <w:lastRenderedPageBreak/>
              <w:t xml:space="preserve">Памятник архитектуры 50-х </w:t>
            </w:r>
            <w:r>
              <w:lastRenderedPageBreak/>
              <w:t>годов ХХ в., здание театров драмы и музыкальной комедии Мордовской АССР</w:t>
            </w:r>
          </w:p>
        </w:tc>
        <w:tc>
          <w:tcPr>
            <w:tcW w:w="2509" w:type="dxa"/>
          </w:tcPr>
          <w:p w:rsidR="00EE6ED9" w:rsidRDefault="00EE6ED9">
            <w:pPr>
              <w:pStyle w:val="ConsPlusNormal"/>
              <w:jc w:val="center"/>
            </w:pPr>
            <w:r>
              <w:lastRenderedPageBreak/>
              <w:t xml:space="preserve">Пост. СМ МАССР от </w:t>
            </w:r>
            <w:r>
              <w:lastRenderedPageBreak/>
              <w:t>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 xml:space="preserve">Республика Мордовия, </w:t>
            </w:r>
            <w:r>
              <w:lastRenderedPageBreak/>
              <w:t>г. Саранск, ул. Советская, 60</w:t>
            </w:r>
          </w:p>
        </w:tc>
        <w:tc>
          <w:tcPr>
            <w:tcW w:w="2539" w:type="dxa"/>
          </w:tcPr>
          <w:p w:rsidR="00EE6ED9" w:rsidRDefault="00EE6ED9">
            <w:pPr>
              <w:pStyle w:val="ConsPlusNormal"/>
              <w:jc w:val="center"/>
            </w:pPr>
            <w:r>
              <w:lastRenderedPageBreak/>
              <w:t xml:space="preserve">Республика Мордовия, г. </w:t>
            </w:r>
            <w:r>
              <w:lastRenderedPageBreak/>
              <w:t>Саранск, ул. Советская, 60</w:t>
            </w:r>
          </w:p>
        </w:tc>
      </w:tr>
      <w:tr w:rsidR="00EE6ED9">
        <w:tc>
          <w:tcPr>
            <w:tcW w:w="544" w:type="dxa"/>
          </w:tcPr>
          <w:p w:rsidR="00EE6ED9" w:rsidRDefault="00EE6ED9">
            <w:pPr>
              <w:pStyle w:val="ConsPlusNormal"/>
              <w:jc w:val="center"/>
            </w:pPr>
            <w:r>
              <w:lastRenderedPageBreak/>
              <w:t>75.</w:t>
            </w:r>
          </w:p>
        </w:tc>
        <w:tc>
          <w:tcPr>
            <w:tcW w:w="664" w:type="dxa"/>
          </w:tcPr>
          <w:p w:rsidR="00EE6ED9" w:rsidRDefault="00EE6ED9">
            <w:pPr>
              <w:pStyle w:val="ConsPlusNormal"/>
            </w:pPr>
            <w:r>
              <w:t>3.72</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Дом Союзов</w:t>
            </w:r>
          </w:p>
        </w:tc>
        <w:tc>
          <w:tcPr>
            <w:tcW w:w="3169" w:type="dxa"/>
          </w:tcPr>
          <w:p w:rsidR="00EE6ED9" w:rsidRDefault="00EE6ED9">
            <w:pPr>
              <w:pStyle w:val="ConsPlusNormal"/>
              <w:jc w:val="center"/>
            </w:pPr>
            <w:r>
              <w:t>Памятник архитектуры 50-х годов ХХ в., Дом Союзов. Архитектор С.О.Левков</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пр. Ленина, 12</w:t>
            </w:r>
          </w:p>
        </w:tc>
        <w:tc>
          <w:tcPr>
            <w:tcW w:w="2539" w:type="dxa"/>
          </w:tcPr>
          <w:p w:rsidR="00EE6ED9" w:rsidRDefault="00EE6ED9">
            <w:pPr>
              <w:pStyle w:val="ConsPlusNormal"/>
              <w:jc w:val="center"/>
            </w:pPr>
            <w:r>
              <w:t>Республика Мордовия, г. Саранск, пр. Ленина, 12</w:t>
            </w:r>
          </w:p>
        </w:tc>
      </w:tr>
      <w:tr w:rsidR="00EE6ED9">
        <w:tc>
          <w:tcPr>
            <w:tcW w:w="544" w:type="dxa"/>
          </w:tcPr>
          <w:p w:rsidR="00EE6ED9" w:rsidRDefault="00EE6ED9">
            <w:pPr>
              <w:pStyle w:val="ConsPlusNormal"/>
              <w:jc w:val="center"/>
            </w:pPr>
            <w:r>
              <w:t>76.</w:t>
            </w:r>
          </w:p>
        </w:tc>
        <w:tc>
          <w:tcPr>
            <w:tcW w:w="664" w:type="dxa"/>
          </w:tcPr>
          <w:p w:rsidR="00EE6ED9" w:rsidRDefault="00EE6ED9">
            <w:pPr>
              <w:pStyle w:val="ConsPlusNormal"/>
            </w:pPr>
            <w:r>
              <w:t>3.108</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архитектуры XIX в., бывшее здание крестьянского училища Снесено</w:t>
            </w:r>
          </w:p>
        </w:tc>
        <w:tc>
          <w:tcPr>
            <w:tcW w:w="3169" w:type="dxa"/>
          </w:tcPr>
          <w:p w:rsidR="00EE6ED9" w:rsidRDefault="00EE6ED9">
            <w:pPr>
              <w:pStyle w:val="ConsPlusNormal"/>
              <w:jc w:val="center"/>
            </w:pPr>
            <w:r>
              <w:t>Памятник архитектуры XIX в., бывшее здание крестьянского училища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2</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77.</w:t>
            </w:r>
          </w:p>
        </w:tc>
        <w:tc>
          <w:tcPr>
            <w:tcW w:w="664" w:type="dxa"/>
          </w:tcPr>
          <w:p w:rsidR="00EE6ED9" w:rsidRDefault="00EE6ED9">
            <w:pPr>
              <w:pStyle w:val="ConsPlusNormal"/>
            </w:pPr>
            <w:r>
              <w:t>3.109</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архитектуры XIX в., бывший купеческий дом</w:t>
            </w:r>
          </w:p>
        </w:tc>
        <w:tc>
          <w:tcPr>
            <w:tcW w:w="3169" w:type="dxa"/>
          </w:tcPr>
          <w:p w:rsidR="00EE6ED9" w:rsidRDefault="00EE6ED9">
            <w:pPr>
              <w:pStyle w:val="ConsPlusNormal"/>
              <w:jc w:val="center"/>
            </w:pPr>
            <w:r>
              <w:t>Памятник архитектуры XIX в., бывший купеческий дом</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10</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lastRenderedPageBreak/>
              <w:t>78.</w:t>
            </w:r>
          </w:p>
        </w:tc>
        <w:tc>
          <w:tcPr>
            <w:tcW w:w="664" w:type="dxa"/>
          </w:tcPr>
          <w:p w:rsidR="00EE6ED9" w:rsidRDefault="00EE6ED9">
            <w:pPr>
              <w:pStyle w:val="ConsPlusNormal"/>
            </w:pPr>
            <w:r>
              <w:t>3.110</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архитектуры XIX в., бывшая чайная с булочной в подвале</w:t>
            </w:r>
          </w:p>
        </w:tc>
        <w:tc>
          <w:tcPr>
            <w:tcW w:w="3169" w:type="dxa"/>
          </w:tcPr>
          <w:p w:rsidR="00EE6ED9" w:rsidRDefault="00EE6ED9">
            <w:pPr>
              <w:pStyle w:val="ConsPlusNormal"/>
              <w:jc w:val="center"/>
            </w:pPr>
            <w:r>
              <w:t>Памятник архитектуры XIX в., бывшая чайная с булочной в подвале</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14</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79.</w:t>
            </w:r>
          </w:p>
        </w:tc>
        <w:tc>
          <w:tcPr>
            <w:tcW w:w="664" w:type="dxa"/>
          </w:tcPr>
          <w:p w:rsidR="00EE6ED9" w:rsidRDefault="00EE6ED9">
            <w:pPr>
              <w:pStyle w:val="ConsPlusNormal"/>
            </w:pPr>
            <w:r>
              <w:t>3.111</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архитектуры XIX в., бывший дом дворян Желтухиных, который посещали декабрист А.А.Тучков, писатели Н.П.Огарев и Н.А.Тучкова-Огарева</w:t>
            </w:r>
          </w:p>
        </w:tc>
        <w:tc>
          <w:tcPr>
            <w:tcW w:w="3169" w:type="dxa"/>
          </w:tcPr>
          <w:p w:rsidR="00EE6ED9" w:rsidRDefault="00EE6ED9">
            <w:pPr>
              <w:pStyle w:val="ConsPlusNormal"/>
              <w:jc w:val="center"/>
            </w:pPr>
            <w:r>
              <w:t>Памятник архитектуры XIX в., бывший дом дворян Желтухиных, который посещали декабрист А.А.Тучков, писатели Н.П.Огарев и Н.А.Тучкова-Огарева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Московская, 16</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80.</w:t>
            </w:r>
          </w:p>
        </w:tc>
        <w:tc>
          <w:tcPr>
            <w:tcW w:w="664" w:type="dxa"/>
          </w:tcPr>
          <w:p w:rsidR="00EE6ED9" w:rsidRDefault="00EE6ED9">
            <w:pPr>
              <w:pStyle w:val="ConsPlusNormal"/>
            </w:pPr>
            <w:r>
              <w:t>3.112</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провинциальной архитектуры XIX в., здание</w:t>
            </w:r>
          </w:p>
        </w:tc>
        <w:tc>
          <w:tcPr>
            <w:tcW w:w="3169" w:type="dxa"/>
          </w:tcPr>
          <w:p w:rsidR="00EE6ED9" w:rsidRDefault="00EE6ED9">
            <w:pPr>
              <w:pStyle w:val="ConsPlusNormal"/>
              <w:jc w:val="center"/>
            </w:pPr>
            <w:r>
              <w:t>Памятник провинциальной архитектуры XIX в., здание</w:t>
            </w:r>
          </w:p>
        </w:tc>
        <w:tc>
          <w:tcPr>
            <w:tcW w:w="2509" w:type="dxa"/>
          </w:tcPr>
          <w:p w:rsidR="00EE6ED9" w:rsidRDefault="00EE6ED9">
            <w:pPr>
              <w:pStyle w:val="ConsPlusNormal"/>
              <w:jc w:val="center"/>
            </w:pPr>
            <w:r>
              <w:t>Пост. СМ Прав-во Мордовской ССР от 06.07.1994 N 184 "О взятии под государственную охрану памятника архитектуры конца XIX века в г. Саранске по ул. Л.Толстого, 19"</w:t>
            </w:r>
          </w:p>
        </w:tc>
        <w:tc>
          <w:tcPr>
            <w:tcW w:w="2404" w:type="dxa"/>
          </w:tcPr>
          <w:p w:rsidR="00EE6ED9" w:rsidRDefault="00EE6ED9">
            <w:pPr>
              <w:pStyle w:val="ConsPlusNormal"/>
              <w:jc w:val="center"/>
            </w:pPr>
            <w:r>
              <w:t>Республика Мордовия, г. Саранск, ул. Толстого, 19</w:t>
            </w:r>
          </w:p>
        </w:tc>
        <w:tc>
          <w:tcPr>
            <w:tcW w:w="2539" w:type="dxa"/>
          </w:tcPr>
          <w:p w:rsidR="00EE6ED9" w:rsidRDefault="00EE6ED9">
            <w:pPr>
              <w:pStyle w:val="ConsPlusNormal"/>
              <w:jc w:val="center"/>
            </w:pPr>
            <w:r>
              <w:t>Утрачен</w:t>
            </w:r>
          </w:p>
        </w:tc>
      </w:tr>
      <w:tr w:rsidR="00EE6ED9">
        <w:tc>
          <w:tcPr>
            <w:tcW w:w="544" w:type="dxa"/>
          </w:tcPr>
          <w:p w:rsidR="00EE6ED9" w:rsidRDefault="00EE6ED9">
            <w:pPr>
              <w:pStyle w:val="ConsPlusNormal"/>
              <w:jc w:val="center"/>
            </w:pPr>
            <w:r>
              <w:t>81.</w:t>
            </w:r>
          </w:p>
        </w:tc>
        <w:tc>
          <w:tcPr>
            <w:tcW w:w="664" w:type="dxa"/>
          </w:tcPr>
          <w:p w:rsidR="00EE6ED9" w:rsidRDefault="00EE6ED9">
            <w:pPr>
              <w:pStyle w:val="ConsPlusNormal"/>
              <w:jc w:val="center"/>
            </w:pPr>
            <w:r>
              <w:t>3.113</w:t>
            </w: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Здание Мордовского республиканского музея изобразительных искусств имени С.Д.Эрьзи</w:t>
            </w:r>
          </w:p>
        </w:tc>
        <w:tc>
          <w:tcPr>
            <w:tcW w:w="3169" w:type="dxa"/>
          </w:tcPr>
          <w:p w:rsidR="00EE6ED9" w:rsidRDefault="00EE6ED9">
            <w:pPr>
              <w:pStyle w:val="ConsPlusNormal"/>
              <w:jc w:val="center"/>
            </w:pPr>
            <w:r>
              <w:t>Здание Мордовского республиканского музея изобразительных искусств имени С.Д.Эрьзи</w:t>
            </w:r>
          </w:p>
        </w:tc>
        <w:tc>
          <w:tcPr>
            <w:tcW w:w="2509" w:type="dxa"/>
          </w:tcPr>
          <w:p w:rsidR="00EE6ED9" w:rsidRDefault="00EE6ED9">
            <w:pPr>
              <w:pStyle w:val="ConsPlusNormal"/>
              <w:jc w:val="center"/>
            </w:pPr>
            <w:r>
              <w:t xml:space="preserve">Пост. Прав-ва РМ от 15.05.2000 N 242 "О взятии под государственную охрану памятника архитектуры конца XIX века </w:t>
            </w:r>
            <w:r>
              <w:lastRenderedPageBreak/>
              <w:t>комплекса зданий Свято-Тихвинского женского монастыря и памятника архитектуры второй половины ХХ века здания Мордовского республиканского музея изобразительных искусств имени С.Д.Эрьзи"</w:t>
            </w:r>
          </w:p>
        </w:tc>
        <w:tc>
          <w:tcPr>
            <w:tcW w:w="2404" w:type="dxa"/>
          </w:tcPr>
          <w:p w:rsidR="00EE6ED9" w:rsidRDefault="00EE6ED9">
            <w:pPr>
              <w:pStyle w:val="ConsPlusNormal"/>
              <w:jc w:val="center"/>
            </w:pPr>
            <w:r>
              <w:lastRenderedPageBreak/>
              <w:t>Республика Мордовия, г. Саранск, ул. Коммунистическая, 61</w:t>
            </w:r>
          </w:p>
        </w:tc>
        <w:tc>
          <w:tcPr>
            <w:tcW w:w="2539" w:type="dxa"/>
          </w:tcPr>
          <w:p w:rsidR="00EE6ED9" w:rsidRDefault="00EE6ED9">
            <w:pPr>
              <w:pStyle w:val="ConsPlusNormal"/>
              <w:jc w:val="center"/>
            </w:pPr>
            <w:r>
              <w:t>Республика Мордовия, г. Саранск, ул. Коммунистическая, 61</w:t>
            </w:r>
          </w:p>
        </w:tc>
      </w:tr>
      <w:tr w:rsidR="00EE6ED9">
        <w:tc>
          <w:tcPr>
            <w:tcW w:w="1208" w:type="dxa"/>
            <w:gridSpan w:val="2"/>
          </w:tcPr>
          <w:p w:rsidR="00EE6ED9" w:rsidRDefault="00EE6ED9">
            <w:pPr>
              <w:pStyle w:val="ConsPlusNormal"/>
            </w:pPr>
          </w:p>
        </w:tc>
        <w:tc>
          <w:tcPr>
            <w:tcW w:w="15399" w:type="dxa"/>
            <w:gridSpan w:val="6"/>
          </w:tcPr>
          <w:p w:rsidR="00EE6ED9" w:rsidRDefault="00EE6ED9">
            <w:pPr>
              <w:pStyle w:val="ConsPlusNormal"/>
              <w:jc w:val="center"/>
            </w:pPr>
            <w:r>
              <w:t>Памятники искусства</w:t>
            </w:r>
          </w:p>
        </w:tc>
      </w:tr>
      <w:tr w:rsidR="00EE6ED9">
        <w:tc>
          <w:tcPr>
            <w:tcW w:w="544" w:type="dxa"/>
          </w:tcPr>
          <w:p w:rsidR="00EE6ED9" w:rsidRDefault="00EE6ED9">
            <w:pPr>
              <w:pStyle w:val="ConsPlusNormal"/>
              <w:jc w:val="center"/>
            </w:pPr>
            <w:r>
              <w:t>82.</w:t>
            </w:r>
          </w:p>
        </w:tc>
        <w:tc>
          <w:tcPr>
            <w:tcW w:w="664" w:type="dxa"/>
          </w:tcPr>
          <w:p w:rsidR="00EE6ED9" w:rsidRDefault="00EE6ED9">
            <w:pPr>
              <w:pStyle w:val="ConsPlusNormal"/>
              <w:jc w:val="center"/>
            </w:pPr>
            <w:r>
              <w:t>3.75</w:t>
            </w:r>
          </w:p>
        </w:tc>
        <w:tc>
          <w:tcPr>
            <w:tcW w:w="1609" w:type="dxa"/>
          </w:tcPr>
          <w:p w:rsidR="00EE6ED9" w:rsidRDefault="00EE6ED9">
            <w:pPr>
              <w:pStyle w:val="ConsPlusNormal"/>
              <w:jc w:val="center"/>
            </w:pPr>
            <w:r>
              <w:t>Федеральный</w:t>
            </w:r>
          </w:p>
        </w:tc>
        <w:tc>
          <w:tcPr>
            <w:tcW w:w="3169" w:type="dxa"/>
          </w:tcPr>
          <w:p w:rsidR="00EE6ED9" w:rsidRDefault="00EE6ED9">
            <w:pPr>
              <w:pStyle w:val="ConsPlusNormal"/>
              <w:jc w:val="center"/>
            </w:pPr>
            <w:r>
              <w:t>Памятник А.С.Пушкину</w:t>
            </w:r>
          </w:p>
        </w:tc>
        <w:tc>
          <w:tcPr>
            <w:tcW w:w="3169" w:type="dxa"/>
          </w:tcPr>
          <w:p w:rsidR="00EE6ED9" w:rsidRDefault="00EE6ED9">
            <w:pPr>
              <w:pStyle w:val="ConsPlusNormal"/>
              <w:jc w:val="center"/>
            </w:pPr>
            <w:r>
              <w:t>Памятник А.С.Пушкину</w:t>
            </w:r>
          </w:p>
        </w:tc>
        <w:tc>
          <w:tcPr>
            <w:tcW w:w="2509" w:type="dxa"/>
          </w:tcPr>
          <w:p w:rsidR="00EE6ED9" w:rsidRDefault="00EE6ED9">
            <w:pPr>
              <w:pStyle w:val="ConsPlusNormal"/>
              <w:jc w:val="center"/>
            </w:pPr>
            <w:r>
              <w:t>Пост. СМ РСФСР от 04.12.1974 N 624 "О дополнении и частичном изменении постановления Совета Министров РСФСР от 30 августа 1960 г. N 1327 "О дальнейшем улучшении дела охраны памятников культуры в РСФСР"</w:t>
            </w:r>
          </w:p>
        </w:tc>
        <w:tc>
          <w:tcPr>
            <w:tcW w:w="2404" w:type="dxa"/>
          </w:tcPr>
          <w:p w:rsidR="00EE6ED9" w:rsidRDefault="00EE6ED9">
            <w:pPr>
              <w:pStyle w:val="ConsPlusNormal"/>
              <w:jc w:val="center"/>
            </w:pPr>
            <w:r>
              <w:t>Республика Мордовия, г. Саранск, Городской парк культуры и отдыха им. А.С.Пушкина</w:t>
            </w:r>
          </w:p>
        </w:tc>
        <w:tc>
          <w:tcPr>
            <w:tcW w:w="2539" w:type="dxa"/>
          </w:tcPr>
          <w:p w:rsidR="00EE6ED9" w:rsidRDefault="00EE6ED9">
            <w:pPr>
              <w:pStyle w:val="ConsPlusNormal"/>
              <w:jc w:val="center"/>
            </w:pPr>
            <w:r>
              <w:t>Республика Мордовия, г. Саранск, Парк культуры и отдыха им. А.С.Пушкина</w:t>
            </w:r>
          </w:p>
        </w:tc>
      </w:tr>
      <w:tr w:rsidR="00EE6ED9">
        <w:tc>
          <w:tcPr>
            <w:tcW w:w="544" w:type="dxa"/>
          </w:tcPr>
          <w:p w:rsidR="00EE6ED9" w:rsidRDefault="00EE6ED9">
            <w:pPr>
              <w:pStyle w:val="ConsPlusNormal"/>
              <w:jc w:val="center"/>
            </w:pPr>
            <w:r>
              <w:t>83.</w:t>
            </w:r>
          </w:p>
        </w:tc>
        <w:tc>
          <w:tcPr>
            <w:tcW w:w="664" w:type="dxa"/>
          </w:tcPr>
          <w:p w:rsidR="00EE6ED9" w:rsidRDefault="00EE6ED9">
            <w:pPr>
              <w:pStyle w:val="ConsPlusNormal"/>
            </w:pPr>
            <w:r>
              <w:t>3.73</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поэту А.И.Полежаеву</w:t>
            </w:r>
          </w:p>
        </w:tc>
        <w:tc>
          <w:tcPr>
            <w:tcW w:w="3169" w:type="dxa"/>
          </w:tcPr>
          <w:p w:rsidR="00EE6ED9" w:rsidRDefault="00EE6ED9">
            <w:pPr>
              <w:pStyle w:val="ConsPlusNormal"/>
              <w:jc w:val="center"/>
            </w:pPr>
            <w:r>
              <w:t>Памятник А.И.Полежаеву. скульптор М.И.Кожин</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Перекресток ул. Полежаева и Пролетарской</w:t>
            </w:r>
          </w:p>
        </w:tc>
        <w:tc>
          <w:tcPr>
            <w:tcW w:w="2539" w:type="dxa"/>
          </w:tcPr>
          <w:p w:rsidR="00EE6ED9" w:rsidRDefault="00EE6ED9">
            <w:pPr>
              <w:pStyle w:val="ConsPlusNormal"/>
              <w:jc w:val="center"/>
            </w:pPr>
            <w:r>
              <w:t>Республика Мордовия, г. Саранск, Перекресток ул. Полежаева и Пролетарской</w:t>
            </w:r>
          </w:p>
        </w:tc>
      </w:tr>
      <w:tr w:rsidR="00EE6ED9">
        <w:tc>
          <w:tcPr>
            <w:tcW w:w="544" w:type="dxa"/>
          </w:tcPr>
          <w:p w:rsidR="00EE6ED9" w:rsidRDefault="00EE6ED9">
            <w:pPr>
              <w:pStyle w:val="ConsPlusNormal"/>
              <w:jc w:val="center"/>
            </w:pPr>
            <w:r>
              <w:t>84.</w:t>
            </w:r>
          </w:p>
        </w:tc>
        <w:tc>
          <w:tcPr>
            <w:tcW w:w="664" w:type="dxa"/>
          </w:tcPr>
          <w:p w:rsidR="00EE6ED9" w:rsidRDefault="00EE6ED9">
            <w:pPr>
              <w:pStyle w:val="ConsPlusNormal"/>
            </w:pPr>
            <w:r>
              <w:t>3.74</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 xml:space="preserve">Пост. СМ МАССР от </w:t>
            </w:r>
            <w:r>
              <w:lastRenderedPageBreak/>
              <w:t>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 xml:space="preserve">Республика Мордовия, </w:t>
            </w:r>
            <w:r>
              <w:lastRenderedPageBreak/>
              <w:t>г. Саранск, Городской парк культуры и отдыха им. А.С.Пушкина</w:t>
            </w:r>
          </w:p>
        </w:tc>
        <w:tc>
          <w:tcPr>
            <w:tcW w:w="2539" w:type="dxa"/>
          </w:tcPr>
          <w:p w:rsidR="00EE6ED9" w:rsidRDefault="00EE6ED9">
            <w:pPr>
              <w:pStyle w:val="ConsPlusNormal"/>
              <w:jc w:val="center"/>
            </w:pPr>
            <w:r>
              <w:lastRenderedPageBreak/>
              <w:t xml:space="preserve">Республика Мордовия, г. </w:t>
            </w:r>
            <w:r>
              <w:lastRenderedPageBreak/>
              <w:t>Саранск, ул. Красноармейская, 12</w:t>
            </w:r>
          </w:p>
        </w:tc>
      </w:tr>
      <w:tr w:rsidR="00EE6ED9">
        <w:tc>
          <w:tcPr>
            <w:tcW w:w="544" w:type="dxa"/>
          </w:tcPr>
          <w:p w:rsidR="00EE6ED9" w:rsidRDefault="00EE6ED9">
            <w:pPr>
              <w:pStyle w:val="ConsPlusNormal"/>
              <w:jc w:val="center"/>
            </w:pPr>
            <w:r>
              <w:lastRenderedPageBreak/>
              <w:t>85.</w:t>
            </w:r>
          </w:p>
        </w:tc>
        <w:tc>
          <w:tcPr>
            <w:tcW w:w="664" w:type="dxa"/>
          </w:tcPr>
          <w:p w:rsidR="00EE6ED9" w:rsidRDefault="00EE6ED9">
            <w:pPr>
              <w:pStyle w:val="ConsPlusNormal"/>
            </w:pPr>
            <w:r>
              <w:t>3.76</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 Скульптор народный художник СССР, заслуженный деятель искусств МАССР Н.В.Томский, архитектор заслуженный деятель искусств МАССР А.Н.Душкин</w:t>
            </w:r>
          </w:p>
        </w:tc>
        <w:tc>
          <w:tcPr>
            <w:tcW w:w="2509" w:type="dxa"/>
          </w:tcPr>
          <w:p w:rsidR="00EE6ED9" w:rsidRDefault="00EE6ED9">
            <w:pPr>
              <w:pStyle w:val="ConsPlusNormal"/>
              <w:jc w:val="center"/>
            </w:pPr>
            <w:r>
              <w:t>Пост. Прав-ва РМ от 07.07.1997 N 283 "Об отнесении памятников истории и культуры к категории памятников республиканского значения"</w:t>
            </w:r>
          </w:p>
        </w:tc>
        <w:tc>
          <w:tcPr>
            <w:tcW w:w="2404" w:type="dxa"/>
          </w:tcPr>
          <w:p w:rsidR="00EE6ED9" w:rsidRDefault="00EE6ED9">
            <w:pPr>
              <w:pStyle w:val="ConsPlusNormal"/>
              <w:jc w:val="center"/>
            </w:pPr>
            <w:r>
              <w:t>Республика Мордовия, г. Саранск, Советская площадь</w:t>
            </w:r>
          </w:p>
        </w:tc>
        <w:tc>
          <w:tcPr>
            <w:tcW w:w="2539" w:type="dxa"/>
          </w:tcPr>
          <w:p w:rsidR="00EE6ED9" w:rsidRDefault="00EE6ED9">
            <w:pPr>
              <w:pStyle w:val="ConsPlusNormal"/>
              <w:jc w:val="center"/>
            </w:pPr>
            <w:r>
              <w:t>Республика Мордовия, г. Саранск, Советская площадь</w:t>
            </w:r>
          </w:p>
        </w:tc>
      </w:tr>
      <w:tr w:rsidR="00EE6ED9">
        <w:tc>
          <w:tcPr>
            <w:tcW w:w="544" w:type="dxa"/>
          </w:tcPr>
          <w:p w:rsidR="00EE6ED9" w:rsidRDefault="00EE6ED9">
            <w:pPr>
              <w:pStyle w:val="ConsPlusNormal"/>
              <w:jc w:val="center"/>
            </w:pPr>
            <w:r>
              <w:t>86.</w:t>
            </w:r>
          </w:p>
        </w:tc>
        <w:tc>
          <w:tcPr>
            <w:tcW w:w="664" w:type="dxa"/>
          </w:tcPr>
          <w:p w:rsidR="00EE6ED9" w:rsidRDefault="00EE6ED9">
            <w:pPr>
              <w:pStyle w:val="ConsPlusNormal"/>
            </w:pPr>
            <w:r>
              <w:t>3.77</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завода "Электровыпрямитель</w:t>
            </w:r>
          </w:p>
        </w:tc>
        <w:tc>
          <w:tcPr>
            <w:tcW w:w="2539" w:type="dxa"/>
          </w:tcPr>
          <w:p w:rsidR="00EE6ED9" w:rsidRDefault="00EE6ED9">
            <w:pPr>
              <w:pStyle w:val="ConsPlusNormal"/>
              <w:jc w:val="center"/>
            </w:pPr>
            <w:r>
              <w:t>Республика Мордовия, г. Саранск, территория з-да "Электровыпрямитель", Васенко, 30</w:t>
            </w:r>
          </w:p>
        </w:tc>
      </w:tr>
      <w:tr w:rsidR="00EE6ED9">
        <w:tc>
          <w:tcPr>
            <w:tcW w:w="544" w:type="dxa"/>
          </w:tcPr>
          <w:p w:rsidR="00EE6ED9" w:rsidRDefault="00EE6ED9">
            <w:pPr>
              <w:pStyle w:val="ConsPlusNormal"/>
              <w:jc w:val="center"/>
            </w:pPr>
            <w:r>
              <w:t>87.</w:t>
            </w:r>
          </w:p>
        </w:tc>
        <w:tc>
          <w:tcPr>
            <w:tcW w:w="664" w:type="dxa"/>
          </w:tcPr>
          <w:p w:rsidR="00EE6ED9" w:rsidRDefault="00EE6ED9">
            <w:pPr>
              <w:pStyle w:val="ConsPlusNormal"/>
            </w:pPr>
            <w:r>
              <w:t>3.78</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Пост. СМ МАССР от 16.09.1970 N 596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электролампового завода</w:t>
            </w:r>
          </w:p>
        </w:tc>
        <w:tc>
          <w:tcPr>
            <w:tcW w:w="2539" w:type="dxa"/>
          </w:tcPr>
          <w:p w:rsidR="00EE6ED9" w:rsidRDefault="00EE6ED9">
            <w:pPr>
              <w:pStyle w:val="ConsPlusNormal"/>
              <w:jc w:val="center"/>
            </w:pPr>
            <w:r>
              <w:t>Республика Мордовия, г. Саранск, территория электролампового завода, Гайдара, 2</w:t>
            </w:r>
          </w:p>
        </w:tc>
      </w:tr>
      <w:tr w:rsidR="00EE6ED9">
        <w:tc>
          <w:tcPr>
            <w:tcW w:w="544" w:type="dxa"/>
          </w:tcPr>
          <w:p w:rsidR="00EE6ED9" w:rsidRDefault="00EE6ED9">
            <w:pPr>
              <w:pStyle w:val="ConsPlusNormal"/>
              <w:jc w:val="center"/>
            </w:pPr>
            <w:r>
              <w:lastRenderedPageBreak/>
              <w:t>88.</w:t>
            </w:r>
          </w:p>
        </w:tc>
        <w:tc>
          <w:tcPr>
            <w:tcW w:w="664" w:type="dxa"/>
          </w:tcPr>
          <w:p w:rsidR="00EE6ED9" w:rsidRDefault="00EE6ED9">
            <w:pPr>
              <w:pStyle w:val="ConsPlusNormal"/>
            </w:pPr>
            <w:r>
              <w:t>3.79</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М.Е.Евсевьеву</w:t>
            </w:r>
          </w:p>
        </w:tc>
        <w:tc>
          <w:tcPr>
            <w:tcW w:w="3169" w:type="dxa"/>
          </w:tcPr>
          <w:p w:rsidR="00EE6ED9" w:rsidRDefault="00EE6ED9">
            <w:pPr>
              <w:pStyle w:val="ConsPlusNormal"/>
              <w:jc w:val="center"/>
            </w:pPr>
            <w:r>
              <w:t>Памятник М.Е.Евсевьеву. скульптор Е.М.Шалаева.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Мордовского госпединститута им. М.Е.Евсевьева</w:t>
            </w:r>
          </w:p>
        </w:tc>
        <w:tc>
          <w:tcPr>
            <w:tcW w:w="2539" w:type="dxa"/>
          </w:tcPr>
          <w:p w:rsidR="00EE6ED9" w:rsidRDefault="00EE6ED9">
            <w:pPr>
              <w:pStyle w:val="ConsPlusNormal"/>
              <w:jc w:val="center"/>
            </w:pPr>
            <w:r>
              <w:t>Республика Мордовия, г. Саранск, ул. Студенческая, 11а, территория Мордовского госпединститута им. М.Е.Евсевьева</w:t>
            </w:r>
          </w:p>
        </w:tc>
      </w:tr>
      <w:tr w:rsidR="00EE6ED9">
        <w:tc>
          <w:tcPr>
            <w:tcW w:w="544" w:type="dxa"/>
          </w:tcPr>
          <w:p w:rsidR="00EE6ED9" w:rsidRDefault="00EE6ED9">
            <w:pPr>
              <w:pStyle w:val="ConsPlusNormal"/>
              <w:jc w:val="center"/>
            </w:pPr>
            <w:r>
              <w:t>89.</w:t>
            </w:r>
          </w:p>
        </w:tc>
        <w:tc>
          <w:tcPr>
            <w:tcW w:w="664" w:type="dxa"/>
          </w:tcPr>
          <w:p w:rsidR="00EE6ED9" w:rsidRDefault="00EE6ED9">
            <w:pPr>
              <w:pStyle w:val="ConsPlusNormal"/>
            </w:pPr>
            <w:r>
              <w:t>3.80</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треста "Мордовстройстранс"</w:t>
            </w:r>
          </w:p>
        </w:tc>
        <w:tc>
          <w:tcPr>
            <w:tcW w:w="2539" w:type="dxa"/>
          </w:tcPr>
          <w:p w:rsidR="00EE6ED9" w:rsidRDefault="00EE6ED9">
            <w:pPr>
              <w:pStyle w:val="ConsPlusNormal"/>
              <w:jc w:val="center"/>
            </w:pPr>
            <w:r>
              <w:t>Республика Мордовия, г. Саранск, территория треста "Мордовстройстранс"</w:t>
            </w:r>
          </w:p>
        </w:tc>
      </w:tr>
      <w:tr w:rsidR="00EE6ED9">
        <w:tc>
          <w:tcPr>
            <w:tcW w:w="544" w:type="dxa"/>
          </w:tcPr>
          <w:p w:rsidR="00EE6ED9" w:rsidRDefault="00EE6ED9">
            <w:pPr>
              <w:pStyle w:val="ConsPlusNormal"/>
              <w:jc w:val="center"/>
            </w:pPr>
            <w:r>
              <w:t>90.</w:t>
            </w:r>
          </w:p>
        </w:tc>
        <w:tc>
          <w:tcPr>
            <w:tcW w:w="664" w:type="dxa"/>
          </w:tcPr>
          <w:p w:rsidR="00EE6ED9" w:rsidRDefault="00EE6ED9">
            <w:pPr>
              <w:pStyle w:val="ConsPlusNormal"/>
            </w:pPr>
            <w:r>
              <w:t>3.81</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Бюст В.И.Ленина</w:t>
            </w:r>
          </w:p>
        </w:tc>
        <w:tc>
          <w:tcPr>
            <w:tcW w:w="3169" w:type="dxa"/>
          </w:tcPr>
          <w:p w:rsidR="00EE6ED9" w:rsidRDefault="00EE6ED9">
            <w:pPr>
              <w:pStyle w:val="ConsPlusNormal"/>
              <w:jc w:val="center"/>
            </w:pPr>
            <w:r>
              <w:t>Памятник-бюст В.И.Ленину.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Республиканской клинической больницы</w:t>
            </w:r>
          </w:p>
        </w:tc>
        <w:tc>
          <w:tcPr>
            <w:tcW w:w="2539" w:type="dxa"/>
          </w:tcPr>
          <w:p w:rsidR="00EE6ED9" w:rsidRDefault="00EE6ED9">
            <w:pPr>
              <w:pStyle w:val="ConsPlusNormal"/>
              <w:jc w:val="center"/>
            </w:pPr>
            <w:r>
              <w:t>Республика Мордовия, г. Саранск, Васенко, 7, территория Республиканской клинической больницы</w:t>
            </w:r>
          </w:p>
        </w:tc>
      </w:tr>
      <w:tr w:rsidR="00EE6ED9">
        <w:tc>
          <w:tcPr>
            <w:tcW w:w="544" w:type="dxa"/>
          </w:tcPr>
          <w:p w:rsidR="00EE6ED9" w:rsidRDefault="00EE6ED9">
            <w:pPr>
              <w:pStyle w:val="ConsPlusNormal"/>
              <w:jc w:val="center"/>
            </w:pPr>
            <w:r>
              <w:t>91.</w:t>
            </w:r>
          </w:p>
        </w:tc>
        <w:tc>
          <w:tcPr>
            <w:tcW w:w="664" w:type="dxa"/>
          </w:tcPr>
          <w:p w:rsidR="00EE6ED9" w:rsidRDefault="00EE6ED9">
            <w:pPr>
              <w:pStyle w:val="ConsPlusNormal"/>
            </w:pPr>
            <w:r>
              <w:t>3.82</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 xml:space="preserve">Пост. СМ МАССР от 28.08.1989 N 218 "Об улучшении постановки дела охраны, эксплуатации и учета памятников истории и культуры Мордовской </w:t>
            </w:r>
            <w:r>
              <w:lastRenderedPageBreak/>
              <w:t>АССР"</w:t>
            </w:r>
          </w:p>
        </w:tc>
        <w:tc>
          <w:tcPr>
            <w:tcW w:w="2404" w:type="dxa"/>
          </w:tcPr>
          <w:p w:rsidR="00EE6ED9" w:rsidRDefault="00EE6ED9">
            <w:pPr>
              <w:pStyle w:val="ConsPlusNormal"/>
              <w:jc w:val="center"/>
            </w:pPr>
            <w:r>
              <w:lastRenderedPageBreak/>
              <w:t>Республика Мордовия, г. Саранск, территория Саранского кабельного завода</w:t>
            </w:r>
          </w:p>
        </w:tc>
        <w:tc>
          <w:tcPr>
            <w:tcW w:w="2539" w:type="dxa"/>
          </w:tcPr>
          <w:p w:rsidR="00EE6ED9" w:rsidRDefault="00EE6ED9">
            <w:pPr>
              <w:pStyle w:val="ConsPlusNormal"/>
              <w:jc w:val="center"/>
            </w:pPr>
            <w:r>
              <w:t>Республика Мордовия, г. Саранск, ул. Строительная, 3, территория Саранского кабельного завода</w:t>
            </w:r>
          </w:p>
        </w:tc>
      </w:tr>
      <w:tr w:rsidR="00EE6ED9">
        <w:tc>
          <w:tcPr>
            <w:tcW w:w="544" w:type="dxa"/>
          </w:tcPr>
          <w:p w:rsidR="00EE6ED9" w:rsidRDefault="00EE6ED9">
            <w:pPr>
              <w:pStyle w:val="ConsPlusNormal"/>
            </w:pPr>
          </w:p>
        </w:tc>
        <w:tc>
          <w:tcPr>
            <w:tcW w:w="664" w:type="dxa"/>
          </w:tcPr>
          <w:p w:rsidR="00EE6ED9" w:rsidRDefault="00EE6ED9">
            <w:pPr>
              <w:pStyle w:val="ConsPlusNormal"/>
            </w:pPr>
          </w:p>
        </w:tc>
        <w:tc>
          <w:tcPr>
            <w:tcW w:w="1609" w:type="dxa"/>
          </w:tcPr>
          <w:p w:rsidR="00EE6ED9" w:rsidRDefault="00EE6ED9">
            <w:pPr>
              <w:pStyle w:val="ConsPlusNormal"/>
              <w:jc w:val="center"/>
            </w:pPr>
            <w:r>
              <w:t>Региональный</w:t>
            </w:r>
          </w:p>
        </w:tc>
        <w:tc>
          <w:tcPr>
            <w:tcW w:w="3169" w:type="dxa"/>
          </w:tcPr>
          <w:p w:rsidR="00EE6ED9" w:rsidRDefault="00EE6ED9">
            <w:pPr>
              <w:pStyle w:val="ConsPlusNormal"/>
              <w:jc w:val="center"/>
            </w:pPr>
            <w:r>
              <w:t>Мемориальный скульптурный комплекс, посвященным знатным землякам Мордовии:</w:t>
            </w:r>
          </w:p>
        </w:tc>
        <w:tc>
          <w:tcPr>
            <w:tcW w:w="3169" w:type="dxa"/>
          </w:tcPr>
          <w:p w:rsidR="00EE6ED9" w:rsidRDefault="00EE6ED9">
            <w:pPr>
              <w:pStyle w:val="ConsPlusNormal"/>
              <w:jc w:val="center"/>
            </w:pPr>
            <w:r>
              <w:t>Мемориальный скульптурный комплекс, посвященным знатным землякам Мордовии: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92.</w:t>
            </w:r>
          </w:p>
        </w:tc>
        <w:tc>
          <w:tcPr>
            <w:tcW w:w="664" w:type="dxa"/>
          </w:tcPr>
          <w:p w:rsidR="00EE6ED9" w:rsidRDefault="00EE6ED9">
            <w:pPr>
              <w:pStyle w:val="ConsPlusNormal"/>
              <w:jc w:val="center"/>
            </w:pPr>
            <w:r>
              <w:t>3.83</w:t>
            </w:r>
          </w:p>
        </w:tc>
        <w:tc>
          <w:tcPr>
            <w:tcW w:w="1609" w:type="dxa"/>
          </w:tcPr>
          <w:p w:rsidR="00EE6ED9" w:rsidRDefault="00EE6ED9">
            <w:pPr>
              <w:pStyle w:val="ConsPlusNormal"/>
            </w:pPr>
          </w:p>
        </w:tc>
        <w:tc>
          <w:tcPr>
            <w:tcW w:w="3169" w:type="dxa"/>
          </w:tcPr>
          <w:p w:rsidR="00EE6ED9" w:rsidRDefault="00EE6ED9">
            <w:pPr>
              <w:pStyle w:val="ConsPlusNormal"/>
              <w:jc w:val="center"/>
            </w:pPr>
            <w:r>
              <w:t>Скульптурная композиция флотоводцу Ф.Ф.Ушакову</w:t>
            </w:r>
          </w:p>
        </w:tc>
        <w:tc>
          <w:tcPr>
            <w:tcW w:w="3169" w:type="dxa"/>
          </w:tcPr>
          <w:p w:rsidR="00EE6ED9" w:rsidRDefault="00EE6ED9">
            <w:pPr>
              <w:pStyle w:val="ConsPlusNormal"/>
              <w:jc w:val="center"/>
            </w:pPr>
            <w:r>
              <w:t>Скульптурная композиция великому русскому флотоводцу Ф.Ф.Ушакову. Скульптор В.Б.Шелов, архитекторы В.И.Борисов, Д.С.Витухин. Сооружена из меди</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93.</w:t>
            </w:r>
          </w:p>
        </w:tc>
        <w:tc>
          <w:tcPr>
            <w:tcW w:w="664" w:type="dxa"/>
          </w:tcPr>
          <w:p w:rsidR="00EE6ED9" w:rsidRDefault="00EE6ED9">
            <w:pPr>
              <w:pStyle w:val="ConsPlusNormal"/>
              <w:jc w:val="center"/>
            </w:pPr>
            <w:r>
              <w:t>3.84</w:t>
            </w:r>
          </w:p>
        </w:tc>
        <w:tc>
          <w:tcPr>
            <w:tcW w:w="1609" w:type="dxa"/>
          </w:tcPr>
          <w:p w:rsidR="00EE6ED9" w:rsidRDefault="00EE6ED9">
            <w:pPr>
              <w:pStyle w:val="ConsPlusNormal"/>
            </w:pPr>
          </w:p>
        </w:tc>
        <w:tc>
          <w:tcPr>
            <w:tcW w:w="3169" w:type="dxa"/>
          </w:tcPr>
          <w:p w:rsidR="00EE6ED9" w:rsidRDefault="00EE6ED9">
            <w:pPr>
              <w:pStyle w:val="ConsPlusNormal"/>
              <w:jc w:val="center"/>
            </w:pPr>
            <w:r>
              <w:t>Бюст революционера-демократа Н.П.Огарева</w:t>
            </w:r>
          </w:p>
        </w:tc>
        <w:tc>
          <w:tcPr>
            <w:tcW w:w="3169" w:type="dxa"/>
          </w:tcPr>
          <w:p w:rsidR="00EE6ED9" w:rsidRDefault="00EE6ED9">
            <w:pPr>
              <w:pStyle w:val="ConsPlusNormal"/>
              <w:jc w:val="center"/>
            </w:pPr>
            <w:r>
              <w:t>Памятник-бюст революционеру-демократу, поэту Н.П.Огареву. Скульптор М.М.Воскресенская, архитектор В.И.Борисов. сооружен из бронзы</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94.</w:t>
            </w:r>
          </w:p>
        </w:tc>
        <w:tc>
          <w:tcPr>
            <w:tcW w:w="664" w:type="dxa"/>
          </w:tcPr>
          <w:p w:rsidR="00EE6ED9" w:rsidRDefault="00EE6ED9">
            <w:pPr>
              <w:pStyle w:val="ConsPlusNormal"/>
              <w:jc w:val="center"/>
            </w:pPr>
            <w:r>
              <w:t>3.85</w:t>
            </w:r>
          </w:p>
        </w:tc>
        <w:tc>
          <w:tcPr>
            <w:tcW w:w="1609" w:type="dxa"/>
          </w:tcPr>
          <w:p w:rsidR="00EE6ED9" w:rsidRDefault="00EE6ED9">
            <w:pPr>
              <w:pStyle w:val="ConsPlusNormal"/>
            </w:pPr>
          </w:p>
        </w:tc>
        <w:tc>
          <w:tcPr>
            <w:tcW w:w="3169" w:type="dxa"/>
          </w:tcPr>
          <w:p w:rsidR="00EE6ED9" w:rsidRDefault="00EE6ED9">
            <w:pPr>
              <w:pStyle w:val="ConsPlusNormal"/>
              <w:jc w:val="center"/>
            </w:pPr>
            <w:r>
              <w:t>Скульптурная композиция поэту-революционеру А.И.Полежаеву</w:t>
            </w:r>
          </w:p>
        </w:tc>
        <w:tc>
          <w:tcPr>
            <w:tcW w:w="3169" w:type="dxa"/>
          </w:tcPr>
          <w:p w:rsidR="00EE6ED9" w:rsidRDefault="00EE6ED9">
            <w:pPr>
              <w:pStyle w:val="ConsPlusNormal"/>
              <w:jc w:val="center"/>
            </w:pPr>
            <w:r>
              <w:t xml:space="preserve">Скульптурная композиция поэту-революционеру А.И.Полежаеву. Скульптор В.Б.Шелов, архитектор Д.С.Витухин. сооружена из </w:t>
            </w:r>
            <w:r>
              <w:lastRenderedPageBreak/>
              <w:t>гранита</w:t>
            </w:r>
          </w:p>
        </w:tc>
        <w:tc>
          <w:tcPr>
            <w:tcW w:w="2509" w:type="dxa"/>
          </w:tcPr>
          <w:p w:rsidR="00EE6ED9" w:rsidRDefault="00EE6ED9">
            <w:pPr>
              <w:pStyle w:val="ConsPlusNormal"/>
              <w:jc w:val="center"/>
            </w:pPr>
            <w:r>
              <w:lastRenderedPageBreak/>
              <w:t xml:space="preserve">Пост. СМ МАССР от 28.08.1989 N 218 "Об улучшении постановки дела охраны, эксплуатации и учета </w:t>
            </w:r>
            <w:r>
              <w:lastRenderedPageBreak/>
              <w:t>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lastRenderedPageBreak/>
              <w:t>95.</w:t>
            </w:r>
          </w:p>
        </w:tc>
        <w:tc>
          <w:tcPr>
            <w:tcW w:w="664" w:type="dxa"/>
          </w:tcPr>
          <w:p w:rsidR="00EE6ED9" w:rsidRDefault="00EE6ED9">
            <w:pPr>
              <w:pStyle w:val="ConsPlusNormal"/>
              <w:jc w:val="center"/>
            </w:pPr>
            <w:r>
              <w:t>3.86</w:t>
            </w:r>
          </w:p>
        </w:tc>
        <w:tc>
          <w:tcPr>
            <w:tcW w:w="1609" w:type="dxa"/>
          </w:tcPr>
          <w:p w:rsidR="00EE6ED9" w:rsidRDefault="00EE6ED9">
            <w:pPr>
              <w:pStyle w:val="ConsPlusNormal"/>
            </w:pPr>
          </w:p>
        </w:tc>
        <w:tc>
          <w:tcPr>
            <w:tcW w:w="3169" w:type="dxa"/>
          </w:tcPr>
          <w:p w:rsidR="00EE6ED9" w:rsidRDefault="00EE6ED9">
            <w:pPr>
              <w:pStyle w:val="ConsPlusNormal"/>
              <w:jc w:val="center"/>
            </w:pPr>
            <w:r>
              <w:t>Бюст генерала армии М.А.Пуркаева</w:t>
            </w:r>
          </w:p>
        </w:tc>
        <w:tc>
          <w:tcPr>
            <w:tcW w:w="3169" w:type="dxa"/>
          </w:tcPr>
          <w:p w:rsidR="00EE6ED9" w:rsidRDefault="00EE6ED9">
            <w:pPr>
              <w:pStyle w:val="ConsPlusNormal"/>
              <w:jc w:val="center"/>
            </w:pPr>
            <w:r>
              <w:t>Памятник-бюст генералу армии М.А.Пуркаеву. Скульптор В.А.Федоров, архитектор В.И.Сологуб. сооружен из железобетона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96.</w:t>
            </w:r>
          </w:p>
        </w:tc>
        <w:tc>
          <w:tcPr>
            <w:tcW w:w="664" w:type="dxa"/>
          </w:tcPr>
          <w:p w:rsidR="00EE6ED9" w:rsidRDefault="00EE6ED9">
            <w:pPr>
              <w:pStyle w:val="ConsPlusNormal"/>
              <w:jc w:val="center"/>
            </w:pPr>
            <w:r>
              <w:t>3.87</w:t>
            </w:r>
          </w:p>
        </w:tc>
        <w:tc>
          <w:tcPr>
            <w:tcW w:w="1609" w:type="dxa"/>
          </w:tcPr>
          <w:p w:rsidR="00EE6ED9" w:rsidRDefault="00EE6ED9">
            <w:pPr>
              <w:pStyle w:val="ConsPlusNormal"/>
            </w:pPr>
          </w:p>
        </w:tc>
        <w:tc>
          <w:tcPr>
            <w:tcW w:w="3169" w:type="dxa"/>
          </w:tcPr>
          <w:p w:rsidR="00EE6ED9" w:rsidRDefault="00EE6ED9">
            <w:pPr>
              <w:pStyle w:val="ConsPlusNormal"/>
              <w:jc w:val="center"/>
            </w:pPr>
            <w:r>
              <w:t>Бюст скульптора С.Д.Эрьзи (Нефедова)</w:t>
            </w:r>
          </w:p>
        </w:tc>
        <w:tc>
          <w:tcPr>
            <w:tcW w:w="3169" w:type="dxa"/>
          </w:tcPr>
          <w:p w:rsidR="00EE6ED9" w:rsidRDefault="00EE6ED9">
            <w:pPr>
              <w:pStyle w:val="ConsPlusNormal"/>
              <w:jc w:val="center"/>
            </w:pPr>
            <w:r>
              <w:t>Памятник-бюст скульптору С.Д.Эрьзе (Нефедову). Скульптор М.М.Воскресенская.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97.</w:t>
            </w:r>
          </w:p>
        </w:tc>
        <w:tc>
          <w:tcPr>
            <w:tcW w:w="664" w:type="dxa"/>
          </w:tcPr>
          <w:p w:rsidR="00EE6ED9" w:rsidRDefault="00EE6ED9">
            <w:pPr>
              <w:pStyle w:val="ConsPlusNormal"/>
              <w:jc w:val="center"/>
            </w:pPr>
            <w:r>
              <w:t>3.88</w:t>
            </w:r>
          </w:p>
        </w:tc>
        <w:tc>
          <w:tcPr>
            <w:tcW w:w="1609" w:type="dxa"/>
          </w:tcPr>
          <w:p w:rsidR="00EE6ED9" w:rsidRDefault="00EE6ED9">
            <w:pPr>
              <w:pStyle w:val="ConsPlusNormal"/>
            </w:pPr>
          </w:p>
        </w:tc>
        <w:tc>
          <w:tcPr>
            <w:tcW w:w="3169" w:type="dxa"/>
          </w:tcPr>
          <w:p w:rsidR="00EE6ED9" w:rsidRDefault="00EE6ED9">
            <w:pPr>
              <w:pStyle w:val="ConsPlusNormal"/>
              <w:jc w:val="center"/>
            </w:pPr>
            <w:r>
              <w:t>Бюст мордовского просветителя М.Е.Евсевьева</w:t>
            </w:r>
          </w:p>
        </w:tc>
        <w:tc>
          <w:tcPr>
            <w:tcW w:w="3169" w:type="dxa"/>
          </w:tcPr>
          <w:p w:rsidR="00EE6ED9" w:rsidRDefault="00EE6ED9">
            <w:pPr>
              <w:pStyle w:val="ConsPlusNormal"/>
              <w:jc w:val="center"/>
            </w:pPr>
            <w:r>
              <w:t>Памятник-бюст мордовскому просветителю М.Е.Евсевьеву. Скульптор В.П.Бублев.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98.</w:t>
            </w:r>
          </w:p>
        </w:tc>
        <w:tc>
          <w:tcPr>
            <w:tcW w:w="664" w:type="dxa"/>
          </w:tcPr>
          <w:p w:rsidR="00EE6ED9" w:rsidRDefault="00EE6ED9">
            <w:pPr>
              <w:pStyle w:val="ConsPlusNormal"/>
              <w:jc w:val="center"/>
            </w:pPr>
            <w:r>
              <w:t>3.89</w:t>
            </w:r>
          </w:p>
        </w:tc>
        <w:tc>
          <w:tcPr>
            <w:tcW w:w="1609" w:type="dxa"/>
          </w:tcPr>
          <w:p w:rsidR="00EE6ED9" w:rsidRDefault="00EE6ED9">
            <w:pPr>
              <w:pStyle w:val="ConsPlusNormal"/>
            </w:pPr>
          </w:p>
        </w:tc>
        <w:tc>
          <w:tcPr>
            <w:tcW w:w="3169" w:type="dxa"/>
          </w:tcPr>
          <w:p w:rsidR="00EE6ED9" w:rsidRDefault="00EE6ED9">
            <w:pPr>
              <w:pStyle w:val="ConsPlusNormal"/>
              <w:jc w:val="center"/>
            </w:pPr>
            <w:r>
              <w:t>Бюст общественного деятеля и поэта З.Ф.Дорофеева</w:t>
            </w:r>
          </w:p>
        </w:tc>
        <w:tc>
          <w:tcPr>
            <w:tcW w:w="3169" w:type="dxa"/>
          </w:tcPr>
          <w:p w:rsidR="00EE6ED9" w:rsidRDefault="00EE6ED9">
            <w:pPr>
              <w:pStyle w:val="ConsPlusNormal"/>
              <w:jc w:val="center"/>
            </w:pPr>
            <w:r>
              <w:t xml:space="preserve">Памятник-бюст видному общественному деятелю и поэту З.Ф.Дорофееву. </w:t>
            </w:r>
            <w:r>
              <w:lastRenderedPageBreak/>
              <w:t>Скульптор В.Б.Шелов. Сооружен из гранита</w:t>
            </w:r>
          </w:p>
        </w:tc>
        <w:tc>
          <w:tcPr>
            <w:tcW w:w="2509" w:type="dxa"/>
          </w:tcPr>
          <w:p w:rsidR="00EE6ED9" w:rsidRDefault="00EE6ED9">
            <w:pPr>
              <w:pStyle w:val="ConsPlusNormal"/>
              <w:jc w:val="center"/>
            </w:pPr>
            <w:r>
              <w:lastRenderedPageBreak/>
              <w:t xml:space="preserve">Пост. СМ МАССР от 28.08.1989 N 218 "Об улучшении постановки </w:t>
            </w:r>
            <w:r>
              <w:lastRenderedPageBreak/>
              <w:t>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lastRenderedPageBreak/>
              <w:t>99.</w:t>
            </w:r>
          </w:p>
        </w:tc>
        <w:tc>
          <w:tcPr>
            <w:tcW w:w="664" w:type="dxa"/>
          </w:tcPr>
          <w:p w:rsidR="00EE6ED9" w:rsidRDefault="00EE6ED9">
            <w:pPr>
              <w:pStyle w:val="ConsPlusNormal"/>
              <w:jc w:val="center"/>
            </w:pPr>
            <w:r>
              <w:t>3.90</w:t>
            </w:r>
          </w:p>
        </w:tc>
        <w:tc>
          <w:tcPr>
            <w:tcW w:w="1609" w:type="dxa"/>
          </w:tcPr>
          <w:p w:rsidR="00EE6ED9" w:rsidRDefault="00EE6ED9">
            <w:pPr>
              <w:pStyle w:val="ConsPlusNormal"/>
            </w:pPr>
          </w:p>
        </w:tc>
        <w:tc>
          <w:tcPr>
            <w:tcW w:w="3169" w:type="dxa"/>
          </w:tcPr>
          <w:p w:rsidR="00EE6ED9" w:rsidRDefault="00EE6ED9">
            <w:pPr>
              <w:pStyle w:val="ConsPlusNormal"/>
              <w:jc w:val="center"/>
            </w:pPr>
            <w:r>
              <w:t>Бюст мордовского писателя П.С.Кириллова</w:t>
            </w:r>
          </w:p>
        </w:tc>
        <w:tc>
          <w:tcPr>
            <w:tcW w:w="3169" w:type="dxa"/>
          </w:tcPr>
          <w:p w:rsidR="00EE6ED9" w:rsidRDefault="00EE6ED9">
            <w:pPr>
              <w:pStyle w:val="ConsPlusNormal"/>
              <w:jc w:val="center"/>
            </w:pPr>
            <w:r>
              <w:t>Памятник-бюст выдающемуся мордовскому писателю П.С.Кириллову. Скульптор М.М.Воскресенская.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100.</w:t>
            </w:r>
          </w:p>
        </w:tc>
        <w:tc>
          <w:tcPr>
            <w:tcW w:w="664" w:type="dxa"/>
          </w:tcPr>
          <w:p w:rsidR="00EE6ED9" w:rsidRDefault="00EE6ED9">
            <w:pPr>
              <w:pStyle w:val="ConsPlusNormal"/>
              <w:jc w:val="center"/>
            </w:pPr>
            <w:r>
              <w:t>3.91</w:t>
            </w:r>
          </w:p>
        </w:tc>
        <w:tc>
          <w:tcPr>
            <w:tcW w:w="1609" w:type="dxa"/>
          </w:tcPr>
          <w:p w:rsidR="00EE6ED9" w:rsidRDefault="00EE6ED9">
            <w:pPr>
              <w:pStyle w:val="ConsPlusNormal"/>
            </w:pPr>
          </w:p>
        </w:tc>
        <w:tc>
          <w:tcPr>
            <w:tcW w:w="3169" w:type="dxa"/>
          </w:tcPr>
          <w:p w:rsidR="00EE6ED9" w:rsidRDefault="00EE6ED9">
            <w:pPr>
              <w:pStyle w:val="ConsPlusNormal"/>
              <w:jc w:val="center"/>
            </w:pPr>
            <w:r>
              <w:t>Бюст мордовского композитора Л.И.Воинова</w:t>
            </w:r>
          </w:p>
        </w:tc>
        <w:tc>
          <w:tcPr>
            <w:tcW w:w="3169" w:type="dxa"/>
          </w:tcPr>
          <w:p w:rsidR="00EE6ED9" w:rsidRDefault="00EE6ED9">
            <w:pPr>
              <w:pStyle w:val="ConsPlusNormal"/>
              <w:jc w:val="center"/>
            </w:pPr>
            <w:r>
              <w:t>Памятник-бюст выдающемуся мордовскому композитору Л.И.Воинову. Скульптор Т.И.Кожина.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101.</w:t>
            </w:r>
          </w:p>
        </w:tc>
        <w:tc>
          <w:tcPr>
            <w:tcW w:w="664" w:type="dxa"/>
          </w:tcPr>
          <w:p w:rsidR="00EE6ED9" w:rsidRDefault="00EE6ED9">
            <w:pPr>
              <w:pStyle w:val="ConsPlusNormal"/>
              <w:jc w:val="center"/>
            </w:pPr>
            <w:r>
              <w:t>3.92</w:t>
            </w:r>
          </w:p>
        </w:tc>
        <w:tc>
          <w:tcPr>
            <w:tcW w:w="1609" w:type="dxa"/>
          </w:tcPr>
          <w:p w:rsidR="00EE6ED9" w:rsidRDefault="00EE6ED9">
            <w:pPr>
              <w:pStyle w:val="ConsPlusNormal"/>
            </w:pPr>
          </w:p>
        </w:tc>
        <w:tc>
          <w:tcPr>
            <w:tcW w:w="3169" w:type="dxa"/>
          </w:tcPr>
          <w:p w:rsidR="00EE6ED9" w:rsidRDefault="00EE6ED9">
            <w:pPr>
              <w:pStyle w:val="ConsPlusNormal"/>
              <w:jc w:val="center"/>
            </w:pPr>
            <w:r>
              <w:t>Бюст мордовского композитора Л.П.Кирюкова</w:t>
            </w:r>
          </w:p>
        </w:tc>
        <w:tc>
          <w:tcPr>
            <w:tcW w:w="3169" w:type="dxa"/>
          </w:tcPr>
          <w:p w:rsidR="00EE6ED9" w:rsidRDefault="00EE6ED9">
            <w:pPr>
              <w:pStyle w:val="ConsPlusNormal"/>
              <w:jc w:val="center"/>
            </w:pPr>
            <w:r>
              <w:t>Памятник-бюст выдающемуся мордовскому композитору Л.П.Кирюкову. Скульптор Н.И.Матвеева.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102.</w:t>
            </w:r>
          </w:p>
        </w:tc>
        <w:tc>
          <w:tcPr>
            <w:tcW w:w="664" w:type="dxa"/>
          </w:tcPr>
          <w:p w:rsidR="00EE6ED9" w:rsidRDefault="00EE6ED9">
            <w:pPr>
              <w:pStyle w:val="ConsPlusNormal"/>
              <w:jc w:val="center"/>
            </w:pPr>
            <w:r>
              <w:t>3.93</w:t>
            </w:r>
          </w:p>
        </w:tc>
        <w:tc>
          <w:tcPr>
            <w:tcW w:w="1609" w:type="dxa"/>
          </w:tcPr>
          <w:p w:rsidR="00EE6ED9" w:rsidRDefault="00EE6ED9">
            <w:pPr>
              <w:pStyle w:val="ConsPlusNormal"/>
            </w:pPr>
          </w:p>
        </w:tc>
        <w:tc>
          <w:tcPr>
            <w:tcW w:w="3169" w:type="dxa"/>
          </w:tcPr>
          <w:p w:rsidR="00EE6ED9" w:rsidRDefault="00EE6ED9">
            <w:pPr>
              <w:pStyle w:val="ConsPlusNormal"/>
              <w:jc w:val="center"/>
            </w:pPr>
            <w:r>
              <w:t>Бюст художника Ф.В.Сычкова</w:t>
            </w:r>
          </w:p>
        </w:tc>
        <w:tc>
          <w:tcPr>
            <w:tcW w:w="3169" w:type="dxa"/>
          </w:tcPr>
          <w:p w:rsidR="00EE6ED9" w:rsidRDefault="00EE6ED9">
            <w:pPr>
              <w:pStyle w:val="ConsPlusNormal"/>
              <w:jc w:val="center"/>
            </w:pPr>
            <w:r>
              <w:t xml:space="preserve">Памятник-бюст заслуженному </w:t>
            </w:r>
            <w:r>
              <w:lastRenderedPageBreak/>
              <w:t>деятелю искусств РСФСР, народному художнику Мордовской АССР Ф.В.Сычкову. Скульптор В.В.Александрова-Рославлева. Сооружен из гранита</w:t>
            </w:r>
          </w:p>
        </w:tc>
        <w:tc>
          <w:tcPr>
            <w:tcW w:w="2509" w:type="dxa"/>
          </w:tcPr>
          <w:p w:rsidR="00EE6ED9" w:rsidRDefault="00EE6ED9">
            <w:pPr>
              <w:pStyle w:val="ConsPlusNormal"/>
              <w:jc w:val="center"/>
            </w:pPr>
            <w:r>
              <w:lastRenderedPageBreak/>
              <w:t xml:space="preserve">Пост. СМ МАССР от </w:t>
            </w:r>
            <w:r>
              <w:lastRenderedPageBreak/>
              <w:t>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lastRenderedPageBreak/>
              <w:t xml:space="preserve">Республика Мордовия, </w:t>
            </w:r>
            <w:r>
              <w:lastRenderedPageBreak/>
              <w:t>г. Саранск, сквер у Советской площади</w:t>
            </w:r>
          </w:p>
        </w:tc>
        <w:tc>
          <w:tcPr>
            <w:tcW w:w="2539" w:type="dxa"/>
          </w:tcPr>
          <w:p w:rsidR="00EE6ED9" w:rsidRDefault="00EE6ED9">
            <w:pPr>
              <w:pStyle w:val="ConsPlusNormal"/>
              <w:jc w:val="center"/>
            </w:pPr>
            <w:r>
              <w:lastRenderedPageBreak/>
              <w:t xml:space="preserve">Республика Мордовия, г. </w:t>
            </w:r>
            <w:r>
              <w:lastRenderedPageBreak/>
              <w:t>Саранск, Советская площадь, сквер</w:t>
            </w:r>
          </w:p>
        </w:tc>
      </w:tr>
      <w:tr w:rsidR="00EE6ED9">
        <w:tc>
          <w:tcPr>
            <w:tcW w:w="544" w:type="dxa"/>
          </w:tcPr>
          <w:p w:rsidR="00EE6ED9" w:rsidRDefault="00EE6ED9">
            <w:pPr>
              <w:pStyle w:val="ConsPlusNormal"/>
              <w:jc w:val="center"/>
            </w:pPr>
            <w:r>
              <w:lastRenderedPageBreak/>
              <w:t>103.</w:t>
            </w:r>
          </w:p>
        </w:tc>
        <w:tc>
          <w:tcPr>
            <w:tcW w:w="664" w:type="dxa"/>
          </w:tcPr>
          <w:p w:rsidR="00EE6ED9" w:rsidRDefault="00EE6ED9">
            <w:pPr>
              <w:pStyle w:val="ConsPlusNormal"/>
              <w:jc w:val="center"/>
            </w:pPr>
            <w:r>
              <w:t>3.94</w:t>
            </w:r>
          </w:p>
        </w:tc>
        <w:tc>
          <w:tcPr>
            <w:tcW w:w="1609" w:type="dxa"/>
          </w:tcPr>
          <w:p w:rsidR="00EE6ED9" w:rsidRDefault="00EE6ED9">
            <w:pPr>
              <w:pStyle w:val="ConsPlusNormal"/>
            </w:pPr>
          </w:p>
        </w:tc>
        <w:tc>
          <w:tcPr>
            <w:tcW w:w="3169" w:type="dxa"/>
          </w:tcPr>
          <w:p w:rsidR="00EE6ED9" w:rsidRDefault="00EE6ED9">
            <w:pPr>
              <w:pStyle w:val="ConsPlusNormal"/>
              <w:jc w:val="center"/>
            </w:pPr>
            <w:r>
              <w:t>Бюст артиста И.М.Яушева</w:t>
            </w:r>
          </w:p>
        </w:tc>
        <w:tc>
          <w:tcPr>
            <w:tcW w:w="3169" w:type="dxa"/>
          </w:tcPr>
          <w:p w:rsidR="00EE6ED9" w:rsidRDefault="00EE6ED9">
            <w:pPr>
              <w:pStyle w:val="ConsPlusNormal"/>
              <w:jc w:val="center"/>
            </w:pPr>
            <w:r>
              <w:t>Памятник-бюст заслуженному артисту РСФСР, народному артисту Мордовской АССР И.М.Яушеву.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104.</w:t>
            </w:r>
          </w:p>
        </w:tc>
        <w:tc>
          <w:tcPr>
            <w:tcW w:w="664" w:type="dxa"/>
          </w:tcPr>
          <w:p w:rsidR="00EE6ED9" w:rsidRDefault="00EE6ED9">
            <w:pPr>
              <w:pStyle w:val="ConsPlusNormal"/>
              <w:jc w:val="center"/>
            </w:pPr>
            <w:r>
              <w:t>3.95</w:t>
            </w:r>
          </w:p>
        </w:tc>
        <w:tc>
          <w:tcPr>
            <w:tcW w:w="1609" w:type="dxa"/>
          </w:tcPr>
          <w:p w:rsidR="00EE6ED9" w:rsidRDefault="00EE6ED9">
            <w:pPr>
              <w:pStyle w:val="ConsPlusNormal"/>
            </w:pPr>
          </w:p>
        </w:tc>
        <w:tc>
          <w:tcPr>
            <w:tcW w:w="3169" w:type="dxa"/>
          </w:tcPr>
          <w:p w:rsidR="00EE6ED9" w:rsidRDefault="00EE6ED9">
            <w:pPr>
              <w:pStyle w:val="ConsPlusNormal"/>
              <w:jc w:val="center"/>
            </w:pPr>
            <w:r>
              <w:t>Бюст одного из основоположников мордовской литературы М.И.Безборова</w:t>
            </w:r>
          </w:p>
        </w:tc>
        <w:tc>
          <w:tcPr>
            <w:tcW w:w="3169" w:type="dxa"/>
          </w:tcPr>
          <w:p w:rsidR="00EE6ED9" w:rsidRDefault="00EE6ED9">
            <w:pPr>
              <w:pStyle w:val="ConsPlusNormal"/>
              <w:jc w:val="center"/>
            </w:pPr>
            <w:r>
              <w:t>Памятник-бюст одному из зачинателей мордовской литературы М.И.Безбородову. Сооружен из гранита</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сквер у Советской площади</w:t>
            </w:r>
          </w:p>
        </w:tc>
        <w:tc>
          <w:tcPr>
            <w:tcW w:w="2539" w:type="dxa"/>
          </w:tcPr>
          <w:p w:rsidR="00EE6ED9" w:rsidRDefault="00EE6ED9">
            <w:pPr>
              <w:pStyle w:val="ConsPlusNormal"/>
              <w:jc w:val="center"/>
            </w:pPr>
            <w:r>
              <w:t>Республика Мордовия, г. Саранск, Советская площадь, сквер</w:t>
            </w:r>
          </w:p>
        </w:tc>
      </w:tr>
      <w:tr w:rsidR="00EE6ED9">
        <w:tc>
          <w:tcPr>
            <w:tcW w:w="544" w:type="dxa"/>
          </w:tcPr>
          <w:p w:rsidR="00EE6ED9" w:rsidRDefault="00EE6ED9">
            <w:pPr>
              <w:pStyle w:val="ConsPlusNormal"/>
              <w:jc w:val="center"/>
            </w:pPr>
            <w:r>
              <w:t>105.</w:t>
            </w:r>
          </w:p>
        </w:tc>
        <w:tc>
          <w:tcPr>
            <w:tcW w:w="664" w:type="dxa"/>
          </w:tcPr>
          <w:p w:rsidR="00EE6ED9" w:rsidRDefault="00EE6ED9">
            <w:pPr>
              <w:pStyle w:val="ConsPlusNormal"/>
            </w:pPr>
            <w:r>
              <w:t>3.96</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Олегу Кошевому</w:t>
            </w:r>
          </w:p>
        </w:tc>
        <w:tc>
          <w:tcPr>
            <w:tcW w:w="3169" w:type="dxa"/>
          </w:tcPr>
          <w:p w:rsidR="00EE6ED9" w:rsidRDefault="00EE6ED9">
            <w:pPr>
              <w:pStyle w:val="ConsPlusNormal"/>
              <w:jc w:val="center"/>
            </w:pPr>
            <w:r>
              <w:t>Памятник Олегу Кошевому,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средней школы N 4</w:t>
            </w:r>
          </w:p>
        </w:tc>
        <w:tc>
          <w:tcPr>
            <w:tcW w:w="2539" w:type="dxa"/>
          </w:tcPr>
          <w:p w:rsidR="00EE6ED9" w:rsidRDefault="00EE6ED9">
            <w:pPr>
              <w:pStyle w:val="ConsPlusNormal"/>
              <w:jc w:val="center"/>
            </w:pPr>
            <w:r>
              <w:t>Республика Мордовия, г. Саранск, ул. Б.Хмельницкого, 57, территория средней школы N 4</w:t>
            </w:r>
          </w:p>
        </w:tc>
      </w:tr>
      <w:tr w:rsidR="00EE6ED9">
        <w:tc>
          <w:tcPr>
            <w:tcW w:w="544" w:type="dxa"/>
          </w:tcPr>
          <w:p w:rsidR="00EE6ED9" w:rsidRDefault="00EE6ED9">
            <w:pPr>
              <w:pStyle w:val="ConsPlusNormal"/>
              <w:jc w:val="center"/>
            </w:pPr>
            <w:r>
              <w:lastRenderedPageBreak/>
              <w:t>106.</w:t>
            </w:r>
          </w:p>
        </w:tc>
        <w:tc>
          <w:tcPr>
            <w:tcW w:w="664" w:type="dxa"/>
          </w:tcPr>
          <w:p w:rsidR="00EE6ED9" w:rsidRDefault="00EE6ED9">
            <w:pPr>
              <w:pStyle w:val="ConsPlusNormal"/>
            </w:pPr>
            <w:r>
              <w:t>3.97</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П.Морозову</w:t>
            </w:r>
          </w:p>
        </w:tc>
        <w:tc>
          <w:tcPr>
            <w:tcW w:w="3169" w:type="dxa"/>
          </w:tcPr>
          <w:p w:rsidR="00EE6ED9" w:rsidRDefault="00EE6ED9">
            <w:pPr>
              <w:pStyle w:val="ConsPlusNormal"/>
              <w:jc w:val="center"/>
            </w:pPr>
            <w:r>
              <w:t>Памятник Павлику Морозову.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средней школы N 22</w:t>
            </w:r>
          </w:p>
        </w:tc>
        <w:tc>
          <w:tcPr>
            <w:tcW w:w="2539" w:type="dxa"/>
          </w:tcPr>
          <w:p w:rsidR="00EE6ED9" w:rsidRDefault="00EE6ED9">
            <w:pPr>
              <w:pStyle w:val="ConsPlusNormal"/>
              <w:jc w:val="center"/>
            </w:pPr>
            <w:r>
              <w:t>Республика Мордовия, г. Саранск, ул. П.Морозова, 11, территория средней школы N 22</w:t>
            </w:r>
          </w:p>
        </w:tc>
      </w:tr>
      <w:tr w:rsidR="00EE6ED9">
        <w:tc>
          <w:tcPr>
            <w:tcW w:w="544" w:type="dxa"/>
          </w:tcPr>
          <w:p w:rsidR="00EE6ED9" w:rsidRDefault="00EE6ED9">
            <w:pPr>
              <w:pStyle w:val="ConsPlusNormal"/>
              <w:jc w:val="center"/>
            </w:pPr>
            <w:r>
              <w:t>107.</w:t>
            </w:r>
          </w:p>
        </w:tc>
        <w:tc>
          <w:tcPr>
            <w:tcW w:w="664" w:type="dxa"/>
          </w:tcPr>
          <w:p w:rsidR="00EE6ED9" w:rsidRDefault="00EE6ED9">
            <w:pPr>
              <w:pStyle w:val="ConsPlusNormal"/>
            </w:pPr>
            <w:r>
              <w:t>3.98</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тепловозоремонтного завода</w:t>
            </w:r>
          </w:p>
        </w:tc>
        <w:tc>
          <w:tcPr>
            <w:tcW w:w="2539" w:type="dxa"/>
          </w:tcPr>
          <w:p w:rsidR="00EE6ED9" w:rsidRDefault="00EE6ED9">
            <w:pPr>
              <w:pStyle w:val="ConsPlusNormal"/>
              <w:jc w:val="center"/>
            </w:pPr>
            <w:r>
              <w:t>Республика Мордовия, г. Саранск, Территория тепловозоремонтного завода пос. ТЭЦ-2</w:t>
            </w:r>
          </w:p>
        </w:tc>
      </w:tr>
      <w:tr w:rsidR="00EE6ED9">
        <w:tc>
          <w:tcPr>
            <w:tcW w:w="544" w:type="dxa"/>
          </w:tcPr>
          <w:p w:rsidR="00EE6ED9" w:rsidRDefault="00EE6ED9">
            <w:pPr>
              <w:pStyle w:val="ConsPlusNormal"/>
              <w:jc w:val="center"/>
            </w:pPr>
            <w:r>
              <w:t>108.</w:t>
            </w:r>
          </w:p>
        </w:tc>
        <w:tc>
          <w:tcPr>
            <w:tcW w:w="664" w:type="dxa"/>
          </w:tcPr>
          <w:p w:rsidR="00EE6ED9" w:rsidRDefault="00EE6ED9">
            <w:pPr>
              <w:pStyle w:val="ConsPlusNormal"/>
            </w:pPr>
            <w:r>
              <w:t>3.99</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территория автоколонны N 1185</w:t>
            </w:r>
          </w:p>
        </w:tc>
        <w:tc>
          <w:tcPr>
            <w:tcW w:w="2539" w:type="dxa"/>
          </w:tcPr>
          <w:p w:rsidR="00EE6ED9" w:rsidRDefault="00EE6ED9">
            <w:pPr>
              <w:pStyle w:val="ConsPlusNormal"/>
              <w:jc w:val="center"/>
            </w:pPr>
            <w:r>
              <w:t>Республика Мордовия, г. Саранск, Лямбирское шоссе, территория автоколонны N 1185</w:t>
            </w:r>
          </w:p>
        </w:tc>
      </w:tr>
      <w:tr w:rsidR="00EE6ED9">
        <w:tc>
          <w:tcPr>
            <w:tcW w:w="544" w:type="dxa"/>
          </w:tcPr>
          <w:p w:rsidR="00EE6ED9" w:rsidRDefault="00EE6ED9">
            <w:pPr>
              <w:pStyle w:val="ConsPlusNormal"/>
              <w:jc w:val="center"/>
            </w:pPr>
            <w:r>
              <w:t>109.</w:t>
            </w:r>
          </w:p>
        </w:tc>
        <w:tc>
          <w:tcPr>
            <w:tcW w:w="664" w:type="dxa"/>
          </w:tcPr>
          <w:p w:rsidR="00EE6ED9" w:rsidRDefault="00EE6ED9">
            <w:pPr>
              <w:pStyle w:val="ConsPlusNormal"/>
            </w:pPr>
            <w:r>
              <w:t>3.100</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Н.П.Огареву</w:t>
            </w:r>
          </w:p>
        </w:tc>
        <w:tc>
          <w:tcPr>
            <w:tcW w:w="3169" w:type="dxa"/>
          </w:tcPr>
          <w:p w:rsidR="00EE6ED9" w:rsidRDefault="00EE6ED9">
            <w:pPr>
              <w:pStyle w:val="ConsPlusNormal"/>
              <w:jc w:val="center"/>
            </w:pPr>
            <w:r>
              <w:t>Памятник Н.П.Огареву. скульптор В.Б.Шелов.</w:t>
            </w:r>
          </w:p>
        </w:tc>
        <w:tc>
          <w:tcPr>
            <w:tcW w:w="2509" w:type="dxa"/>
          </w:tcPr>
          <w:p w:rsidR="00EE6ED9" w:rsidRDefault="00EE6ED9">
            <w:pPr>
              <w:pStyle w:val="ConsPlusNormal"/>
              <w:jc w:val="center"/>
            </w:pPr>
            <w:r>
              <w:t xml:space="preserve">Пост. СМ МАССР от 28.08.1989 N 218 "Об улучшении постановки дела охраны, эксплуатации и учета памятников истории и культуры Мордовской </w:t>
            </w:r>
            <w:r>
              <w:lastRenderedPageBreak/>
              <w:t>АССР"</w:t>
            </w:r>
          </w:p>
        </w:tc>
        <w:tc>
          <w:tcPr>
            <w:tcW w:w="2404" w:type="dxa"/>
          </w:tcPr>
          <w:p w:rsidR="00EE6ED9" w:rsidRDefault="00EE6ED9">
            <w:pPr>
              <w:pStyle w:val="ConsPlusNormal"/>
              <w:jc w:val="center"/>
            </w:pPr>
            <w:r>
              <w:lastRenderedPageBreak/>
              <w:t>Республика Мордовия, г. Саранск, ул. Большевистская, 68</w:t>
            </w:r>
          </w:p>
        </w:tc>
        <w:tc>
          <w:tcPr>
            <w:tcW w:w="2539" w:type="dxa"/>
          </w:tcPr>
          <w:p w:rsidR="00EE6ED9" w:rsidRDefault="00EE6ED9">
            <w:pPr>
              <w:pStyle w:val="ConsPlusNormal"/>
              <w:jc w:val="center"/>
            </w:pPr>
            <w:r>
              <w:t>Республика Мордовия, г. Саранск, ул. Большевистская, 68</w:t>
            </w:r>
          </w:p>
        </w:tc>
      </w:tr>
      <w:tr w:rsidR="00EE6ED9">
        <w:tc>
          <w:tcPr>
            <w:tcW w:w="544" w:type="dxa"/>
          </w:tcPr>
          <w:p w:rsidR="00EE6ED9" w:rsidRDefault="00EE6ED9">
            <w:pPr>
              <w:pStyle w:val="ConsPlusNormal"/>
              <w:jc w:val="center"/>
            </w:pPr>
            <w:r>
              <w:lastRenderedPageBreak/>
              <w:t>110.</w:t>
            </w:r>
          </w:p>
        </w:tc>
        <w:tc>
          <w:tcPr>
            <w:tcW w:w="664" w:type="dxa"/>
          </w:tcPr>
          <w:p w:rsidR="00EE6ED9" w:rsidRDefault="00EE6ED9">
            <w:pPr>
              <w:pStyle w:val="ConsPlusNormal"/>
            </w:pPr>
            <w:r>
              <w:t>3.101</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болгарскому поэту Христо Ботеву</w:t>
            </w:r>
          </w:p>
        </w:tc>
        <w:tc>
          <w:tcPr>
            <w:tcW w:w="3169" w:type="dxa"/>
          </w:tcPr>
          <w:p w:rsidR="00EE6ED9" w:rsidRDefault="00EE6ED9">
            <w:pPr>
              <w:pStyle w:val="ConsPlusNormal"/>
              <w:jc w:val="center"/>
            </w:pPr>
            <w:r>
              <w:t>Памятник Х.Ботеву. скульптор Н.М.Обухов, архитектор А.И.Назаров</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Ботевградская, 102</w:t>
            </w:r>
          </w:p>
        </w:tc>
        <w:tc>
          <w:tcPr>
            <w:tcW w:w="2539" w:type="dxa"/>
          </w:tcPr>
          <w:p w:rsidR="00EE6ED9" w:rsidRDefault="00EE6ED9">
            <w:pPr>
              <w:pStyle w:val="ConsPlusNormal"/>
              <w:jc w:val="center"/>
            </w:pPr>
            <w:r>
              <w:t>Республика Мордовия, г. Саранск, ул. Ботевградская, 102, средняя школа N 16</w:t>
            </w:r>
          </w:p>
        </w:tc>
      </w:tr>
      <w:tr w:rsidR="00EE6ED9">
        <w:tc>
          <w:tcPr>
            <w:tcW w:w="544" w:type="dxa"/>
          </w:tcPr>
          <w:p w:rsidR="00EE6ED9" w:rsidRDefault="00EE6ED9">
            <w:pPr>
              <w:pStyle w:val="ConsPlusNormal"/>
              <w:jc w:val="center"/>
            </w:pPr>
            <w:r>
              <w:t>111.</w:t>
            </w:r>
          </w:p>
        </w:tc>
        <w:tc>
          <w:tcPr>
            <w:tcW w:w="664" w:type="dxa"/>
          </w:tcPr>
          <w:p w:rsidR="00EE6ED9" w:rsidRDefault="00EE6ED9">
            <w:pPr>
              <w:pStyle w:val="ConsPlusNormal"/>
            </w:pPr>
            <w:r>
              <w:t>3.102</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Дружбы народов, посвященный 500-летию добровольного вхождения мордовского народа в состав Российского государства</w:t>
            </w:r>
          </w:p>
        </w:tc>
        <w:tc>
          <w:tcPr>
            <w:tcW w:w="3169" w:type="dxa"/>
          </w:tcPr>
          <w:p w:rsidR="00EE6ED9" w:rsidRDefault="00EE6ED9">
            <w:pPr>
              <w:pStyle w:val="ConsPlusNormal"/>
              <w:jc w:val="center"/>
            </w:pPr>
            <w:r>
              <w:t>Памятник Дружбы народов, посвященный 500-летию добровольного вхождения мордовского народа в состав Российского государства. Скульптор И.Д.Бродский, архитекторы И.А.Покровский</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Республика Мордовия, г. Саранск, ул. Красная</w:t>
            </w:r>
          </w:p>
        </w:tc>
        <w:tc>
          <w:tcPr>
            <w:tcW w:w="2539" w:type="dxa"/>
          </w:tcPr>
          <w:p w:rsidR="00EE6ED9" w:rsidRDefault="00EE6ED9">
            <w:pPr>
              <w:pStyle w:val="ConsPlusNormal"/>
              <w:jc w:val="center"/>
            </w:pPr>
            <w:r>
              <w:t>Республика Мордовия, г. Саранск, ул. Красная</w:t>
            </w:r>
          </w:p>
        </w:tc>
      </w:tr>
      <w:tr w:rsidR="00EE6ED9">
        <w:tc>
          <w:tcPr>
            <w:tcW w:w="544" w:type="dxa"/>
          </w:tcPr>
          <w:p w:rsidR="00EE6ED9" w:rsidRDefault="00EE6ED9">
            <w:pPr>
              <w:pStyle w:val="ConsPlusNormal"/>
              <w:jc w:val="center"/>
            </w:pPr>
            <w:r>
              <w:t>112.</w:t>
            </w:r>
          </w:p>
        </w:tc>
        <w:tc>
          <w:tcPr>
            <w:tcW w:w="664" w:type="dxa"/>
          </w:tcPr>
          <w:p w:rsidR="00EE6ED9" w:rsidRDefault="00EE6ED9">
            <w:pPr>
              <w:pStyle w:val="ConsPlusNormal"/>
            </w:pPr>
            <w:r>
              <w:t>3.103</w:t>
            </w:r>
          </w:p>
        </w:tc>
        <w:tc>
          <w:tcPr>
            <w:tcW w:w="1609" w:type="dxa"/>
          </w:tcPr>
          <w:p w:rsidR="00EE6ED9" w:rsidRDefault="00EE6ED9">
            <w:pPr>
              <w:pStyle w:val="ConsPlusNormal"/>
            </w:pPr>
            <w:r>
              <w:t>Региональный</w:t>
            </w:r>
          </w:p>
        </w:tc>
        <w:tc>
          <w:tcPr>
            <w:tcW w:w="3169" w:type="dxa"/>
          </w:tcPr>
          <w:p w:rsidR="00EE6ED9" w:rsidRDefault="00EE6ED9">
            <w:pPr>
              <w:pStyle w:val="ConsPlusNormal"/>
              <w:jc w:val="center"/>
            </w:pPr>
            <w:r>
              <w:t>Памятник В.И.Ленину</w:t>
            </w:r>
          </w:p>
        </w:tc>
        <w:tc>
          <w:tcPr>
            <w:tcW w:w="3169" w:type="dxa"/>
          </w:tcPr>
          <w:p w:rsidR="00EE6ED9" w:rsidRDefault="00EE6ED9">
            <w:pPr>
              <w:pStyle w:val="ConsPlusNormal"/>
              <w:jc w:val="center"/>
            </w:pPr>
            <w:r>
              <w:t>Памятник В.И.Ленину.</w:t>
            </w:r>
          </w:p>
        </w:tc>
        <w:tc>
          <w:tcPr>
            <w:tcW w:w="2509" w:type="dxa"/>
          </w:tcPr>
          <w:p w:rsidR="00EE6ED9" w:rsidRDefault="00EE6ED9">
            <w:pPr>
              <w:pStyle w:val="ConsPlusNormal"/>
              <w:jc w:val="center"/>
            </w:pPr>
            <w:r>
              <w:t>Пост. СМ МАССР от 28.08.1989 N 218 "Об улучшении постановки дела охраны, эксплуатации и учета памятников истории и культуры Мордовской АССР"</w:t>
            </w:r>
          </w:p>
        </w:tc>
        <w:tc>
          <w:tcPr>
            <w:tcW w:w="2404" w:type="dxa"/>
          </w:tcPr>
          <w:p w:rsidR="00EE6ED9" w:rsidRDefault="00EE6ED9">
            <w:pPr>
              <w:pStyle w:val="ConsPlusNormal"/>
              <w:jc w:val="center"/>
            </w:pPr>
            <w:r>
              <w:t>г. Саранск, территория завода медпрепаратов</w:t>
            </w:r>
          </w:p>
        </w:tc>
        <w:tc>
          <w:tcPr>
            <w:tcW w:w="2539" w:type="dxa"/>
          </w:tcPr>
          <w:p w:rsidR="00EE6ED9" w:rsidRDefault="00EE6ED9">
            <w:pPr>
              <w:pStyle w:val="ConsPlusNormal"/>
              <w:jc w:val="center"/>
            </w:pPr>
            <w:r>
              <w:t>Республика Мордовия, г. Саранск, ул. Васенко, 15а, территория завода медпрепаратов</w:t>
            </w:r>
          </w:p>
        </w:tc>
      </w:tr>
      <w:tr w:rsidR="00EE6ED9">
        <w:tc>
          <w:tcPr>
            <w:tcW w:w="16607" w:type="dxa"/>
            <w:gridSpan w:val="8"/>
          </w:tcPr>
          <w:p w:rsidR="00EE6ED9" w:rsidRDefault="00EE6ED9">
            <w:pPr>
              <w:pStyle w:val="ConsPlusNormal"/>
              <w:jc w:val="center"/>
              <w:outlineLvl w:val="3"/>
            </w:pPr>
            <w:r>
              <w:t>Выявленные объекты культурного наследия Республики Мордовия</w:t>
            </w:r>
          </w:p>
        </w:tc>
      </w:tr>
      <w:tr w:rsidR="00EE6ED9">
        <w:tc>
          <w:tcPr>
            <w:tcW w:w="544" w:type="dxa"/>
          </w:tcPr>
          <w:p w:rsidR="00EE6ED9" w:rsidRDefault="00EE6ED9">
            <w:pPr>
              <w:pStyle w:val="ConsPlusNormal"/>
              <w:jc w:val="center"/>
            </w:pPr>
            <w:r>
              <w:t>113.</w:t>
            </w:r>
          </w:p>
        </w:tc>
        <w:tc>
          <w:tcPr>
            <w:tcW w:w="664" w:type="dxa"/>
          </w:tcPr>
          <w:p w:rsidR="00EE6ED9" w:rsidRDefault="00EE6ED9">
            <w:pPr>
              <w:pStyle w:val="ConsPlusNormal"/>
            </w:pPr>
          </w:p>
        </w:tc>
        <w:tc>
          <w:tcPr>
            <w:tcW w:w="1609" w:type="dxa"/>
          </w:tcPr>
          <w:p w:rsidR="00EE6ED9" w:rsidRDefault="00EE6ED9">
            <w:pPr>
              <w:pStyle w:val="ConsPlusNormal"/>
              <w:jc w:val="center"/>
            </w:pPr>
            <w:r>
              <w:t>выявленный</w:t>
            </w:r>
          </w:p>
        </w:tc>
        <w:tc>
          <w:tcPr>
            <w:tcW w:w="3169" w:type="dxa"/>
          </w:tcPr>
          <w:p w:rsidR="00EE6ED9" w:rsidRDefault="00EE6ED9">
            <w:pPr>
              <w:pStyle w:val="ConsPlusNormal"/>
              <w:jc w:val="center"/>
            </w:pPr>
            <w:r>
              <w:t>Макаровская курганная группа</w:t>
            </w:r>
          </w:p>
        </w:tc>
        <w:tc>
          <w:tcPr>
            <w:tcW w:w="3169" w:type="dxa"/>
          </w:tcPr>
          <w:p w:rsidR="00EE6ED9" w:rsidRDefault="00EE6ED9">
            <w:pPr>
              <w:pStyle w:val="ConsPlusNormal"/>
              <w:jc w:val="center"/>
            </w:pPr>
            <w:r>
              <w:t>Конец II тыс. до н.э.</w:t>
            </w:r>
          </w:p>
        </w:tc>
        <w:tc>
          <w:tcPr>
            <w:tcW w:w="2509" w:type="dxa"/>
          </w:tcPr>
          <w:p w:rsidR="00EE6ED9" w:rsidRDefault="00EE6ED9">
            <w:pPr>
              <w:pStyle w:val="ConsPlusNormal"/>
              <w:jc w:val="center"/>
            </w:pPr>
            <w:hyperlink r:id="rId243" w:history="1">
              <w:r>
                <w:rPr>
                  <w:color w:val="0000FF"/>
                </w:rPr>
                <w:t>138</w:t>
              </w:r>
            </w:hyperlink>
            <w:r>
              <w:t xml:space="preserve"> от 07.08.2014</w:t>
            </w:r>
          </w:p>
        </w:tc>
        <w:tc>
          <w:tcPr>
            <w:tcW w:w="2404" w:type="dxa"/>
          </w:tcPr>
          <w:p w:rsidR="00EE6ED9" w:rsidRDefault="00EE6ED9">
            <w:pPr>
              <w:pStyle w:val="ConsPlusNormal"/>
              <w:jc w:val="center"/>
            </w:pPr>
            <w:r>
              <w:t>Республика Мордовия, с. Макаровка</w:t>
            </w:r>
          </w:p>
        </w:tc>
        <w:tc>
          <w:tcPr>
            <w:tcW w:w="2539" w:type="dxa"/>
          </w:tcPr>
          <w:p w:rsidR="00EE6ED9" w:rsidRDefault="00EE6ED9">
            <w:pPr>
              <w:pStyle w:val="ConsPlusNormal"/>
              <w:jc w:val="center"/>
            </w:pPr>
            <w:r>
              <w:t>Республика Мордовия, м. Макаровка</w:t>
            </w:r>
          </w:p>
        </w:tc>
      </w:tr>
      <w:tr w:rsidR="00EE6ED9">
        <w:tc>
          <w:tcPr>
            <w:tcW w:w="544" w:type="dxa"/>
          </w:tcPr>
          <w:p w:rsidR="00EE6ED9" w:rsidRDefault="00EE6ED9">
            <w:pPr>
              <w:pStyle w:val="ConsPlusNormal"/>
              <w:jc w:val="center"/>
            </w:pPr>
            <w:r>
              <w:t>114.</w:t>
            </w:r>
          </w:p>
        </w:tc>
        <w:tc>
          <w:tcPr>
            <w:tcW w:w="664" w:type="dxa"/>
          </w:tcPr>
          <w:p w:rsidR="00EE6ED9" w:rsidRDefault="00EE6ED9">
            <w:pPr>
              <w:pStyle w:val="ConsPlusNormal"/>
            </w:pPr>
          </w:p>
        </w:tc>
        <w:tc>
          <w:tcPr>
            <w:tcW w:w="1609" w:type="dxa"/>
          </w:tcPr>
          <w:p w:rsidR="00EE6ED9" w:rsidRDefault="00EE6ED9">
            <w:pPr>
              <w:pStyle w:val="ConsPlusNormal"/>
              <w:jc w:val="center"/>
            </w:pPr>
            <w:r>
              <w:t>выявленный</w:t>
            </w:r>
          </w:p>
        </w:tc>
        <w:tc>
          <w:tcPr>
            <w:tcW w:w="3169" w:type="dxa"/>
          </w:tcPr>
          <w:p w:rsidR="00EE6ED9" w:rsidRDefault="00EE6ED9">
            <w:pPr>
              <w:pStyle w:val="ConsPlusNormal"/>
              <w:jc w:val="center"/>
            </w:pPr>
            <w:r>
              <w:t>Поселение ул. Сызранская</w:t>
            </w:r>
          </w:p>
        </w:tc>
        <w:tc>
          <w:tcPr>
            <w:tcW w:w="3169" w:type="dxa"/>
          </w:tcPr>
          <w:p w:rsidR="00EE6ED9" w:rsidRDefault="00EE6ED9">
            <w:pPr>
              <w:pStyle w:val="ConsPlusNormal"/>
              <w:jc w:val="center"/>
            </w:pPr>
            <w:r>
              <w:t>Эпоха бронзы</w:t>
            </w:r>
          </w:p>
        </w:tc>
        <w:tc>
          <w:tcPr>
            <w:tcW w:w="2509" w:type="dxa"/>
          </w:tcPr>
          <w:p w:rsidR="00EE6ED9" w:rsidRDefault="00EE6ED9">
            <w:pPr>
              <w:pStyle w:val="ConsPlusNormal"/>
              <w:jc w:val="center"/>
            </w:pPr>
            <w:hyperlink r:id="rId244" w:history="1">
              <w:r>
                <w:rPr>
                  <w:color w:val="0000FF"/>
                </w:rPr>
                <w:t>99</w:t>
              </w:r>
            </w:hyperlink>
            <w:r>
              <w:t xml:space="preserve"> от 11.06.2015</w:t>
            </w:r>
          </w:p>
        </w:tc>
        <w:tc>
          <w:tcPr>
            <w:tcW w:w="2404" w:type="dxa"/>
          </w:tcPr>
          <w:p w:rsidR="00EE6ED9" w:rsidRDefault="00EE6ED9">
            <w:pPr>
              <w:pStyle w:val="ConsPlusNormal"/>
              <w:jc w:val="center"/>
            </w:pPr>
            <w:r>
              <w:t xml:space="preserve">Правый берег р. Инсар, </w:t>
            </w:r>
            <w:r>
              <w:lastRenderedPageBreak/>
              <w:t>напротив участков домов NN 45 - 55 по ул. Сызранская</w:t>
            </w:r>
          </w:p>
        </w:tc>
        <w:tc>
          <w:tcPr>
            <w:tcW w:w="2539" w:type="dxa"/>
          </w:tcPr>
          <w:p w:rsidR="00EE6ED9" w:rsidRDefault="00EE6ED9">
            <w:pPr>
              <w:pStyle w:val="ConsPlusNormal"/>
              <w:jc w:val="center"/>
            </w:pPr>
            <w:r>
              <w:lastRenderedPageBreak/>
              <w:t xml:space="preserve">Правый берег р. Инсар, </w:t>
            </w:r>
            <w:r>
              <w:lastRenderedPageBreak/>
              <w:t>напротив участков домов NN 45 - 55 по ул. Сызранская</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6</w:t>
      </w:r>
    </w:p>
    <w:p w:rsidR="00EE6ED9" w:rsidRDefault="00EE6ED9">
      <w:pPr>
        <w:pStyle w:val="ConsPlusNormal"/>
        <w:jc w:val="both"/>
      </w:pPr>
    </w:p>
    <w:p w:rsidR="00EE6ED9" w:rsidRDefault="00EE6ED9">
      <w:pPr>
        <w:pStyle w:val="ConsPlusTitle"/>
        <w:jc w:val="center"/>
      </w:pPr>
      <w:bookmarkStart w:id="21" w:name="P14133"/>
      <w:bookmarkEnd w:id="21"/>
      <w:r>
        <w:t>ПЕРЕЧЕНЬ</w:t>
      </w:r>
    </w:p>
    <w:p w:rsidR="00EE6ED9" w:rsidRDefault="00EE6ED9">
      <w:pPr>
        <w:pStyle w:val="ConsPlusTitle"/>
        <w:jc w:val="center"/>
      </w:pPr>
      <w:r>
        <w:t>ЗЕМЕЛЬНЫХ УЧАСТКОВ, КОТОРЫЕ ВКЛЮЧАЮТСЯ В ГРАНИЦЫ</w:t>
      </w:r>
    </w:p>
    <w:p w:rsidR="00EE6ED9" w:rsidRDefault="00EE6ED9">
      <w:pPr>
        <w:pStyle w:val="ConsPlusTitle"/>
        <w:jc w:val="center"/>
      </w:pPr>
      <w:r>
        <w:t>НАСЕЛЕННЫХ ПУНКТОВ, ВХОДЯЩИХ В СОСТАВ ПОСЕЛЕНИЯ, ГОРОДСКОГО</w:t>
      </w:r>
    </w:p>
    <w:p w:rsidR="00EE6ED9" w:rsidRDefault="00EE6ED9">
      <w:pPr>
        <w:pStyle w:val="ConsPlusTitle"/>
        <w:jc w:val="center"/>
      </w:pPr>
      <w:r>
        <w:t>ОКРУГА, ИЛИ ИСКЛЮЧАЮТСЯ ИЗ ИХ ГРАНИЦ, С УКАЗАНИЕМ КАТЕГОРИЙ</w:t>
      </w:r>
    </w:p>
    <w:p w:rsidR="00EE6ED9" w:rsidRDefault="00EE6ED9">
      <w:pPr>
        <w:pStyle w:val="ConsPlusTitle"/>
        <w:jc w:val="center"/>
      </w:pPr>
      <w:r>
        <w:t>ЗЕМЕЛЬ, К КОТОРЫМ ПЛАНИРУЕТСЯ ОТНЕСТИ ЭТИ ЗЕМЕЛЬНЫЕ УЧАСТКИ,</w:t>
      </w:r>
    </w:p>
    <w:p w:rsidR="00EE6ED9" w:rsidRDefault="00EE6ED9">
      <w:pPr>
        <w:pStyle w:val="ConsPlusTitle"/>
        <w:jc w:val="center"/>
      </w:pPr>
      <w:r>
        <w:t>И ЦЕЛЕЙ ИХ ПЛАНИРУЕМОГО ИСПОЛЬЗОВАНИЯ</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center"/>
            </w:pPr>
            <w:r>
              <w:rPr>
                <w:color w:val="392C69"/>
              </w:rPr>
              <w:t>Список изменяющих документов</w:t>
            </w:r>
          </w:p>
          <w:p w:rsidR="00EE6ED9" w:rsidRDefault="00EE6ED9">
            <w:pPr>
              <w:pStyle w:val="ConsPlusNormal"/>
              <w:jc w:val="center"/>
            </w:pPr>
            <w:r>
              <w:rPr>
                <w:color w:val="392C69"/>
              </w:rPr>
              <w:t xml:space="preserve">(в ред. </w:t>
            </w:r>
            <w:hyperlink r:id="rId245" w:history="1">
              <w:r>
                <w:rPr>
                  <w:color w:val="0000FF"/>
                </w:rPr>
                <w:t>Решения</w:t>
              </w:r>
            </w:hyperlink>
            <w:r>
              <w:rPr>
                <w:color w:val="392C69"/>
              </w:rPr>
              <w:t xml:space="preserve"> Совета депутатов городского округа Саранск</w:t>
            </w:r>
          </w:p>
          <w:p w:rsidR="00EE6ED9" w:rsidRDefault="00EE6ED9">
            <w:pPr>
              <w:pStyle w:val="ConsPlusNormal"/>
              <w:jc w:val="center"/>
            </w:pPr>
            <w:r>
              <w:rPr>
                <w:color w:val="392C69"/>
              </w:rPr>
              <w:t>от 30.12.2021 N 40)</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69"/>
        <w:gridCol w:w="2479"/>
        <w:gridCol w:w="2059"/>
        <w:gridCol w:w="2479"/>
        <w:gridCol w:w="1024"/>
        <w:gridCol w:w="1969"/>
        <w:gridCol w:w="2044"/>
      </w:tblGrid>
      <w:tr w:rsidR="00EE6ED9">
        <w:tc>
          <w:tcPr>
            <w:tcW w:w="484" w:type="dxa"/>
          </w:tcPr>
          <w:p w:rsidR="00EE6ED9" w:rsidRDefault="00EE6ED9">
            <w:pPr>
              <w:pStyle w:val="ConsPlusNormal"/>
              <w:jc w:val="center"/>
            </w:pPr>
            <w:r>
              <w:t>N</w:t>
            </w:r>
          </w:p>
        </w:tc>
        <w:tc>
          <w:tcPr>
            <w:tcW w:w="1669" w:type="dxa"/>
          </w:tcPr>
          <w:p w:rsidR="00EE6ED9" w:rsidRDefault="00EE6ED9">
            <w:pPr>
              <w:pStyle w:val="ConsPlusNormal"/>
              <w:jc w:val="center"/>
            </w:pPr>
            <w:r>
              <w:t>Населенный пункт</w:t>
            </w:r>
          </w:p>
        </w:tc>
        <w:tc>
          <w:tcPr>
            <w:tcW w:w="2479" w:type="dxa"/>
          </w:tcPr>
          <w:p w:rsidR="00EE6ED9" w:rsidRDefault="00EE6ED9">
            <w:pPr>
              <w:pStyle w:val="ConsPlusNormal"/>
              <w:jc w:val="center"/>
            </w:pPr>
            <w:r>
              <w:t>Существующая категория земель</w:t>
            </w:r>
          </w:p>
        </w:tc>
        <w:tc>
          <w:tcPr>
            <w:tcW w:w="2059" w:type="dxa"/>
          </w:tcPr>
          <w:p w:rsidR="00EE6ED9" w:rsidRDefault="00EE6ED9">
            <w:pPr>
              <w:pStyle w:val="ConsPlusNormal"/>
              <w:jc w:val="center"/>
            </w:pPr>
            <w:r>
              <w:t>Кадастровый номер земельного участка</w:t>
            </w:r>
          </w:p>
        </w:tc>
        <w:tc>
          <w:tcPr>
            <w:tcW w:w="2479" w:type="dxa"/>
          </w:tcPr>
          <w:p w:rsidR="00EE6ED9" w:rsidRDefault="00EE6ED9">
            <w:pPr>
              <w:pStyle w:val="ConsPlusNormal"/>
              <w:jc w:val="center"/>
            </w:pPr>
            <w:r>
              <w:t>Вид разрешенного использования</w:t>
            </w:r>
          </w:p>
        </w:tc>
        <w:tc>
          <w:tcPr>
            <w:tcW w:w="1024" w:type="dxa"/>
          </w:tcPr>
          <w:p w:rsidR="00EE6ED9" w:rsidRDefault="00EE6ED9">
            <w:pPr>
              <w:pStyle w:val="ConsPlusNormal"/>
              <w:jc w:val="center"/>
            </w:pPr>
            <w:r>
              <w:t>Площадь участка, (га)</w:t>
            </w:r>
          </w:p>
        </w:tc>
        <w:tc>
          <w:tcPr>
            <w:tcW w:w="1969" w:type="dxa"/>
          </w:tcPr>
          <w:p w:rsidR="00EE6ED9" w:rsidRDefault="00EE6ED9">
            <w:pPr>
              <w:pStyle w:val="ConsPlusNormal"/>
              <w:jc w:val="center"/>
            </w:pPr>
            <w:r>
              <w:t>Проектная категория земель</w:t>
            </w:r>
          </w:p>
        </w:tc>
        <w:tc>
          <w:tcPr>
            <w:tcW w:w="2044" w:type="dxa"/>
          </w:tcPr>
          <w:p w:rsidR="00EE6ED9" w:rsidRDefault="00EE6ED9">
            <w:pPr>
              <w:pStyle w:val="ConsPlusNormal"/>
              <w:jc w:val="center"/>
            </w:pPr>
            <w:r>
              <w:t>Проектный вид разрешенного использования</w:t>
            </w:r>
          </w:p>
        </w:tc>
      </w:tr>
      <w:tr w:rsidR="00EE6ED9">
        <w:tc>
          <w:tcPr>
            <w:tcW w:w="484" w:type="dxa"/>
          </w:tcPr>
          <w:p w:rsidR="00EE6ED9" w:rsidRDefault="00EE6ED9">
            <w:pPr>
              <w:pStyle w:val="ConsPlusNormal"/>
              <w:jc w:val="center"/>
            </w:pPr>
            <w:r>
              <w:t>1</w:t>
            </w:r>
          </w:p>
        </w:tc>
        <w:tc>
          <w:tcPr>
            <w:tcW w:w="1669" w:type="dxa"/>
          </w:tcPr>
          <w:p w:rsidR="00EE6ED9" w:rsidRDefault="00EE6ED9">
            <w:pPr>
              <w:pStyle w:val="ConsPlusNormal"/>
            </w:pPr>
            <w:r>
              <w:t>г. Саранск</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13:23:1215001:755</w:t>
            </w:r>
          </w:p>
        </w:tc>
        <w:tc>
          <w:tcPr>
            <w:tcW w:w="2479" w:type="dxa"/>
          </w:tcPr>
          <w:p w:rsidR="00EE6ED9" w:rsidRDefault="00EE6ED9">
            <w:pPr>
              <w:pStyle w:val="ConsPlusNormal"/>
            </w:pPr>
            <w:r>
              <w:t>Для размещения объектов сельскохозяйственного назначения и сельскохозяйственных угодий</w:t>
            </w:r>
          </w:p>
        </w:tc>
        <w:tc>
          <w:tcPr>
            <w:tcW w:w="1024" w:type="dxa"/>
          </w:tcPr>
          <w:p w:rsidR="00EE6ED9" w:rsidRDefault="00EE6ED9">
            <w:pPr>
              <w:pStyle w:val="ConsPlusNormal"/>
            </w:pPr>
            <w:r>
              <w:t>80,3</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многоэтажной жилой застройки</w:t>
            </w:r>
          </w:p>
        </w:tc>
      </w:tr>
      <w:tr w:rsidR="00EE6ED9">
        <w:tc>
          <w:tcPr>
            <w:tcW w:w="484" w:type="dxa"/>
          </w:tcPr>
          <w:p w:rsidR="00EE6ED9" w:rsidRDefault="00EE6ED9">
            <w:pPr>
              <w:pStyle w:val="ConsPlusNormal"/>
              <w:jc w:val="center"/>
            </w:pPr>
            <w:r>
              <w:t>2</w:t>
            </w:r>
          </w:p>
        </w:tc>
        <w:tc>
          <w:tcPr>
            <w:tcW w:w="1669" w:type="dxa"/>
          </w:tcPr>
          <w:p w:rsidR="00EE6ED9" w:rsidRDefault="00EE6ED9">
            <w:pPr>
              <w:pStyle w:val="ConsPlusNormal"/>
            </w:pPr>
            <w:r>
              <w:t>г. Саранск</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13:23:0000000:3762</w:t>
            </w:r>
          </w:p>
        </w:tc>
        <w:tc>
          <w:tcPr>
            <w:tcW w:w="2479" w:type="dxa"/>
          </w:tcPr>
          <w:p w:rsidR="00EE6ED9" w:rsidRDefault="00EE6ED9">
            <w:pPr>
              <w:pStyle w:val="ConsPlusNormal"/>
            </w:pPr>
            <w:r>
              <w:t>Для иных видов сельскохозяйственного использования</w:t>
            </w:r>
          </w:p>
        </w:tc>
        <w:tc>
          <w:tcPr>
            <w:tcW w:w="1024" w:type="dxa"/>
          </w:tcPr>
          <w:p w:rsidR="00EE6ED9" w:rsidRDefault="00EE6ED9">
            <w:pPr>
              <w:pStyle w:val="ConsPlusNormal"/>
            </w:pPr>
            <w:r>
              <w:t>34,9</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многоэтажной жилой застройки</w:t>
            </w:r>
          </w:p>
        </w:tc>
      </w:tr>
      <w:tr w:rsidR="00EE6ED9">
        <w:tc>
          <w:tcPr>
            <w:tcW w:w="484" w:type="dxa"/>
          </w:tcPr>
          <w:p w:rsidR="00EE6ED9" w:rsidRDefault="00EE6ED9">
            <w:pPr>
              <w:pStyle w:val="ConsPlusNormal"/>
              <w:jc w:val="center"/>
            </w:pPr>
            <w:r>
              <w:lastRenderedPageBreak/>
              <w:t>3</w:t>
            </w:r>
          </w:p>
        </w:tc>
        <w:tc>
          <w:tcPr>
            <w:tcW w:w="1669" w:type="dxa"/>
          </w:tcPr>
          <w:p w:rsidR="00EE6ED9" w:rsidRDefault="00EE6ED9">
            <w:pPr>
              <w:pStyle w:val="ConsPlusNormal"/>
            </w:pPr>
            <w:r>
              <w:t>п. Добровольный</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13:15:0107012:1</w:t>
            </w:r>
          </w:p>
        </w:tc>
        <w:tc>
          <w:tcPr>
            <w:tcW w:w="2479" w:type="dxa"/>
          </w:tcPr>
          <w:p w:rsidR="00EE6ED9" w:rsidRDefault="00EE6ED9">
            <w:pPr>
              <w:pStyle w:val="ConsPlusNormal"/>
            </w:pPr>
            <w:r>
              <w:t>Для сельскохозяйственного производства</w:t>
            </w:r>
          </w:p>
        </w:tc>
        <w:tc>
          <w:tcPr>
            <w:tcW w:w="1024" w:type="dxa"/>
          </w:tcPr>
          <w:p w:rsidR="00EE6ED9" w:rsidRDefault="00EE6ED9">
            <w:pPr>
              <w:pStyle w:val="ConsPlusNormal"/>
            </w:pPr>
            <w:r>
              <w:t>47,2</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индивидуального жилищного строительства</w:t>
            </w:r>
          </w:p>
        </w:tc>
      </w:tr>
      <w:tr w:rsidR="00EE6ED9">
        <w:tc>
          <w:tcPr>
            <w:tcW w:w="484" w:type="dxa"/>
          </w:tcPr>
          <w:p w:rsidR="00EE6ED9" w:rsidRDefault="00EE6ED9">
            <w:pPr>
              <w:pStyle w:val="ConsPlusNormal"/>
              <w:jc w:val="center"/>
            </w:pPr>
            <w:r>
              <w:t>4</w:t>
            </w:r>
          </w:p>
        </w:tc>
        <w:tc>
          <w:tcPr>
            <w:tcW w:w="1669" w:type="dxa"/>
          </w:tcPr>
          <w:p w:rsidR="00EE6ED9" w:rsidRDefault="00EE6ED9">
            <w:pPr>
              <w:pStyle w:val="ConsPlusNormal"/>
            </w:pPr>
            <w:r>
              <w:t>п. Добровольный</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13:15:0107012:3</w:t>
            </w:r>
          </w:p>
        </w:tc>
        <w:tc>
          <w:tcPr>
            <w:tcW w:w="2479" w:type="dxa"/>
          </w:tcPr>
          <w:p w:rsidR="00EE6ED9" w:rsidRDefault="00EE6ED9">
            <w:pPr>
              <w:pStyle w:val="ConsPlusNormal"/>
            </w:pPr>
            <w:r>
              <w:t>Для сельскохозяйственного производства</w:t>
            </w:r>
          </w:p>
        </w:tc>
        <w:tc>
          <w:tcPr>
            <w:tcW w:w="1024" w:type="dxa"/>
          </w:tcPr>
          <w:p w:rsidR="00EE6ED9" w:rsidRDefault="00EE6ED9">
            <w:pPr>
              <w:pStyle w:val="ConsPlusNormal"/>
            </w:pPr>
            <w:r>
              <w:t>91,9</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индивидуального жилищного строительства</w:t>
            </w:r>
          </w:p>
        </w:tc>
      </w:tr>
      <w:tr w:rsidR="00EE6ED9">
        <w:tc>
          <w:tcPr>
            <w:tcW w:w="484" w:type="dxa"/>
          </w:tcPr>
          <w:p w:rsidR="00EE6ED9" w:rsidRDefault="00EE6ED9">
            <w:pPr>
              <w:pStyle w:val="ConsPlusNormal"/>
              <w:jc w:val="center"/>
            </w:pPr>
            <w:r>
              <w:t>5</w:t>
            </w:r>
          </w:p>
        </w:tc>
        <w:tc>
          <w:tcPr>
            <w:tcW w:w="1669" w:type="dxa"/>
          </w:tcPr>
          <w:p w:rsidR="00EE6ED9" w:rsidRDefault="00EE6ED9">
            <w:pPr>
              <w:pStyle w:val="ConsPlusNormal"/>
            </w:pPr>
            <w:r>
              <w:t>с. Макаровка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13:23:1213001:360</w:t>
            </w:r>
          </w:p>
        </w:tc>
        <w:tc>
          <w:tcPr>
            <w:tcW w:w="2479" w:type="dxa"/>
          </w:tcPr>
          <w:p w:rsidR="00EE6ED9" w:rsidRDefault="00EE6ED9">
            <w:pPr>
              <w:pStyle w:val="ConsPlusNormal"/>
            </w:pPr>
            <w:r>
              <w:t>Для сельскохозяйственного производства</w:t>
            </w:r>
          </w:p>
        </w:tc>
        <w:tc>
          <w:tcPr>
            <w:tcW w:w="1024" w:type="dxa"/>
          </w:tcPr>
          <w:p w:rsidR="00EE6ED9" w:rsidRDefault="00EE6ED9">
            <w:pPr>
              <w:pStyle w:val="ConsPlusNormal"/>
            </w:pPr>
            <w:r>
              <w:t>5,3</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индивидуального жилищного строительства</w:t>
            </w:r>
          </w:p>
        </w:tc>
      </w:tr>
      <w:tr w:rsidR="00EE6ED9">
        <w:tc>
          <w:tcPr>
            <w:tcW w:w="484" w:type="dxa"/>
          </w:tcPr>
          <w:p w:rsidR="00EE6ED9" w:rsidRDefault="00EE6ED9">
            <w:pPr>
              <w:pStyle w:val="ConsPlusNormal"/>
              <w:jc w:val="center"/>
            </w:pPr>
            <w:r>
              <w:t>6</w:t>
            </w:r>
          </w:p>
        </w:tc>
        <w:tc>
          <w:tcPr>
            <w:tcW w:w="1669" w:type="dxa"/>
          </w:tcPr>
          <w:p w:rsidR="00EE6ED9" w:rsidRDefault="00EE6ED9">
            <w:pPr>
              <w:pStyle w:val="ConsPlusNormal"/>
            </w:pPr>
            <w:r>
              <w:t>с. Макаровка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13:23:1213001:386</w:t>
            </w:r>
          </w:p>
        </w:tc>
        <w:tc>
          <w:tcPr>
            <w:tcW w:w="2479" w:type="dxa"/>
          </w:tcPr>
          <w:p w:rsidR="00EE6ED9" w:rsidRDefault="00EE6ED9">
            <w:pPr>
              <w:pStyle w:val="ConsPlusNormal"/>
            </w:pPr>
            <w:r>
              <w:t>Для сельскохозяйственного производства</w:t>
            </w:r>
          </w:p>
        </w:tc>
        <w:tc>
          <w:tcPr>
            <w:tcW w:w="1024" w:type="dxa"/>
          </w:tcPr>
          <w:p w:rsidR="00EE6ED9" w:rsidRDefault="00EE6ED9">
            <w:pPr>
              <w:pStyle w:val="ConsPlusNormal"/>
            </w:pPr>
            <w:r>
              <w:t>5</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индивидуального жилищного строительства</w:t>
            </w:r>
          </w:p>
        </w:tc>
      </w:tr>
      <w:tr w:rsidR="00EE6ED9">
        <w:tc>
          <w:tcPr>
            <w:tcW w:w="484" w:type="dxa"/>
          </w:tcPr>
          <w:p w:rsidR="00EE6ED9" w:rsidRDefault="00EE6ED9">
            <w:pPr>
              <w:pStyle w:val="ConsPlusNormal"/>
              <w:jc w:val="center"/>
            </w:pPr>
            <w:r>
              <w:t>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13:23:1213001:442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индивидуального жилищного строительства</w:t>
            </w:r>
          </w:p>
        </w:tc>
      </w:tr>
      <w:tr w:rsidR="00EE6ED9">
        <w:tc>
          <w:tcPr>
            <w:tcW w:w="484" w:type="dxa"/>
          </w:tcPr>
          <w:p w:rsidR="00EE6ED9" w:rsidRDefault="00EE6ED9">
            <w:pPr>
              <w:pStyle w:val="ConsPlusNormal"/>
              <w:jc w:val="center"/>
            </w:pPr>
            <w:r>
              <w:t>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13:23:1219009:1760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13:23:1219009:504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13:23:1219009:1698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13:23:1219009:1318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13:23:1219009:1346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13:23:1219009:1236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13:23:1219009:467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13:23:1219009:1319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13:23:1219009:552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13:23:1219009:1766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13:23:1219009:329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13:23:1219009:891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13:23:1219009:1180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24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13:23:1219009:1193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13:23:1219009:968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13:23:1219009:818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13:23:1219009:1094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13:23:1219009:1808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13:23:1219009:1710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13:23:1219009:1285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31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13:23:1219009:200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13:23:1219009:1307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13:23:1219009:316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13:23:1219009:1356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13:23:1219009:344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13:23:1219009:1215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38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39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13:23:1219009:1700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13:23:1219009:951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13:23:1219009:1675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45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13:23:1219009:405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13:23:1219009:420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13:23:1219009:821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49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13:23:1219009:970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13:23:1219009:1283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52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13:23:1219009:428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13:23:1219009:1866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13:23:1219009:412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13:23:1219009:1862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58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13:23:1219009:1186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59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13:23:1219009:536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13:23:1219009:952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13:23:1219009:1758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66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13:23:1219009:493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69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13:23:1219009:1043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13:23:1219009:1887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13:23:1219009:239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13:23:1219009:846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73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13:23:1219009:1096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13:23:1219009:1192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79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13:23:1219009:426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80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13:23:1219009:1234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13:23:1219009:1285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13:23:1219009:425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13:23:1219009:429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87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13:23:1219009:1347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13:23:1219009:1182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89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13:23:1219009:565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13:23:1219009:1910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13:23:1219009:1695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13:23:1219009:805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13:23:1219009:423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94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13:23:1219009:1673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99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13:23:1219009:884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101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13:23:1219009:324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13:23:1219009:485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13:23:1219009:1937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13:23:1219009:1937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13:23:1219009:848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13:23:1219009:1745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108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109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13:23:1219009:1239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13:23:1219009:153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13:23:1219009:1689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115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13:23:1219009:1872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13:23:1219009:309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119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13:23:1219009:480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13:23:1219009:1271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122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13:23:1219009:455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13:23:1219009:291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13:23:1219009:1183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13:23:1219009:388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13:23:1219009:1778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128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13:23:1219009:236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129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13:23:1219009:581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13:23:1219009:379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13:23:1219009:440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13:23:1219009:1252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136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13:23:1219009:906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13:23:1219009:1267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139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13:23:1219009:1020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13:23:1219009:816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13:23:1219009:1846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13:23:1219009:993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143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13:23:1219009:1940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13:23:1219009:1946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149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150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13:23:1219009:788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13:23:1219009:876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13:23:1219009:1224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13:23:1219009:219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157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13:23:1219009:1256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159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13:23:1219009:900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13:23:1219009:416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13:23:1219009:538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13:23:1219009:1172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13:23:1219009:1798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164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13:23:1219009:1789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13:23:1219009:582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13:23:1219009:592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169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13:23:1219009:1209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13:23:1219009:141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171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13:23:1219009:1088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13:23:1219009:1039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13:23:1219009:941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13:23:1219009:473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13:23:1219009:1312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13:23:1219009:1337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13:23:1219009:1194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178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13:23:1219009:1786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179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13:23:1219009:1218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13:23:1219009:1191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13:23:1219009:325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185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13:23:1219009:1087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13:23:1219009:1705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13:23:1219009:1661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189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13:23:1219009:1118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13:23:1219009:1026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13:23:1219009:392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192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13:23:1219009:1871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13:23:1219009:1117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13:23:1219009:411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13:23:1219009:151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13:23:1219009:781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198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13:23:1219009:1145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199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13:23:1219009:546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13:23:1219009:1882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0,05</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13:23:1219009:1210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0,05</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13:23:1219009:822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0,05</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13:23:1219009:1118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0,05</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13:23:1219009:202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0,05</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13:23:1219009:1288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206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13:23:1219009:1663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13:23:1219009:1755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13:23:1219009:1153</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209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13:23:1219009:1868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13:23:1219009:281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13:23:1219009:1129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13:23:1219009:1694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213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13:23:1219009:1721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13:23:1219009:1858</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13:23:1219009:1135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13:23:1219009:1925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13:23:1219009:1741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219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13:23:1219009:1169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220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13:23:1219009:1184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13:23:1219009:1264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13:23:1219009:1834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13:23:1219009:1835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13:23:1219009:389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13:23:1219009:1820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13:23:1219009:1772</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lastRenderedPageBreak/>
              <w:t>227</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13:23:1219009:1736</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228</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13:23:1219009:1699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229</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13:23:1219009:1660</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230</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13:23:1219009:1947</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231</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13:23:1219009:1821</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13:23:1219009:1809</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0,1</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233</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13:23:1213001:354</w:t>
            </w:r>
          </w:p>
        </w:tc>
        <w:tc>
          <w:tcPr>
            <w:tcW w:w="2479" w:type="dxa"/>
          </w:tcPr>
          <w:p w:rsidR="00EE6ED9" w:rsidRDefault="00EE6ED9">
            <w:pPr>
              <w:pStyle w:val="ConsPlusNormal"/>
            </w:pPr>
            <w:r>
              <w:t>Для сельскохозяйственного производства</w:t>
            </w:r>
          </w:p>
        </w:tc>
        <w:tc>
          <w:tcPr>
            <w:tcW w:w="1024" w:type="dxa"/>
          </w:tcPr>
          <w:p w:rsidR="00EE6ED9" w:rsidRDefault="00EE6ED9">
            <w:pPr>
              <w:pStyle w:val="ConsPlusNormal"/>
            </w:pPr>
            <w:r>
              <w:t>106,1</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lastRenderedPageBreak/>
              <w:t>234</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13:23:1213001:355</w:t>
            </w:r>
          </w:p>
        </w:tc>
        <w:tc>
          <w:tcPr>
            <w:tcW w:w="2479" w:type="dxa"/>
          </w:tcPr>
          <w:p w:rsidR="00EE6ED9" w:rsidRDefault="00EE6ED9">
            <w:pPr>
              <w:pStyle w:val="ConsPlusNormal"/>
            </w:pPr>
            <w:r>
              <w:t>Для сельскохозяйственного производства</w:t>
            </w:r>
          </w:p>
        </w:tc>
        <w:tc>
          <w:tcPr>
            <w:tcW w:w="1024" w:type="dxa"/>
          </w:tcPr>
          <w:p w:rsidR="00EE6ED9" w:rsidRDefault="00EE6ED9">
            <w:pPr>
              <w:pStyle w:val="ConsPlusNormal"/>
            </w:pPr>
            <w:r>
              <w:t>45,8</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235</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13:23:1213001:365</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1,76</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236</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сельскохозяйственного назначения</w:t>
            </w:r>
          </w:p>
        </w:tc>
        <w:tc>
          <w:tcPr>
            <w:tcW w:w="2059" w:type="dxa"/>
          </w:tcPr>
          <w:p w:rsidR="00EE6ED9" w:rsidRDefault="00EE6ED9">
            <w:pPr>
              <w:pStyle w:val="ConsPlusNormal"/>
            </w:pPr>
            <w:r>
              <w:t>13:23:1213001:364</w:t>
            </w:r>
          </w:p>
        </w:tc>
        <w:tc>
          <w:tcPr>
            <w:tcW w:w="2479" w:type="dxa"/>
          </w:tcPr>
          <w:p w:rsidR="00EE6ED9" w:rsidRDefault="00EE6ED9">
            <w:pPr>
              <w:pStyle w:val="ConsPlusNormal"/>
            </w:pPr>
            <w:r>
              <w:t>Для ведения гражданами садоводства и огородничества</w:t>
            </w:r>
          </w:p>
        </w:tc>
        <w:tc>
          <w:tcPr>
            <w:tcW w:w="1024" w:type="dxa"/>
          </w:tcPr>
          <w:p w:rsidR="00EE6ED9" w:rsidRDefault="00EE6ED9">
            <w:pPr>
              <w:pStyle w:val="ConsPlusNormal"/>
            </w:pPr>
            <w:r>
              <w:t>5,54</w:t>
            </w:r>
          </w:p>
        </w:tc>
        <w:tc>
          <w:tcPr>
            <w:tcW w:w="1969" w:type="dxa"/>
          </w:tcPr>
          <w:p w:rsidR="00EE6ED9" w:rsidRDefault="00EE6ED9">
            <w:pPr>
              <w:pStyle w:val="ConsPlusNormal"/>
            </w:pPr>
            <w:r>
              <w:t>Земли населенных пунктов</w:t>
            </w:r>
          </w:p>
        </w:tc>
        <w:tc>
          <w:tcPr>
            <w:tcW w:w="2044" w:type="dxa"/>
          </w:tcPr>
          <w:p w:rsidR="00EE6ED9" w:rsidRDefault="00EE6ED9">
            <w:pPr>
              <w:pStyle w:val="ConsPlusNormal"/>
            </w:pPr>
            <w:r>
              <w:t>Для ведения гражданами садоводства и огородничества</w:t>
            </w:r>
          </w:p>
        </w:tc>
      </w:tr>
      <w:tr w:rsidR="00EE6ED9">
        <w:tc>
          <w:tcPr>
            <w:tcW w:w="484" w:type="dxa"/>
          </w:tcPr>
          <w:p w:rsidR="00EE6ED9" w:rsidRDefault="00EE6ED9">
            <w:pPr>
              <w:pStyle w:val="ConsPlusNormal"/>
              <w:jc w:val="center"/>
            </w:pPr>
            <w:r>
              <w:t>237</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13:23:1213001:306</w:t>
            </w:r>
          </w:p>
        </w:tc>
        <w:tc>
          <w:tcPr>
            <w:tcW w:w="2479" w:type="dxa"/>
          </w:tcPr>
          <w:p w:rsidR="00EE6ED9" w:rsidRDefault="00EE6ED9">
            <w:pPr>
              <w:pStyle w:val="ConsPlusNormal"/>
            </w:pPr>
            <w:r>
              <w:t>Для размещения автодороги</w:t>
            </w:r>
          </w:p>
        </w:tc>
        <w:tc>
          <w:tcPr>
            <w:tcW w:w="1024" w:type="dxa"/>
          </w:tcPr>
          <w:p w:rsidR="00EE6ED9" w:rsidRDefault="00EE6ED9">
            <w:pPr>
              <w:pStyle w:val="ConsPlusNormal"/>
            </w:pPr>
            <w:r>
              <w:t>0,04</w:t>
            </w:r>
          </w:p>
        </w:tc>
        <w:tc>
          <w:tcPr>
            <w:tcW w:w="1969" w:type="dxa"/>
          </w:tcPr>
          <w:p w:rsidR="00EE6ED9" w:rsidRDefault="00EE6ED9">
            <w:pPr>
              <w:pStyle w:val="ConsPlusNormal"/>
            </w:pPr>
            <w:r>
              <w:t>Земли промышленности и иного специального назначения</w:t>
            </w:r>
          </w:p>
        </w:tc>
        <w:tc>
          <w:tcPr>
            <w:tcW w:w="2044" w:type="dxa"/>
          </w:tcPr>
          <w:p w:rsidR="00EE6ED9" w:rsidRDefault="00EE6ED9">
            <w:pPr>
              <w:pStyle w:val="ConsPlusNormal"/>
            </w:pPr>
            <w:r>
              <w:t>Для размещения автодороги</w:t>
            </w:r>
          </w:p>
        </w:tc>
      </w:tr>
      <w:tr w:rsidR="00EE6ED9">
        <w:tc>
          <w:tcPr>
            <w:tcW w:w="484" w:type="dxa"/>
          </w:tcPr>
          <w:p w:rsidR="00EE6ED9" w:rsidRDefault="00EE6ED9">
            <w:pPr>
              <w:pStyle w:val="ConsPlusNormal"/>
              <w:jc w:val="center"/>
            </w:pPr>
            <w:r>
              <w:t>238</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13:23:1213001:341</w:t>
            </w:r>
          </w:p>
        </w:tc>
        <w:tc>
          <w:tcPr>
            <w:tcW w:w="2479" w:type="dxa"/>
          </w:tcPr>
          <w:p w:rsidR="00EE6ED9" w:rsidRDefault="00EE6ED9">
            <w:pPr>
              <w:pStyle w:val="ConsPlusNormal"/>
            </w:pPr>
            <w:r>
              <w:t>Для размещения автодороги</w:t>
            </w:r>
          </w:p>
        </w:tc>
        <w:tc>
          <w:tcPr>
            <w:tcW w:w="1024" w:type="dxa"/>
          </w:tcPr>
          <w:p w:rsidR="00EE6ED9" w:rsidRDefault="00EE6ED9">
            <w:pPr>
              <w:pStyle w:val="ConsPlusNormal"/>
            </w:pPr>
            <w:r>
              <w:t>0,16</w:t>
            </w:r>
          </w:p>
        </w:tc>
        <w:tc>
          <w:tcPr>
            <w:tcW w:w="1969" w:type="dxa"/>
          </w:tcPr>
          <w:p w:rsidR="00EE6ED9" w:rsidRDefault="00EE6ED9">
            <w:pPr>
              <w:pStyle w:val="ConsPlusNormal"/>
            </w:pPr>
            <w:r>
              <w:t>Земли промышленности и иного специального назначения</w:t>
            </w:r>
          </w:p>
        </w:tc>
        <w:tc>
          <w:tcPr>
            <w:tcW w:w="2044" w:type="dxa"/>
          </w:tcPr>
          <w:p w:rsidR="00EE6ED9" w:rsidRDefault="00EE6ED9">
            <w:pPr>
              <w:pStyle w:val="ConsPlusNormal"/>
            </w:pPr>
            <w:r>
              <w:t>Для размещения автодороги</w:t>
            </w:r>
          </w:p>
        </w:tc>
      </w:tr>
      <w:tr w:rsidR="00EE6ED9">
        <w:tc>
          <w:tcPr>
            <w:tcW w:w="484" w:type="dxa"/>
          </w:tcPr>
          <w:p w:rsidR="00EE6ED9" w:rsidRDefault="00EE6ED9">
            <w:pPr>
              <w:pStyle w:val="ConsPlusNormal"/>
              <w:jc w:val="center"/>
            </w:pPr>
            <w:r>
              <w:t>239</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13:23:1213001:340</w:t>
            </w:r>
          </w:p>
        </w:tc>
        <w:tc>
          <w:tcPr>
            <w:tcW w:w="2479" w:type="dxa"/>
          </w:tcPr>
          <w:p w:rsidR="00EE6ED9" w:rsidRDefault="00EE6ED9">
            <w:pPr>
              <w:pStyle w:val="ConsPlusNormal"/>
            </w:pPr>
            <w:r>
              <w:t>Для размещения автодороги</w:t>
            </w:r>
          </w:p>
        </w:tc>
        <w:tc>
          <w:tcPr>
            <w:tcW w:w="1024" w:type="dxa"/>
          </w:tcPr>
          <w:p w:rsidR="00EE6ED9" w:rsidRDefault="00EE6ED9">
            <w:pPr>
              <w:pStyle w:val="ConsPlusNormal"/>
            </w:pPr>
            <w:r>
              <w:t>0,02</w:t>
            </w:r>
          </w:p>
        </w:tc>
        <w:tc>
          <w:tcPr>
            <w:tcW w:w="1969" w:type="dxa"/>
          </w:tcPr>
          <w:p w:rsidR="00EE6ED9" w:rsidRDefault="00EE6ED9">
            <w:pPr>
              <w:pStyle w:val="ConsPlusNormal"/>
            </w:pPr>
            <w:r>
              <w:t>Земли промышленности и иного специального назначения</w:t>
            </w:r>
          </w:p>
        </w:tc>
        <w:tc>
          <w:tcPr>
            <w:tcW w:w="2044" w:type="dxa"/>
          </w:tcPr>
          <w:p w:rsidR="00EE6ED9" w:rsidRDefault="00EE6ED9">
            <w:pPr>
              <w:pStyle w:val="ConsPlusNormal"/>
            </w:pPr>
            <w:r>
              <w:t>Для размещения автодороги</w:t>
            </w:r>
          </w:p>
        </w:tc>
      </w:tr>
      <w:tr w:rsidR="00EE6ED9">
        <w:tc>
          <w:tcPr>
            <w:tcW w:w="484" w:type="dxa"/>
          </w:tcPr>
          <w:p w:rsidR="00EE6ED9" w:rsidRDefault="00EE6ED9">
            <w:pPr>
              <w:pStyle w:val="ConsPlusNormal"/>
              <w:jc w:val="center"/>
            </w:pPr>
            <w:r>
              <w:t>240</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13:23:1202001:13</w:t>
            </w:r>
          </w:p>
        </w:tc>
        <w:tc>
          <w:tcPr>
            <w:tcW w:w="2479" w:type="dxa"/>
          </w:tcPr>
          <w:p w:rsidR="00EE6ED9" w:rsidRDefault="00EE6ED9">
            <w:pPr>
              <w:pStyle w:val="ConsPlusNormal"/>
            </w:pPr>
            <w:r>
              <w:t xml:space="preserve">Для иных видов сельскохозяйственного </w:t>
            </w:r>
            <w:r>
              <w:lastRenderedPageBreak/>
              <w:t>использования</w:t>
            </w:r>
          </w:p>
        </w:tc>
        <w:tc>
          <w:tcPr>
            <w:tcW w:w="1024" w:type="dxa"/>
          </w:tcPr>
          <w:p w:rsidR="00EE6ED9" w:rsidRDefault="00EE6ED9">
            <w:pPr>
              <w:pStyle w:val="ConsPlusNormal"/>
            </w:pPr>
            <w:r>
              <w:lastRenderedPageBreak/>
              <w:t>0,2</w:t>
            </w:r>
          </w:p>
        </w:tc>
        <w:tc>
          <w:tcPr>
            <w:tcW w:w="1969" w:type="dxa"/>
          </w:tcPr>
          <w:p w:rsidR="00EE6ED9" w:rsidRDefault="00EE6ED9">
            <w:pPr>
              <w:pStyle w:val="ConsPlusNormal"/>
            </w:pPr>
            <w:r>
              <w:t xml:space="preserve">Промышленности и иного </w:t>
            </w:r>
            <w:r>
              <w:lastRenderedPageBreak/>
              <w:t>специального назначения</w:t>
            </w:r>
          </w:p>
        </w:tc>
        <w:tc>
          <w:tcPr>
            <w:tcW w:w="2044" w:type="dxa"/>
          </w:tcPr>
          <w:p w:rsidR="00EE6ED9" w:rsidRDefault="00EE6ED9">
            <w:pPr>
              <w:pStyle w:val="ConsPlusNormal"/>
            </w:pPr>
            <w:r>
              <w:lastRenderedPageBreak/>
              <w:t xml:space="preserve">Для производственной </w:t>
            </w:r>
            <w:r>
              <w:lastRenderedPageBreak/>
              <w:t>деятельности</w:t>
            </w:r>
          </w:p>
        </w:tc>
      </w:tr>
      <w:tr w:rsidR="00EE6ED9">
        <w:tc>
          <w:tcPr>
            <w:tcW w:w="484" w:type="dxa"/>
          </w:tcPr>
          <w:p w:rsidR="00EE6ED9" w:rsidRDefault="00EE6ED9">
            <w:pPr>
              <w:pStyle w:val="ConsPlusNormal"/>
              <w:jc w:val="center"/>
            </w:pPr>
            <w:r>
              <w:lastRenderedPageBreak/>
              <w:t>241</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13:23:1202001:31</w:t>
            </w:r>
          </w:p>
        </w:tc>
        <w:tc>
          <w:tcPr>
            <w:tcW w:w="2479" w:type="dxa"/>
          </w:tcPr>
          <w:p w:rsidR="00EE6ED9" w:rsidRDefault="00EE6ED9">
            <w:pPr>
              <w:pStyle w:val="ConsPlusNormal"/>
            </w:pPr>
            <w:r>
              <w:t>Для иных видов сельскохозяйственного использования</w:t>
            </w:r>
          </w:p>
        </w:tc>
        <w:tc>
          <w:tcPr>
            <w:tcW w:w="1024" w:type="dxa"/>
          </w:tcPr>
          <w:p w:rsidR="00EE6ED9" w:rsidRDefault="00EE6ED9">
            <w:pPr>
              <w:pStyle w:val="ConsPlusNormal"/>
            </w:pPr>
            <w:r>
              <w:t>0,3</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242</w:t>
            </w:r>
          </w:p>
        </w:tc>
        <w:tc>
          <w:tcPr>
            <w:tcW w:w="1669" w:type="dxa"/>
          </w:tcPr>
          <w:p w:rsidR="00EE6ED9" w:rsidRDefault="00EE6ED9">
            <w:pPr>
              <w:pStyle w:val="ConsPlusNormal"/>
            </w:pPr>
            <w:r>
              <w:t>с. Куликовка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13:23:1202001:4261</w:t>
            </w:r>
          </w:p>
        </w:tc>
        <w:tc>
          <w:tcPr>
            <w:tcW w:w="2479" w:type="dxa"/>
          </w:tcPr>
          <w:p w:rsidR="00EE6ED9" w:rsidRDefault="00EE6ED9">
            <w:pPr>
              <w:pStyle w:val="ConsPlusNormal"/>
            </w:pPr>
            <w:r>
              <w:t>Для сельскохозяйственного использования (животноводческий комплекс КРС-2)</w:t>
            </w:r>
          </w:p>
        </w:tc>
        <w:tc>
          <w:tcPr>
            <w:tcW w:w="1024" w:type="dxa"/>
          </w:tcPr>
          <w:p w:rsidR="00EE6ED9" w:rsidRDefault="00EE6ED9">
            <w:pPr>
              <w:pStyle w:val="ConsPlusNormal"/>
            </w:pPr>
            <w:r>
              <w:t>0,4</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243</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13:23:1202001:4261</w:t>
            </w:r>
          </w:p>
        </w:tc>
        <w:tc>
          <w:tcPr>
            <w:tcW w:w="2479" w:type="dxa"/>
          </w:tcPr>
          <w:p w:rsidR="00EE6ED9" w:rsidRDefault="00EE6ED9">
            <w:pPr>
              <w:pStyle w:val="ConsPlusNormal"/>
            </w:pPr>
            <w:r>
              <w:t>Для сельскохозяйственного использования (животноводческий комплекс КРС-2)</w:t>
            </w:r>
          </w:p>
        </w:tc>
        <w:tc>
          <w:tcPr>
            <w:tcW w:w="1024" w:type="dxa"/>
          </w:tcPr>
          <w:p w:rsidR="00EE6ED9" w:rsidRDefault="00EE6ED9">
            <w:pPr>
              <w:pStyle w:val="ConsPlusNormal"/>
            </w:pPr>
            <w:r>
              <w:t>0,4</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244</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13:23:1202003:545</w:t>
            </w:r>
          </w:p>
        </w:tc>
        <w:tc>
          <w:tcPr>
            <w:tcW w:w="2479" w:type="dxa"/>
          </w:tcPr>
          <w:p w:rsidR="00EE6ED9" w:rsidRDefault="00EE6ED9">
            <w:pPr>
              <w:pStyle w:val="ConsPlusNormal"/>
            </w:pPr>
            <w:r>
              <w:t>Для сельскохозяйственного использования (прочие объекты сельскохозяйственного использования)</w:t>
            </w:r>
          </w:p>
        </w:tc>
        <w:tc>
          <w:tcPr>
            <w:tcW w:w="1024" w:type="dxa"/>
          </w:tcPr>
          <w:p w:rsidR="00EE6ED9" w:rsidRDefault="00EE6ED9">
            <w:pPr>
              <w:pStyle w:val="ConsPlusNormal"/>
            </w:pPr>
            <w:r>
              <w:t>0,4</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245</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13:23:1205002:45</w:t>
            </w:r>
          </w:p>
        </w:tc>
        <w:tc>
          <w:tcPr>
            <w:tcW w:w="2479" w:type="dxa"/>
          </w:tcPr>
          <w:p w:rsidR="00EE6ED9" w:rsidRDefault="00EE6ED9">
            <w:pPr>
              <w:pStyle w:val="ConsPlusNormal"/>
            </w:pPr>
            <w:r>
              <w:t>Для ведения личного подсобного хозяйства</w:t>
            </w:r>
          </w:p>
        </w:tc>
        <w:tc>
          <w:tcPr>
            <w:tcW w:w="1024" w:type="dxa"/>
          </w:tcPr>
          <w:p w:rsidR="00EE6ED9" w:rsidRDefault="00EE6ED9">
            <w:pPr>
              <w:pStyle w:val="ConsPlusNormal"/>
            </w:pPr>
            <w:r>
              <w:t>0,5</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246</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13:23:1202001:1671</w:t>
            </w:r>
          </w:p>
        </w:tc>
        <w:tc>
          <w:tcPr>
            <w:tcW w:w="2479" w:type="dxa"/>
          </w:tcPr>
          <w:p w:rsidR="00EE6ED9" w:rsidRDefault="00EE6ED9">
            <w:pPr>
              <w:pStyle w:val="ConsPlusNormal"/>
            </w:pPr>
            <w:r>
              <w:t xml:space="preserve">Для размещения административного здания офисного </w:t>
            </w:r>
            <w:r>
              <w:lastRenderedPageBreak/>
              <w:t>назначения</w:t>
            </w:r>
          </w:p>
        </w:tc>
        <w:tc>
          <w:tcPr>
            <w:tcW w:w="1024" w:type="dxa"/>
          </w:tcPr>
          <w:p w:rsidR="00EE6ED9" w:rsidRDefault="00EE6ED9">
            <w:pPr>
              <w:pStyle w:val="ConsPlusNormal"/>
            </w:pPr>
            <w:r>
              <w:lastRenderedPageBreak/>
              <w:t>0,6</w:t>
            </w:r>
          </w:p>
        </w:tc>
        <w:tc>
          <w:tcPr>
            <w:tcW w:w="1969" w:type="dxa"/>
          </w:tcPr>
          <w:p w:rsidR="00EE6ED9" w:rsidRDefault="00EE6ED9">
            <w:pPr>
              <w:pStyle w:val="ConsPlusNormal"/>
            </w:pPr>
            <w:r>
              <w:t xml:space="preserve">Промышленности и иного специального </w:t>
            </w:r>
            <w:r>
              <w:lastRenderedPageBreak/>
              <w:t>назначения</w:t>
            </w:r>
          </w:p>
        </w:tc>
        <w:tc>
          <w:tcPr>
            <w:tcW w:w="2044" w:type="dxa"/>
          </w:tcPr>
          <w:p w:rsidR="00EE6ED9" w:rsidRDefault="00EE6ED9">
            <w:pPr>
              <w:pStyle w:val="ConsPlusNormal"/>
            </w:pPr>
            <w:r>
              <w:lastRenderedPageBreak/>
              <w:t>Для производственной деятельности</w:t>
            </w:r>
          </w:p>
        </w:tc>
      </w:tr>
      <w:tr w:rsidR="00EE6ED9">
        <w:tc>
          <w:tcPr>
            <w:tcW w:w="484" w:type="dxa"/>
          </w:tcPr>
          <w:p w:rsidR="00EE6ED9" w:rsidRDefault="00EE6ED9">
            <w:pPr>
              <w:pStyle w:val="ConsPlusNormal"/>
              <w:jc w:val="center"/>
            </w:pPr>
            <w:r>
              <w:lastRenderedPageBreak/>
              <w:t>247</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13:23:1202001:5184</w:t>
            </w:r>
          </w:p>
        </w:tc>
        <w:tc>
          <w:tcPr>
            <w:tcW w:w="2479" w:type="dxa"/>
          </w:tcPr>
          <w:p w:rsidR="00EE6ED9" w:rsidRDefault="00EE6ED9">
            <w:pPr>
              <w:pStyle w:val="ConsPlusNormal"/>
            </w:pPr>
            <w:r>
              <w:t>Животноводство</w:t>
            </w:r>
          </w:p>
        </w:tc>
        <w:tc>
          <w:tcPr>
            <w:tcW w:w="1024" w:type="dxa"/>
          </w:tcPr>
          <w:p w:rsidR="00EE6ED9" w:rsidRDefault="00EE6ED9">
            <w:pPr>
              <w:pStyle w:val="ConsPlusNormal"/>
            </w:pPr>
            <w:r>
              <w:t>1,1</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248</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13:23:1202001:12</w:t>
            </w:r>
          </w:p>
        </w:tc>
        <w:tc>
          <w:tcPr>
            <w:tcW w:w="2479" w:type="dxa"/>
          </w:tcPr>
          <w:p w:rsidR="00EE6ED9" w:rsidRDefault="00EE6ED9">
            <w:pPr>
              <w:pStyle w:val="ConsPlusNormal"/>
            </w:pPr>
            <w:r>
              <w:t>Для иных видов сельскохозяйственного использования</w:t>
            </w:r>
          </w:p>
        </w:tc>
        <w:tc>
          <w:tcPr>
            <w:tcW w:w="1024" w:type="dxa"/>
          </w:tcPr>
          <w:p w:rsidR="00EE6ED9" w:rsidRDefault="00EE6ED9">
            <w:pPr>
              <w:pStyle w:val="ConsPlusNormal"/>
            </w:pPr>
            <w:r>
              <w:t>2,0</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249</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13:23:1202001:1637</w:t>
            </w:r>
          </w:p>
        </w:tc>
        <w:tc>
          <w:tcPr>
            <w:tcW w:w="2479" w:type="dxa"/>
          </w:tcPr>
          <w:p w:rsidR="00EE6ED9" w:rsidRDefault="00EE6ED9">
            <w:pPr>
              <w:pStyle w:val="ConsPlusNormal"/>
            </w:pPr>
            <w:r>
              <w:t>Для размещения автомобильной дороги Саранск - Кочкурово</w:t>
            </w:r>
          </w:p>
        </w:tc>
        <w:tc>
          <w:tcPr>
            <w:tcW w:w="1024" w:type="dxa"/>
          </w:tcPr>
          <w:p w:rsidR="00EE6ED9" w:rsidRDefault="00EE6ED9">
            <w:pPr>
              <w:pStyle w:val="ConsPlusNormal"/>
            </w:pPr>
            <w:r>
              <w:t>3,0</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250</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13:23:1202001:4447</w:t>
            </w:r>
          </w:p>
        </w:tc>
        <w:tc>
          <w:tcPr>
            <w:tcW w:w="2479" w:type="dxa"/>
          </w:tcPr>
          <w:p w:rsidR="00EE6ED9" w:rsidRDefault="00EE6ED9">
            <w:pPr>
              <w:pStyle w:val="ConsPlusNormal"/>
            </w:pPr>
            <w:r>
              <w:t>для сельскохозяйственного использования (животноводческий комплекс КРС-2)</w:t>
            </w:r>
          </w:p>
        </w:tc>
        <w:tc>
          <w:tcPr>
            <w:tcW w:w="1024" w:type="dxa"/>
          </w:tcPr>
          <w:p w:rsidR="00EE6ED9" w:rsidRDefault="00EE6ED9">
            <w:pPr>
              <w:pStyle w:val="ConsPlusNormal"/>
            </w:pPr>
            <w:r>
              <w:t>3,5</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251</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13:23:1202001:22</w:t>
            </w:r>
          </w:p>
        </w:tc>
        <w:tc>
          <w:tcPr>
            <w:tcW w:w="2479" w:type="dxa"/>
          </w:tcPr>
          <w:p w:rsidR="00EE6ED9" w:rsidRDefault="00EE6ED9">
            <w:pPr>
              <w:pStyle w:val="ConsPlusNormal"/>
            </w:pPr>
            <w:r>
              <w:t>Для иных видов сельскохозяйственного использования</w:t>
            </w:r>
          </w:p>
        </w:tc>
        <w:tc>
          <w:tcPr>
            <w:tcW w:w="1024" w:type="dxa"/>
          </w:tcPr>
          <w:p w:rsidR="00EE6ED9" w:rsidRDefault="00EE6ED9">
            <w:pPr>
              <w:pStyle w:val="ConsPlusNormal"/>
            </w:pPr>
            <w:r>
              <w:t>4,3</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252</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13:23:1202001:5183</w:t>
            </w:r>
          </w:p>
        </w:tc>
        <w:tc>
          <w:tcPr>
            <w:tcW w:w="2479" w:type="dxa"/>
          </w:tcPr>
          <w:p w:rsidR="00EE6ED9" w:rsidRDefault="00EE6ED9">
            <w:pPr>
              <w:pStyle w:val="ConsPlusNormal"/>
            </w:pPr>
            <w:r>
              <w:t>Животноводство</w:t>
            </w:r>
          </w:p>
        </w:tc>
        <w:tc>
          <w:tcPr>
            <w:tcW w:w="1024" w:type="dxa"/>
          </w:tcPr>
          <w:p w:rsidR="00EE6ED9" w:rsidRDefault="00EE6ED9">
            <w:pPr>
              <w:pStyle w:val="ConsPlusNormal"/>
            </w:pPr>
            <w:r>
              <w:t>5,1</w:t>
            </w:r>
          </w:p>
        </w:tc>
        <w:tc>
          <w:tcPr>
            <w:tcW w:w="1969" w:type="dxa"/>
          </w:tcPr>
          <w:p w:rsidR="00EE6ED9" w:rsidRDefault="00EE6ED9">
            <w:pPr>
              <w:pStyle w:val="ConsPlusNormal"/>
            </w:pPr>
            <w:r>
              <w:t>Промышленности и иного специального назначения</w:t>
            </w:r>
          </w:p>
        </w:tc>
        <w:tc>
          <w:tcPr>
            <w:tcW w:w="2044" w:type="dxa"/>
          </w:tcPr>
          <w:p w:rsidR="00EE6ED9" w:rsidRDefault="00EE6ED9">
            <w:pPr>
              <w:pStyle w:val="ConsPlusNormal"/>
            </w:pPr>
            <w:r>
              <w:t>Для производственной деятельности</w:t>
            </w:r>
          </w:p>
        </w:tc>
      </w:tr>
      <w:tr w:rsidR="00EE6ED9">
        <w:tc>
          <w:tcPr>
            <w:tcW w:w="484" w:type="dxa"/>
          </w:tcPr>
          <w:p w:rsidR="00EE6ED9" w:rsidRDefault="00EE6ED9">
            <w:pPr>
              <w:pStyle w:val="ConsPlusNormal"/>
              <w:jc w:val="center"/>
            </w:pPr>
            <w:r>
              <w:t>253</w:t>
            </w:r>
          </w:p>
        </w:tc>
        <w:tc>
          <w:tcPr>
            <w:tcW w:w="1669" w:type="dxa"/>
          </w:tcPr>
          <w:p w:rsidR="00EE6ED9" w:rsidRDefault="00EE6ED9">
            <w:pPr>
              <w:pStyle w:val="ConsPlusNormal"/>
            </w:pPr>
            <w:r>
              <w:t>рп. Луховка</w:t>
            </w:r>
          </w:p>
        </w:tc>
        <w:tc>
          <w:tcPr>
            <w:tcW w:w="2479" w:type="dxa"/>
          </w:tcPr>
          <w:p w:rsidR="00EE6ED9" w:rsidRDefault="00EE6ED9">
            <w:pPr>
              <w:pStyle w:val="ConsPlusNormal"/>
            </w:pPr>
            <w:r>
              <w:t>Земли населенных пунктов</w:t>
            </w:r>
          </w:p>
        </w:tc>
        <w:tc>
          <w:tcPr>
            <w:tcW w:w="2059" w:type="dxa"/>
          </w:tcPr>
          <w:p w:rsidR="00EE6ED9" w:rsidRDefault="00EE6ED9">
            <w:pPr>
              <w:pStyle w:val="ConsPlusNormal"/>
            </w:pPr>
            <w:r>
              <w:t>13:23:1202001:4446</w:t>
            </w:r>
          </w:p>
        </w:tc>
        <w:tc>
          <w:tcPr>
            <w:tcW w:w="2479" w:type="dxa"/>
          </w:tcPr>
          <w:p w:rsidR="00EE6ED9" w:rsidRDefault="00EE6ED9">
            <w:pPr>
              <w:pStyle w:val="ConsPlusNormal"/>
            </w:pPr>
            <w:r>
              <w:t xml:space="preserve">Для сельскохозяйственного </w:t>
            </w:r>
            <w:r>
              <w:lastRenderedPageBreak/>
              <w:t>использования (животноводческий комплекс КРС-2)</w:t>
            </w:r>
          </w:p>
        </w:tc>
        <w:tc>
          <w:tcPr>
            <w:tcW w:w="1024" w:type="dxa"/>
          </w:tcPr>
          <w:p w:rsidR="00EE6ED9" w:rsidRDefault="00EE6ED9">
            <w:pPr>
              <w:pStyle w:val="ConsPlusNormal"/>
            </w:pPr>
            <w:r>
              <w:lastRenderedPageBreak/>
              <w:t>6,5</w:t>
            </w:r>
          </w:p>
        </w:tc>
        <w:tc>
          <w:tcPr>
            <w:tcW w:w="1969" w:type="dxa"/>
          </w:tcPr>
          <w:p w:rsidR="00EE6ED9" w:rsidRDefault="00EE6ED9">
            <w:pPr>
              <w:pStyle w:val="ConsPlusNormal"/>
            </w:pPr>
            <w:r>
              <w:t xml:space="preserve">Промышленности и иного </w:t>
            </w:r>
            <w:r>
              <w:lastRenderedPageBreak/>
              <w:t>специального назначения</w:t>
            </w:r>
          </w:p>
        </w:tc>
        <w:tc>
          <w:tcPr>
            <w:tcW w:w="2044" w:type="dxa"/>
          </w:tcPr>
          <w:p w:rsidR="00EE6ED9" w:rsidRDefault="00EE6ED9">
            <w:pPr>
              <w:pStyle w:val="ConsPlusNormal"/>
            </w:pPr>
            <w:r>
              <w:lastRenderedPageBreak/>
              <w:t xml:space="preserve">Для производственной </w:t>
            </w:r>
            <w:r>
              <w:lastRenderedPageBreak/>
              <w:t>деятельности</w:t>
            </w:r>
          </w:p>
        </w:tc>
      </w:tr>
      <w:tr w:rsidR="00EE6ED9">
        <w:tblPrEx>
          <w:tblBorders>
            <w:insideH w:val="nil"/>
          </w:tblBorders>
        </w:tblPrEx>
        <w:tc>
          <w:tcPr>
            <w:tcW w:w="484" w:type="dxa"/>
            <w:tcBorders>
              <w:bottom w:val="nil"/>
            </w:tcBorders>
          </w:tcPr>
          <w:p w:rsidR="00EE6ED9" w:rsidRDefault="00EE6ED9">
            <w:pPr>
              <w:pStyle w:val="ConsPlusNormal"/>
              <w:jc w:val="center"/>
            </w:pPr>
            <w:r>
              <w:lastRenderedPageBreak/>
              <w:t>254</w:t>
            </w:r>
          </w:p>
        </w:tc>
        <w:tc>
          <w:tcPr>
            <w:tcW w:w="1669" w:type="dxa"/>
            <w:tcBorders>
              <w:bottom w:val="nil"/>
            </w:tcBorders>
          </w:tcPr>
          <w:p w:rsidR="00EE6ED9" w:rsidRDefault="00EE6ED9">
            <w:pPr>
              <w:pStyle w:val="ConsPlusNormal"/>
            </w:pPr>
            <w:r>
              <w:t>г. Саранск</w:t>
            </w:r>
          </w:p>
        </w:tc>
        <w:tc>
          <w:tcPr>
            <w:tcW w:w="2479" w:type="dxa"/>
            <w:tcBorders>
              <w:bottom w:val="nil"/>
            </w:tcBorders>
          </w:tcPr>
          <w:p w:rsidR="00EE6ED9" w:rsidRDefault="00EE6ED9">
            <w:pPr>
              <w:pStyle w:val="ConsPlusNormal"/>
            </w:pPr>
            <w:r>
              <w:t>Земли лесного фонда</w:t>
            </w:r>
          </w:p>
        </w:tc>
        <w:tc>
          <w:tcPr>
            <w:tcW w:w="2059" w:type="dxa"/>
            <w:tcBorders>
              <w:bottom w:val="nil"/>
            </w:tcBorders>
          </w:tcPr>
          <w:p w:rsidR="00EE6ED9" w:rsidRDefault="00EE6ED9">
            <w:pPr>
              <w:pStyle w:val="ConsPlusNormal"/>
            </w:pPr>
            <w:r>
              <w:t>13:23:0911219:1162</w:t>
            </w:r>
          </w:p>
        </w:tc>
        <w:tc>
          <w:tcPr>
            <w:tcW w:w="2479" w:type="dxa"/>
            <w:tcBorders>
              <w:bottom w:val="nil"/>
            </w:tcBorders>
          </w:tcPr>
          <w:p w:rsidR="00EE6ED9" w:rsidRDefault="00EE6ED9">
            <w:pPr>
              <w:pStyle w:val="ConsPlusNormal"/>
            </w:pPr>
            <w:r>
              <w:t>Лесной участок, целевое использование лесов - леса I группы (Для размещения объектов лесного фонда)</w:t>
            </w:r>
          </w:p>
        </w:tc>
        <w:tc>
          <w:tcPr>
            <w:tcW w:w="1024" w:type="dxa"/>
            <w:tcBorders>
              <w:bottom w:val="nil"/>
            </w:tcBorders>
          </w:tcPr>
          <w:p w:rsidR="00EE6ED9" w:rsidRDefault="00EE6ED9">
            <w:pPr>
              <w:pStyle w:val="ConsPlusNormal"/>
            </w:pPr>
            <w:r>
              <w:t>1,08</w:t>
            </w:r>
          </w:p>
        </w:tc>
        <w:tc>
          <w:tcPr>
            <w:tcW w:w="1969" w:type="dxa"/>
            <w:tcBorders>
              <w:bottom w:val="nil"/>
            </w:tcBorders>
          </w:tcPr>
          <w:p w:rsidR="00EE6ED9" w:rsidRDefault="00EE6ED9">
            <w:pPr>
              <w:pStyle w:val="ConsPlusNormal"/>
            </w:pPr>
            <w:r>
              <w:t>Земли населенных пунктов</w:t>
            </w:r>
          </w:p>
        </w:tc>
        <w:tc>
          <w:tcPr>
            <w:tcW w:w="2044" w:type="dxa"/>
            <w:tcBorders>
              <w:bottom w:val="nil"/>
            </w:tcBorders>
          </w:tcPr>
          <w:p w:rsidR="00EE6ED9" w:rsidRDefault="00EE6ED9">
            <w:pPr>
              <w:pStyle w:val="ConsPlusNormal"/>
            </w:pPr>
            <w:r>
              <w:t>Благоустройство</w:t>
            </w:r>
          </w:p>
        </w:tc>
      </w:tr>
      <w:tr w:rsidR="00EE6ED9">
        <w:tblPrEx>
          <w:tblBorders>
            <w:insideH w:val="nil"/>
          </w:tblBorders>
        </w:tblPrEx>
        <w:tc>
          <w:tcPr>
            <w:tcW w:w="14207" w:type="dxa"/>
            <w:gridSpan w:val="8"/>
            <w:tcBorders>
              <w:top w:val="nil"/>
            </w:tcBorders>
          </w:tcPr>
          <w:p w:rsidR="00EE6ED9" w:rsidRDefault="00EE6ED9">
            <w:pPr>
              <w:pStyle w:val="ConsPlusNormal"/>
              <w:jc w:val="both"/>
            </w:pPr>
            <w:r>
              <w:t xml:space="preserve">(п. 254 введен </w:t>
            </w:r>
            <w:hyperlink r:id="rId246" w:history="1">
              <w:r>
                <w:rPr>
                  <w:color w:val="0000FF"/>
                </w:rPr>
                <w:t>Решением</w:t>
              </w:r>
            </w:hyperlink>
            <w:r>
              <w:t xml:space="preserve"> Совета депутатов городского округа Саранск от 30.12.2021</w:t>
            </w:r>
          </w:p>
          <w:p w:rsidR="00EE6ED9" w:rsidRDefault="00EE6ED9">
            <w:pPr>
              <w:pStyle w:val="ConsPlusNormal"/>
              <w:jc w:val="both"/>
            </w:pPr>
            <w:r>
              <w:t>N 40)</w:t>
            </w:r>
          </w:p>
        </w:tc>
      </w:tr>
      <w:tr w:rsidR="00EE6ED9">
        <w:tc>
          <w:tcPr>
            <w:tcW w:w="9170" w:type="dxa"/>
            <w:gridSpan w:val="5"/>
          </w:tcPr>
          <w:p w:rsidR="00EE6ED9" w:rsidRDefault="00EE6ED9">
            <w:pPr>
              <w:pStyle w:val="ConsPlusNormal"/>
              <w:jc w:val="center"/>
            </w:pPr>
            <w:r>
              <w:t>Итого из земель населенных пунктов, га</w:t>
            </w:r>
          </w:p>
        </w:tc>
        <w:tc>
          <w:tcPr>
            <w:tcW w:w="5037" w:type="dxa"/>
            <w:gridSpan w:val="3"/>
          </w:tcPr>
          <w:p w:rsidR="00EE6ED9" w:rsidRDefault="00EE6ED9">
            <w:pPr>
              <w:pStyle w:val="ConsPlusNormal"/>
            </w:pPr>
            <w:r>
              <w:t>180,42</w:t>
            </w:r>
          </w:p>
        </w:tc>
      </w:tr>
      <w:tr w:rsidR="00EE6ED9">
        <w:tc>
          <w:tcPr>
            <w:tcW w:w="9170" w:type="dxa"/>
            <w:gridSpan w:val="5"/>
          </w:tcPr>
          <w:p w:rsidR="00EE6ED9" w:rsidRDefault="00EE6ED9">
            <w:pPr>
              <w:pStyle w:val="ConsPlusNormal"/>
              <w:jc w:val="center"/>
            </w:pPr>
            <w:r>
              <w:t>Итого в земли населенных пунктов, га</w:t>
            </w:r>
          </w:p>
        </w:tc>
        <w:tc>
          <w:tcPr>
            <w:tcW w:w="5037" w:type="dxa"/>
            <w:gridSpan w:val="3"/>
          </w:tcPr>
          <w:p w:rsidR="00EE6ED9" w:rsidRDefault="00EE6ED9">
            <w:pPr>
              <w:pStyle w:val="ConsPlusNormal"/>
            </w:pPr>
            <w:r>
              <w:t>275,43</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7</w:t>
      </w:r>
    </w:p>
    <w:p w:rsidR="00EE6ED9" w:rsidRDefault="00EE6ED9">
      <w:pPr>
        <w:pStyle w:val="ConsPlusNormal"/>
        <w:jc w:val="both"/>
      </w:pPr>
    </w:p>
    <w:p w:rsidR="00EE6ED9" w:rsidRDefault="00EE6ED9">
      <w:pPr>
        <w:pStyle w:val="ConsPlusTitle"/>
        <w:jc w:val="center"/>
      </w:pPr>
      <w:r>
        <w:t>ПЕРЕЧЕНЬ</w:t>
      </w:r>
    </w:p>
    <w:p w:rsidR="00EE6ED9" w:rsidRDefault="00EE6ED9">
      <w:pPr>
        <w:pStyle w:val="ConsPlusTitle"/>
        <w:jc w:val="center"/>
      </w:pPr>
      <w:r>
        <w:t>ЗЕМЕЛЬНЫХ УЧАСТКОВ, ВХОДЯЩИХ В СОСТАВ ГОРОДСКОГО ОКРУГА,</w:t>
      </w:r>
    </w:p>
    <w:p w:rsidR="00EE6ED9" w:rsidRDefault="00EE6ED9">
      <w:pPr>
        <w:pStyle w:val="ConsPlusTitle"/>
        <w:jc w:val="center"/>
      </w:pPr>
      <w:r>
        <w:t>КОТОРЫЕ ПЕРЕВОДЯТСЯ ИЗ ОДНОЙ КАТЕГОРИИ В ДРУГУЮ С УКАЗАНИЕМ</w:t>
      </w:r>
    </w:p>
    <w:p w:rsidR="00EE6ED9" w:rsidRDefault="00EE6ED9">
      <w:pPr>
        <w:pStyle w:val="ConsPlusTitle"/>
        <w:jc w:val="center"/>
      </w:pPr>
      <w:r>
        <w:t>КАТЕГОРИЙ ЗЕМЕЛЬ, К КОТОРЫМ ПЛАНИРУЕТСЯ ОТНЕСТИ ЭТИ</w:t>
      </w:r>
    </w:p>
    <w:p w:rsidR="00EE6ED9" w:rsidRDefault="00EE6ED9">
      <w:pPr>
        <w:pStyle w:val="ConsPlusTitle"/>
        <w:jc w:val="center"/>
      </w:pPr>
      <w:r>
        <w:t>ЗЕМЕЛЬНЫЕ УЧАСТКИ, И ЦЕЛЕЙ ИХ ПЛАНИРУЕМОГО ИСПОЛЬЗОВАНИЯ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479"/>
        <w:gridCol w:w="1939"/>
        <w:gridCol w:w="2479"/>
        <w:gridCol w:w="1024"/>
        <w:gridCol w:w="1969"/>
        <w:gridCol w:w="2044"/>
      </w:tblGrid>
      <w:tr w:rsidR="00EE6ED9">
        <w:tc>
          <w:tcPr>
            <w:tcW w:w="340" w:type="dxa"/>
          </w:tcPr>
          <w:p w:rsidR="00EE6ED9" w:rsidRDefault="00EE6ED9">
            <w:pPr>
              <w:pStyle w:val="ConsPlusNormal"/>
              <w:jc w:val="center"/>
            </w:pPr>
            <w:r>
              <w:t>N</w:t>
            </w:r>
          </w:p>
        </w:tc>
        <w:tc>
          <w:tcPr>
            <w:tcW w:w="2479" w:type="dxa"/>
          </w:tcPr>
          <w:p w:rsidR="00EE6ED9" w:rsidRDefault="00EE6ED9">
            <w:pPr>
              <w:pStyle w:val="ConsPlusNormal"/>
              <w:jc w:val="center"/>
            </w:pPr>
            <w:r>
              <w:t>Существующая категория земель</w:t>
            </w:r>
          </w:p>
        </w:tc>
        <w:tc>
          <w:tcPr>
            <w:tcW w:w="1939" w:type="dxa"/>
          </w:tcPr>
          <w:p w:rsidR="00EE6ED9" w:rsidRDefault="00EE6ED9">
            <w:pPr>
              <w:pStyle w:val="ConsPlusNormal"/>
              <w:jc w:val="center"/>
            </w:pPr>
            <w:r>
              <w:t>Кадастровый номер земельного участка</w:t>
            </w:r>
          </w:p>
        </w:tc>
        <w:tc>
          <w:tcPr>
            <w:tcW w:w="2479" w:type="dxa"/>
          </w:tcPr>
          <w:p w:rsidR="00EE6ED9" w:rsidRDefault="00EE6ED9">
            <w:pPr>
              <w:pStyle w:val="ConsPlusNormal"/>
              <w:jc w:val="center"/>
            </w:pPr>
            <w:r>
              <w:t>Вид разрешенного использования</w:t>
            </w:r>
          </w:p>
        </w:tc>
        <w:tc>
          <w:tcPr>
            <w:tcW w:w="1024" w:type="dxa"/>
          </w:tcPr>
          <w:p w:rsidR="00EE6ED9" w:rsidRDefault="00EE6ED9">
            <w:pPr>
              <w:pStyle w:val="ConsPlusNormal"/>
              <w:jc w:val="center"/>
            </w:pPr>
            <w:r>
              <w:t>Площадь участка, (га)</w:t>
            </w:r>
          </w:p>
        </w:tc>
        <w:tc>
          <w:tcPr>
            <w:tcW w:w="1969" w:type="dxa"/>
          </w:tcPr>
          <w:p w:rsidR="00EE6ED9" w:rsidRDefault="00EE6ED9">
            <w:pPr>
              <w:pStyle w:val="ConsPlusNormal"/>
              <w:jc w:val="center"/>
            </w:pPr>
            <w:r>
              <w:t>Проектная категория земель</w:t>
            </w:r>
          </w:p>
        </w:tc>
        <w:tc>
          <w:tcPr>
            <w:tcW w:w="2044" w:type="dxa"/>
          </w:tcPr>
          <w:p w:rsidR="00EE6ED9" w:rsidRDefault="00EE6ED9">
            <w:pPr>
              <w:pStyle w:val="ConsPlusNormal"/>
              <w:jc w:val="center"/>
            </w:pPr>
            <w:r>
              <w:t>Проектный вид разрешенного использования</w:t>
            </w:r>
          </w:p>
        </w:tc>
      </w:tr>
      <w:tr w:rsidR="00EE6ED9">
        <w:tc>
          <w:tcPr>
            <w:tcW w:w="340" w:type="dxa"/>
          </w:tcPr>
          <w:p w:rsidR="00EE6ED9" w:rsidRDefault="00EE6ED9">
            <w:pPr>
              <w:pStyle w:val="ConsPlusNormal"/>
              <w:jc w:val="center"/>
            </w:pPr>
            <w:r>
              <w:t>1</w:t>
            </w:r>
          </w:p>
        </w:tc>
        <w:tc>
          <w:tcPr>
            <w:tcW w:w="2479" w:type="dxa"/>
          </w:tcPr>
          <w:p w:rsidR="00EE6ED9" w:rsidRDefault="00EE6ED9">
            <w:pPr>
              <w:pStyle w:val="ConsPlusNormal"/>
              <w:jc w:val="center"/>
            </w:pPr>
            <w:r>
              <w:t>Земли сельскохозяйственного назначения</w:t>
            </w:r>
          </w:p>
        </w:tc>
        <w:tc>
          <w:tcPr>
            <w:tcW w:w="1939" w:type="dxa"/>
          </w:tcPr>
          <w:p w:rsidR="00EE6ED9" w:rsidRDefault="00EE6ED9">
            <w:pPr>
              <w:pStyle w:val="ConsPlusNormal"/>
              <w:jc w:val="center"/>
            </w:pPr>
            <w:r>
              <w:t>13:23:1213001:353</w:t>
            </w:r>
          </w:p>
        </w:tc>
        <w:tc>
          <w:tcPr>
            <w:tcW w:w="2479" w:type="dxa"/>
          </w:tcPr>
          <w:p w:rsidR="00EE6ED9" w:rsidRDefault="00EE6ED9">
            <w:pPr>
              <w:pStyle w:val="ConsPlusNormal"/>
              <w:jc w:val="center"/>
            </w:pPr>
            <w:r>
              <w:t>Для сельскохозяйственного производства</w:t>
            </w:r>
          </w:p>
        </w:tc>
        <w:tc>
          <w:tcPr>
            <w:tcW w:w="1024" w:type="dxa"/>
          </w:tcPr>
          <w:p w:rsidR="00EE6ED9" w:rsidRDefault="00EE6ED9">
            <w:pPr>
              <w:pStyle w:val="ConsPlusNormal"/>
              <w:jc w:val="center"/>
            </w:pPr>
            <w:r>
              <w:t>43</w:t>
            </w:r>
          </w:p>
        </w:tc>
        <w:tc>
          <w:tcPr>
            <w:tcW w:w="1969" w:type="dxa"/>
          </w:tcPr>
          <w:p w:rsidR="00EE6ED9" w:rsidRDefault="00EE6ED9">
            <w:pPr>
              <w:pStyle w:val="ConsPlusNormal"/>
              <w:jc w:val="center"/>
            </w:pPr>
            <w:r>
              <w:t>Промышленности и иного специального назначения</w:t>
            </w:r>
          </w:p>
        </w:tc>
        <w:tc>
          <w:tcPr>
            <w:tcW w:w="2044" w:type="dxa"/>
          </w:tcPr>
          <w:p w:rsidR="00EE6ED9" w:rsidRDefault="00EE6ED9">
            <w:pPr>
              <w:pStyle w:val="ConsPlusNormal"/>
              <w:jc w:val="center"/>
            </w:pPr>
            <w:r>
              <w:t>Для производственной деятельности</w:t>
            </w:r>
          </w:p>
        </w:tc>
      </w:tr>
      <w:tr w:rsidR="00EE6ED9">
        <w:tc>
          <w:tcPr>
            <w:tcW w:w="340" w:type="dxa"/>
          </w:tcPr>
          <w:p w:rsidR="00EE6ED9" w:rsidRDefault="00EE6ED9">
            <w:pPr>
              <w:pStyle w:val="ConsPlusNormal"/>
              <w:jc w:val="center"/>
            </w:pPr>
            <w:r>
              <w:t>2</w:t>
            </w:r>
          </w:p>
        </w:tc>
        <w:tc>
          <w:tcPr>
            <w:tcW w:w="2479" w:type="dxa"/>
          </w:tcPr>
          <w:p w:rsidR="00EE6ED9" w:rsidRDefault="00EE6ED9">
            <w:pPr>
              <w:pStyle w:val="ConsPlusNormal"/>
              <w:jc w:val="center"/>
            </w:pPr>
            <w:r>
              <w:t>Земли сельскохозяйственного назначения</w:t>
            </w:r>
          </w:p>
        </w:tc>
        <w:tc>
          <w:tcPr>
            <w:tcW w:w="1939" w:type="dxa"/>
          </w:tcPr>
          <w:p w:rsidR="00EE6ED9" w:rsidRDefault="00EE6ED9">
            <w:pPr>
              <w:pStyle w:val="ConsPlusNormal"/>
              <w:jc w:val="center"/>
            </w:pPr>
            <w:r>
              <w:t>13:23:1213001:356</w:t>
            </w:r>
          </w:p>
        </w:tc>
        <w:tc>
          <w:tcPr>
            <w:tcW w:w="2479" w:type="dxa"/>
          </w:tcPr>
          <w:p w:rsidR="00EE6ED9" w:rsidRDefault="00EE6ED9">
            <w:pPr>
              <w:pStyle w:val="ConsPlusNormal"/>
              <w:jc w:val="center"/>
            </w:pPr>
            <w:r>
              <w:t>Для сельскохозяйственного производства</w:t>
            </w:r>
          </w:p>
        </w:tc>
        <w:tc>
          <w:tcPr>
            <w:tcW w:w="1024" w:type="dxa"/>
          </w:tcPr>
          <w:p w:rsidR="00EE6ED9" w:rsidRDefault="00EE6ED9">
            <w:pPr>
              <w:pStyle w:val="ConsPlusNormal"/>
              <w:jc w:val="center"/>
            </w:pPr>
            <w:r>
              <w:t>156,9</w:t>
            </w:r>
          </w:p>
        </w:tc>
        <w:tc>
          <w:tcPr>
            <w:tcW w:w="1969" w:type="dxa"/>
          </w:tcPr>
          <w:p w:rsidR="00EE6ED9" w:rsidRDefault="00EE6ED9">
            <w:pPr>
              <w:pStyle w:val="ConsPlusNormal"/>
              <w:jc w:val="center"/>
            </w:pPr>
            <w:r>
              <w:t>Промышленности и иного специального назначения</w:t>
            </w:r>
          </w:p>
        </w:tc>
        <w:tc>
          <w:tcPr>
            <w:tcW w:w="2044" w:type="dxa"/>
          </w:tcPr>
          <w:p w:rsidR="00EE6ED9" w:rsidRDefault="00EE6ED9">
            <w:pPr>
              <w:pStyle w:val="ConsPlusNormal"/>
              <w:jc w:val="center"/>
            </w:pPr>
            <w:r>
              <w:t>Для производственной деятельности</w:t>
            </w:r>
          </w:p>
        </w:tc>
      </w:tr>
      <w:tr w:rsidR="00EE6ED9">
        <w:tc>
          <w:tcPr>
            <w:tcW w:w="340" w:type="dxa"/>
          </w:tcPr>
          <w:p w:rsidR="00EE6ED9" w:rsidRDefault="00EE6ED9">
            <w:pPr>
              <w:pStyle w:val="ConsPlusNormal"/>
              <w:jc w:val="center"/>
            </w:pPr>
            <w:r>
              <w:t>3</w:t>
            </w:r>
          </w:p>
        </w:tc>
        <w:tc>
          <w:tcPr>
            <w:tcW w:w="2479" w:type="dxa"/>
          </w:tcPr>
          <w:p w:rsidR="00EE6ED9" w:rsidRDefault="00EE6ED9">
            <w:pPr>
              <w:pStyle w:val="ConsPlusNormal"/>
              <w:jc w:val="center"/>
            </w:pPr>
            <w:r>
              <w:t>Земли сельскохозяйственного назначения</w:t>
            </w:r>
          </w:p>
        </w:tc>
        <w:tc>
          <w:tcPr>
            <w:tcW w:w="1939" w:type="dxa"/>
          </w:tcPr>
          <w:p w:rsidR="00EE6ED9" w:rsidRDefault="00EE6ED9">
            <w:pPr>
              <w:pStyle w:val="ConsPlusNormal"/>
              <w:jc w:val="center"/>
            </w:pPr>
            <w:r>
              <w:t>13:23:1213001:350</w:t>
            </w:r>
          </w:p>
        </w:tc>
        <w:tc>
          <w:tcPr>
            <w:tcW w:w="2479" w:type="dxa"/>
          </w:tcPr>
          <w:p w:rsidR="00EE6ED9" w:rsidRDefault="00EE6ED9">
            <w:pPr>
              <w:pStyle w:val="ConsPlusNormal"/>
              <w:jc w:val="center"/>
            </w:pPr>
            <w:r>
              <w:t>Для сельскохозяйственного производства</w:t>
            </w:r>
          </w:p>
        </w:tc>
        <w:tc>
          <w:tcPr>
            <w:tcW w:w="1024" w:type="dxa"/>
          </w:tcPr>
          <w:p w:rsidR="00EE6ED9" w:rsidRDefault="00EE6ED9">
            <w:pPr>
              <w:pStyle w:val="ConsPlusNormal"/>
              <w:jc w:val="center"/>
            </w:pPr>
            <w:r>
              <w:t>180,9</w:t>
            </w:r>
          </w:p>
        </w:tc>
        <w:tc>
          <w:tcPr>
            <w:tcW w:w="1969" w:type="dxa"/>
          </w:tcPr>
          <w:p w:rsidR="00EE6ED9" w:rsidRDefault="00EE6ED9">
            <w:pPr>
              <w:pStyle w:val="ConsPlusNormal"/>
              <w:jc w:val="center"/>
            </w:pPr>
            <w:r>
              <w:t>Промышленности и иного специального назначения</w:t>
            </w:r>
          </w:p>
        </w:tc>
        <w:tc>
          <w:tcPr>
            <w:tcW w:w="2044" w:type="dxa"/>
          </w:tcPr>
          <w:p w:rsidR="00EE6ED9" w:rsidRDefault="00EE6ED9">
            <w:pPr>
              <w:pStyle w:val="ConsPlusNormal"/>
              <w:jc w:val="center"/>
            </w:pPr>
            <w:r>
              <w:t>Для производственной деятельности</w:t>
            </w:r>
          </w:p>
        </w:tc>
      </w:tr>
      <w:tr w:rsidR="00EE6ED9">
        <w:tc>
          <w:tcPr>
            <w:tcW w:w="340" w:type="dxa"/>
          </w:tcPr>
          <w:p w:rsidR="00EE6ED9" w:rsidRDefault="00EE6ED9">
            <w:pPr>
              <w:pStyle w:val="ConsPlusNormal"/>
              <w:jc w:val="center"/>
            </w:pPr>
            <w:r>
              <w:t>4</w:t>
            </w:r>
          </w:p>
        </w:tc>
        <w:tc>
          <w:tcPr>
            <w:tcW w:w="2479" w:type="dxa"/>
          </w:tcPr>
          <w:p w:rsidR="00EE6ED9" w:rsidRDefault="00EE6ED9">
            <w:pPr>
              <w:pStyle w:val="ConsPlusNormal"/>
              <w:jc w:val="center"/>
            </w:pPr>
            <w:r>
              <w:t xml:space="preserve">Земли сельскохозяйственного </w:t>
            </w:r>
            <w:r>
              <w:lastRenderedPageBreak/>
              <w:t>назначения</w:t>
            </w:r>
          </w:p>
        </w:tc>
        <w:tc>
          <w:tcPr>
            <w:tcW w:w="1939" w:type="dxa"/>
          </w:tcPr>
          <w:p w:rsidR="00EE6ED9" w:rsidRDefault="00EE6ED9">
            <w:pPr>
              <w:pStyle w:val="ConsPlusNormal"/>
              <w:jc w:val="center"/>
            </w:pPr>
            <w:r>
              <w:lastRenderedPageBreak/>
              <w:t>13:23:1213001:351</w:t>
            </w:r>
          </w:p>
        </w:tc>
        <w:tc>
          <w:tcPr>
            <w:tcW w:w="2479" w:type="dxa"/>
          </w:tcPr>
          <w:p w:rsidR="00EE6ED9" w:rsidRDefault="00EE6ED9">
            <w:pPr>
              <w:pStyle w:val="ConsPlusNormal"/>
              <w:jc w:val="center"/>
            </w:pPr>
            <w:r>
              <w:t xml:space="preserve">Для сельскохозяйственного </w:t>
            </w:r>
            <w:r>
              <w:lastRenderedPageBreak/>
              <w:t>производства</w:t>
            </w:r>
          </w:p>
        </w:tc>
        <w:tc>
          <w:tcPr>
            <w:tcW w:w="1024" w:type="dxa"/>
          </w:tcPr>
          <w:p w:rsidR="00EE6ED9" w:rsidRDefault="00EE6ED9">
            <w:pPr>
              <w:pStyle w:val="ConsPlusNormal"/>
              <w:jc w:val="center"/>
            </w:pPr>
            <w:r>
              <w:lastRenderedPageBreak/>
              <w:t>70,2</w:t>
            </w:r>
          </w:p>
        </w:tc>
        <w:tc>
          <w:tcPr>
            <w:tcW w:w="1969" w:type="dxa"/>
          </w:tcPr>
          <w:p w:rsidR="00EE6ED9" w:rsidRDefault="00EE6ED9">
            <w:pPr>
              <w:pStyle w:val="ConsPlusNormal"/>
              <w:jc w:val="center"/>
            </w:pPr>
            <w:r>
              <w:t xml:space="preserve">Промышленности и иного </w:t>
            </w:r>
            <w:r>
              <w:lastRenderedPageBreak/>
              <w:t>специального назначения</w:t>
            </w:r>
          </w:p>
        </w:tc>
        <w:tc>
          <w:tcPr>
            <w:tcW w:w="2044" w:type="dxa"/>
          </w:tcPr>
          <w:p w:rsidR="00EE6ED9" w:rsidRDefault="00EE6ED9">
            <w:pPr>
              <w:pStyle w:val="ConsPlusNormal"/>
              <w:jc w:val="center"/>
            </w:pPr>
            <w:r>
              <w:lastRenderedPageBreak/>
              <w:t xml:space="preserve">Для производственной </w:t>
            </w:r>
            <w:r>
              <w:lastRenderedPageBreak/>
              <w:t>деятельности</w:t>
            </w:r>
          </w:p>
        </w:tc>
      </w:tr>
      <w:tr w:rsidR="00EE6ED9">
        <w:tc>
          <w:tcPr>
            <w:tcW w:w="340" w:type="dxa"/>
          </w:tcPr>
          <w:p w:rsidR="00EE6ED9" w:rsidRDefault="00EE6ED9">
            <w:pPr>
              <w:pStyle w:val="ConsPlusNormal"/>
              <w:jc w:val="center"/>
            </w:pPr>
            <w:r>
              <w:lastRenderedPageBreak/>
              <w:t>5</w:t>
            </w:r>
          </w:p>
        </w:tc>
        <w:tc>
          <w:tcPr>
            <w:tcW w:w="2479" w:type="dxa"/>
          </w:tcPr>
          <w:p w:rsidR="00EE6ED9" w:rsidRDefault="00EE6ED9">
            <w:pPr>
              <w:pStyle w:val="ConsPlusNormal"/>
              <w:jc w:val="center"/>
            </w:pPr>
            <w:r>
              <w:t>Земли сельскохозяйственного назначения</w:t>
            </w:r>
          </w:p>
        </w:tc>
        <w:tc>
          <w:tcPr>
            <w:tcW w:w="1939" w:type="dxa"/>
          </w:tcPr>
          <w:p w:rsidR="00EE6ED9" w:rsidRDefault="00EE6ED9">
            <w:pPr>
              <w:pStyle w:val="ConsPlusNormal"/>
              <w:jc w:val="center"/>
            </w:pPr>
            <w:r>
              <w:t>13:23:1213001:349</w:t>
            </w:r>
          </w:p>
        </w:tc>
        <w:tc>
          <w:tcPr>
            <w:tcW w:w="2479" w:type="dxa"/>
          </w:tcPr>
          <w:p w:rsidR="00EE6ED9" w:rsidRDefault="00EE6ED9">
            <w:pPr>
              <w:pStyle w:val="ConsPlusNormal"/>
              <w:jc w:val="center"/>
            </w:pPr>
            <w:r>
              <w:t>Для сельскохозяйственного производства</w:t>
            </w:r>
          </w:p>
        </w:tc>
        <w:tc>
          <w:tcPr>
            <w:tcW w:w="1024" w:type="dxa"/>
          </w:tcPr>
          <w:p w:rsidR="00EE6ED9" w:rsidRDefault="00EE6ED9">
            <w:pPr>
              <w:pStyle w:val="ConsPlusNormal"/>
              <w:jc w:val="center"/>
            </w:pPr>
            <w:r>
              <w:t>108,9</w:t>
            </w:r>
          </w:p>
        </w:tc>
        <w:tc>
          <w:tcPr>
            <w:tcW w:w="1969" w:type="dxa"/>
          </w:tcPr>
          <w:p w:rsidR="00EE6ED9" w:rsidRDefault="00EE6ED9">
            <w:pPr>
              <w:pStyle w:val="ConsPlusNormal"/>
              <w:jc w:val="center"/>
            </w:pPr>
            <w:r>
              <w:t>Промышленности и иного специального назначения</w:t>
            </w:r>
          </w:p>
        </w:tc>
        <w:tc>
          <w:tcPr>
            <w:tcW w:w="2044" w:type="dxa"/>
          </w:tcPr>
          <w:p w:rsidR="00EE6ED9" w:rsidRDefault="00EE6ED9">
            <w:pPr>
              <w:pStyle w:val="ConsPlusNormal"/>
              <w:jc w:val="center"/>
            </w:pPr>
            <w:r>
              <w:t>Для производственной деятельности</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8</w:t>
      </w:r>
    </w:p>
    <w:p w:rsidR="00EE6ED9" w:rsidRDefault="00EE6ED9">
      <w:pPr>
        <w:pStyle w:val="ConsPlusNormal"/>
        <w:jc w:val="both"/>
      </w:pPr>
    </w:p>
    <w:p w:rsidR="00EE6ED9" w:rsidRDefault="00EE6ED9">
      <w:pPr>
        <w:pStyle w:val="ConsPlusTitle"/>
        <w:jc w:val="center"/>
      </w:pPr>
      <w:r>
        <w:t>НОРМАТИВНЫЕ РАЗМЕРЫ</w:t>
      </w:r>
    </w:p>
    <w:p w:rsidR="00EE6ED9" w:rsidRDefault="00EE6ED9">
      <w:pPr>
        <w:pStyle w:val="ConsPlusTitle"/>
        <w:jc w:val="center"/>
      </w:pPr>
      <w:r>
        <w:t>САНИТАРНО-ЗАЩИТНЫХ ЗОН ПРЕДПРИЯТИЙ Г. САРАНСКА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074"/>
        <w:gridCol w:w="1504"/>
      </w:tblGrid>
      <w:tr w:rsidR="00EE6ED9">
        <w:tc>
          <w:tcPr>
            <w:tcW w:w="5443" w:type="dxa"/>
          </w:tcPr>
          <w:p w:rsidR="00EE6ED9" w:rsidRDefault="00EE6ED9">
            <w:pPr>
              <w:pStyle w:val="ConsPlusNormal"/>
              <w:jc w:val="center"/>
            </w:pPr>
            <w:r>
              <w:t>Наименование предприятия</w:t>
            </w:r>
          </w:p>
        </w:tc>
        <w:tc>
          <w:tcPr>
            <w:tcW w:w="2074" w:type="dxa"/>
          </w:tcPr>
          <w:p w:rsidR="00EE6ED9" w:rsidRDefault="00EE6ED9">
            <w:pPr>
              <w:pStyle w:val="ConsPlusNormal"/>
              <w:jc w:val="center"/>
            </w:pPr>
            <w:r>
              <w:t xml:space="preserve">Класс опасности объекта по </w:t>
            </w:r>
            <w:hyperlink r:id="rId247" w:history="1">
              <w:r>
                <w:rPr>
                  <w:color w:val="0000FF"/>
                </w:rPr>
                <w:t>САнПиН 2.2.1./2.1.1.1200-03</w:t>
              </w:r>
            </w:hyperlink>
          </w:p>
        </w:tc>
        <w:tc>
          <w:tcPr>
            <w:tcW w:w="1504" w:type="dxa"/>
          </w:tcPr>
          <w:p w:rsidR="00EE6ED9" w:rsidRDefault="00EE6ED9">
            <w:pPr>
              <w:pStyle w:val="ConsPlusNormal"/>
              <w:jc w:val="center"/>
            </w:pPr>
            <w:r>
              <w:t>Размер нормативной ССЗ в метрах</w:t>
            </w:r>
          </w:p>
        </w:tc>
      </w:tr>
      <w:tr w:rsidR="00EE6ED9">
        <w:tc>
          <w:tcPr>
            <w:tcW w:w="5443" w:type="dxa"/>
          </w:tcPr>
          <w:p w:rsidR="00EE6ED9" w:rsidRDefault="00EE6ED9">
            <w:pPr>
              <w:pStyle w:val="ConsPlusNormal"/>
            </w:pPr>
            <w:r>
              <w:t>А 01 - сельское хозяйство, охота и предоставление услуг в этих областях</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ФГУП "1 Мая" Россельхозакадемии</w:t>
            </w:r>
          </w:p>
        </w:tc>
        <w:tc>
          <w:tcPr>
            <w:tcW w:w="2074" w:type="dxa"/>
          </w:tcPr>
          <w:p w:rsidR="00EE6ED9" w:rsidRDefault="00EE6ED9">
            <w:pPr>
              <w:pStyle w:val="ConsPlusNormal"/>
              <w:jc w:val="center"/>
            </w:pPr>
            <w:r>
              <w:t>2</w:t>
            </w:r>
          </w:p>
        </w:tc>
        <w:tc>
          <w:tcPr>
            <w:tcW w:w="1504" w:type="dxa"/>
          </w:tcPr>
          <w:p w:rsidR="00EE6ED9" w:rsidRDefault="00EE6ED9">
            <w:pPr>
              <w:pStyle w:val="ConsPlusNormal"/>
              <w:jc w:val="center"/>
            </w:pPr>
            <w:r>
              <w:t>500</w:t>
            </w:r>
          </w:p>
        </w:tc>
      </w:tr>
      <w:tr w:rsidR="00EE6ED9">
        <w:tc>
          <w:tcPr>
            <w:tcW w:w="5443" w:type="dxa"/>
          </w:tcPr>
          <w:p w:rsidR="00EE6ED9" w:rsidRDefault="00EE6ED9">
            <w:pPr>
              <w:pStyle w:val="ConsPlusNormal"/>
            </w:pPr>
            <w:r>
              <w:t>2. ГУП РМ "Тепличное"</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ГУП РМ "Луховское"</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4. ГУП РМ "Мордовагросервис"</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5. ГНУ "Мордовский НИИСХ"</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6. ООО "Биокорм"</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7. ООО "Нива"</w:t>
            </w:r>
          </w:p>
        </w:tc>
        <w:tc>
          <w:tcPr>
            <w:tcW w:w="2074" w:type="dxa"/>
          </w:tcPr>
          <w:p w:rsidR="00EE6ED9" w:rsidRDefault="00EE6ED9">
            <w:pPr>
              <w:pStyle w:val="ConsPlusNormal"/>
              <w:jc w:val="center"/>
            </w:pPr>
            <w:r>
              <w:t>2</w:t>
            </w:r>
          </w:p>
        </w:tc>
        <w:tc>
          <w:tcPr>
            <w:tcW w:w="1504" w:type="dxa"/>
          </w:tcPr>
          <w:p w:rsidR="00EE6ED9" w:rsidRDefault="00EE6ED9">
            <w:pPr>
              <w:pStyle w:val="ConsPlusNormal"/>
              <w:jc w:val="center"/>
            </w:pPr>
            <w:r>
              <w:t>500</w:t>
            </w:r>
          </w:p>
        </w:tc>
      </w:tr>
      <w:tr w:rsidR="00EE6ED9">
        <w:tc>
          <w:tcPr>
            <w:tcW w:w="5443" w:type="dxa"/>
          </w:tcPr>
          <w:p w:rsidR="00EE6ED9" w:rsidRDefault="00EE6ED9">
            <w:pPr>
              <w:pStyle w:val="ConsPlusNormal"/>
            </w:pPr>
            <w:r>
              <w:t>8. Филиал ФГУ "Россельхозцентр" по РМ</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9. ООО "Мордоврегионснаб"</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10. АО "Мордовагроснаб"</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11. МП г. Саранска "Зеленое хозяйство"</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12. АО "Мордовиягосплем"</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DB 17 - текстильное производство</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"Трикотажница"</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2. ООО "Торговый Дом "Сартекс"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DB 18 - производство одежды; выделка и крашение меха</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"Лава"</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ООО "ВИВА ТекстильПром"</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 ООО "Мордовские узоры"</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 АО "Узоры Мордовии"</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lastRenderedPageBreak/>
              <w:t>5. АО "Саранскхимчистка"</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DC 19 - производство кожи, изделий из кожи и производство обуви</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"Обувщик"</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DD 20 - обработка древесины и производство изделий из дерева и пробки, кроме мебели</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"Саранский деревообрабатывающий завод"</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2. ООО "Комбинат строительных изделий"</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3. МП "Радуга" - "Ритуальные услуги"</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DE 21 - производство целлюлозы, древесной массы, бумаги, картона и изделий из них</w:t>
            </w:r>
          </w:p>
        </w:tc>
        <w:tc>
          <w:tcPr>
            <w:tcW w:w="2074" w:type="dxa"/>
          </w:tcPr>
          <w:p w:rsidR="00EE6ED9" w:rsidRDefault="00EE6ED9">
            <w:pPr>
              <w:pStyle w:val="ConsPlusNormal"/>
              <w:jc w:val="center"/>
            </w:pPr>
            <w:r>
              <w:t>3</w:t>
            </w: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"Ростр" (2 площадки)</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2. ООО МПО "Искра" ВОС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DE 22 - издательская и полиграфическая деятельность, тиражирование записанных носителей информации</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ГУП РМ "Респ. типография "Красный Октябрь"</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DG 24 - химическое производство</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МФП "Кислород"</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2. ФКП "Саранский Механический завод" (2 площадки)</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АО "Биохимик" (2 площадки)</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DH 25 - производство резиновых и пластмассовых изделий</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"Саранский завод "Резинотехника"</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2. ИП Кечин</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3. ООО "ЭМ-Пласт"</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DI 26 - производство прочих неметаллических минеральных продуктов</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"Комбинат теплоизоляционных изделий"</w:t>
            </w:r>
          </w:p>
        </w:tc>
        <w:tc>
          <w:tcPr>
            <w:tcW w:w="2074" w:type="dxa"/>
          </w:tcPr>
          <w:p w:rsidR="00EE6ED9" w:rsidRDefault="00EE6ED9">
            <w:pPr>
              <w:pStyle w:val="ConsPlusNormal"/>
              <w:jc w:val="center"/>
            </w:pPr>
            <w:r>
              <w:t>1</w:t>
            </w:r>
          </w:p>
        </w:tc>
        <w:tc>
          <w:tcPr>
            <w:tcW w:w="1504" w:type="dxa"/>
          </w:tcPr>
          <w:p w:rsidR="00EE6ED9" w:rsidRDefault="00EE6ED9">
            <w:pPr>
              <w:pStyle w:val="ConsPlusNormal"/>
              <w:jc w:val="center"/>
            </w:pPr>
            <w:r>
              <w:t>1000</w:t>
            </w:r>
          </w:p>
        </w:tc>
      </w:tr>
      <w:tr w:rsidR="00EE6ED9">
        <w:tc>
          <w:tcPr>
            <w:tcW w:w="5443" w:type="dxa"/>
          </w:tcPr>
          <w:p w:rsidR="00EE6ED9" w:rsidRDefault="00EE6ED9">
            <w:pPr>
              <w:pStyle w:val="ConsPlusNormal"/>
            </w:pPr>
            <w:r>
              <w:t>2. АО "Железобетон"</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3. ООО КПП "Мордовжелезобетон"</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4. ООО "Саранский завод лицевого кирпича"</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5. АО "Саранский завод керамических изделий"</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lastRenderedPageBreak/>
              <w:t>6. АО "Завод ЖБК-1" (2 площадки)</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7. АО "Саранский ДСК" (2 площадки)</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8. ООО "Гранит"</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9. ООО "Мемориал"</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DJ 27 - металлургическое производство</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"ВКМ-Сталь"</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2. АО "Цветлит" (2 площадки)</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"Беллит"</w:t>
            </w:r>
          </w:p>
        </w:tc>
        <w:tc>
          <w:tcPr>
            <w:tcW w:w="2074" w:type="dxa"/>
          </w:tcPr>
          <w:p w:rsidR="00EE6ED9" w:rsidRDefault="00EE6ED9">
            <w:pPr>
              <w:pStyle w:val="ConsPlusNormal"/>
              <w:jc w:val="center"/>
            </w:pPr>
            <w:r>
              <w:t>2</w:t>
            </w:r>
          </w:p>
        </w:tc>
        <w:tc>
          <w:tcPr>
            <w:tcW w:w="1504" w:type="dxa"/>
          </w:tcPr>
          <w:p w:rsidR="00EE6ED9" w:rsidRDefault="00EE6ED9">
            <w:pPr>
              <w:pStyle w:val="ConsPlusNormal"/>
              <w:jc w:val="center"/>
            </w:pPr>
            <w:r>
              <w:t>500</w:t>
            </w:r>
          </w:p>
        </w:tc>
      </w:tr>
      <w:tr w:rsidR="00EE6ED9">
        <w:tc>
          <w:tcPr>
            <w:tcW w:w="5443" w:type="dxa"/>
          </w:tcPr>
          <w:p w:rsidR="00EE6ED9" w:rsidRDefault="00EE6ED9">
            <w:pPr>
              <w:pStyle w:val="ConsPlusNormal"/>
            </w:pPr>
            <w:r>
              <w:t>4. АО ПКФ "Масис"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DJ 28 - производство готовых металлических изделий</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"Ремстроймаш"</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АО "Волгостальконструкция"</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"Инпром"</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 АО "Агроспецсервис"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DK 29 - производство машин и оборудования</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"Станкостроитель"</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АО "Сарэкс" (2 площадки)</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"БИО-Климат С"</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 АО "103 Арсенал"</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5. ООО "Эксплуатационное ремонтное предприятие" (2 площадки)</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DL 30 - производство офисного оборудования и вычислительной техники</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"Конвертор"</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DL 31 - производство электрических машин и электрооборудования</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ГУП РМ "Лисма" (в т.ч. площадки N 1 и N 2)</w:t>
            </w:r>
          </w:p>
        </w:tc>
        <w:tc>
          <w:tcPr>
            <w:tcW w:w="2074" w:type="dxa"/>
          </w:tcPr>
          <w:p w:rsidR="00EE6ED9" w:rsidRDefault="00EE6ED9">
            <w:pPr>
              <w:pStyle w:val="ConsPlusNormal"/>
              <w:jc w:val="center"/>
            </w:pPr>
            <w:r>
              <w:t>1</w:t>
            </w:r>
          </w:p>
        </w:tc>
        <w:tc>
          <w:tcPr>
            <w:tcW w:w="1504" w:type="dxa"/>
          </w:tcPr>
          <w:p w:rsidR="00EE6ED9" w:rsidRDefault="00EE6ED9">
            <w:pPr>
              <w:pStyle w:val="ConsPlusNormal"/>
              <w:jc w:val="center"/>
            </w:pPr>
            <w:r>
              <w:t>1000</w:t>
            </w:r>
          </w:p>
        </w:tc>
      </w:tr>
      <w:tr w:rsidR="00EE6ED9">
        <w:tc>
          <w:tcPr>
            <w:tcW w:w="5443" w:type="dxa"/>
          </w:tcPr>
          <w:p w:rsidR="00EE6ED9" w:rsidRDefault="00EE6ED9">
            <w:pPr>
              <w:pStyle w:val="ConsPlusNormal"/>
            </w:pPr>
            <w:r>
              <w:t>2. АО "Электровыпрямитель"</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"Энерголин"</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 ООО "Сарансккабель-Оптика"</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5. ГУП РМ "НИИИС им. А.Н.Лодыгина"</w:t>
            </w:r>
          </w:p>
        </w:tc>
        <w:tc>
          <w:tcPr>
            <w:tcW w:w="2074" w:type="dxa"/>
          </w:tcPr>
          <w:p w:rsidR="00EE6ED9" w:rsidRDefault="00EE6ED9">
            <w:pPr>
              <w:pStyle w:val="ConsPlusNormal"/>
              <w:jc w:val="center"/>
            </w:pPr>
            <w:r>
              <w:t>1</w:t>
            </w:r>
          </w:p>
        </w:tc>
        <w:tc>
          <w:tcPr>
            <w:tcW w:w="1504" w:type="dxa"/>
          </w:tcPr>
          <w:p w:rsidR="00EE6ED9" w:rsidRDefault="00EE6ED9">
            <w:pPr>
              <w:pStyle w:val="ConsPlusNormal"/>
              <w:jc w:val="center"/>
            </w:pPr>
            <w:r>
              <w:t>1000</w:t>
            </w:r>
          </w:p>
        </w:tc>
      </w:tr>
      <w:tr w:rsidR="00EE6ED9">
        <w:tc>
          <w:tcPr>
            <w:tcW w:w="5443" w:type="dxa"/>
          </w:tcPr>
          <w:p w:rsidR="00EE6ED9" w:rsidRDefault="00EE6ED9">
            <w:pPr>
              <w:pStyle w:val="ConsPlusNormal"/>
            </w:pPr>
            <w:r>
              <w:lastRenderedPageBreak/>
              <w:t>6. АО "Электровыпрямитель-ЗСП"</w:t>
            </w:r>
          </w:p>
        </w:tc>
        <w:tc>
          <w:tcPr>
            <w:tcW w:w="2074" w:type="dxa"/>
          </w:tcPr>
          <w:p w:rsidR="00EE6ED9" w:rsidRDefault="00EE6ED9">
            <w:pPr>
              <w:pStyle w:val="ConsPlusNormal"/>
              <w:jc w:val="center"/>
            </w:pPr>
            <w:r>
              <w:t>1</w:t>
            </w:r>
          </w:p>
        </w:tc>
        <w:tc>
          <w:tcPr>
            <w:tcW w:w="1504" w:type="dxa"/>
          </w:tcPr>
          <w:p w:rsidR="00EE6ED9" w:rsidRDefault="00EE6ED9">
            <w:pPr>
              <w:pStyle w:val="ConsPlusNormal"/>
              <w:jc w:val="center"/>
            </w:pPr>
            <w:r>
              <w:t>1000</w:t>
            </w:r>
          </w:p>
        </w:tc>
      </w:tr>
      <w:tr w:rsidR="00EE6ED9">
        <w:tc>
          <w:tcPr>
            <w:tcW w:w="5443" w:type="dxa"/>
          </w:tcPr>
          <w:p w:rsidR="00EE6ED9" w:rsidRDefault="00EE6ED9">
            <w:pPr>
              <w:pStyle w:val="ConsPlusNormal"/>
            </w:pPr>
            <w:r>
              <w:t>7. ООО "Саранскэлектрокапремонт"</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DL 32 - производство аппаратуры для радио, телевидения и связи</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"Орбита"</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АО "Саранский телевизионный завод"</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ФГУП "Саранский завод Точных приборов"</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DL 33 - производство изделий медицинской техники, средств измерений, оптических приборов и аппаратуры, часов</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"Медоборудование"</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АО "Саранский приборостроительный завод"</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СФ ФГУП "НИИТФА"</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4. ФГУП "Саранское протезно-ортопедическое предприятие"</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5. ГУП РМ "Медтехника"</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DM 34 - производство автомобилей, прицепов и полуприцепов</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АО "МордовАгроМаш"</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АО "Саранский завод автосамосвалов"</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DN 36 - производство мебели и прочей продукции, не включенной в другие группировки</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"Камертон"</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ООО "Оримэкс"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НПФ "Реставрация"</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4 ООО "Саранская мебельная компания"</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DN 37 - обработка вторичного сырья</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"Сигма-Плюс"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АО "Вторцветмет"</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АО "Мордоввтормет"</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4. АО "Энергия"</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5. ООО "Мордоввторсырье"</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lastRenderedPageBreak/>
              <w:t>6. ГУП РМ "Ветсанутильзавод "Саранский"</w:t>
            </w:r>
          </w:p>
        </w:tc>
        <w:tc>
          <w:tcPr>
            <w:tcW w:w="2074" w:type="dxa"/>
          </w:tcPr>
          <w:p w:rsidR="00EE6ED9" w:rsidRDefault="00EE6ED9">
            <w:pPr>
              <w:pStyle w:val="ConsPlusNormal"/>
              <w:jc w:val="center"/>
            </w:pPr>
            <w:r>
              <w:t>1</w:t>
            </w:r>
          </w:p>
        </w:tc>
        <w:tc>
          <w:tcPr>
            <w:tcW w:w="1504" w:type="dxa"/>
          </w:tcPr>
          <w:p w:rsidR="00EE6ED9" w:rsidRDefault="00EE6ED9">
            <w:pPr>
              <w:pStyle w:val="ConsPlusNormal"/>
              <w:jc w:val="center"/>
            </w:pPr>
            <w:r>
              <w:t>1000</w:t>
            </w:r>
          </w:p>
        </w:tc>
      </w:tr>
      <w:tr w:rsidR="00EE6ED9">
        <w:tc>
          <w:tcPr>
            <w:tcW w:w="5443" w:type="dxa"/>
          </w:tcPr>
          <w:p w:rsidR="00EE6ED9" w:rsidRDefault="00EE6ED9">
            <w:pPr>
              <w:pStyle w:val="ConsPlusNormal"/>
            </w:pPr>
            <w:r>
              <w:t>7. ООО "Вторпластмасс"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F 45 - строительство</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АБЗ. МП городского округа Саранск "Горремдорстрой"</w:t>
            </w:r>
          </w:p>
        </w:tc>
        <w:tc>
          <w:tcPr>
            <w:tcW w:w="2074" w:type="dxa"/>
          </w:tcPr>
          <w:p w:rsidR="00EE6ED9" w:rsidRDefault="00EE6ED9">
            <w:pPr>
              <w:pStyle w:val="ConsPlusNormal"/>
              <w:jc w:val="center"/>
            </w:pPr>
            <w:r>
              <w:t>2</w:t>
            </w:r>
          </w:p>
        </w:tc>
        <w:tc>
          <w:tcPr>
            <w:tcW w:w="1504" w:type="dxa"/>
          </w:tcPr>
          <w:p w:rsidR="00EE6ED9" w:rsidRDefault="00EE6ED9">
            <w:pPr>
              <w:pStyle w:val="ConsPlusNormal"/>
              <w:jc w:val="center"/>
            </w:pPr>
            <w:r>
              <w:t>500</w:t>
            </w:r>
          </w:p>
        </w:tc>
      </w:tr>
      <w:tr w:rsidR="00EE6ED9">
        <w:tc>
          <w:tcPr>
            <w:tcW w:w="5443" w:type="dxa"/>
          </w:tcPr>
          <w:p w:rsidR="00EE6ED9" w:rsidRDefault="00EE6ED9">
            <w:pPr>
              <w:pStyle w:val="ConsPlusNormal"/>
            </w:pPr>
            <w:r>
              <w:t>2. АО "ВерхнеВолгоэлектромонтаж-С"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"Дорсервис"</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 ООО "Сельстройснаб"</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5. ООО "Анелия"</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6. ООО "Агропромдорстрой"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7. АО "Саранская ПМК-3"</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8. ООО "Мордовспецстрой"</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9. ООО "СаранскВолгонефтехиммонтаж"</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10. ООО СК "Связьстройком"</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11. ООО "Мордовдорстрой"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12. ООО "Термотехника"</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13. ООО "Мирта-строй"</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14. ООО "ПМК-408"</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15. АО трест "Мордовпромстрой"</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16. ООО "Саранскдорстрой"</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17. АО "Мордовагровод"</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18. АО "Ремстрой"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19 ЖБИ ОАО ПСУ "Мордовгражданстрой"</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20. АО "Газстрой"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21 АО "Мордовавтодор"</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22. ООО "СДС-Управление строительства"</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23. ООО "Монтажник"</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27. ООО "ЭнергоТехКомплект"</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28. АО "Электроопора Р"</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300</w:t>
            </w:r>
          </w:p>
        </w:tc>
      </w:tr>
      <w:tr w:rsidR="00EE6ED9">
        <w:tc>
          <w:tcPr>
            <w:tcW w:w="5443" w:type="dxa"/>
          </w:tcPr>
          <w:p w:rsidR="00EE6ED9" w:rsidRDefault="00EE6ED9">
            <w:pPr>
              <w:pStyle w:val="ConsPlusNormal"/>
            </w:pPr>
            <w:r>
              <w:t>29. ООО "СДС" Асфальтобетонный завод</w:t>
            </w:r>
          </w:p>
        </w:tc>
        <w:tc>
          <w:tcPr>
            <w:tcW w:w="2074" w:type="dxa"/>
          </w:tcPr>
          <w:p w:rsidR="00EE6ED9" w:rsidRDefault="00EE6ED9">
            <w:pPr>
              <w:pStyle w:val="ConsPlusNormal"/>
              <w:jc w:val="center"/>
            </w:pPr>
            <w:r>
              <w:t>2</w:t>
            </w:r>
          </w:p>
        </w:tc>
        <w:tc>
          <w:tcPr>
            <w:tcW w:w="1504" w:type="dxa"/>
          </w:tcPr>
          <w:p w:rsidR="00EE6ED9" w:rsidRDefault="00EE6ED9">
            <w:pPr>
              <w:pStyle w:val="ConsPlusNormal"/>
              <w:jc w:val="center"/>
            </w:pPr>
            <w:r>
              <w:t>500</w:t>
            </w:r>
          </w:p>
        </w:tc>
      </w:tr>
      <w:tr w:rsidR="00EE6ED9">
        <w:tc>
          <w:tcPr>
            <w:tcW w:w="5443" w:type="dxa"/>
          </w:tcPr>
          <w:p w:rsidR="00EE6ED9" w:rsidRDefault="00EE6ED9">
            <w:pPr>
              <w:pStyle w:val="ConsPlusNormal"/>
            </w:pPr>
            <w:r>
              <w:lastRenderedPageBreak/>
              <w:t>30. АБЗ ООО "СМУ-9"</w:t>
            </w:r>
          </w:p>
        </w:tc>
        <w:tc>
          <w:tcPr>
            <w:tcW w:w="2074" w:type="dxa"/>
          </w:tcPr>
          <w:p w:rsidR="00EE6ED9" w:rsidRDefault="00EE6ED9">
            <w:pPr>
              <w:pStyle w:val="ConsPlusNormal"/>
              <w:jc w:val="center"/>
            </w:pPr>
            <w:r>
              <w:t>2</w:t>
            </w:r>
          </w:p>
        </w:tc>
        <w:tc>
          <w:tcPr>
            <w:tcW w:w="1504" w:type="dxa"/>
          </w:tcPr>
          <w:p w:rsidR="00EE6ED9" w:rsidRDefault="00EE6ED9">
            <w:pPr>
              <w:pStyle w:val="ConsPlusNormal"/>
              <w:jc w:val="center"/>
            </w:pPr>
            <w:r>
              <w:t>500</w:t>
            </w:r>
          </w:p>
        </w:tc>
      </w:tr>
      <w:tr w:rsidR="00EE6ED9">
        <w:tc>
          <w:tcPr>
            <w:tcW w:w="5443" w:type="dxa"/>
          </w:tcPr>
          <w:p w:rsidR="00EE6ED9" w:rsidRDefault="00EE6ED9">
            <w:pPr>
              <w:pStyle w:val="ConsPlusNormal"/>
            </w:pPr>
            <w:r>
              <w:t>31. ООО "Астрагал"</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32. ООО "Тепломонтаж"</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33. ООО "Юнистрой"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34. ООО "Строительная фирма "Восточная"</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35. МП городского округа Саранск "Пролетарское ЖРСУ"</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36. МП городского округа Саранск "ЖРСУ Октябрьского района г. Саранска"</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37. ООО ПФ "Жилкоммунстрой"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43. ООО "Минпол"</w:t>
            </w:r>
          </w:p>
        </w:tc>
        <w:tc>
          <w:tcPr>
            <w:tcW w:w="2074" w:type="dxa"/>
          </w:tcPr>
          <w:p w:rsidR="00EE6ED9" w:rsidRDefault="00EE6ED9">
            <w:pPr>
              <w:pStyle w:val="ConsPlusNormal"/>
              <w:jc w:val="center"/>
            </w:pPr>
            <w:r>
              <w:t>3</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44. ООО "Монтажник-ПМК"</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45. ООО "ПМК-Дорстрой"</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46. МП городского округа Саранск "Дирекция единого заказчика ЖКХ Октябрьского района"</w:t>
            </w:r>
          </w:p>
        </w:tc>
        <w:tc>
          <w:tcPr>
            <w:tcW w:w="2074" w:type="dxa"/>
          </w:tcPr>
          <w:p w:rsidR="00EE6ED9" w:rsidRDefault="00EE6ED9">
            <w:pPr>
              <w:pStyle w:val="ConsPlusNormal"/>
              <w:jc w:val="center"/>
            </w:pPr>
            <w:r>
              <w:t>5</w:t>
            </w:r>
          </w:p>
        </w:tc>
        <w:tc>
          <w:tcPr>
            <w:tcW w:w="1504" w:type="dxa"/>
          </w:tcPr>
          <w:p w:rsidR="00EE6ED9" w:rsidRDefault="00EE6ED9">
            <w:pPr>
              <w:pStyle w:val="ConsPlusNormal"/>
              <w:jc w:val="center"/>
            </w:pPr>
            <w:r>
              <w:t>50</w:t>
            </w:r>
          </w:p>
        </w:tc>
      </w:tr>
      <w:tr w:rsidR="00EE6ED9">
        <w:tc>
          <w:tcPr>
            <w:tcW w:w="5443" w:type="dxa"/>
          </w:tcPr>
          <w:p w:rsidR="00EE6ED9" w:rsidRDefault="00EE6ED9">
            <w:pPr>
              <w:pStyle w:val="ConsPlusNormal"/>
            </w:pPr>
            <w:r>
              <w:t>I 60 - деятельность сухопутного транспорта</w:t>
            </w:r>
          </w:p>
        </w:tc>
        <w:tc>
          <w:tcPr>
            <w:tcW w:w="2074" w:type="dxa"/>
          </w:tcPr>
          <w:p w:rsidR="00EE6ED9" w:rsidRDefault="00EE6ED9">
            <w:pPr>
              <w:pStyle w:val="ConsPlusNormal"/>
            </w:pPr>
          </w:p>
        </w:tc>
        <w:tc>
          <w:tcPr>
            <w:tcW w:w="1504" w:type="dxa"/>
          </w:tcPr>
          <w:p w:rsidR="00EE6ED9" w:rsidRDefault="00EE6ED9">
            <w:pPr>
              <w:pStyle w:val="ConsPlusNormal"/>
            </w:pPr>
          </w:p>
        </w:tc>
      </w:tr>
      <w:tr w:rsidR="00EE6ED9">
        <w:tc>
          <w:tcPr>
            <w:tcW w:w="5443" w:type="dxa"/>
          </w:tcPr>
          <w:p w:rsidR="00EE6ED9" w:rsidRDefault="00EE6ED9">
            <w:pPr>
              <w:pStyle w:val="ConsPlusNormal"/>
            </w:pPr>
            <w:r>
              <w:t>1. ООО "МАПО-ТРАНС"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2. ООО "КАНС"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3. ООО "Саранск-Авто"</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4. АО "Первая ассоциация транспортных предприятий"</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5. МП г. Саранска "Горэлектротранс"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6. ООО "Саранское грузовое АТП N 1"</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7. ООО "Астертранс"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8. ООО "Стройтехтранс"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9. МУ "Спецмедтранспорт"</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10 МП городского округа Саранск "Спецавтохозяйство "Саранское"</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11. ООО "ЛориГАЗ-К"</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12. АО "Мордовавтотранс"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13. ООО "МВС-Авто"</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t>14. ООО "Сигнал-С"</w:t>
            </w:r>
          </w:p>
        </w:tc>
        <w:tc>
          <w:tcPr>
            <w:tcW w:w="2074" w:type="dxa"/>
          </w:tcPr>
          <w:p w:rsidR="00EE6ED9" w:rsidRDefault="00EE6ED9">
            <w:pPr>
              <w:pStyle w:val="ConsPlusNormal"/>
              <w:jc w:val="center"/>
            </w:pPr>
            <w:r>
              <w:t>4</w:t>
            </w:r>
          </w:p>
        </w:tc>
        <w:tc>
          <w:tcPr>
            <w:tcW w:w="1504" w:type="dxa"/>
          </w:tcPr>
          <w:p w:rsidR="00EE6ED9" w:rsidRDefault="00EE6ED9">
            <w:pPr>
              <w:pStyle w:val="ConsPlusNormal"/>
              <w:jc w:val="center"/>
            </w:pPr>
            <w:r>
              <w:t>100</w:t>
            </w:r>
          </w:p>
        </w:tc>
      </w:tr>
      <w:tr w:rsidR="00EE6ED9">
        <w:tc>
          <w:tcPr>
            <w:tcW w:w="5443" w:type="dxa"/>
          </w:tcPr>
          <w:p w:rsidR="00EE6ED9" w:rsidRDefault="00EE6ED9">
            <w:pPr>
              <w:pStyle w:val="ConsPlusNormal"/>
            </w:pPr>
            <w:r>
              <w:lastRenderedPageBreak/>
              <w:t>I 62 - деятельность воздушного транспорта</w:t>
            </w:r>
          </w:p>
        </w:tc>
        <w:tc>
          <w:tcPr>
            <w:tcW w:w="2074" w:type="dxa"/>
          </w:tcPr>
          <w:p w:rsidR="00EE6ED9" w:rsidRDefault="00EE6ED9">
            <w:pPr>
              <w:pStyle w:val="ConsPlusNormal"/>
              <w:jc w:val="center"/>
            </w:pPr>
            <w:r>
              <w:t>1</w:t>
            </w:r>
          </w:p>
        </w:tc>
        <w:tc>
          <w:tcPr>
            <w:tcW w:w="1504" w:type="dxa"/>
          </w:tcPr>
          <w:p w:rsidR="00EE6ED9" w:rsidRDefault="00EE6ED9">
            <w:pPr>
              <w:pStyle w:val="ConsPlusNormal"/>
            </w:pPr>
          </w:p>
        </w:tc>
      </w:tr>
      <w:tr w:rsidR="00EE6ED9">
        <w:tc>
          <w:tcPr>
            <w:tcW w:w="5443" w:type="dxa"/>
          </w:tcPr>
          <w:p w:rsidR="00EE6ED9" w:rsidRDefault="00EE6ED9">
            <w:pPr>
              <w:pStyle w:val="ConsPlusNormal"/>
            </w:pPr>
            <w:r>
              <w:t>1. АО "Авиалинии Мордовии"</w:t>
            </w:r>
          </w:p>
        </w:tc>
        <w:tc>
          <w:tcPr>
            <w:tcW w:w="2074" w:type="dxa"/>
          </w:tcPr>
          <w:p w:rsidR="00EE6ED9" w:rsidRDefault="00EE6ED9">
            <w:pPr>
              <w:pStyle w:val="ConsPlusNormal"/>
              <w:jc w:val="center"/>
            </w:pPr>
            <w:r>
              <w:t>1</w:t>
            </w:r>
          </w:p>
        </w:tc>
        <w:tc>
          <w:tcPr>
            <w:tcW w:w="1504" w:type="dxa"/>
          </w:tcPr>
          <w:p w:rsidR="00EE6ED9" w:rsidRDefault="00EE6ED9">
            <w:pPr>
              <w:pStyle w:val="ConsPlusNormal"/>
              <w:jc w:val="center"/>
            </w:pPr>
            <w:r>
              <w:t>1000</w:t>
            </w:r>
          </w:p>
        </w:tc>
      </w:tr>
    </w:tbl>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9</w:t>
      </w:r>
    </w:p>
    <w:p w:rsidR="00EE6ED9" w:rsidRDefault="00EE6ED9">
      <w:pPr>
        <w:pStyle w:val="ConsPlusNormal"/>
        <w:jc w:val="both"/>
      </w:pPr>
    </w:p>
    <w:p w:rsidR="00EE6ED9" w:rsidRDefault="00EE6ED9">
      <w:pPr>
        <w:pStyle w:val="ConsPlusTitle"/>
        <w:jc w:val="center"/>
      </w:pPr>
      <w:r>
        <w:t>РЕГИОНАЛЬНЫЙ АДРЕСНЫЙ ПЕРЕЧЕНЬ</w:t>
      </w:r>
    </w:p>
    <w:p w:rsidR="00EE6ED9" w:rsidRDefault="00EE6ED9">
      <w:pPr>
        <w:pStyle w:val="ConsPlusTitle"/>
        <w:jc w:val="center"/>
      </w:pPr>
      <w:r>
        <w:t>ЗЕМЕЛЬНЫХ УЧАСТКОВ</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924"/>
        <w:gridCol w:w="2059"/>
        <w:gridCol w:w="1339"/>
        <w:gridCol w:w="1849"/>
        <w:gridCol w:w="340"/>
        <w:gridCol w:w="1384"/>
        <w:gridCol w:w="340"/>
        <w:gridCol w:w="1804"/>
        <w:gridCol w:w="364"/>
        <w:gridCol w:w="1699"/>
        <w:gridCol w:w="364"/>
        <w:gridCol w:w="364"/>
        <w:gridCol w:w="364"/>
        <w:gridCol w:w="469"/>
        <w:gridCol w:w="1849"/>
        <w:gridCol w:w="1774"/>
      </w:tblGrid>
      <w:tr w:rsidR="00EE6ED9">
        <w:tc>
          <w:tcPr>
            <w:tcW w:w="424" w:type="dxa"/>
          </w:tcPr>
          <w:p w:rsidR="00EE6ED9" w:rsidRDefault="00EE6ED9">
            <w:pPr>
              <w:pStyle w:val="ConsPlusNormal"/>
              <w:jc w:val="center"/>
            </w:pPr>
            <w:r>
              <w:lastRenderedPageBreak/>
              <w:t>1</w:t>
            </w:r>
          </w:p>
        </w:tc>
        <w:tc>
          <w:tcPr>
            <w:tcW w:w="1924" w:type="dxa"/>
          </w:tcPr>
          <w:p w:rsidR="00EE6ED9" w:rsidRDefault="00EE6ED9">
            <w:pPr>
              <w:pStyle w:val="ConsPlusNormal"/>
              <w:jc w:val="center"/>
            </w:pPr>
            <w:r>
              <w:t>2</w:t>
            </w:r>
          </w:p>
        </w:tc>
        <w:tc>
          <w:tcPr>
            <w:tcW w:w="2059" w:type="dxa"/>
          </w:tcPr>
          <w:p w:rsidR="00EE6ED9" w:rsidRDefault="00EE6ED9">
            <w:pPr>
              <w:pStyle w:val="ConsPlusNormal"/>
              <w:jc w:val="center"/>
            </w:pPr>
            <w:r>
              <w:t>3</w:t>
            </w:r>
          </w:p>
        </w:tc>
        <w:tc>
          <w:tcPr>
            <w:tcW w:w="1339" w:type="dxa"/>
          </w:tcPr>
          <w:p w:rsidR="00EE6ED9" w:rsidRDefault="00EE6ED9">
            <w:pPr>
              <w:pStyle w:val="ConsPlusNormal"/>
              <w:jc w:val="center"/>
            </w:pPr>
            <w:r>
              <w:t>4</w:t>
            </w:r>
          </w:p>
        </w:tc>
        <w:tc>
          <w:tcPr>
            <w:tcW w:w="1849" w:type="dxa"/>
          </w:tcPr>
          <w:p w:rsidR="00EE6ED9" w:rsidRDefault="00EE6ED9">
            <w:pPr>
              <w:pStyle w:val="ConsPlusNormal"/>
              <w:jc w:val="center"/>
            </w:pPr>
            <w:r>
              <w:t>5</w:t>
            </w:r>
          </w:p>
        </w:tc>
        <w:tc>
          <w:tcPr>
            <w:tcW w:w="340" w:type="dxa"/>
          </w:tcPr>
          <w:p w:rsidR="00EE6ED9" w:rsidRDefault="00EE6ED9">
            <w:pPr>
              <w:pStyle w:val="ConsPlusNormal"/>
              <w:jc w:val="center"/>
            </w:pPr>
            <w:r>
              <w:t>6</w:t>
            </w:r>
          </w:p>
        </w:tc>
        <w:tc>
          <w:tcPr>
            <w:tcW w:w="1384" w:type="dxa"/>
          </w:tcPr>
          <w:p w:rsidR="00EE6ED9" w:rsidRDefault="00EE6ED9">
            <w:pPr>
              <w:pStyle w:val="ConsPlusNormal"/>
              <w:jc w:val="center"/>
            </w:pPr>
            <w:r>
              <w:t>7</w:t>
            </w:r>
          </w:p>
        </w:tc>
        <w:tc>
          <w:tcPr>
            <w:tcW w:w="340" w:type="dxa"/>
          </w:tcPr>
          <w:p w:rsidR="00EE6ED9" w:rsidRDefault="00EE6ED9">
            <w:pPr>
              <w:pStyle w:val="ConsPlusNormal"/>
              <w:jc w:val="center"/>
            </w:pPr>
            <w:r>
              <w:t>8</w:t>
            </w:r>
          </w:p>
        </w:tc>
        <w:tc>
          <w:tcPr>
            <w:tcW w:w="1804" w:type="dxa"/>
          </w:tcPr>
          <w:p w:rsidR="00EE6ED9" w:rsidRDefault="00EE6ED9">
            <w:pPr>
              <w:pStyle w:val="ConsPlusNormal"/>
              <w:jc w:val="center"/>
            </w:pPr>
            <w:r>
              <w:t>9</w:t>
            </w:r>
          </w:p>
        </w:tc>
        <w:tc>
          <w:tcPr>
            <w:tcW w:w="364" w:type="dxa"/>
          </w:tcPr>
          <w:p w:rsidR="00EE6ED9" w:rsidRDefault="00EE6ED9">
            <w:pPr>
              <w:pStyle w:val="ConsPlusNormal"/>
              <w:jc w:val="center"/>
            </w:pPr>
            <w:r>
              <w:t>10</w:t>
            </w:r>
          </w:p>
        </w:tc>
        <w:tc>
          <w:tcPr>
            <w:tcW w:w="1699" w:type="dxa"/>
          </w:tcPr>
          <w:p w:rsidR="00EE6ED9" w:rsidRDefault="00EE6ED9">
            <w:pPr>
              <w:pStyle w:val="ConsPlusNormal"/>
              <w:jc w:val="center"/>
            </w:pPr>
            <w:r>
              <w:t>11</w:t>
            </w:r>
          </w:p>
        </w:tc>
        <w:tc>
          <w:tcPr>
            <w:tcW w:w="364" w:type="dxa"/>
          </w:tcPr>
          <w:p w:rsidR="00EE6ED9" w:rsidRDefault="00EE6ED9">
            <w:pPr>
              <w:pStyle w:val="ConsPlusNormal"/>
              <w:jc w:val="center"/>
            </w:pPr>
            <w:r>
              <w:t>12</w:t>
            </w:r>
          </w:p>
        </w:tc>
        <w:tc>
          <w:tcPr>
            <w:tcW w:w="364" w:type="dxa"/>
          </w:tcPr>
          <w:p w:rsidR="00EE6ED9" w:rsidRDefault="00EE6ED9">
            <w:pPr>
              <w:pStyle w:val="ConsPlusNormal"/>
              <w:jc w:val="center"/>
            </w:pPr>
            <w:r>
              <w:t>13</w:t>
            </w:r>
          </w:p>
        </w:tc>
        <w:tc>
          <w:tcPr>
            <w:tcW w:w="364" w:type="dxa"/>
          </w:tcPr>
          <w:p w:rsidR="00EE6ED9" w:rsidRDefault="00EE6ED9">
            <w:pPr>
              <w:pStyle w:val="ConsPlusNormal"/>
              <w:jc w:val="center"/>
            </w:pPr>
            <w:r>
              <w:t>14</w:t>
            </w:r>
          </w:p>
        </w:tc>
        <w:tc>
          <w:tcPr>
            <w:tcW w:w="469" w:type="dxa"/>
          </w:tcPr>
          <w:p w:rsidR="00EE6ED9" w:rsidRDefault="00EE6ED9">
            <w:pPr>
              <w:pStyle w:val="ConsPlusNormal"/>
              <w:jc w:val="center"/>
            </w:pPr>
            <w:r>
              <w:t>15</w:t>
            </w:r>
          </w:p>
        </w:tc>
        <w:tc>
          <w:tcPr>
            <w:tcW w:w="1849" w:type="dxa"/>
          </w:tcPr>
          <w:p w:rsidR="00EE6ED9" w:rsidRDefault="00EE6ED9">
            <w:pPr>
              <w:pStyle w:val="ConsPlusNormal"/>
              <w:jc w:val="center"/>
            </w:pPr>
            <w:r>
              <w:t>16</w:t>
            </w:r>
          </w:p>
        </w:tc>
        <w:tc>
          <w:tcPr>
            <w:tcW w:w="1774" w:type="dxa"/>
          </w:tcPr>
          <w:p w:rsidR="00EE6ED9" w:rsidRDefault="00EE6ED9">
            <w:pPr>
              <w:pStyle w:val="ConsPlusNormal"/>
              <w:jc w:val="center"/>
            </w:pPr>
            <w:r>
              <w:t>17</w:t>
            </w:r>
          </w:p>
        </w:tc>
      </w:tr>
      <w:tr w:rsidR="00EE6ED9">
        <w:tc>
          <w:tcPr>
            <w:tcW w:w="424" w:type="dxa"/>
          </w:tcPr>
          <w:p w:rsidR="00EE6ED9" w:rsidRDefault="00EE6ED9">
            <w:pPr>
              <w:pStyle w:val="ConsPlusNormal"/>
            </w:pPr>
          </w:p>
        </w:tc>
        <w:tc>
          <w:tcPr>
            <w:tcW w:w="1924" w:type="dxa"/>
          </w:tcPr>
          <w:p w:rsidR="00EE6ED9" w:rsidRDefault="00EE6ED9">
            <w:pPr>
              <w:pStyle w:val="ConsPlusNormal"/>
            </w:pPr>
            <w:r>
              <w:t>городской округ Саранск</w:t>
            </w:r>
          </w:p>
        </w:tc>
        <w:tc>
          <w:tcPr>
            <w:tcW w:w="2059" w:type="dxa"/>
          </w:tcPr>
          <w:p w:rsidR="00EE6ED9" w:rsidRDefault="00EE6ED9">
            <w:pPr>
              <w:pStyle w:val="ConsPlusNormal"/>
            </w:pPr>
          </w:p>
        </w:tc>
        <w:tc>
          <w:tcPr>
            <w:tcW w:w="1339" w:type="dxa"/>
          </w:tcPr>
          <w:p w:rsidR="00EE6ED9" w:rsidRDefault="00EE6ED9">
            <w:pPr>
              <w:pStyle w:val="ConsPlusNormal"/>
            </w:pPr>
          </w:p>
        </w:tc>
        <w:tc>
          <w:tcPr>
            <w:tcW w:w="1849" w:type="dxa"/>
          </w:tcPr>
          <w:p w:rsidR="00EE6ED9" w:rsidRDefault="00EE6ED9">
            <w:pPr>
              <w:pStyle w:val="ConsPlusNormal"/>
            </w:pPr>
          </w:p>
        </w:tc>
        <w:tc>
          <w:tcPr>
            <w:tcW w:w="340" w:type="dxa"/>
          </w:tcPr>
          <w:p w:rsidR="00EE6ED9" w:rsidRDefault="00EE6ED9">
            <w:pPr>
              <w:pStyle w:val="ConsPlusNormal"/>
            </w:pPr>
          </w:p>
        </w:tc>
        <w:tc>
          <w:tcPr>
            <w:tcW w:w="1384" w:type="dxa"/>
          </w:tcPr>
          <w:p w:rsidR="00EE6ED9" w:rsidRDefault="00EE6ED9">
            <w:pPr>
              <w:pStyle w:val="ConsPlusNormal"/>
            </w:pPr>
          </w:p>
        </w:tc>
        <w:tc>
          <w:tcPr>
            <w:tcW w:w="340" w:type="dxa"/>
          </w:tcPr>
          <w:p w:rsidR="00EE6ED9" w:rsidRDefault="00EE6ED9">
            <w:pPr>
              <w:pStyle w:val="ConsPlusNormal"/>
            </w:pPr>
          </w:p>
        </w:tc>
        <w:tc>
          <w:tcPr>
            <w:tcW w:w="1804" w:type="dxa"/>
          </w:tcPr>
          <w:p w:rsidR="00EE6ED9" w:rsidRDefault="00EE6ED9">
            <w:pPr>
              <w:pStyle w:val="ConsPlusNormal"/>
            </w:pPr>
          </w:p>
        </w:tc>
        <w:tc>
          <w:tcPr>
            <w:tcW w:w="364" w:type="dxa"/>
          </w:tcPr>
          <w:p w:rsidR="00EE6ED9" w:rsidRDefault="00EE6ED9">
            <w:pPr>
              <w:pStyle w:val="ConsPlusNormal"/>
            </w:pPr>
          </w:p>
        </w:tc>
        <w:tc>
          <w:tcPr>
            <w:tcW w:w="1699" w:type="dxa"/>
          </w:tcPr>
          <w:p w:rsidR="00EE6ED9" w:rsidRDefault="00EE6ED9">
            <w:pPr>
              <w:pStyle w:val="ConsPlusNormal"/>
            </w:pPr>
          </w:p>
        </w:tc>
        <w:tc>
          <w:tcPr>
            <w:tcW w:w="364" w:type="dxa"/>
          </w:tcPr>
          <w:p w:rsidR="00EE6ED9" w:rsidRDefault="00EE6ED9">
            <w:pPr>
              <w:pStyle w:val="ConsPlusNormal"/>
            </w:pPr>
          </w:p>
        </w:tc>
        <w:tc>
          <w:tcPr>
            <w:tcW w:w="364" w:type="dxa"/>
          </w:tcPr>
          <w:p w:rsidR="00EE6ED9" w:rsidRDefault="00EE6ED9">
            <w:pPr>
              <w:pStyle w:val="ConsPlusNormal"/>
            </w:pPr>
          </w:p>
        </w:tc>
        <w:tc>
          <w:tcPr>
            <w:tcW w:w="364" w:type="dxa"/>
          </w:tcPr>
          <w:p w:rsidR="00EE6ED9" w:rsidRDefault="00EE6ED9">
            <w:pPr>
              <w:pStyle w:val="ConsPlusNormal"/>
            </w:pPr>
          </w:p>
        </w:tc>
        <w:tc>
          <w:tcPr>
            <w:tcW w:w="469" w:type="dxa"/>
          </w:tcPr>
          <w:p w:rsidR="00EE6ED9" w:rsidRDefault="00EE6ED9">
            <w:pPr>
              <w:pStyle w:val="ConsPlusNormal"/>
            </w:pPr>
          </w:p>
        </w:tc>
        <w:tc>
          <w:tcPr>
            <w:tcW w:w="1849" w:type="dxa"/>
          </w:tcPr>
          <w:p w:rsidR="00EE6ED9" w:rsidRDefault="00EE6ED9">
            <w:pPr>
              <w:pStyle w:val="ConsPlusNormal"/>
            </w:pPr>
          </w:p>
        </w:tc>
        <w:tc>
          <w:tcPr>
            <w:tcW w:w="1774" w:type="dxa"/>
          </w:tcPr>
          <w:p w:rsidR="00EE6ED9" w:rsidRDefault="00EE6ED9">
            <w:pPr>
              <w:pStyle w:val="ConsPlusNormal"/>
            </w:pPr>
          </w:p>
        </w:tc>
      </w:tr>
      <w:tr w:rsidR="00EE6ED9">
        <w:tc>
          <w:tcPr>
            <w:tcW w:w="424" w:type="dxa"/>
          </w:tcPr>
          <w:p w:rsidR="00EE6ED9" w:rsidRDefault="00EE6ED9">
            <w:pPr>
              <w:pStyle w:val="ConsPlusNormal"/>
              <w:jc w:val="center"/>
            </w:pPr>
            <w:r>
              <w:t>1.</w:t>
            </w:r>
          </w:p>
        </w:tc>
        <w:tc>
          <w:tcPr>
            <w:tcW w:w="1924" w:type="dxa"/>
          </w:tcPr>
          <w:p w:rsidR="00EE6ED9" w:rsidRDefault="00EE6ED9">
            <w:pPr>
              <w:pStyle w:val="ConsPlusNormal"/>
            </w:pPr>
            <w:r>
              <w:t>рп. Николаевка</w:t>
            </w:r>
          </w:p>
        </w:tc>
        <w:tc>
          <w:tcPr>
            <w:tcW w:w="2059" w:type="dxa"/>
          </w:tcPr>
          <w:p w:rsidR="00EE6ED9" w:rsidRDefault="00EE6ED9">
            <w:pPr>
              <w:pStyle w:val="ConsPlusNormal"/>
              <w:jc w:val="center"/>
            </w:pPr>
            <w:r>
              <w:t>13:23:1216002</w:t>
            </w:r>
          </w:p>
          <w:p w:rsidR="00EE6ED9" w:rsidRDefault="00EE6ED9">
            <w:pPr>
              <w:pStyle w:val="ConsPlusNormal"/>
              <w:jc w:val="center"/>
            </w:pPr>
            <w:r>
              <w:t>13:23:1114234</w:t>
            </w:r>
          </w:p>
          <w:p w:rsidR="00EE6ED9" w:rsidRDefault="00EE6ED9">
            <w:pPr>
              <w:pStyle w:val="ConsPlusNormal"/>
              <w:jc w:val="center"/>
            </w:pPr>
            <w:r>
              <w:t>13:23:1114233</w:t>
            </w:r>
          </w:p>
          <w:p w:rsidR="00EE6ED9" w:rsidRDefault="00EE6ED9">
            <w:pPr>
              <w:pStyle w:val="ConsPlusNormal"/>
              <w:jc w:val="center"/>
            </w:pPr>
            <w:r>
              <w:t>13:23:1114265</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 комплексное малоэтажное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520,47</w:t>
            </w:r>
          </w:p>
        </w:tc>
        <w:tc>
          <w:tcPr>
            <w:tcW w:w="340" w:type="dxa"/>
          </w:tcPr>
          <w:p w:rsidR="00EE6ED9" w:rsidRDefault="00EE6ED9">
            <w:pPr>
              <w:pStyle w:val="ConsPlusNormal"/>
            </w:pPr>
            <w:r>
              <w:t>-</w:t>
            </w:r>
          </w:p>
        </w:tc>
        <w:tc>
          <w:tcPr>
            <w:tcW w:w="1804" w:type="dxa"/>
          </w:tcPr>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 комплексное малоэтажное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w:t>
            </w:r>
          </w:p>
        </w:tc>
        <w:tc>
          <w:tcPr>
            <w:tcW w:w="1924" w:type="dxa"/>
          </w:tcPr>
          <w:p w:rsidR="00EE6ED9" w:rsidRDefault="00EE6ED9">
            <w:pPr>
              <w:pStyle w:val="ConsPlusNormal"/>
            </w:pPr>
            <w:r>
              <w:t>рп. Ялга</w:t>
            </w:r>
          </w:p>
        </w:tc>
        <w:tc>
          <w:tcPr>
            <w:tcW w:w="2059" w:type="dxa"/>
          </w:tcPr>
          <w:p w:rsidR="00EE6ED9" w:rsidRDefault="00EE6ED9">
            <w:pPr>
              <w:pStyle w:val="ConsPlusNormal"/>
              <w:jc w:val="center"/>
            </w:pPr>
            <w:r>
              <w:t>13:23:1115281</w:t>
            </w:r>
          </w:p>
          <w:p w:rsidR="00EE6ED9" w:rsidRDefault="00EE6ED9">
            <w:pPr>
              <w:pStyle w:val="ConsPlusNormal"/>
              <w:jc w:val="center"/>
            </w:pPr>
            <w:r>
              <w:t>13:23:1115282</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9,04</w:t>
            </w:r>
          </w:p>
        </w:tc>
        <w:tc>
          <w:tcPr>
            <w:tcW w:w="340" w:type="dxa"/>
          </w:tcPr>
          <w:p w:rsidR="00EE6ED9" w:rsidRDefault="00EE6ED9">
            <w:pPr>
              <w:pStyle w:val="ConsPlusNormal"/>
            </w:pPr>
            <w:r>
              <w:t>-</w:t>
            </w:r>
          </w:p>
        </w:tc>
        <w:tc>
          <w:tcPr>
            <w:tcW w:w="1804" w:type="dxa"/>
          </w:tcPr>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3.</w:t>
            </w:r>
          </w:p>
        </w:tc>
        <w:tc>
          <w:tcPr>
            <w:tcW w:w="1924" w:type="dxa"/>
          </w:tcPr>
          <w:p w:rsidR="00EE6ED9" w:rsidRDefault="00EE6ED9">
            <w:pPr>
              <w:pStyle w:val="ConsPlusNormal"/>
            </w:pPr>
            <w:r>
              <w:t>г. Саранск, ул. Московская</w:t>
            </w:r>
          </w:p>
        </w:tc>
        <w:tc>
          <w:tcPr>
            <w:tcW w:w="2059" w:type="dxa"/>
          </w:tcPr>
          <w:p w:rsidR="00EE6ED9" w:rsidRDefault="00EE6ED9">
            <w:pPr>
              <w:pStyle w:val="ConsPlusNormal"/>
              <w:jc w:val="center"/>
            </w:pPr>
            <w:r>
              <w:t>13:23:1113264</w:t>
            </w:r>
          </w:p>
          <w:p w:rsidR="00EE6ED9" w:rsidRDefault="00EE6ED9">
            <w:pPr>
              <w:pStyle w:val="ConsPlusNormal"/>
              <w:jc w:val="center"/>
            </w:pPr>
            <w:r>
              <w:t>13:23:1113257</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2,7</w:t>
            </w:r>
          </w:p>
          <w:p w:rsidR="00EE6ED9" w:rsidRDefault="00EE6ED9">
            <w:pPr>
              <w:pStyle w:val="ConsPlusNormal"/>
              <w:jc w:val="center"/>
            </w:pPr>
            <w:r>
              <w:t>3,6</w:t>
            </w:r>
          </w:p>
        </w:tc>
        <w:tc>
          <w:tcPr>
            <w:tcW w:w="340" w:type="dxa"/>
          </w:tcPr>
          <w:p w:rsidR="00EE6ED9" w:rsidRDefault="00EE6ED9">
            <w:pPr>
              <w:pStyle w:val="ConsPlusNormal"/>
            </w:pPr>
            <w:r>
              <w:t>-</w:t>
            </w:r>
          </w:p>
        </w:tc>
        <w:tc>
          <w:tcPr>
            <w:tcW w:w="1804" w:type="dxa"/>
          </w:tcPr>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pP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4.</w:t>
            </w:r>
          </w:p>
        </w:tc>
        <w:tc>
          <w:tcPr>
            <w:tcW w:w="1924" w:type="dxa"/>
          </w:tcPr>
          <w:p w:rsidR="00EE6ED9" w:rsidRDefault="00EE6ED9">
            <w:pPr>
              <w:pStyle w:val="ConsPlusNormal"/>
            </w:pPr>
            <w:r>
              <w:t>г. Саранск, ул. Фурманова</w:t>
            </w:r>
          </w:p>
        </w:tc>
        <w:tc>
          <w:tcPr>
            <w:tcW w:w="2059" w:type="dxa"/>
          </w:tcPr>
          <w:p w:rsidR="00EE6ED9" w:rsidRDefault="00EE6ED9">
            <w:pPr>
              <w:pStyle w:val="ConsPlusNormal"/>
              <w:jc w:val="center"/>
            </w:pPr>
            <w:r>
              <w:t>13:23:0914110</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12,51</w:t>
            </w:r>
          </w:p>
        </w:tc>
        <w:tc>
          <w:tcPr>
            <w:tcW w:w="340" w:type="dxa"/>
          </w:tcPr>
          <w:p w:rsidR="00EE6ED9" w:rsidRDefault="00EE6ED9">
            <w:pPr>
              <w:pStyle w:val="ConsPlusNormal"/>
            </w:pPr>
            <w:r>
              <w:t>-</w:t>
            </w:r>
          </w:p>
        </w:tc>
        <w:tc>
          <w:tcPr>
            <w:tcW w:w="1804" w:type="dxa"/>
          </w:tcPr>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5.</w:t>
            </w:r>
          </w:p>
        </w:tc>
        <w:tc>
          <w:tcPr>
            <w:tcW w:w="1924" w:type="dxa"/>
          </w:tcPr>
          <w:p w:rsidR="00EE6ED9" w:rsidRDefault="00EE6ED9">
            <w:pPr>
              <w:pStyle w:val="ConsPlusNormal"/>
            </w:pPr>
            <w:r>
              <w:t>рп. Луховка (I и II очереди строительства)</w:t>
            </w:r>
          </w:p>
        </w:tc>
        <w:tc>
          <w:tcPr>
            <w:tcW w:w="2059" w:type="dxa"/>
          </w:tcPr>
          <w:p w:rsidR="00EE6ED9" w:rsidRDefault="00EE6ED9">
            <w:pPr>
              <w:pStyle w:val="ConsPlusNormal"/>
              <w:jc w:val="center"/>
            </w:pPr>
            <w:r>
              <w:t>13:23:1202001:1585</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Малоэтажная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69,38</w:t>
            </w:r>
          </w:p>
        </w:tc>
        <w:tc>
          <w:tcPr>
            <w:tcW w:w="340" w:type="dxa"/>
          </w:tcPr>
          <w:p w:rsidR="00EE6ED9" w:rsidRDefault="00EE6ED9">
            <w:pPr>
              <w:pStyle w:val="ConsPlusNormal"/>
            </w:pPr>
            <w:r>
              <w:t>-</w:t>
            </w:r>
          </w:p>
        </w:tc>
        <w:tc>
          <w:tcPr>
            <w:tcW w:w="1804" w:type="dxa"/>
          </w:tcPr>
          <w:p w:rsidR="00EE6ED9" w:rsidRDefault="00EE6ED9">
            <w:pPr>
              <w:pStyle w:val="ConsPlusNormal"/>
            </w:pPr>
            <w:r>
              <w:t>Собственность РМ</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Малоэтажная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6.</w:t>
            </w:r>
          </w:p>
        </w:tc>
        <w:tc>
          <w:tcPr>
            <w:tcW w:w="1924" w:type="dxa"/>
          </w:tcPr>
          <w:p w:rsidR="00EE6ED9" w:rsidRDefault="00EE6ED9">
            <w:pPr>
              <w:pStyle w:val="ConsPlusNormal"/>
            </w:pPr>
            <w:r>
              <w:t>рп. Луховка (III очередь строительства)</w:t>
            </w:r>
          </w:p>
        </w:tc>
        <w:tc>
          <w:tcPr>
            <w:tcW w:w="2059" w:type="dxa"/>
          </w:tcPr>
          <w:p w:rsidR="00EE6ED9" w:rsidRDefault="00EE6ED9">
            <w:pPr>
              <w:pStyle w:val="ConsPlusNormal"/>
              <w:jc w:val="center"/>
            </w:pPr>
            <w:r>
              <w:t>13:23:1213001</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Малоэтажная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39,87</w:t>
            </w:r>
          </w:p>
        </w:tc>
        <w:tc>
          <w:tcPr>
            <w:tcW w:w="340" w:type="dxa"/>
          </w:tcPr>
          <w:p w:rsidR="00EE6ED9" w:rsidRDefault="00EE6ED9">
            <w:pPr>
              <w:pStyle w:val="ConsPlusNormal"/>
            </w:pPr>
            <w:r>
              <w:t>-</w:t>
            </w:r>
          </w:p>
        </w:tc>
        <w:tc>
          <w:tcPr>
            <w:tcW w:w="1804" w:type="dxa"/>
          </w:tcPr>
          <w:p w:rsidR="00EE6ED9" w:rsidRDefault="00EE6ED9">
            <w:pPr>
              <w:pStyle w:val="ConsPlusNormal"/>
            </w:pPr>
            <w:r>
              <w:t>собственность РМ</w:t>
            </w:r>
          </w:p>
        </w:tc>
        <w:tc>
          <w:tcPr>
            <w:tcW w:w="364" w:type="dxa"/>
          </w:tcPr>
          <w:p w:rsidR="00EE6ED9" w:rsidRDefault="00EE6ED9">
            <w:pPr>
              <w:pStyle w:val="ConsPlusNormal"/>
            </w:pPr>
            <w:r>
              <w:t>-</w:t>
            </w:r>
          </w:p>
        </w:tc>
        <w:tc>
          <w:tcPr>
            <w:tcW w:w="1699" w:type="dxa"/>
          </w:tcPr>
          <w:p w:rsidR="00EE6ED9" w:rsidRDefault="00EE6ED9">
            <w:pPr>
              <w:pStyle w:val="ConsPlusNormal"/>
            </w:pP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Малоэтажная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7.</w:t>
            </w:r>
          </w:p>
        </w:tc>
        <w:tc>
          <w:tcPr>
            <w:tcW w:w="1924" w:type="dxa"/>
          </w:tcPr>
          <w:p w:rsidR="00EE6ED9" w:rsidRDefault="00EE6ED9">
            <w:pPr>
              <w:pStyle w:val="ConsPlusNormal"/>
            </w:pPr>
            <w:r>
              <w:t>п. Пушкино</w:t>
            </w:r>
          </w:p>
        </w:tc>
        <w:tc>
          <w:tcPr>
            <w:tcW w:w="2059" w:type="dxa"/>
          </w:tcPr>
          <w:p w:rsidR="00EE6ED9" w:rsidRDefault="00EE6ED9">
            <w:pPr>
              <w:pStyle w:val="ConsPlusNormal"/>
              <w:jc w:val="center"/>
            </w:pPr>
            <w:r>
              <w:t>13:23:1212001</w:t>
            </w:r>
          </w:p>
        </w:tc>
        <w:tc>
          <w:tcPr>
            <w:tcW w:w="1339" w:type="dxa"/>
          </w:tcPr>
          <w:p w:rsidR="00EE6ED9" w:rsidRDefault="00EE6ED9">
            <w:pPr>
              <w:pStyle w:val="ConsPlusNormal"/>
            </w:pPr>
            <w:r>
              <w:t xml:space="preserve">Земли населенных </w:t>
            </w:r>
            <w:r>
              <w:lastRenderedPageBreak/>
              <w:t>пунктов</w:t>
            </w:r>
          </w:p>
        </w:tc>
        <w:tc>
          <w:tcPr>
            <w:tcW w:w="1849" w:type="dxa"/>
          </w:tcPr>
          <w:p w:rsidR="00EE6ED9" w:rsidRDefault="00EE6ED9">
            <w:pPr>
              <w:pStyle w:val="ConsPlusNormal"/>
            </w:pPr>
            <w:r>
              <w:lastRenderedPageBreak/>
              <w:t xml:space="preserve">Индивидуальное жилищное </w:t>
            </w:r>
            <w:r>
              <w:lastRenderedPageBreak/>
              <w:t>строительство</w:t>
            </w:r>
          </w:p>
        </w:tc>
        <w:tc>
          <w:tcPr>
            <w:tcW w:w="340" w:type="dxa"/>
          </w:tcPr>
          <w:p w:rsidR="00EE6ED9" w:rsidRDefault="00EE6ED9">
            <w:pPr>
              <w:pStyle w:val="ConsPlusNormal"/>
              <w:jc w:val="center"/>
            </w:pPr>
            <w:r>
              <w:lastRenderedPageBreak/>
              <w:t>-</w:t>
            </w:r>
          </w:p>
        </w:tc>
        <w:tc>
          <w:tcPr>
            <w:tcW w:w="1384" w:type="dxa"/>
          </w:tcPr>
          <w:p w:rsidR="00EE6ED9" w:rsidRDefault="00EE6ED9">
            <w:pPr>
              <w:pStyle w:val="ConsPlusNormal"/>
              <w:jc w:val="center"/>
            </w:pPr>
            <w:r>
              <w:t>9,0</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 xml:space="preserve">Индивидуальное жилищное </w:t>
            </w:r>
            <w:r>
              <w:lastRenderedPageBreak/>
              <w:t>строительство</w:t>
            </w:r>
          </w:p>
        </w:tc>
        <w:tc>
          <w:tcPr>
            <w:tcW w:w="1774" w:type="dxa"/>
          </w:tcPr>
          <w:p w:rsidR="00EE6ED9" w:rsidRDefault="00EE6ED9">
            <w:pPr>
              <w:pStyle w:val="ConsPlusNormal"/>
            </w:pPr>
            <w:r>
              <w:lastRenderedPageBreak/>
              <w:t xml:space="preserve">Администрация городского </w:t>
            </w:r>
            <w:r>
              <w:lastRenderedPageBreak/>
              <w:t>округа Саранск</w:t>
            </w:r>
          </w:p>
        </w:tc>
      </w:tr>
      <w:tr w:rsidR="00EE6ED9">
        <w:tc>
          <w:tcPr>
            <w:tcW w:w="424" w:type="dxa"/>
          </w:tcPr>
          <w:p w:rsidR="00EE6ED9" w:rsidRDefault="00EE6ED9">
            <w:pPr>
              <w:pStyle w:val="ConsPlusNormal"/>
              <w:jc w:val="center"/>
            </w:pPr>
            <w:r>
              <w:lastRenderedPageBreak/>
              <w:t>8.</w:t>
            </w:r>
          </w:p>
        </w:tc>
        <w:tc>
          <w:tcPr>
            <w:tcW w:w="1924" w:type="dxa"/>
          </w:tcPr>
          <w:p w:rsidR="00EE6ED9" w:rsidRDefault="00EE6ED9">
            <w:pPr>
              <w:pStyle w:val="ConsPlusNormal"/>
            </w:pPr>
            <w:r>
              <w:t>ул. Волгоградская</w:t>
            </w:r>
          </w:p>
        </w:tc>
        <w:tc>
          <w:tcPr>
            <w:tcW w:w="2059" w:type="dxa"/>
          </w:tcPr>
          <w:p w:rsidR="00EE6ED9" w:rsidRDefault="00EE6ED9">
            <w:pPr>
              <w:pStyle w:val="ConsPlusNormal"/>
              <w:jc w:val="center"/>
            </w:pPr>
            <w:r>
              <w:t>13:23:0000000:0101</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135,0</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9.</w:t>
            </w:r>
          </w:p>
        </w:tc>
        <w:tc>
          <w:tcPr>
            <w:tcW w:w="1924" w:type="dxa"/>
          </w:tcPr>
          <w:p w:rsidR="00EE6ED9" w:rsidRDefault="00EE6ED9">
            <w:pPr>
              <w:pStyle w:val="ConsPlusNormal"/>
            </w:pPr>
            <w:r>
              <w:t>ул. Т.Бибиной</w:t>
            </w:r>
          </w:p>
        </w:tc>
        <w:tc>
          <w:tcPr>
            <w:tcW w:w="2059" w:type="dxa"/>
          </w:tcPr>
          <w:p w:rsidR="00EE6ED9" w:rsidRDefault="00EE6ED9">
            <w:pPr>
              <w:pStyle w:val="ConsPlusNormal"/>
              <w:jc w:val="center"/>
            </w:pPr>
            <w:r>
              <w:t>13:23:1101096</w:t>
            </w:r>
          </w:p>
          <w:p w:rsidR="00EE6ED9" w:rsidRDefault="00EE6ED9">
            <w:pPr>
              <w:pStyle w:val="ConsPlusNormal"/>
              <w:jc w:val="center"/>
            </w:pPr>
            <w:r>
              <w:t>13:23:1101099</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23,38</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10.</w:t>
            </w:r>
          </w:p>
        </w:tc>
        <w:tc>
          <w:tcPr>
            <w:tcW w:w="1924" w:type="dxa"/>
          </w:tcPr>
          <w:p w:rsidR="00EE6ED9" w:rsidRDefault="00EE6ED9">
            <w:pPr>
              <w:pStyle w:val="ConsPlusNormal"/>
            </w:pPr>
            <w:r>
              <w:t>п. Пушкино</w:t>
            </w:r>
          </w:p>
        </w:tc>
        <w:tc>
          <w:tcPr>
            <w:tcW w:w="2059" w:type="dxa"/>
          </w:tcPr>
          <w:p w:rsidR="00EE6ED9" w:rsidRDefault="00EE6ED9">
            <w:pPr>
              <w:pStyle w:val="ConsPlusNormal"/>
              <w:jc w:val="center"/>
            </w:pPr>
            <w:r>
              <w:t>13:23:1211001</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57,0</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11.</w:t>
            </w:r>
          </w:p>
        </w:tc>
        <w:tc>
          <w:tcPr>
            <w:tcW w:w="1924" w:type="dxa"/>
          </w:tcPr>
          <w:p w:rsidR="00EE6ED9" w:rsidRDefault="00EE6ED9">
            <w:pPr>
              <w:pStyle w:val="ConsPlusNormal"/>
            </w:pPr>
            <w:r>
              <w:t>п. Добровольный</w:t>
            </w:r>
          </w:p>
        </w:tc>
        <w:tc>
          <w:tcPr>
            <w:tcW w:w="2059" w:type="dxa"/>
          </w:tcPr>
          <w:p w:rsidR="00EE6ED9" w:rsidRDefault="00EE6ED9">
            <w:pPr>
              <w:pStyle w:val="ConsPlusNormal"/>
              <w:jc w:val="center"/>
            </w:pPr>
            <w:r>
              <w:t>13:23:1116280</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338,90</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12.</w:t>
            </w:r>
          </w:p>
        </w:tc>
        <w:tc>
          <w:tcPr>
            <w:tcW w:w="1924" w:type="dxa"/>
          </w:tcPr>
          <w:p w:rsidR="00EE6ED9" w:rsidRDefault="00EE6ED9">
            <w:pPr>
              <w:pStyle w:val="ConsPlusNormal"/>
            </w:pPr>
            <w:r>
              <w:t>с. Куликовка</w:t>
            </w:r>
          </w:p>
        </w:tc>
        <w:tc>
          <w:tcPr>
            <w:tcW w:w="2059" w:type="dxa"/>
          </w:tcPr>
          <w:p w:rsidR="00EE6ED9" w:rsidRDefault="00EE6ED9">
            <w:pPr>
              <w:pStyle w:val="ConsPlusNormal"/>
              <w:jc w:val="center"/>
            </w:pPr>
            <w:r>
              <w:t>13:23:1213001</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92,54</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13.</w:t>
            </w:r>
          </w:p>
        </w:tc>
        <w:tc>
          <w:tcPr>
            <w:tcW w:w="1924" w:type="dxa"/>
          </w:tcPr>
          <w:p w:rsidR="00EE6ED9" w:rsidRDefault="00EE6ED9">
            <w:pPr>
              <w:pStyle w:val="ConsPlusNormal"/>
            </w:pPr>
            <w:r>
              <w:t>п. Озерный</w:t>
            </w:r>
          </w:p>
        </w:tc>
        <w:tc>
          <w:tcPr>
            <w:tcW w:w="2059" w:type="dxa"/>
          </w:tcPr>
          <w:p w:rsidR="00EE6ED9" w:rsidRDefault="00EE6ED9">
            <w:pPr>
              <w:pStyle w:val="ConsPlusNormal"/>
              <w:jc w:val="center"/>
            </w:pPr>
            <w:r>
              <w:t>13:23:1215003</w:t>
            </w:r>
          </w:p>
          <w:p w:rsidR="00EE6ED9" w:rsidRDefault="00EE6ED9">
            <w:pPr>
              <w:pStyle w:val="ConsPlusNormal"/>
              <w:jc w:val="center"/>
            </w:pPr>
            <w:r>
              <w:t>13:23:1217001</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Индивидуальное жилищное строительство</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55,99</w:t>
            </w:r>
          </w:p>
        </w:tc>
        <w:tc>
          <w:tcPr>
            <w:tcW w:w="340" w:type="dxa"/>
          </w:tcPr>
          <w:p w:rsidR="00EE6ED9" w:rsidRDefault="00EE6ED9">
            <w:pPr>
              <w:pStyle w:val="ConsPlusNormal"/>
            </w:pPr>
            <w:r>
              <w:t>-</w:t>
            </w:r>
          </w:p>
        </w:tc>
        <w:tc>
          <w:tcPr>
            <w:tcW w:w="1804" w:type="dxa"/>
          </w:tcPr>
          <w:p w:rsidR="00EE6ED9" w:rsidRDefault="00EE6ED9">
            <w:pPr>
              <w:pStyle w:val="ConsPlusNormal"/>
            </w:pPr>
            <w:r>
              <w:t>собственность РМ</w:t>
            </w:r>
          </w:p>
        </w:tc>
        <w:tc>
          <w:tcPr>
            <w:tcW w:w="364" w:type="dxa"/>
          </w:tcPr>
          <w:p w:rsidR="00EE6ED9" w:rsidRDefault="00EE6ED9">
            <w:pPr>
              <w:pStyle w:val="ConsPlusNormal"/>
            </w:pPr>
            <w:r>
              <w:t>-</w:t>
            </w:r>
          </w:p>
        </w:tc>
        <w:tc>
          <w:tcPr>
            <w:tcW w:w="1699" w:type="dxa"/>
          </w:tcPr>
          <w:p w:rsidR="00EE6ED9" w:rsidRDefault="00EE6ED9">
            <w:pPr>
              <w:pStyle w:val="ConsPlusNormal"/>
            </w:pP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Индивидуальное жилищное строительство</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14.</w:t>
            </w:r>
          </w:p>
        </w:tc>
        <w:tc>
          <w:tcPr>
            <w:tcW w:w="1924" w:type="dxa"/>
          </w:tcPr>
          <w:p w:rsidR="00EE6ED9" w:rsidRDefault="00EE6ED9">
            <w:pPr>
              <w:pStyle w:val="ConsPlusNormal"/>
            </w:pPr>
            <w:r>
              <w:t>Земельный участок, расположенный по ул. Гагарина</w:t>
            </w:r>
          </w:p>
        </w:tc>
        <w:tc>
          <w:tcPr>
            <w:tcW w:w="2059" w:type="dxa"/>
          </w:tcPr>
          <w:p w:rsidR="00EE6ED9" w:rsidRDefault="00EE6ED9">
            <w:pPr>
              <w:pStyle w:val="ConsPlusNormal"/>
              <w:jc w:val="center"/>
            </w:pPr>
            <w:r>
              <w:t>13:23:0911235:92</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0,8</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15.</w:t>
            </w:r>
          </w:p>
        </w:tc>
        <w:tc>
          <w:tcPr>
            <w:tcW w:w="1924" w:type="dxa"/>
          </w:tcPr>
          <w:p w:rsidR="00EE6ED9" w:rsidRDefault="00EE6ED9">
            <w:pPr>
              <w:pStyle w:val="ConsPlusNormal"/>
            </w:pPr>
            <w:r>
              <w:t>Земельные участки, расположенные по ул. Псковская</w:t>
            </w:r>
          </w:p>
        </w:tc>
        <w:tc>
          <w:tcPr>
            <w:tcW w:w="2059" w:type="dxa"/>
          </w:tcPr>
          <w:p w:rsidR="00EE6ED9" w:rsidRDefault="00EE6ED9">
            <w:pPr>
              <w:pStyle w:val="ConsPlusNormal"/>
              <w:jc w:val="center"/>
            </w:pPr>
            <w:r>
              <w:t>13:23:1101203:494</w:t>
            </w:r>
          </w:p>
          <w:p w:rsidR="00EE6ED9" w:rsidRDefault="00EE6ED9">
            <w:pPr>
              <w:pStyle w:val="ConsPlusNormal"/>
              <w:jc w:val="center"/>
            </w:pPr>
            <w:r>
              <w:t>13:23:1101203:508</w:t>
            </w:r>
          </w:p>
          <w:p w:rsidR="00EE6ED9" w:rsidRDefault="00EE6ED9">
            <w:pPr>
              <w:pStyle w:val="ConsPlusNormal"/>
              <w:jc w:val="center"/>
            </w:pPr>
            <w:r>
              <w:t>13:23:1101203:493</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0,05</w:t>
            </w:r>
          </w:p>
          <w:p w:rsidR="00EE6ED9" w:rsidRDefault="00EE6ED9">
            <w:pPr>
              <w:pStyle w:val="ConsPlusNormal"/>
              <w:jc w:val="center"/>
            </w:pPr>
            <w:r>
              <w:t>0,05</w:t>
            </w:r>
          </w:p>
          <w:p w:rsidR="00EE6ED9" w:rsidRDefault="00EE6ED9">
            <w:pPr>
              <w:pStyle w:val="ConsPlusNormal"/>
              <w:jc w:val="center"/>
            </w:pPr>
            <w:r>
              <w:t>0,1</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lastRenderedPageBreak/>
              <w:t>16.</w:t>
            </w:r>
          </w:p>
        </w:tc>
        <w:tc>
          <w:tcPr>
            <w:tcW w:w="1924" w:type="dxa"/>
          </w:tcPr>
          <w:p w:rsidR="00EE6ED9" w:rsidRDefault="00EE6ED9">
            <w:pPr>
              <w:pStyle w:val="ConsPlusNormal"/>
            </w:pPr>
            <w:r>
              <w:t>Земельный участок, расположенный по ул. Севастопольская г. Саранска</w:t>
            </w:r>
          </w:p>
        </w:tc>
        <w:tc>
          <w:tcPr>
            <w:tcW w:w="2059" w:type="dxa"/>
          </w:tcPr>
          <w:p w:rsidR="00EE6ED9" w:rsidRDefault="00EE6ED9">
            <w:pPr>
              <w:pStyle w:val="ConsPlusNormal"/>
              <w:jc w:val="center"/>
            </w:pPr>
            <w:r>
              <w:t>13:23:1101203:8049</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0,07</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17.</w:t>
            </w:r>
          </w:p>
        </w:tc>
        <w:tc>
          <w:tcPr>
            <w:tcW w:w="1924" w:type="dxa"/>
          </w:tcPr>
          <w:p w:rsidR="00EE6ED9" w:rsidRDefault="00EE6ED9">
            <w:pPr>
              <w:pStyle w:val="ConsPlusNormal"/>
            </w:pPr>
            <w:r>
              <w:t>Квартал ограниченный улицами: Волгоградская - Севастопольская - пр. 70 лет Октября - Короленко</w:t>
            </w:r>
          </w:p>
        </w:tc>
        <w:tc>
          <w:tcPr>
            <w:tcW w:w="2059" w:type="dxa"/>
          </w:tcPr>
          <w:p w:rsidR="00EE6ED9" w:rsidRDefault="00EE6ED9">
            <w:pPr>
              <w:pStyle w:val="ConsPlusNormal"/>
              <w:jc w:val="center"/>
            </w:pPr>
            <w:r>
              <w:t>13:23:1103202</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23,08</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 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18.</w:t>
            </w:r>
          </w:p>
        </w:tc>
        <w:tc>
          <w:tcPr>
            <w:tcW w:w="1924" w:type="dxa"/>
          </w:tcPr>
          <w:p w:rsidR="00EE6ED9" w:rsidRDefault="00EE6ED9">
            <w:pPr>
              <w:pStyle w:val="ConsPlusNormal"/>
            </w:pPr>
            <w:r>
              <w:t>Земельный участок, расположенный в рп. Ялга территория ограниченная улицами Пионерская, Октябрьская, Мичурина городского округа Саранск</w:t>
            </w:r>
          </w:p>
        </w:tc>
        <w:tc>
          <w:tcPr>
            <w:tcW w:w="2059" w:type="dxa"/>
          </w:tcPr>
          <w:p w:rsidR="00EE6ED9" w:rsidRDefault="00EE6ED9">
            <w:pPr>
              <w:pStyle w:val="ConsPlusNormal"/>
              <w:jc w:val="center"/>
            </w:pPr>
            <w:r>
              <w:t>13:23:1115292</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0,37</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19.</w:t>
            </w:r>
          </w:p>
        </w:tc>
        <w:tc>
          <w:tcPr>
            <w:tcW w:w="1924" w:type="dxa"/>
          </w:tcPr>
          <w:p w:rsidR="00EE6ED9" w:rsidRDefault="00EE6ED9">
            <w:pPr>
              <w:pStyle w:val="ConsPlusNormal"/>
            </w:pPr>
            <w:r>
              <w:t xml:space="preserve">Земельный участок, расположенный в рп. Ялга территория ограниченная </w:t>
            </w:r>
            <w:r>
              <w:lastRenderedPageBreak/>
              <w:t>улицами Пионерская, Октябрьская, Мичурина, Тимирязева городского округа Саранск</w:t>
            </w:r>
          </w:p>
        </w:tc>
        <w:tc>
          <w:tcPr>
            <w:tcW w:w="2059" w:type="dxa"/>
          </w:tcPr>
          <w:p w:rsidR="00EE6ED9" w:rsidRDefault="00EE6ED9">
            <w:pPr>
              <w:pStyle w:val="ConsPlusNormal"/>
              <w:jc w:val="center"/>
            </w:pPr>
            <w:r>
              <w:lastRenderedPageBreak/>
              <w:t>13:23:1115291</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1,77</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lastRenderedPageBreak/>
              <w:t>20.</w:t>
            </w:r>
          </w:p>
        </w:tc>
        <w:tc>
          <w:tcPr>
            <w:tcW w:w="1924" w:type="dxa"/>
          </w:tcPr>
          <w:p w:rsidR="00EE6ED9" w:rsidRDefault="00EE6ED9">
            <w:pPr>
              <w:pStyle w:val="ConsPlusNormal"/>
            </w:pPr>
            <w:r>
              <w:t>Земельный участок, расположенный по ул. Республиканская г. Саранска (ветхое жилье)</w:t>
            </w:r>
          </w:p>
        </w:tc>
        <w:tc>
          <w:tcPr>
            <w:tcW w:w="2059" w:type="dxa"/>
          </w:tcPr>
          <w:p w:rsidR="00EE6ED9" w:rsidRDefault="00EE6ED9">
            <w:pPr>
              <w:pStyle w:val="ConsPlusNormal"/>
              <w:jc w:val="center"/>
            </w:pPr>
            <w:r>
              <w:t>13:23:0904217</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0,29</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бессрочное</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21.</w:t>
            </w:r>
          </w:p>
        </w:tc>
        <w:tc>
          <w:tcPr>
            <w:tcW w:w="1924" w:type="dxa"/>
          </w:tcPr>
          <w:p w:rsidR="00EE6ED9" w:rsidRDefault="00EE6ED9">
            <w:pPr>
              <w:pStyle w:val="ConsPlusNormal"/>
            </w:pPr>
            <w:r>
              <w:t>Земельный участок, расположенный по ул. Титова г. Саранска (ветхое жилье)</w:t>
            </w:r>
          </w:p>
        </w:tc>
        <w:tc>
          <w:tcPr>
            <w:tcW w:w="2059" w:type="dxa"/>
          </w:tcPr>
          <w:p w:rsidR="00EE6ED9" w:rsidRDefault="00EE6ED9">
            <w:pPr>
              <w:pStyle w:val="ConsPlusNormal"/>
              <w:jc w:val="center"/>
            </w:pPr>
            <w:r>
              <w:t>13:23:0903170</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0,74</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бессрочное</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22.</w:t>
            </w:r>
          </w:p>
        </w:tc>
        <w:tc>
          <w:tcPr>
            <w:tcW w:w="1924" w:type="dxa"/>
          </w:tcPr>
          <w:p w:rsidR="00EE6ED9" w:rsidRDefault="00EE6ED9">
            <w:pPr>
              <w:pStyle w:val="ConsPlusNormal"/>
            </w:pPr>
            <w:r>
              <w:t>Квартал ограниченный улицами: Севастопольская - Сызранская - пр. 70 лет Октября</w:t>
            </w:r>
          </w:p>
        </w:tc>
        <w:tc>
          <w:tcPr>
            <w:tcW w:w="2059" w:type="dxa"/>
          </w:tcPr>
          <w:p w:rsidR="00EE6ED9" w:rsidRDefault="00EE6ED9">
            <w:pPr>
              <w:pStyle w:val="ConsPlusNormal"/>
              <w:jc w:val="center"/>
            </w:pPr>
            <w:r>
              <w:t>13:23:1103093</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28,27</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23.</w:t>
            </w:r>
          </w:p>
        </w:tc>
        <w:tc>
          <w:tcPr>
            <w:tcW w:w="1924" w:type="dxa"/>
          </w:tcPr>
          <w:p w:rsidR="00EE6ED9" w:rsidRDefault="00EE6ED9">
            <w:pPr>
              <w:pStyle w:val="ConsPlusNormal"/>
            </w:pPr>
            <w:r>
              <w:t xml:space="preserve">Квартал ограниченный улицами: Московская - </w:t>
            </w:r>
            <w:r>
              <w:lastRenderedPageBreak/>
              <w:t>А.Невского - Красноармейская</w:t>
            </w:r>
          </w:p>
        </w:tc>
        <w:tc>
          <w:tcPr>
            <w:tcW w:w="2059" w:type="dxa"/>
          </w:tcPr>
          <w:p w:rsidR="00EE6ED9" w:rsidRDefault="00EE6ED9">
            <w:pPr>
              <w:pStyle w:val="ConsPlusNormal"/>
              <w:jc w:val="center"/>
            </w:pPr>
            <w:r>
              <w:lastRenderedPageBreak/>
              <w:t>13:23:09102460</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12,5</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 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lastRenderedPageBreak/>
              <w:t>24.</w:t>
            </w:r>
          </w:p>
        </w:tc>
        <w:tc>
          <w:tcPr>
            <w:tcW w:w="1924" w:type="dxa"/>
          </w:tcPr>
          <w:p w:rsidR="00EE6ED9" w:rsidRDefault="00EE6ED9">
            <w:pPr>
              <w:pStyle w:val="ConsPlusNormal"/>
            </w:pPr>
            <w:r>
              <w:t>Квартал ограниченный улицами: Гагарина - пр. 50 лет Октября - Сурикова и правый берег р. Саранка</w:t>
            </w:r>
          </w:p>
        </w:tc>
        <w:tc>
          <w:tcPr>
            <w:tcW w:w="2059" w:type="dxa"/>
          </w:tcPr>
          <w:p w:rsidR="00EE6ED9" w:rsidRDefault="00EE6ED9">
            <w:pPr>
              <w:pStyle w:val="ConsPlusNormal"/>
              <w:jc w:val="center"/>
            </w:pPr>
            <w:r>
              <w:t>13:23:0911223</w:t>
            </w:r>
          </w:p>
          <w:p w:rsidR="00EE6ED9" w:rsidRDefault="00EE6ED9">
            <w:pPr>
              <w:pStyle w:val="ConsPlusNormal"/>
              <w:jc w:val="center"/>
            </w:pPr>
            <w:r>
              <w:t>13:23:0911224</w:t>
            </w:r>
          </w:p>
          <w:p w:rsidR="00EE6ED9" w:rsidRDefault="00EE6ED9">
            <w:pPr>
              <w:pStyle w:val="ConsPlusNormal"/>
              <w:jc w:val="center"/>
            </w:pPr>
            <w:r>
              <w:t>13:23:0911235</w:t>
            </w:r>
          </w:p>
          <w:p w:rsidR="00EE6ED9" w:rsidRDefault="00EE6ED9">
            <w:pPr>
              <w:pStyle w:val="ConsPlusNormal"/>
              <w:jc w:val="center"/>
            </w:pPr>
            <w:r>
              <w:t>13:23:0911216</w:t>
            </w:r>
          </w:p>
          <w:p w:rsidR="00EE6ED9" w:rsidRDefault="00EE6ED9">
            <w:pPr>
              <w:pStyle w:val="ConsPlusNormal"/>
              <w:jc w:val="center"/>
            </w:pPr>
            <w:r>
              <w:t>13:23:0911215</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44,85</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бессрочное, 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25.</w:t>
            </w:r>
          </w:p>
        </w:tc>
        <w:tc>
          <w:tcPr>
            <w:tcW w:w="1924" w:type="dxa"/>
          </w:tcPr>
          <w:p w:rsidR="00EE6ED9" w:rsidRDefault="00EE6ED9">
            <w:pPr>
              <w:pStyle w:val="ConsPlusNormal"/>
            </w:pPr>
            <w:r>
              <w:t>Квартал ограниченный улицами: Гагарина - Республиканская - Титова - р. Саранка</w:t>
            </w:r>
          </w:p>
        </w:tc>
        <w:tc>
          <w:tcPr>
            <w:tcW w:w="2059" w:type="dxa"/>
          </w:tcPr>
          <w:p w:rsidR="00EE6ED9" w:rsidRDefault="00EE6ED9">
            <w:pPr>
              <w:pStyle w:val="ConsPlusNormal"/>
              <w:jc w:val="center"/>
            </w:pPr>
            <w:r>
              <w:t>13:23:0904217</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26,49</w:t>
            </w:r>
          </w:p>
        </w:tc>
        <w:tc>
          <w:tcPr>
            <w:tcW w:w="340" w:type="dxa"/>
          </w:tcPr>
          <w:p w:rsidR="00EE6ED9" w:rsidRDefault="00EE6ED9">
            <w:pPr>
              <w:pStyle w:val="ConsPlusNormal"/>
            </w:pPr>
            <w:r>
              <w:t>-</w:t>
            </w:r>
          </w:p>
        </w:tc>
        <w:tc>
          <w:tcPr>
            <w:tcW w:w="1804" w:type="dxa"/>
          </w:tcPr>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26.</w:t>
            </w:r>
          </w:p>
        </w:tc>
        <w:tc>
          <w:tcPr>
            <w:tcW w:w="1924" w:type="dxa"/>
          </w:tcPr>
          <w:p w:rsidR="00EE6ED9" w:rsidRDefault="00EE6ED9">
            <w:pPr>
              <w:pStyle w:val="ConsPlusNormal"/>
            </w:pPr>
            <w:r>
              <w:t>ул. Васенко (территория Республиканской больницы)</w:t>
            </w:r>
          </w:p>
        </w:tc>
        <w:tc>
          <w:tcPr>
            <w:tcW w:w="2059" w:type="dxa"/>
          </w:tcPr>
          <w:p w:rsidR="00EE6ED9" w:rsidRDefault="00EE6ED9">
            <w:pPr>
              <w:pStyle w:val="ConsPlusNormal"/>
              <w:jc w:val="center"/>
            </w:pPr>
            <w:r>
              <w:t>13:23:0901134</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4,2</w:t>
            </w:r>
          </w:p>
        </w:tc>
        <w:tc>
          <w:tcPr>
            <w:tcW w:w="340" w:type="dxa"/>
          </w:tcPr>
          <w:p w:rsidR="00EE6ED9" w:rsidRDefault="00EE6ED9">
            <w:pPr>
              <w:pStyle w:val="ConsPlusNormal"/>
            </w:pPr>
            <w:r>
              <w:t>-</w:t>
            </w:r>
          </w:p>
        </w:tc>
        <w:tc>
          <w:tcPr>
            <w:tcW w:w="1804" w:type="dxa"/>
          </w:tcPr>
          <w:p w:rsidR="00EE6ED9" w:rsidRDefault="00EE6ED9">
            <w:pPr>
              <w:pStyle w:val="ConsPlusNormal"/>
            </w:pPr>
            <w:r>
              <w:t>собственность РМ</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27.</w:t>
            </w:r>
          </w:p>
        </w:tc>
        <w:tc>
          <w:tcPr>
            <w:tcW w:w="1924" w:type="dxa"/>
          </w:tcPr>
          <w:p w:rsidR="00EE6ED9" w:rsidRDefault="00EE6ED9">
            <w:pPr>
              <w:pStyle w:val="ConsPlusNormal"/>
            </w:pPr>
            <w:r>
              <w:t>Квартал ограниченный улицами: Республиканская - Грузинская - Садовая - Кирова</w:t>
            </w:r>
          </w:p>
        </w:tc>
        <w:tc>
          <w:tcPr>
            <w:tcW w:w="2059" w:type="dxa"/>
          </w:tcPr>
          <w:p w:rsidR="00EE6ED9" w:rsidRDefault="00EE6ED9">
            <w:pPr>
              <w:pStyle w:val="ConsPlusNormal"/>
              <w:jc w:val="center"/>
            </w:pPr>
            <w:r>
              <w:t>13:23:0910238</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7,45</w:t>
            </w:r>
          </w:p>
        </w:tc>
        <w:tc>
          <w:tcPr>
            <w:tcW w:w="340" w:type="dxa"/>
          </w:tcPr>
          <w:p w:rsidR="00EE6ED9" w:rsidRDefault="00EE6ED9">
            <w:pPr>
              <w:pStyle w:val="ConsPlusNormal"/>
            </w:pPr>
            <w:r>
              <w:t>-</w:t>
            </w:r>
          </w:p>
        </w:tc>
        <w:tc>
          <w:tcPr>
            <w:tcW w:w="1804" w:type="dxa"/>
          </w:tcPr>
          <w:p w:rsidR="00EE6ED9" w:rsidRDefault="00EE6ED9">
            <w:pPr>
              <w:pStyle w:val="ConsPlusNormal"/>
            </w:pPr>
            <w:r>
              <w:t>частная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собственность</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28.</w:t>
            </w:r>
          </w:p>
        </w:tc>
        <w:tc>
          <w:tcPr>
            <w:tcW w:w="1924" w:type="dxa"/>
          </w:tcPr>
          <w:p w:rsidR="00EE6ED9" w:rsidRDefault="00EE6ED9">
            <w:pPr>
              <w:pStyle w:val="ConsPlusNormal"/>
            </w:pPr>
            <w:r>
              <w:t>ул. Солнечная (6-Б микрорайон)</w:t>
            </w:r>
          </w:p>
        </w:tc>
        <w:tc>
          <w:tcPr>
            <w:tcW w:w="2059" w:type="dxa"/>
          </w:tcPr>
          <w:p w:rsidR="00EE6ED9" w:rsidRDefault="00EE6ED9">
            <w:pPr>
              <w:pStyle w:val="ConsPlusNormal"/>
              <w:jc w:val="center"/>
            </w:pPr>
            <w:r>
              <w:t>13:23:1001002</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1,5</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аренда</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нет</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lastRenderedPageBreak/>
              <w:t>29.</w:t>
            </w:r>
          </w:p>
        </w:tc>
        <w:tc>
          <w:tcPr>
            <w:tcW w:w="1924" w:type="dxa"/>
          </w:tcPr>
          <w:p w:rsidR="00EE6ED9" w:rsidRDefault="00EE6ED9">
            <w:pPr>
              <w:pStyle w:val="ConsPlusNormal"/>
            </w:pPr>
            <w:r>
              <w:t>Квартал ограниченный улицами: Ульянова - Осипенко - р. Чернейка - Транспортная - Чкалова г. Саранска</w:t>
            </w:r>
          </w:p>
        </w:tc>
        <w:tc>
          <w:tcPr>
            <w:tcW w:w="2059" w:type="dxa"/>
          </w:tcPr>
          <w:p w:rsidR="00EE6ED9" w:rsidRDefault="00EE6ED9">
            <w:pPr>
              <w:pStyle w:val="ConsPlusNormal"/>
              <w:jc w:val="center"/>
            </w:pPr>
            <w:r>
              <w:t>13:23:1113254</w:t>
            </w:r>
          </w:p>
          <w:p w:rsidR="00EE6ED9" w:rsidRDefault="00EE6ED9">
            <w:pPr>
              <w:pStyle w:val="ConsPlusNormal"/>
              <w:jc w:val="center"/>
            </w:pPr>
            <w:r>
              <w:t>13:23:1113256</w:t>
            </w:r>
          </w:p>
          <w:p w:rsidR="00EE6ED9" w:rsidRDefault="00EE6ED9">
            <w:pPr>
              <w:pStyle w:val="ConsPlusNormal"/>
              <w:jc w:val="center"/>
            </w:pPr>
            <w:r>
              <w:t>13:23:1113253</w:t>
            </w:r>
          </w:p>
          <w:p w:rsidR="00EE6ED9" w:rsidRDefault="00EE6ED9">
            <w:pPr>
              <w:pStyle w:val="ConsPlusNormal"/>
              <w:jc w:val="center"/>
            </w:pPr>
            <w:r>
              <w:t>13:23:1113252</w:t>
            </w:r>
          </w:p>
          <w:p w:rsidR="00EE6ED9" w:rsidRDefault="00EE6ED9">
            <w:pPr>
              <w:pStyle w:val="ConsPlusNormal"/>
              <w:jc w:val="center"/>
            </w:pPr>
            <w:r>
              <w:t>13:23:1113255</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29,8</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30.</w:t>
            </w:r>
          </w:p>
        </w:tc>
        <w:tc>
          <w:tcPr>
            <w:tcW w:w="1924" w:type="dxa"/>
          </w:tcPr>
          <w:p w:rsidR="00EE6ED9" w:rsidRDefault="00EE6ED9">
            <w:pPr>
              <w:pStyle w:val="ConsPlusNormal"/>
            </w:pPr>
            <w:r>
              <w:t>Квартал ограниченный улицами: Осипенко - А.Невского - Московская - М.Академическая</w:t>
            </w:r>
          </w:p>
        </w:tc>
        <w:tc>
          <w:tcPr>
            <w:tcW w:w="2059" w:type="dxa"/>
          </w:tcPr>
          <w:p w:rsidR="00EE6ED9" w:rsidRDefault="00EE6ED9">
            <w:pPr>
              <w:pStyle w:val="ConsPlusNormal"/>
              <w:jc w:val="center"/>
            </w:pPr>
            <w:r>
              <w:t>13:23:1113257</w:t>
            </w:r>
          </w:p>
          <w:p w:rsidR="00EE6ED9" w:rsidRDefault="00EE6ED9">
            <w:pPr>
              <w:pStyle w:val="ConsPlusNormal"/>
              <w:jc w:val="center"/>
            </w:pPr>
            <w:r>
              <w:t>13:23:1113261</w:t>
            </w:r>
          </w:p>
          <w:p w:rsidR="00EE6ED9" w:rsidRDefault="00EE6ED9">
            <w:pPr>
              <w:pStyle w:val="ConsPlusNormal"/>
              <w:jc w:val="center"/>
            </w:pPr>
            <w:r>
              <w:t>13:23:1113258</w:t>
            </w:r>
          </w:p>
          <w:p w:rsidR="00EE6ED9" w:rsidRDefault="00EE6ED9">
            <w:pPr>
              <w:pStyle w:val="ConsPlusNormal"/>
              <w:jc w:val="center"/>
            </w:pPr>
            <w:r>
              <w:t>13:23:1112259</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81,0</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31.</w:t>
            </w:r>
          </w:p>
        </w:tc>
        <w:tc>
          <w:tcPr>
            <w:tcW w:w="1924" w:type="dxa"/>
          </w:tcPr>
          <w:p w:rsidR="00EE6ED9" w:rsidRDefault="00EE6ED9">
            <w:pPr>
              <w:pStyle w:val="ConsPlusNormal"/>
            </w:pPr>
            <w:r>
              <w:t>Квартал ограниченный улицами: Старопосадская - А.Невского - Маринина - Мичурина - Николаева - р. Саранка</w:t>
            </w:r>
          </w:p>
        </w:tc>
        <w:tc>
          <w:tcPr>
            <w:tcW w:w="2059" w:type="dxa"/>
          </w:tcPr>
          <w:p w:rsidR="00EE6ED9" w:rsidRDefault="00EE6ED9">
            <w:pPr>
              <w:pStyle w:val="ConsPlusNormal"/>
              <w:jc w:val="center"/>
            </w:pPr>
            <w:r>
              <w:t>13:23:0904236</w:t>
            </w:r>
          </w:p>
          <w:p w:rsidR="00EE6ED9" w:rsidRDefault="00EE6ED9">
            <w:pPr>
              <w:pStyle w:val="ConsPlusNormal"/>
              <w:jc w:val="center"/>
            </w:pPr>
            <w:r>
              <w:t>13:23:0904243</w:t>
            </w:r>
          </w:p>
          <w:p w:rsidR="00EE6ED9" w:rsidRDefault="00EE6ED9">
            <w:pPr>
              <w:pStyle w:val="ConsPlusNormal"/>
              <w:jc w:val="center"/>
            </w:pPr>
            <w:r>
              <w:t>13:23:0904218</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16,36</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t>32.</w:t>
            </w:r>
          </w:p>
        </w:tc>
        <w:tc>
          <w:tcPr>
            <w:tcW w:w="1924" w:type="dxa"/>
          </w:tcPr>
          <w:p w:rsidR="00EE6ED9" w:rsidRDefault="00EE6ED9">
            <w:pPr>
              <w:pStyle w:val="ConsPlusNormal"/>
            </w:pPr>
            <w:r>
              <w:t xml:space="preserve">Квартал ограниченный улицами: Лихачева - Т.Бибиной Гожувская - </w:t>
            </w:r>
            <w:r>
              <w:lastRenderedPageBreak/>
              <w:t>Косарева</w:t>
            </w:r>
          </w:p>
        </w:tc>
        <w:tc>
          <w:tcPr>
            <w:tcW w:w="2059" w:type="dxa"/>
          </w:tcPr>
          <w:p w:rsidR="00EE6ED9" w:rsidRDefault="00EE6ED9">
            <w:pPr>
              <w:pStyle w:val="ConsPlusNormal"/>
              <w:jc w:val="center"/>
            </w:pPr>
            <w:r>
              <w:lastRenderedPageBreak/>
              <w:t>13:23:1101100</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9,93</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r w:rsidR="00EE6ED9">
        <w:tc>
          <w:tcPr>
            <w:tcW w:w="424" w:type="dxa"/>
          </w:tcPr>
          <w:p w:rsidR="00EE6ED9" w:rsidRDefault="00EE6ED9">
            <w:pPr>
              <w:pStyle w:val="ConsPlusNormal"/>
              <w:jc w:val="center"/>
            </w:pPr>
            <w:r>
              <w:lastRenderedPageBreak/>
              <w:t>33.</w:t>
            </w:r>
          </w:p>
        </w:tc>
        <w:tc>
          <w:tcPr>
            <w:tcW w:w="1924" w:type="dxa"/>
          </w:tcPr>
          <w:p w:rsidR="00EE6ED9" w:rsidRDefault="00EE6ED9">
            <w:pPr>
              <w:pStyle w:val="ConsPlusNormal"/>
            </w:pPr>
            <w:r>
              <w:t>Квартал ограниченный улицами: Республиканская - Московская - А.Невского - Серова</w:t>
            </w:r>
          </w:p>
        </w:tc>
        <w:tc>
          <w:tcPr>
            <w:tcW w:w="2059" w:type="dxa"/>
          </w:tcPr>
          <w:p w:rsidR="00EE6ED9" w:rsidRDefault="00EE6ED9">
            <w:pPr>
              <w:pStyle w:val="ConsPlusNormal"/>
              <w:jc w:val="center"/>
            </w:pPr>
            <w:r>
              <w:t>13:23:0910247</w:t>
            </w:r>
          </w:p>
        </w:tc>
        <w:tc>
          <w:tcPr>
            <w:tcW w:w="1339" w:type="dxa"/>
          </w:tcPr>
          <w:p w:rsidR="00EE6ED9" w:rsidRDefault="00EE6ED9">
            <w:pPr>
              <w:pStyle w:val="ConsPlusNormal"/>
            </w:pPr>
            <w:r>
              <w:t>Земли населенных пунктов</w:t>
            </w:r>
          </w:p>
        </w:tc>
        <w:tc>
          <w:tcPr>
            <w:tcW w:w="1849" w:type="dxa"/>
          </w:tcPr>
          <w:p w:rsidR="00EE6ED9" w:rsidRDefault="00EE6ED9">
            <w:pPr>
              <w:pStyle w:val="ConsPlusNormal"/>
            </w:pPr>
            <w:r>
              <w:t>Многоэтажная жилая застройка</w:t>
            </w:r>
          </w:p>
        </w:tc>
        <w:tc>
          <w:tcPr>
            <w:tcW w:w="340" w:type="dxa"/>
          </w:tcPr>
          <w:p w:rsidR="00EE6ED9" w:rsidRDefault="00EE6ED9">
            <w:pPr>
              <w:pStyle w:val="ConsPlusNormal"/>
              <w:jc w:val="center"/>
            </w:pPr>
            <w:r>
              <w:t>-</w:t>
            </w:r>
          </w:p>
        </w:tc>
        <w:tc>
          <w:tcPr>
            <w:tcW w:w="1384" w:type="dxa"/>
          </w:tcPr>
          <w:p w:rsidR="00EE6ED9" w:rsidRDefault="00EE6ED9">
            <w:pPr>
              <w:pStyle w:val="ConsPlusNormal"/>
              <w:jc w:val="center"/>
            </w:pPr>
            <w:r>
              <w:t>2,09</w:t>
            </w:r>
          </w:p>
        </w:tc>
        <w:tc>
          <w:tcPr>
            <w:tcW w:w="340" w:type="dxa"/>
          </w:tcPr>
          <w:p w:rsidR="00EE6ED9" w:rsidRDefault="00EE6ED9">
            <w:pPr>
              <w:pStyle w:val="ConsPlusNormal"/>
            </w:pPr>
            <w:r>
              <w:t>-</w:t>
            </w:r>
          </w:p>
        </w:tc>
        <w:tc>
          <w:tcPr>
            <w:tcW w:w="1804" w:type="dxa"/>
          </w:tcPr>
          <w:p w:rsidR="00EE6ED9" w:rsidRDefault="00EE6ED9">
            <w:pPr>
              <w:pStyle w:val="ConsPlusNormal"/>
            </w:pPr>
            <w:r>
              <w:t>государственная собственность</w:t>
            </w:r>
          </w:p>
        </w:tc>
        <w:tc>
          <w:tcPr>
            <w:tcW w:w="364" w:type="dxa"/>
          </w:tcPr>
          <w:p w:rsidR="00EE6ED9" w:rsidRDefault="00EE6ED9">
            <w:pPr>
              <w:pStyle w:val="ConsPlusNormal"/>
            </w:pPr>
            <w:r>
              <w:t>-</w:t>
            </w:r>
          </w:p>
        </w:tc>
        <w:tc>
          <w:tcPr>
            <w:tcW w:w="1699" w:type="dxa"/>
          </w:tcPr>
          <w:p w:rsidR="00EE6ED9" w:rsidRDefault="00EE6ED9">
            <w:pPr>
              <w:pStyle w:val="ConsPlusNormal"/>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364" w:type="dxa"/>
          </w:tcPr>
          <w:p w:rsidR="00EE6ED9" w:rsidRDefault="00EE6ED9">
            <w:pPr>
              <w:pStyle w:val="ConsPlusNormal"/>
              <w:jc w:val="center"/>
            </w:pPr>
            <w:r>
              <w:t>-</w:t>
            </w:r>
          </w:p>
        </w:tc>
        <w:tc>
          <w:tcPr>
            <w:tcW w:w="469" w:type="dxa"/>
          </w:tcPr>
          <w:p w:rsidR="00EE6ED9" w:rsidRDefault="00EE6ED9">
            <w:pPr>
              <w:pStyle w:val="ConsPlusNormal"/>
              <w:jc w:val="center"/>
            </w:pPr>
            <w:r>
              <w:t>да</w:t>
            </w:r>
          </w:p>
        </w:tc>
        <w:tc>
          <w:tcPr>
            <w:tcW w:w="1849" w:type="dxa"/>
          </w:tcPr>
          <w:p w:rsidR="00EE6ED9" w:rsidRDefault="00EE6ED9">
            <w:pPr>
              <w:pStyle w:val="ConsPlusNormal"/>
            </w:pPr>
            <w:r>
              <w:t>Многоэтажная жилая застройка</w:t>
            </w:r>
          </w:p>
        </w:tc>
        <w:tc>
          <w:tcPr>
            <w:tcW w:w="1774" w:type="dxa"/>
          </w:tcPr>
          <w:p w:rsidR="00EE6ED9" w:rsidRDefault="00EE6ED9">
            <w:pPr>
              <w:pStyle w:val="ConsPlusNormal"/>
            </w:pPr>
            <w:r>
              <w:t>Администрация городского округа Саранск</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both"/>
      </w:pPr>
    </w:p>
    <w:p w:rsidR="00EE6ED9" w:rsidRDefault="00EE6ED9">
      <w:pPr>
        <w:pStyle w:val="ConsPlusNormal"/>
        <w:jc w:val="right"/>
        <w:outlineLvl w:val="2"/>
      </w:pPr>
      <w:r>
        <w:t>Приложение 10</w:t>
      </w:r>
    </w:p>
    <w:p w:rsidR="00EE6ED9" w:rsidRDefault="00EE6ED9">
      <w:pPr>
        <w:pStyle w:val="ConsPlusNormal"/>
        <w:jc w:val="both"/>
      </w:pPr>
    </w:p>
    <w:p w:rsidR="00EE6ED9" w:rsidRDefault="00EE6ED9">
      <w:pPr>
        <w:pStyle w:val="ConsPlusTitle"/>
        <w:jc w:val="center"/>
      </w:pPr>
      <w:r>
        <w:t>СПИСОК</w:t>
      </w:r>
    </w:p>
    <w:p w:rsidR="00EE6ED9" w:rsidRDefault="00EE6ED9">
      <w:pPr>
        <w:pStyle w:val="ConsPlusTitle"/>
        <w:jc w:val="center"/>
      </w:pPr>
      <w:r>
        <w:t>ВОДНЫХ ОБЪЕКТОВ ГОРОДСКОГО ОКРУГА САРАНСК</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2149"/>
        <w:gridCol w:w="1864"/>
        <w:gridCol w:w="1304"/>
        <w:gridCol w:w="1361"/>
      </w:tblGrid>
      <w:tr w:rsidR="00EE6ED9">
        <w:tc>
          <w:tcPr>
            <w:tcW w:w="454" w:type="dxa"/>
            <w:vMerge w:val="restart"/>
          </w:tcPr>
          <w:p w:rsidR="00EE6ED9" w:rsidRDefault="00EE6ED9">
            <w:pPr>
              <w:pStyle w:val="ConsPlusNormal"/>
              <w:jc w:val="center"/>
            </w:pPr>
            <w:r>
              <w:t>N п/п</w:t>
            </w:r>
          </w:p>
        </w:tc>
        <w:tc>
          <w:tcPr>
            <w:tcW w:w="1924" w:type="dxa"/>
            <w:vMerge w:val="restart"/>
          </w:tcPr>
          <w:p w:rsidR="00EE6ED9" w:rsidRDefault="00EE6ED9">
            <w:pPr>
              <w:pStyle w:val="ConsPlusNormal"/>
              <w:jc w:val="center"/>
            </w:pPr>
            <w:r>
              <w:t>Наименование</w:t>
            </w:r>
          </w:p>
        </w:tc>
        <w:tc>
          <w:tcPr>
            <w:tcW w:w="2149" w:type="dxa"/>
            <w:vMerge w:val="restart"/>
          </w:tcPr>
          <w:p w:rsidR="00EE6ED9" w:rsidRDefault="00EE6ED9">
            <w:pPr>
              <w:pStyle w:val="ConsPlusNormal"/>
              <w:jc w:val="center"/>
            </w:pPr>
            <w:r>
              <w:t>Местонахождение</w:t>
            </w:r>
          </w:p>
        </w:tc>
        <w:tc>
          <w:tcPr>
            <w:tcW w:w="1864" w:type="dxa"/>
            <w:vMerge w:val="restart"/>
          </w:tcPr>
          <w:p w:rsidR="00EE6ED9" w:rsidRDefault="00EE6ED9">
            <w:pPr>
              <w:pStyle w:val="ConsPlusNormal"/>
              <w:jc w:val="center"/>
            </w:pPr>
            <w:r>
              <w:t>Принадлежность</w:t>
            </w:r>
          </w:p>
        </w:tc>
        <w:tc>
          <w:tcPr>
            <w:tcW w:w="2665" w:type="dxa"/>
            <w:gridSpan w:val="2"/>
          </w:tcPr>
          <w:p w:rsidR="00EE6ED9" w:rsidRDefault="00EE6ED9">
            <w:pPr>
              <w:pStyle w:val="ConsPlusNormal"/>
              <w:jc w:val="center"/>
            </w:pPr>
            <w:r>
              <w:t>Характеристика водного объекта</w:t>
            </w:r>
          </w:p>
        </w:tc>
      </w:tr>
      <w:tr w:rsidR="00EE6ED9">
        <w:tc>
          <w:tcPr>
            <w:tcW w:w="454" w:type="dxa"/>
            <w:vMerge/>
          </w:tcPr>
          <w:p w:rsidR="00EE6ED9" w:rsidRDefault="00EE6ED9">
            <w:pPr>
              <w:spacing w:after="1" w:line="0" w:lineRule="atLeast"/>
            </w:pPr>
          </w:p>
        </w:tc>
        <w:tc>
          <w:tcPr>
            <w:tcW w:w="1924" w:type="dxa"/>
            <w:vMerge/>
          </w:tcPr>
          <w:p w:rsidR="00EE6ED9" w:rsidRDefault="00EE6ED9">
            <w:pPr>
              <w:spacing w:after="1" w:line="0" w:lineRule="atLeast"/>
            </w:pPr>
          </w:p>
        </w:tc>
        <w:tc>
          <w:tcPr>
            <w:tcW w:w="2149" w:type="dxa"/>
            <w:vMerge/>
          </w:tcPr>
          <w:p w:rsidR="00EE6ED9" w:rsidRDefault="00EE6ED9">
            <w:pPr>
              <w:spacing w:after="1" w:line="0" w:lineRule="atLeast"/>
            </w:pPr>
          </w:p>
        </w:tc>
        <w:tc>
          <w:tcPr>
            <w:tcW w:w="1864" w:type="dxa"/>
            <w:vMerge/>
          </w:tcPr>
          <w:p w:rsidR="00EE6ED9" w:rsidRDefault="00EE6ED9">
            <w:pPr>
              <w:spacing w:after="1" w:line="0" w:lineRule="atLeast"/>
            </w:pPr>
          </w:p>
        </w:tc>
        <w:tc>
          <w:tcPr>
            <w:tcW w:w="1304" w:type="dxa"/>
          </w:tcPr>
          <w:p w:rsidR="00EE6ED9" w:rsidRDefault="00EE6ED9">
            <w:pPr>
              <w:pStyle w:val="ConsPlusNormal"/>
              <w:jc w:val="center"/>
            </w:pPr>
            <w:r>
              <w:t>Длина, ширина (м)</w:t>
            </w:r>
          </w:p>
        </w:tc>
        <w:tc>
          <w:tcPr>
            <w:tcW w:w="1361" w:type="dxa"/>
          </w:tcPr>
          <w:p w:rsidR="00EE6ED9" w:rsidRDefault="00EE6ED9">
            <w:pPr>
              <w:pStyle w:val="ConsPlusNormal"/>
              <w:jc w:val="center"/>
            </w:pPr>
            <w:r>
              <w:t>Площадь зеркала (кв. м)</w:t>
            </w:r>
          </w:p>
        </w:tc>
      </w:tr>
      <w:tr w:rsidR="00EE6ED9">
        <w:tc>
          <w:tcPr>
            <w:tcW w:w="454" w:type="dxa"/>
          </w:tcPr>
          <w:p w:rsidR="00EE6ED9" w:rsidRDefault="00EE6ED9">
            <w:pPr>
              <w:pStyle w:val="ConsPlusNormal"/>
              <w:jc w:val="center"/>
            </w:pPr>
            <w:r>
              <w:t>1.</w:t>
            </w:r>
          </w:p>
        </w:tc>
        <w:tc>
          <w:tcPr>
            <w:tcW w:w="1924" w:type="dxa"/>
          </w:tcPr>
          <w:p w:rsidR="00EE6ED9" w:rsidRDefault="00EE6ED9">
            <w:pPr>
              <w:pStyle w:val="ConsPlusNormal"/>
            </w:pPr>
            <w:r>
              <w:t>пруд 1 у фонтанного спуска</w:t>
            </w:r>
          </w:p>
        </w:tc>
        <w:tc>
          <w:tcPr>
            <w:tcW w:w="2149" w:type="dxa"/>
          </w:tcPr>
          <w:p w:rsidR="00EE6ED9" w:rsidRDefault="00EE6ED9">
            <w:pPr>
              <w:pStyle w:val="ConsPlusNormal"/>
            </w:pPr>
            <w:r>
              <w:t>Советская площадь, справа от фонтанного спуска</w:t>
            </w:r>
          </w:p>
        </w:tc>
        <w:tc>
          <w:tcPr>
            <w:tcW w:w="1864" w:type="dxa"/>
          </w:tcPr>
          <w:p w:rsidR="00EE6ED9" w:rsidRDefault="00EE6ED9">
            <w:pPr>
              <w:pStyle w:val="ConsPlusNormal"/>
            </w:pPr>
            <w:r>
              <w:t>КУ городского округа Саранск "ДКХиБ"</w:t>
            </w:r>
          </w:p>
        </w:tc>
        <w:tc>
          <w:tcPr>
            <w:tcW w:w="1304" w:type="dxa"/>
          </w:tcPr>
          <w:p w:rsidR="00EE6ED9" w:rsidRDefault="00EE6ED9">
            <w:pPr>
              <w:pStyle w:val="ConsPlusNormal"/>
              <w:jc w:val="center"/>
            </w:pPr>
            <w:r>
              <w:t>185 x 35</w:t>
            </w:r>
          </w:p>
        </w:tc>
        <w:tc>
          <w:tcPr>
            <w:tcW w:w="1361" w:type="dxa"/>
          </w:tcPr>
          <w:p w:rsidR="00EE6ED9" w:rsidRDefault="00EE6ED9">
            <w:pPr>
              <w:pStyle w:val="ConsPlusNormal"/>
              <w:jc w:val="center"/>
            </w:pPr>
            <w:r>
              <w:t>6475</w:t>
            </w:r>
          </w:p>
        </w:tc>
      </w:tr>
      <w:tr w:rsidR="00EE6ED9">
        <w:tc>
          <w:tcPr>
            <w:tcW w:w="454" w:type="dxa"/>
          </w:tcPr>
          <w:p w:rsidR="00EE6ED9" w:rsidRDefault="00EE6ED9">
            <w:pPr>
              <w:pStyle w:val="ConsPlusNormal"/>
              <w:jc w:val="center"/>
            </w:pPr>
            <w:r>
              <w:t>2.</w:t>
            </w:r>
          </w:p>
        </w:tc>
        <w:tc>
          <w:tcPr>
            <w:tcW w:w="1924" w:type="dxa"/>
          </w:tcPr>
          <w:p w:rsidR="00EE6ED9" w:rsidRDefault="00EE6ED9">
            <w:pPr>
              <w:pStyle w:val="ConsPlusNormal"/>
            </w:pPr>
            <w:r>
              <w:t>пруд 2 у фонтанного спуска</w:t>
            </w:r>
          </w:p>
        </w:tc>
        <w:tc>
          <w:tcPr>
            <w:tcW w:w="2149" w:type="dxa"/>
          </w:tcPr>
          <w:p w:rsidR="00EE6ED9" w:rsidRDefault="00EE6ED9">
            <w:pPr>
              <w:pStyle w:val="ConsPlusNormal"/>
            </w:pPr>
            <w:r>
              <w:t>Советская площадь, слева от фонтанного спуска</w:t>
            </w:r>
          </w:p>
        </w:tc>
        <w:tc>
          <w:tcPr>
            <w:tcW w:w="1864" w:type="dxa"/>
          </w:tcPr>
          <w:p w:rsidR="00EE6ED9" w:rsidRDefault="00EE6ED9">
            <w:pPr>
              <w:pStyle w:val="ConsPlusNormal"/>
            </w:pPr>
            <w:r>
              <w:t>КУ городского округа Саранск "ДКХиБ"</w:t>
            </w:r>
          </w:p>
        </w:tc>
        <w:tc>
          <w:tcPr>
            <w:tcW w:w="1304" w:type="dxa"/>
          </w:tcPr>
          <w:p w:rsidR="00EE6ED9" w:rsidRDefault="00EE6ED9">
            <w:pPr>
              <w:pStyle w:val="ConsPlusNormal"/>
              <w:jc w:val="center"/>
            </w:pPr>
            <w:r>
              <w:t>272 x 15</w:t>
            </w:r>
          </w:p>
        </w:tc>
        <w:tc>
          <w:tcPr>
            <w:tcW w:w="1361" w:type="dxa"/>
          </w:tcPr>
          <w:p w:rsidR="00EE6ED9" w:rsidRDefault="00EE6ED9">
            <w:pPr>
              <w:pStyle w:val="ConsPlusNormal"/>
              <w:jc w:val="center"/>
            </w:pPr>
            <w:r>
              <w:t>4080</w:t>
            </w:r>
          </w:p>
        </w:tc>
      </w:tr>
      <w:tr w:rsidR="00EE6ED9">
        <w:tc>
          <w:tcPr>
            <w:tcW w:w="454" w:type="dxa"/>
          </w:tcPr>
          <w:p w:rsidR="00EE6ED9" w:rsidRDefault="00EE6ED9">
            <w:pPr>
              <w:pStyle w:val="ConsPlusNormal"/>
              <w:jc w:val="center"/>
            </w:pPr>
            <w:r>
              <w:t>3.</w:t>
            </w:r>
          </w:p>
        </w:tc>
        <w:tc>
          <w:tcPr>
            <w:tcW w:w="1924" w:type="dxa"/>
          </w:tcPr>
          <w:p w:rsidR="00EE6ED9" w:rsidRDefault="00EE6ED9">
            <w:pPr>
              <w:pStyle w:val="ConsPlusNormal"/>
            </w:pPr>
            <w:r>
              <w:t>пруд Луховский</w:t>
            </w:r>
          </w:p>
        </w:tc>
        <w:tc>
          <w:tcPr>
            <w:tcW w:w="2149" w:type="dxa"/>
          </w:tcPr>
          <w:p w:rsidR="00EE6ED9" w:rsidRDefault="00EE6ED9">
            <w:pPr>
              <w:pStyle w:val="ConsPlusNormal"/>
            </w:pPr>
            <w:r>
              <w:t>рп. Луховка, левый приток р. Тавла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506 x 185</w:t>
            </w:r>
          </w:p>
        </w:tc>
        <w:tc>
          <w:tcPr>
            <w:tcW w:w="1361" w:type="dxa"/>
          </w:tcPr>
          <w:p w:rsidR="00EE6ED9" w:rsidRDefault="00EE6ED9">
            <w:pPr>
              <w:pStyle w:val="ConsPlusNormal"/>
              <w:jc w:val="center"/>
            </w:pPr>
            <w:r>
              <w:t>93610</w:t>
            </w:r>
          </w:p>
        </w:tc>
      </w:tr>
      <w:tr w:rsidR="00EE6ED9">
        <w:tc>
          <w:tcPr>
            <w:tcW w:w="454" w:type="dxa"/>
          </w:tcPr>
          <w:p w:rsidR="00EE6ED9" w:rsidRDefault="00EE6ED9">
            <w:pPr>
              <w:pStyle w:val="ConsPlusNormal"/>
              <w:jc w:val="center"/>
            </w:pPr>
            <w:r>
              <w:t>4.</w:t>
            </w:r>
          </w:p>
        </w:tc>
        <w:tc>
          <w:tcPr>
            <w:tcW w:w="1924" w:type="dxa"/>
          </w:tcPr>
          <w:p w:rsidR="00EE6ED9" w:rsidRDefault="00EE6ED9">
            <w:pPr>
              <w:pStyle w:val="ConsPlusNormal"/>
            </w:pPr>
            <w:r>
              <w:t>пруд рп. Луховка</w:t>
            </w:r>
          </w:p>
        </w:tc>
        <w:tc>
          <w:tcPr>
            <w:tcW w:w="2149" w:type="dxa"/>
          </w:tcPr>
          <w:p w:rsidR="00EE6ED9" w:rsidRDefault="00EE6ED9">
            <w:pPr>
              <w:pStyle w:val="ConsPlusNormal"/>
            </w:pPr>
            <w:r>
              <w:t>рп. Луховка, в районе ул. Мичурина</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178 x 38</w:t>
            </w:r>
          </w:p>
        </w:tc>
        <w:tc>
          <w:tcPr>
            <w:tcW w:w="1361" w:type="dxa"/>
          </w:tcPr>
          <w:p w:rsidR="00EE6ED9" w:rsidRDefault="00EE6ED9">
            <w:pPr>
              <w:pStyle w:val="ConsPlusNormal"/>
              <w:jc w:val="center"/>
            </w:pPr>
            <w:r>
              <w:t>6764</w:t>
            </w:r>
          </w:p>
        </w:tc>
      </w:tr>
      <w:tr w:rsidR="00EE6ED9">
        <w:tc>
          <w:tcPr>
            <w:tcW w:w="454" w:type="dxa"/>
          </w:tcPr>
          <w:p w:rsidR="00EE6ED9" w:rsidRDefault="00EE6ED9">
            <w:pPr>
              <w:pStyle w:val="ConsPlusNormal"/>
              <w:jc w:val="center"/>
            </w:pPr>
            <w:r>
              <w:t>5.</w:t>
            </w:r>
          </w:p>
        </w:tc>
        <w:tc>
          <w:tcPr>
            <w:tcW w:w="1924" w:type="dxa"/>
          </w:tcPr>
          <w:p w:rsidR="00EE6ED9" w:rsidRDefault="00EE6ED9">
            <w:pPr>
              <w:pStyle w:val="ConsPlusNormal"/>
            </w:pPr>
            <w:r>
              <w:t>пруд с. Макаровка</w:t>
            </w:r>
          </w:p>
        </w:tc>
        <w:tc>
          <w:tcPr>
            <w:tcW w:w="2149" w:type="dxa"/>
          </w:tcPr>
          <w:p w:rsidR="00EE6ED9" w:rsidRDefault="00EE6ED9">
            <w:pPr>
              <w:pStyle w:val="ConsPlusNormal"/>
            </w:pPr>
            <w:r>
              <w:t>Овраг Каменный, правый приток р. Тавла</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348 x 72</w:t>
            </w:r>
          </w:p>
        </w:tc>
        <w:tc>
          <w:tcPr>
            <w:tcW w:w="1361" w:type="dxa"/>
          </w:tcPr>
          <w:p w:rsidR="00EE6ED9" w:rsidRDefault="00EE6ED9">
            <w:pPr>
              <w:pStyle w:val="ConsPlusNormal"/>
              <w:jc w:val="center"/>
            </w:pPr>
            <w:r>
              <w:t>25056</w:t>
            </w:r>
          </w:p>
        </w:tc>
      </w:tr>
      <w:tr w:rsidR="00EE6ED9">
        <w:tc>
          <w:tcPr>
            <w:tcW w:w="454" w:type="dxa"/>
          </w:tcPr>
          <w:p w:rsidR="00EE6ED9" w:rsidRDefault="00EE6ED9">
            <w:pPr>
              <w:pStyle w:val="ConsPlusNormal"/>
              <w:jc w:val="center"/>
            </w:pPr>
            <w:r>
              <w:t>6.</w:t>
            </w:r>
          </w:p>
        </w:tc>
        <w:tc>
          <w:tcPr>
            <w:tcW w:w="1924" w:type="dxa"/>
          </w:tcPr>
          <w:p w:rsidR="00EE6ED9" w:rsidRDefault="00EE6ED9">
            <w:pPr>
              <w:pStyle w:val="ConsPlusNormal"/>
            </w:pPr>
            <w:r>
              <w:t>пруд 1 с. Куликовка</w:t>
            </w:r>
          </w:p>
        </w:tc>
        <w:tc>
          <w:tcPr>
            <w:tcW w:w="2149" w:type="dxa"/>
          </w:tcPr>
          <w:p w:rsidR="00EE6ED9" w:rsidRDefault="00EE6ED9">
            <w:pPr>
              <w:pStyle w:val="ConsPlusNormal"/>
            </w:pPr>
            <w:r>
              <w:t>с. Куликовка, в районе МТФ</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30 x 32</w:t>
            </w:r>
          </w:p>
        </w:tc>
        <w:tc>
          <w:tcPr>
            <w:tcW w:w="1361" w:type="dxa"/>
          </w:tcPr>
          <w:p w:rsidR="00EE6ED9" w:rsidRDefault="00EE6ED9">
            <w:pPr>
              <w:pStyle w:val="ConsPlusNormal"/>
              <w:jc w:val="center"/>
            </w:pPr>
            <w:r>
              <w:t>960</w:t>
            </w:r>
          </w:p>
        </w:tc>
      </w:tr>
      <w:tr w:rsidR="00EE6ED9">
        <w:tc>
          <w:tcPr>
            <w:tcW w:w="454" w:type="dxa"/>
          </w:tcPr>
          <w:p w:rsidR="00EE6ED9" w:rsidRDefault="00EE6ED9">
            <w:pPr>
              <w:pStyle w:val="ConsPlusNormal"/>
              <w:jc w:val="center"/>
            </w:pPr>
            <w:r>
              <w:t>7.</w:t>
            </w:r>
          </w:p>
        </w:tc>
        <w:tc>
          <w:tcPr>
            <w:tcW w:w="1924" w:type="dxa"/>
          </w:tcPr>
          <w:p w:rsidR="00EE6ED9" w:rsidRDefault="00EE6ED9">
            <w:pPr>
              <w:pStyle w:val="ConsPlusNormal"/>
            </w:pPr>
            <w:r>
              <w:t>пруд 2 с. Куликовка</w:t>
            </w:r>
          </w:p>
        </w:tc>
        <w:tc>
          <w:tcPr>
            <w:tcW w:w="2149" w:type="dxa"/>
          </w:tcPr>
          <w:p w:rsidR="00EE6ED9" w:rsidRDefault="00EE6ED9">
            <w:pPr>
              <w:pStyle w:val="ConsPlusNormal"/>
            </w:pPr>
            <w:r>
              <w:t>с. Куликовка, в районе МТФ</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76 x 72</w:t>
            </w:r>
          </w:p>
        </w:tc>
        <w:tc>
          <w:tcPr>
            <w:tcW w:w="1361" w:type="dxa"/>
          </w:tcPr>
          <w:p w:rsidR="00EE6ED9" w:rsidRDefault="00EE6ED9">
            <w:pPr>
              <w:pStyle w:val="ConsPlusNormal"/>
              <w:jc w:val="center"/>
            </w:pPr>
            <w:r>
              <w:t>5472</w:t>
            </w:r>
          </w:p>
        </w:tc>
      </w:tr>
      <w:tr w:rsidR="00EE6ED9">
        <w:tc>
          <w:tcPr>
            <w:tcW w:w="454" w:type="dxa"/>
          </w:tcPr>
          <w:p w:rsidR="00EE6ED9" w:rsidRDefault="00EE6ED9">
            <w:pPr>
              <w:pStyle w:val="ConsPlusNormal"/>
              <w:jc w:val="center"/>
            </w:pPr>
            <w:r>
              <w:t>8.</w:t>
            </w:r>
          </w:p>
        </w:tc>
        <w:tc>
          <w:tcPr>
            <w:tcW w:w="1924" w:type="dxa"/>
          </w:tcPr>
          <w:p w:rsidR="00EE6ED9" w:rsidRDefault="00EE6ED9">
            <w:pPr>
              <w:pStyle w:val="ConsPlusNormal"/>
            </w:pPr>
            <w:r>
              <w:t>пруд 3 с. Куликовка</w:t>
            </w:r>
          </w:p>
        </w:tc>
        <w:tc>
          <w:tcPr>
            <w:tcW w:w="2149" w:type="dxa"/>
          </w:tcPr>
          <w:p w:rsidR="00EE6ED9" w:rsidRDefault="00EE6ED9">
            <w:pPr>
              <w:pStyle w:val="ConsPlusNormal"/>
            </w:pPr>
            <w:r>
              <w:t>с. Куликовка, в районе МТФ</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131 x 62</w:t>
            </w:r>
          </w:p>
        </w:tc>
        <w:tc>
          <w:tcPr>
            <w:tcW w:w="1361" w:type="dxa"/>
          </w:tcPr>
          <w:p w:rsidR="00EE6ED9" w:rsidRDefault="00EE6ED9">
            <w:pPr>
              <w:pStyle w:val="ConsPlusNormal"/>
              <w:jc w:val="center"/>
            </w:pPr>
            <w:r>
              <w:t>8122</w:t>
            </w:r>
          </w:p>
        </w:tc>
      </w:tr>
      <w:tr w:rsidR="00EE6ED9">
        <w:tc>
          <w:tcPr>
            <w:tcW w:w="454" w:type="dxa"/>
          </w:tcPr>
          <w:p w:rsidR="00EE6ED9" w:rsidRDefault="00EE6ED9">
            <w:pPr>
              <w:pStyle w:val="ConsPlusNormal"/>
              <w:jc w:val="center"/>
            </w:pPr>
            <w:r>
              <w:t>9.</w:t>
            </w:r>
          </w:p>
        </w:tc>
        <w:tc>
          <w:tcPr>
            <w:tcW w:w="1924" w:type="dxa"/>
          </w:tcPr>
          <w:p w:rsidR="00EE6ED9" w:rsidRDefault="00EE6ED9">
            <w:pPr>
              <w:pStyle w:val="ConsPlusNormal"/>
            </w:pPr>
            <w:r>
              <w:t>пруд "Малый" с. Куликовка</w:t>
            </w:r>
          </w:p>
        </w:tc>
        <w:tc>
          <w:tcPr>
            <w:tcW w:w="2149" w:type="dxa"/>
          </w:tcPr>
          <w:p w:rsidR="00EE6ED9" w:rsidRDefault="00EE6ED9">
            <w:pPr>
              <w:pStyle w:val="ConsPlusNormal"/>
            </w:pPr>
            <w:r>
              <w:t>Балка "Сухой дуб", левый приток р. Тавла</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186 x 56</w:t>
            </w:r>
          </w:p>
        </w:tc>
        <w:tc>
          <w:tcPr>
            <w:tcW w:w="1361" w:type="dxa"/>
          </w:tcPr>
          <w:p w:rsidR="00EE6ED9" w:rsidRDefault="00EE6ED9">
            <w:pPr>
              <w:pStyle w:val="ConsPlusNormal"/>
              <w:jc w:val="center"/>
            </w:pPr>
            <w:r>
              <w:t>10416</w:t>
            </w:r>
          </w:p>
        </w:tc>
      </w:tr>
      <w:tr w:rsidR="00EE6ED9">
        <w:tc>
          <w:tcPr>
            <w:tcW w:w="454" w:type="dxa"/>
          </w:tcPr>
          <w:p w:rsidR="00EE6ED9" w:rsidRDefault="00EE6ED9">
            <w:pPr>
              <w:pStyle w:val="ConsPlusNormal"/>
              <w:jc w:val="center"/>
            </w:pPr>
            <w:r>
              <w:t>10.</w:t>
            </w:r>
          </w:p>
        </w:tc>
        <w:tc>
          <w:tcPr>
            <w:tcW w:w="1924" w:type="dxa"/>
          </w:tcPr>
          <w:p w:rsidR="00EE6ED9" w:rsidRDefault="00EE6ED9">
            <w:pPr>
              <w:pStyle w:val="ConsPlusNormal"/>
            </w:pPr>
            <w:r>
              <w:t>Куликовское водохранилище</w:t>
            </w:r>
          </w:p>
        </w:tc>
        <w:tc>
          <w:tcPr>
            <w:tcW w:w="2149" w:type="dxa"/>
          </w:tcPr>
          <w:p w:rsidR="00EE6ED9" w:rsidRDefault="00EE6ED9">
            <w:pPr>
              <w:pStyle w:val="ConsPlusNormal"/>
            </w:pPr>
            <w:r>
              <w:t>Балка "Сухой дуб", левый приток р. Тавла</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590 x 133</w:t>
            </w:r>
          </w:p>
        </w:tc>
        <w:tc>
          <w:tcPr>
            <w:tcW w:w="1361" w:type="dxa"/>
          </w:tcPr>
          <w:p w:rsidR="00EE6ED9" w:rsidRDefault="00EE6ED9">
            <w:pPr>
              <w:pStyle w:val="ConsPlusNormal"/>
              <w:jc w:val="center"/>
            </w:pPr>
            <w:r>
              <w:t>78470</w:t>
            </w:r>
          </w:p>
        </w:tc>
      </w:tr>
      <w:tr w:rsidR="00EE6ED9">
        <w:tc>
          <w:tcPr>
            <w:tcW w:w="454" w:type="dxa"/>
          </w:tcPr>
          <w:p w:rsidR="00EE6ED9" w:rsidRDefault="00EE6ED9">
            <w:pPr>
              <w:pStyle w:val="ConsPlusNormal"/>
              <w:jc w:val="center"/>
            </w:pPr>
            <w:r>
              <w:t>11.</w:t>
            </w:r>
          </w:p>
        </w:tc>
        <w:tc>
          <w:tcPr>
            <w:tcW w:w="1924" w:type="dxa"/>
          </w:tcPr>
          <w:p w:rsidR="00EE6ED9" w:rsidRDefault="00EE6ED9">
            <w:pPr>
              <w:pStyle w:val="ConsPlusNormal"/>
            </w:pPr>
            <w:r>
              <w:t>пруд 1 с. Куликовка балка "Сухой дуб"</w:t>
            </w:r>
          </w:p>
        </w:tc>
        <w:tc>
          <w:tcPr>
            <w:tcW w:w="2149" w:type="dxa"/>
          </w:tcPr>
          <w:p w:rsidR="00EE6ED9" w:rsidRDefault="00EE6ED9">
            <w:pPr>
              <w:pStyle w:val="ConsPlusNormal"/>
            </w:pPr>
            <w:r>
              <w:t>Балка "Сухой дуб", левый приток р. Тавла</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45 x 30</w:t>
            </w:r>
          </w:p>
        </w:tc>
        <w:tc>
          <w:tcPr>
            <w:tcW w:w="1361" w:type="dxa"/>
          </w:tcPr>
          <w:p w:rsidR="00EE6ED9" w:rsidRDefault="00EE6ED9">
            <w:pPr>
              <w:pStyle w:val="ConsPlusNormal"/>
              <w:jc w:val="center"/>
            </w:pPr>
            <w:r>
              <w:t>1350</w:t>
            </w:r>
          </w:p>
        </w:tc>
      </w:tr>
      <w:tr w:rsidR="00EE6ED9">
        <w:tc>
          <w:tcPr>
            <w:tcW w:w="454" w:type="dxa"/>
          </w:tcPr>
          <w:p w:rsidR="00EE6ED9" w:rsidRDefault="00EE6ED9">
            <w:pPr>
              <w:pStyle w:val="ConsPlusNormal"/>
              <w:jc w:val="center"/>
            </w:pPr>
            <w:r>
              <w:lastRenderedPageBreak/>
              <w:t>12.</w:t>
            </w:r>
          </w:p>
        </w:tc>
        <w:tc>
          <w:tcPr>
            <w:tcW w:w="1924" w:type="dxa"/>
          </w:tcPr>
          <w:p w:rsidR="00EE6ED9" w:rsidRDefault="00EE6ED9">
            <w:pPr>
              <w:pStyle w:val="ConsPlusNormal"/>
            </w:pPr>
            <w:r>
              <w:t>пруд 2 с. Куликовка балка "Сухой дуб"</w:t>
            </w:r>
          </w:p>
        </w:tc>
        <w:tc>
          <w:tcPr>
            <w:tcW w:w="2149" w:type="dxa"/>
          </w:tcPr>
          <w:p w:rsidR="00EE6ED9" w:rsidRDefault="00EE6ED9">
            <w:pPr>
              <w:pStyle w:val="ConsPlusNormal"/>
            </w:pPr>
            <w:r>
              <w:t>Балка "Сухой дуб", левый приток р. Тавла</w:t>
            </w:r>
          </w:p>
        </w:tc>
        <w:tc>
          <w:tcPr>
            <w:tcW w:w="1864" w:type="dxa"/>
          </w:tcPr>
          <w:p w:rsidR="00EE6ED9" w:rsidRDefault="00EE6ED9">
            <w:pPr>
              <w:pStyle w:val="ConsPlusNormal"/>
            </w:pPr>
            <w:r>
              <w:t>ГУП РМ Луховское</w:t>
            </w:r>
          </w:p>
        </w:tc>
        <w:tc>
          <w:tcPr>
            <w:tcW w:w="1304" w:type="dxa"/>
          </w:tcPr>
          <w:p w:rsidR="00EE6ED9" w:rsidRDefault="00EE6ED9">
            <w:pPr>
              <w:pStyle w:val="ConsPlusNormal"/>
              <w:jc w:val="center"/>
            </w:pPr>
            <w:r>
              <w:t>140 x 40</w:t>
            </w:r>
          </w:p>
        </w:tc>
        <w:tc>
          <w:tcPr>
            <w:tcW w:w="1361" w:type="dxa"/>
          </w:tcPr>
          <w:p w:rsidR="00EE6ED9" w:rsidRDefault="00EE6ED9">
            <w:pPr>
              <w:pStyle w:val="ConsPlusNormal"/>
              <w:jc w:val="center"/>
            </w:pPr>
            <w:r>
              <w:t>5600</w:t>
            </w:r>
          </w:p>
        </w:tc>
      </w:tr>
      <w:tr w:rsidR="00EE6ED9">
        <w:tc>
          <w:tcPr>
            <w:tcW w:w="454" w:type="dxa"/>
          </w:tcPr>
          <w:p w:rsidR="00EE6ED9" w:rsidRDefault="00EE6ED9">
            <w:pPr>
              <w:pStyle w:val="ConsPlusNormal"/>
              <w:jc w:val="center"/>
            </w:pPr>
            <w:r>
              <w:t>13.</w:t>
            </w:r>
          </w:p>
        </w:tc>
        <w:tc>
          <w:tcPr>
            <w:tcW w:w="1924" w:type="dxa"/>
          </w:tcPr>
          <w:p w:rsidR="00EE6ED9" w:rsidRDefault="00EE6ED9">
            <w:pPr>
              <w:pStyle w:val="ConsPlusNormal"/>
            </w:pPr>
            <w:r>
              <w:t>пруд 1 п. Пушкино балка "Безымянная"</w:t>
            </w:r>
          </w:p>
        </w:tc>
        <w:tc>
          <w:tcPr>
            <w:tcW w:w="2149" w:type="dxa"/>
          </w:tcPr>
          <w:p w:rsidR="00EE6ED9" w:rsidRDefault="00EE6ED9">
            <w:pPr>
              <w:pStyle w:val="ConsPlusNormal"/>
            </w:pPr>
            <w:r>
              <w:t>п. Пушкино балка "Безымянная", правый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377 x 96</w:t>
            </w:r>
          </w:p>
        </w:tc>
        <w:tc>
          <w:tcPr>
            <w:tcW w:w="1361" w:type="dxa"/>
          </w:tcPr>
          <w:p w:rsidR="00EE6ED9" w:rsidRDefault="00EE6ED9">
            <w:pPr>
              <w:pStyle w:val="ConsPlusNormal"/>
              <w:jc w:val="center"/>
            </w:pPr>
            <w:r>
              <w:t>36192</w:t>
            </w:r>
          </w:p>
        </w:tc>
      </w:tr>
      <w:tr w:rsidR="00EE6ED9">
        <w:tc>
          <w:tcPr>
            <w:tcW w:w="454" w:type="dxa"/>
          </w:tcPr>
          <w:p w:rsidR="00EE6ED9" w:rsidRDefault="00EE6ED9">
            <w:pPr>
              <w:pStyle w:val="ConsPlusNormal"/>
              <w:jc w:val="center"/>
            </w:pPr>
            <w:r>
              <w:t>14.</w:t>
            </w:r>
          </w:p>
        </w:tc>
        <w:tc>
          <w:tcPr>
            <w:tcW w:w="1924" w:type="dxa"/>
          </w:tcPr>
          <w:p w:rsidR="00EE6ED9" w:rsidRDefault="00EE6ED9">
            <w:pPr>
              <w:pStyle w:val="ConsPlusNormal"/>
            </w:pPr>
            <w:r>
              <w:t>пруд 2 п. Пушкино балка "Безымянная"</w:t>
            </w:r>
          </w:p>
        </w:tc>
        <w:tc>
          <w:tcPr>
            <w:tcW w:w="2149" w:type="dxa"/>
          </w:tcPr>
          <w:p w:rsidR="00EE6ED9" w:rsidRDefault="00EE6ED9">
            <w:pPr>
              <w:pStyle w:val="ConsPlusNormal"/>
            </w:pPr>
            <w:r>
              <w:t>п. Пушкино, балка "Безымянная", правый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381 x 115</w:t>
            </w:r>
          </w:p>
        </w:tc>
        <w:tc>
          <w:tcPr>
            <w:tcW w:w="1361" w:type="dxa"/>
          </w:tcPr>
          <w:p w:rsidR="00EE6ED9" w:rsidRDefault="00EE6ED9">
            <w:pPr>
              <w:pStyle w:val="ConsPlusNormal"/>
              <w:jc w:val="center"/>
            </w:pPr>
            <w:r>
              <w:t>43815</w:t>
            </w:r>
          </w:p>
        </w:tc>
      </w:tr>
      <w:tr w:rsidR="00EE6ED9">
        <w:tc>
          <w:tcPr>
            <w:tcW w:w="454" w:type="dxa"/>
          </w:tcPr>
          <w:p w:rsidR="00EE6ED9" w:rsidRDefault="00EE6ED9">
            <w:pPr>
              <w:pStyle w:val="ConsPlusNormal"/>
              <w:jc w:val="center"/>
            </w:pPr>
            <w:r>
              <w:t>15.</w:t>
            </w:r>
          </w:p>
        </w:tc>
        <w:tc>
          <w:tcPr>
            <w:tcW w:w="1924" w:type="dxa"/>
          </w:tcPr>
          <w:p w:rsidR="00EE6ED9" w:rsidRDefault="00EE6ED9">
            <w:pPr>
              <w:pStyle w:val="ConsPlusNormal"/>
            </w:pPr>
            <w:r>
              <w:t>пруд 3 п. Пушкино балка "Безымянная"</w:t>
            </w:r>
          </w:p>
        </w:tc>
        <w:tc>
          <w:tcPr>
            <w:tcW w:w="2149" w:type="dxa"/>
          </w:tcPr>
          <w:p w:rsidR="00EE6ED9" w:rsidRDefault="00EE6ED9">
            <w:pPr>
              <w:pStyle w:val="ConsPlusNormal"/>
            </w:pPr>
            <w:r>
              <w:t>п. Пушкино, балка "Безымянная", правый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276 x 42</w:t>
            </w:r>
          </w:p>
        </w:tc>
        <w:tc>
          <w:tcPr>
            <w:tcW w:w="1361" w:type="dxa"/>
          </w:tcPr>
          <w:p w:rsidR="00EE6ED9" w:rsidRDefault="00EE6ED9">
            <w:pPr>
              <w:pStyle w:val="ConsPlusNormal"/>
              <w:jc w:val="center"/>
            </w:pPr>
            <w:r>
              <w:t>11592</w:t>
            </w:r>
          </w:p>
        </w:tc>
      </w:tr>
      <w:tr w:rsidR="00EE6ED9">
        <w:tc>
          <w:tcPr>
            <w:tcW w:w="454" w:type="dxa"/>
          </w:tcPr>
          <w:p w:rsidR="00EE6ED9" w:rsidRDefault="00EE6ED9">
            <w:pPr>
              <w:pStyle w:val="ConsPlusNormal"/>
              <w:jc w:val="center"/>
            </w:pPr>
            <w:r>
              <w:t>16.</w:t>
            </w:r>
          </w:p>
        </w:tc>
        <w:tc>
          <w:tcPr>
            <w:tcW w:w="1924" w:type="dxa"/>
          </w:tcPr>
          <w:p w:rsidR="00EE6ED9" w:rsidRDefault="00EE6ED9">
            <w:pPr>
              <w:pStyle w:val="ConsPlusNormal"/>
            </w:pPr>
            <w:r>
              <w:t>пруд п. Пушкино Куликовский овраг</w:t>
            </w:r>
          </w:p>
        </w:tc>
        <w:tc>
          <w:tcPr>
            <w:tcW w:w="2149" w:type="dxa"/>
          </w:tcPr>
          <w:p w:rsidR="00EE6ED9" w:rsidRDefault="00EE6ED9">
            <w:pPr>
              <w:pStyle w:val="ConsPlusNormal"/>
            </w:pPr>
            <w:r>
              <w:t>п. Пушкино Куликовский овраг, правый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123 x 39</w:t>
            </w:r>
          </w:p>
        </w:tc>
        <w:tc>
          <w:tcPr>
            <w:tcW w:w="1361" w:type="dxa"/>
          </w:tcPr>
          <w:p w:rsidR="00EE6ED9" w:rsidRDefault="00EE6ED9">
            <w:pPr>
              <w:pStyle w:val="ConsPlusNormal"/>
              <w:jc w:val="center"/>
            </w:pPr>
            <w:r>
              <w:t>4797</w:t>
            </w:r>
          </w:p>
        </w:tc>
      </w:tr>
      <w:tr w:rsidR="00EE6ED9">
        <w:tc>
          <w:tcPr>
            <w:tcW w:w="454" w:type="dxa"/>
          </w:tcPr>
          <w:p w:rsidR="00EE6ED9" w:rsidRDefault="00EE6ED9">
            <w:pPr>
              <w:pStyle w:val="ConsPlusNormal"/>
              <w:jc w:val="center"/>
            </w:pPr>
            <w:r>
              <w:t>17.</w:t>
            </w:r>
          </w:p>
        </w:tc>
        <w:tc>
          <w:tcPr>
            <w:tcW w:w="1924" w:type="dxa"/>
          </w:tcPr>
          <w:p w:rsidR="00EE6ED9" w:rsidRDefault="00EE6ED9">
            <w:pPr>
              <w:pStyle w:val="ConsPlusNormal"/>
            </w:pPr>
            <w:r>
              <w:t>пруд "Корчагинец"</w:t>
            </w:r>
          </w:p>
        </w:tc>
        <w:tc>
          <w:tcPr>
            <w:tcW w:w="2149" w:type="dxa"/>
          </w:tcPr>
          <w:p w:rsidR="00EE6ED9" w:rsidRDefault="00EE6ED9">
            <w:pPr>
              <w:pStyle w:val="ConsPlusNormal"/>
            </w:pPr>
            <w:r>
              <w:t>п. Озерный, правый приток р. Инсар</w:t>
            </w:r>
          </w:p>
        </w:tc>
        <w:tc>
          <w:tcPr>
            <w:tcW w:w="1864" w:type="dxa"/>
          </w:tcPr>
          <w:p w:rsidR="00EE6ED9" w:rsidRDefault="00EE6ED9">
            <w:pPr>
              <w:pStyle w:val="ConsPlusNormal"/>
            </w:pPr>
            <w:r>
              <w:t>ГУП РМ "Тепличное"</w:t>
            </w:r>
          </w:p>
        </w:tc>
        <w:tc>
          <w:tcPr>
            <w:tcW w:w="1304" w:type="dxa"/>
          </w:tcPr>
          <w:p w:rsidR="00EE6ED9" w:rsidRDefault="00EE6ED9">
            <w:pPr>
              <w:pStyle w:val="ConsPlusNormal"/>
              <w:jc w:val="center"/>
            </w:pPr>
            <w:r>
              <w:t>404 x 126</w:t>
            </w:r>
          </w:p>
        </w:tc>
        <w:tc>
          <w:tcPr>
            <w:tcW w:w="1361" w:type="dxa"/>
          </w:tcPr>
          <w:p w:rsidR="00EE6ED9" w:rsidRDefault="00EE6ED9">
            <w:pPr>
              <w:pStyle w:val="ConsPlusNormal"/>
              <w:jc w:val="center"/>
            </w:pPr>
            <w:r>
              <w:t>50904</w:t>
            </w:r>
          </w:p>
        </w:tc>
      </w:tr>
      <w:tr w:rsidR="00EE6ED9">
        <w:tc>
          <w:tcPr>
            <w:tcW w:w="454" w:type="dxa"/>
          </w:tcPr>
          <w:p w:rsidR="00EE6ED9" w:rsidRDefault="00EE6ED9">
            <w:pPr>
              <w:pStyle w:val="ConsPlusNormal"/>
              <w:jc w:val="center"/>
            </w:pPr>
            <w:r>
              <w:t>18.</w:t>
            </w:r>
          </w:p>
        </w:tc>
        <w:tc>
          <w:tcPr>
            <w:tcW w:w="1924" w:type="dxa"/>
          </w:tcPr>
          <w:p w:rsidR="00EE6ED9" w:rsidRDefault="00EE6ED9">
            <w:pPr>
              <w:pStyle w:val="ConsPlusNormal"/>
            </w:pPr>
            <w:r>
              <w:t>пруд 1 п. Озерный</w:t>
            </w:r>
          </w:p>
        </w:tc>
        <w:tc>
          <w:tcPr>
            <w:tcW w:w="2149" w:type="dxa"/>
          </w:tcPr>
          <w:p w:rsidR="00EE6ED9" w:rsidRDefault="00EE6ED9">
            <w:pPr>
              <w:pStyle w:val="ConsPlusNormal"/>
            </w:pPr>
            <w:r>
              <w:t>п. Озерный, овраг Красный, правый приток р. Инсар</w:t>
            </w:r>
          </w:p>
        </w:tc>
        <w:tc>
          <w:tcPr>
            <w:tcW w:w="1864" w:type="dxa"/>
          </w:tcPr>
          <w:p w:rsidR="00EE6ED9" w:rsidRDefault="00EE6ED9">
            <w:pPr>
              <w:pStyle w:val="ConsPlusNormal"/>
            </w:pPr>
            <w:r>
              <w:t>ГУП РМ "Тепличное"</w:t>
            </w:r>
          </w:p>
        </w:tc>
        <w:tc>
          <w:tcPr>
            <w:tcW w:w="1304" w:type="dxa"/>
          </w:tcPr>
          <w:p w:rsidR="00EE6ED9" w:rsidRDefault="00EE6ED9">
            <w:pPr>
              <w:pStyle w:val="ConsPlusNormal"/>
              <w:jc w:val="center"/>
            </w:pPr>
            <w:r>
              <w:t>101 x 50</w:t>
            </w:r>
          </w:p>
        </w:tc>
        <w:tc>
          <w:tcPr>
            <w:tcW w:w="1361" w:type="dxa"/>
          </w:tcPr>
          <w:p w:rsidR="00EE6ED9" w:rsidRDefault="00EE6ED9">
            <w:pPr>
              <w:pStyle w:val="ConsPlusNormal"/>
              <w:jc w:val="center"/>
            </w:pPr>
            <w:r>
              <w:t>5050</w:t>
            </w:r>
          </w:p>
        </w:tc>
      </w:tr>
      <w:tr w:rsidR="00EE6ED9">
        <w:tc>
          <w:tcPr>
            <w:tcW w:w="454" w:type="dxa"/>
          </w:tcPr>
          <w:p w:rsidR="00EE6ED9" w:rsidRDefault="00EE6ED9">
            <w:pPr>
              <w:pStyle w:val="ConsPlusNormal"/>
              <w:jc w:val="center"/>
            </w:pPr>
            <w:r>
              <w:t>19.</w:t>
            </w:r>
          </w:p>
        </w:tc>
        <w:tc>
          <w:tcPr>
            <w:tcW w:w="1924" w:type="dxa"/>
          </w:tcPr>
          <w:p w:rsidR="00EE6ED9" w:rsidRDefault="00EE6ED9">
            <w:pPr>
              <w:pStyle w:val="ConsPlusNormal"/>
            </w:pPr>
            <w:r>
              <w:t>пруд 2 п. Озерный</w:t>
            </w:r>
          </w:p>
        </w:tc>
        <w:tc>
          <w:tcPr>
            <w:tcW w:w="2149" w:type="dxa"/>
          </w:tcPr>
          <w:p w:rsidR="00EE6ED9" w:rsidRDefault="00EE6ED9">
            <w:pPr>
              <w:pStyle w:val="ConsPlusNormal"/>
            </w:pPr>
            <w:r>
              <w:t>п. Озерный, овраг Красный, правый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404 x 278</w:t>
            </w:r>
          </w:p>
        </w:tc>
        <w:tc>
          <w:tcPr>
            <w:tcW w:w="1361" w:type="dxa"/>
          </w:tcPr>
          <w:p w:rsidR="00EE6ED9" w:rsidRDefault="00EE6ED9">
            <w:pPr>
              <w:pStyle w:val="ConsPlusNormal"/>
              <w:jc w:val="center"/>
            </w:pPr>
            <w:r>
              <w:t>112312</w:t>
            </w:r>
          </w:p>
        </w:tc>
      </w:tr>
      <w:tr w:rsidR="00EE6ED9">
        <w:tc>
          <w:tcPr>
            <w:tcW w:w="454" w:type="dxa"/>
          </w:tcPr>
          <w:p w:rsidR="00EE6ED9" w:rsidRDefault="00EE6ED9">
            <w:pPr>
              <w:pStyle w:val="ConsPlusNormal"/>
              <w:jc w:val="center"/>
            </w:pPr>
            <w:r>
              <w:t>20.</w:t>
            </w:r>
          </w:p>
        </w:tc>
        <w:tc>
          <w:tcPr>
            <w:tcW w:w="1924" w:type="dxa"/>
          </w:tcPr>
          <w:p w:rsidR="00EE6ED9" w:rsidRDefault="00EE6ED9">
            <w:pPr>
              <w:pStyle w:val="ConsPlusNormal"/>
            </w:pPr>
            <w:r>
              <w:t>пруд западнее п. Добровольный</w:t>
            </w:r>
          </w:p>
        </w:tc>
        <w:tc>
          <w:tcPr>
            <w:tcW w:w="2149" w:type="dxa"/>
          </w:tcPr>
          <w:p w:rsidR="00EE6ED9" w:rsidRDefault="00EE6ED9">
            <w:pPr>
              <w:pStyle w:val="ConsPlusNormal"/>
            </w:pPr>
            <w:r>
              <w:t>р. Лепелейка, за территорией пивзавода,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404 x 151</w:t>
            </w:r>
          </w:p>
        </w:tc>
        <w:tc>
          <w:tcPr>
            <w:tcW w:w="1361" w:type="dxa"/>
          </w:tcPr>
          <w:p w:rsidR="00EE6ED9" w:rsidRDefault="00EE6ED9">
            <w:pPr>
              <w:pStyle w:val="ConsPlusNormal"/>
              <w:jc w:val="center"/>
            </w:pPr>
            <w:r>
              <w:t>61004</w:t>
            </w:r>
          </w:p>
        </w:tc>
      </w:tr>
      <w:tr w:rsidR="00EE6ED9">
        <w:tc>
          <w:tcPr>
            <w:tcW w:w="454" w:type="dxa"/>
          </w:tcPr>
          <w:p w:rsidR="00EE6ED9" w:rsidRDefault="00EE6ED9">
            <w:pPr>
              <w:pStyle w:val="ConsPlusNormal"/>
              <w:jc w:val="center"/>
            </w:pPr>
            <w:r>
              <w:t>21.</w:t>
            </w:r>
          </w:p>
        </w:tc>
        <w:tc>
          <w:tcPr>
            <w:tcW w:w="1924" w:type="dxa"/>
          </w:tcPr>
          <w:p w:rsidR="00EE6ED9" w:rsidRDefault="00EE6ED9">
            <w:pPr>
              <w:pStyle w:val="ConsPlusNormal"/>
            </w:pPr>
            <w:r>
              <w:t>пруд 1 п. Добровольный</w:t>
            </w:r>
          </w:p>
        </w:tc>
        <w:tc>
          <w:tcPr>
            <w:tcW w:w="2149" w:type="dxa"/>
          </w:tcPr>
          <w:p w:rsidR="00EE6ED9" w:rsidRDefault="00EE6ED9">
            <w:pPr>
              <w:pStyle w:val="ConsPlusNormal"/>
            </w:pPr>
            <w:r>
              <w:t>овраг Лепелейка, в районе пивзавода,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151 x 33</w:t>
            </w:r>
          </w:p>
        </w:tc>
        <w:tc>
          <w:tcPr>
            <w:tcW w:w="1361" w:type="dxa"/>
          </w:tcPr>
          <w:p w:rsidR="00EE6ED9" w:rsidRDefault="00EE6ED9">
            <w:pPr>
              <w:pStyle w:val="ConsPlusNormal"/>
              <w:jc w:val="center"/>
            </w:pPr>
            <w:r>
              <w:t>4983</w:t>
            </w:r>
          </w:p>
        </w:tc>
      </w:tr>
      <w:tr w:rsidR="00EE6ED9">
        <w:tc>
          <w:tcPr>
            <w:tcW w:w="454" w:type="dxa"/>
          </w:tcPr>
          <w:p w:rsidR="00EE6ED9" w:rsidRDefault="00EE6ED9">
            <w:pPr>
              <w:pStyle w:val="ConsPlusNormal"/>
              <w:jc w:val="center"/>
            </w:pPr>
            <w:r>
              <w:t>22.</w:t>
            </w:r>
          </w:p>
        </w:tc>
        <w:tc>
          <w:tcPr>
            <w:tcW w:w="1924" w:type="dxa"/>
          </w:tcPr>
          <w:p w:rsidR="00EE6ED9" w:rsidRDefault="00EE6ED9">
            <w:pPr>
              <w:pStyle w:val="ConsPlusNormal"/>
            </w:pPr>
            <w:r>
              <w:t>пруд 2 п. Добровольный</w:t>
            </w:r>
          </w:p>
        </w:tc>
        <w:tc>
          <w:tcPr>
            <w:tcW w:w="2149" w:type="dxa"/>
          </w:tcPr>
          <w:p w:rsidR="00EE6ED9" w:rsidRDefault="00EE6ED9">
            <w:pPr>
              <w:pStyle w:val="ConsPlusNormal"/>
            </w:pPr>
            <w:r>
              <w:t>овраг Лепелейка, в районе пивзавода,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202 x 30</w:t>
            </w:r>
          </w:p>
        </w:tc>
        <w:tc>
          <w:tcPr>
            <w:tcW w:w="1361" w:type="dxa"/>
          </w:tcPr>
          <w:p w:rsidR="00EE6ED9" w:rsidRDefault="00EE6ED9">
            <w:pPr>
              <w:pStyle w:val="ConsPlusNormal"/>
              <w:jc w:val="center"/>
            </w:pPr>
            <w:r>
              <w:t>6060</w:t>
            </w:r>
          </w:p>
        </w:tc>
      </w:tr>
      <w:tr w:rsidR="00EE6ED9">
        <w:tc>
          <w:tcPr>
            <w:tcW w:w="454" w:type="dxa"/>
          </w:tcPr>
          <w:p w:rsidR="00EE6ED9" w:rsidRDefault="00EE6ED9">
            <w:pPr>
              <w:pStyle w:val="ConsPlusNormal"/>
              <w:jc w:val="center"/>
            </w:pPr>
            <w:r>
              <w:t>23.</w:t>
            </w:r>
          </w:p>
        </w:tc>
        <w:tc>
          <w:tcPr>
            <w:tcW w:w="1924" w:type="dxa"/>
          </w:tcPr>
          <w:p w:rsidR="00EE6ED9" w:rsidRDefault="00EE6ED9">
            <w:pPr>
              <w:pStyle w:val="ConsPlusNormal"/>
            </w:pPr>
            <w:r>
              <w:t>пруд 3 п. Добровольный</w:t>
            </w:r>
          </w:p>
        </w:tc>
        <w:tc>
          <w:tcPr>
            <w:tcW w:w="2149" w:type="dxa"/>
          </w:tcPr>
          <w:p w:rsidR="00EE6ED9" w:rsidRDefault="00EE6ED9">
            <w:pPr>
              <w:pStyle w:val="ConsPlusNormal"/>
            </w:pPr>
            <w:r>
              <w:t>овраг Лепелейка, в районе пивзавода,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118 x 28</w:t>
            </w:r>
          </w:p>
        </w:tc>
        <w:tc>
          <w:tcPr>
            <w:tcW w:w="1361" w:type="dxa"/>
          </w:tcPr>
          <w:p w:rsidR="00EE6ED9" w:rsidRDefault="00EE6ED9">
            <w:pPr>
              <w:pStyle w:val="ConsPlusNormal"/>
              <w:jc w:val="center"/>
            </w:pPr>
            <w:r>
              <w:t>3304</w:t>
            </w:r>
          </w:p>
        </w:tc>
      </w:tr>
      <w:tr w:rsidR="00EE6ED9">
        <w:tc>
          <w:tcPr>
            <w:tcW w:w="454" w:type="dxa"/>
          </w:tcPr>
          <w:p w:rsidR="00EE6ED9" w:rsidRDefault="00EE6ED9">
            <w:pPr>
              <w:pStyle w:val="ConsPlusNormal"/>
              <w:jc w:val="center"/>
            </w:pPr>
            <w:r>
              <w:lastRenderedPageBreak/>
              <w:t>24.</w:t>
            </w:r>
          </w:p>
        </w:tc>
        <w:tc>
          <w:tcPr>
            <w:tcW w:w="1924" w:type="dxa"/>
          </w:tcPr>
          <w:p w:rsidR="00EE6ED9" w:rsidRDefault="00EE6ED9">
            <w:pPr>
              <w:pStyle w:val="ConsPlusNormal"/>
            </w:pPr>
            <w:r>
              <w:t>пруд 1 д. Ивановка</w:t>
            </w:r>
          </w:p>
        </w:tc>
        <w:tc>
          <w:tcPr>
            <w:tcW w:w="2149" w:type="dxa"/>
          </w:tcPr>
          <w:p w:rsidR="00EE6ED9" w:rsidRDefault="00EE6ED9">
            <w:pPr>
              <w:pStyle w:val="ConsPlusNormal"/>
            </w:pPr>
            <w:r>
              <w:t>Овраг Корнайка, правый приток р. Тавла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885 x 91</w:t>
            </w:r>
          </w:p>
        </w:tc>
        <w:tc>
          <w:tcPr>
            <w:tcW w:w="1361" w:type="dxa"/>
          </w:tcPr>
          <w:p w:rsidR="00EE6ED9" w:rsidRDefault="00EE6ED9">
            <w:pPr>
              <w:pStyle w:val="ConsPlusNormal"/>
              <w:jc w:val="center"/>
            </w:pPr>
            <w:r>
              <w:t>80535</w:t>
            </w:r>
          </w:p>
        </w:tc>
      </w:tr>
      <w:tr w:rsidR="00EE6ED9">
        <w:tc>
          <w:tcPr>
            <w:tcW w:w="454" w:type="dxa"/>
          </w:tcPr>
          <w:p w:rsidR="00EE6ED9" w:rsidRDefault="00EE6ED9">
            <w:pPr>
              <w:pStyle w:val="ConsPlusNormal"/>
              <w:jc w:val="center"/>
            </w:pPr>
            <w:r>
              <w:t>25.</w:t>
            </w:r>
          </w:p>
        </w:tc>
        <w:tc>
          <w:tcPr>
            <w:tcW w:w="1924" w:type="dxa"/>
          </w:tcPr>
          <w:p w:rsidR="00EE6ED9" w:rsidRDefault="00EE6ED9">
            <w:pPr>
              <w:pStyle w:val="ConsPlusNormal"/>
            </w:pPr>
            <w:r>
              <w:t>пруд 2 д. Ивановка</w:t>
            </w:r>
          </w:p>
        </w:tc>
        <w:tc>
          <w:tcPr>
            <w:tcW w:w="2149" w:type="dxa"/>
          </w:tcPr>
          <w:p w:rsidR="00EE6ED9" w:rsidRDefault="00EE6ED9">
            <w:pPr>
              <w:pStyle w:val="ConsPlusNormal"/>
            </w:pPr>
            <w:r>
              <w:t>Овраг Корнайка, район садовых участков, правый приток р. Тавла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501 x 203</w:t>
            </w:r>
          </w:p>
        </w:tc>
        <w:tc>
          <w:tcPr>
            <w:tcW w:w="1361" w:type="dxa"/>
          </w:tcPr>
          <w:p w:rsidR="00EE6ED9" w:rsidRDefault="00EE6ED9">
            <w:pPr>
              <w:pStyle w:val="ConsPlusNormal"/>
              <w:jc w:val="center"/>
            </w:pPr>
            <w:r>
              <w:t>101703</w:t>
            </w:r>
          </w:p>
        </w:tc>
      </w:tr>
      <w:tr w:rsidR="00EE6ED9">
        <w:tc>
          <w:tcPr>
            <w:tcW w:w="454" w:type="dxa"/>
          </w:tcPr>
          <w:p w:rsidR="00EE6ED9" w:rsidRDefault="00EE6ED9">
            <w:pPr>
              <w:pStyle w:val="ConsPlusNormal"/>
              <w:jc w:val="center"/>
            </w:pPr>
            <w:r>
              <w:t>26.</w:t>
            </w:r>
          </w:p>
        </w:tc>
        <w:tc>
          <w:tcPr>
            <w:tcW w:w="1924" w:type="dxa"/>
          </w:tcPr>
          <w:p w:rsidR="00EE6ED9" w:rsidRDefault="00EE6ED9">
            <w:pPr>
              <w:pStyle w:val="ConsPlusNormal"/>
            </w:pPr>
            <w:r>
              <w:t>пруд 1 автодорога с. Горяйновка</w:t>
            </w:r>
          </w:p>
        </w:tc>
        <w:tc>
          <w:tcPr>
            <w:tcW w:w="2149" w:type="dxa"/>
          </w:tcPr>
          <w:p w:rsidR="00EE6ED9" w:rsidRDefault="00EE6ED9">
            <w:pPr>
              <w:pStyle w:val="ConsPlusNormal"/>
            </w:pPr>
            <w:r>
              <w:t>с. Горяйновка, Кочкуровской дороги, бассейн реки Тавла, овраг Грачевка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53 x 25</w:t>
            </w:r>
          </w:p>
        </w:tc>
        <w:tc>
          <w:tcPr>
            <w:tcW w:w="1361" w:type="dxa"/>
          </w:tcPr>
          <w:p w:rsidR="00EE6ED9" w:rsidRDefault="00EE6ED9">
            <w:pPr>
              <w:pStyle w:val="ConsPlusNormal"/>
              <w:jc w:val="center"/>
            </w:pPr>
            <w:r>
              <w:t>1325</w:t>
            </w:r>
          </w:p>
        </w:tc>
      </w:tr>
      <w:tr w:rsidR="00EE6ED9">
        <w:tc>
          <w:tcPr>
            <w:tcW w:w="454" w:type="dxa"/>
          </w:tcPr>
          <w:p w:rsidR="00EE6ED9" w:rsidRDefault="00EE6ED9">
            <w:pPr>
              <w:pStyle w:val="ConsPlusNormal"/>
              <w:jc w:val="center"/>
            </w:pPr>
            <w:r>
              <w:t>27.</w:t>
            </w:r>
          </w:p>
        </w:tc>
        <w:tc>
          <w:tcPr>
            <w:tcW w:w="1924" w:type="dxa"/>
          </w:tcPr>
          <w:p w:rsidR="00EE6ED9" w:rsidRDefault="00EE6ED9">
            <w:pPr>
              <w:pStyle w:val="ConsPlusNormal"/>
            </w:pPr>
            <w:r>
              <w:t>пруд 2 автодорога с. Горяйновка</w:t>
            </w:r>
          </w:p>
        </w:tc>
        <w:tc>
          <w:tcPr>
            <w:tcW w:w="2149" w:type="dxa"/>
          </w:tcPr>
          <w:p w:rsidR="00EE6ED9" w:rsidRDefault="00EE6ED9">
            <w:pPr>
              <w:pStyle w:val="ConsPlusNormal"/>
            </w:pPr>
            <w:r>
              <w:t>с. Горяйновка, Кочкуровской дороги, бассейн реки Тавла, овраг Грачевка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121 x 51</w:t>
            </w:r>
          </w:p>
        </w:tc>
        <w:tc>
          <w:tcPr>
            <w:tcW w:w="1361" w:type="dxa"/>
          </w:tcPr>
          <w:p w:rsidR="00EE6ED9" w:rsidRDefault="00EE6ED9">
            <w:pPr>
              <w:pStyle w:val="ConsPlusNormal"/>
              <w:jc w:val="center"/>
            </w:pPr>
            <w:r>
              <w:t>6171</w:t>
            </w:r>
          </w:p>
        </w:tc>
      </w:tr>
      <w:tr w:rsidR="00EE6ED9">
        <w:tc>
          <w:tcPr>
            <w:tcW w:w="454" w:type="dxa"/>
          </w:tcPr>
          <w:p w:rsidR="00EE6ED9" w:rsidRDefault="00EE6ED9">
            <w:pPr>
              <w:pStyle w:val="ConsPlusNormal"/>
              <w:jc w:val="center"/>
            </w:pPr>
            <w:r>
              <w:t>28.</w:t>
            </w:r>
          </w:p>
        </w:tc>
        <w:tc>
          <w:tcPr>
            <w:tcW w:w="1924" w:type="dxa"/>
          </w:tcPr>
          <w:p w:rsidR="00EE6ED9" w:rsidRDefault="00EE6ED9">
            <w:pPr>
              <w:pStyle w:val="ConsPlusNormal"/>
            </w:pPr>
            <w:r>
              <w:t>пруд 1 юго-западнее с. Горяйновка</w:t>
            </w:r>
          </w:p>
        </w:tc>
        <w:tc>
          <w:tcPr>
            <w:tcW w:w="2149" w:type="dxa"/>
          </w:tcPr>
          <w:p w:rsidR="00EE6ED9" w:rsidRDefault="00EE6ED9">
            <w:pPr>
              <w:pStyle w:val="ConsPlusNormal"/>
            </w:pPr>
            <w:r>
              <w:t>д. Ивановка, Кочкуровской дороги, бассейн ручья Гремячий</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30 x 23</w:t>
            </w:r>
          </w:p>
        </w:tc>
        <w:tc>
          <w:tcPr>
            <w:tcW w:w="1361" w:type="dxa"/>
          </w:tcPr>
          <w:p w:rsidR="00EE6ED9" w:rsidRDefault="00EE6ED9">
            <w:pPr>
              <w:pStyle w:val="ConsPlusNormal"/>
              <w:jc w:val="center"/>
            </w:pPr>
            <w:r>
              <w:t>690</w:t>
            </w:r>
          </w:p>
        </w:tc>
      </w:tr>
      <w:tr w:rsidR="00EE6ED9">
        <w:tc>
          <w:tcPr>
            <w:tcW w:w="454" w:type="dxa"/>
          </w:tcPr>
          <w:p w:rsidR="00EE6ED9" w:rsidRDefault="00EE6ED9">
            <w:pPr>
              <w:pStyle w:val="ConsPlusNormal"/>
              <w:jc w:val="center"/>
            </w:pPr>
            <w:r>
              <w:t>29.</w:t>
            </w:r>
          </w:p>
        </w:tc>
        <w:tc>
          <w:tcPr>
            <w:tcW w:w="1924" w:type="dxa"/>
          </w:tcPr>
          <w:p w:rsidR="00EE6ED9" w:rsidRDefault="00EE6ED9">
            <w:pPr>
              <w:pStyle w:val="ConsPlusNormal"/>
            </w:pPr>
            <w:r>
              <w:t>пруд 2 юго-западнее с. Горяйновка</w:t>
            </w:r>
          </w:p>
        </w:tc>
        <w:tc>
          <w:tcPr>
            <w:tcW w:w="2149" w:type="dxa"/>
          </w:tcPr>
          <w:p w:rsidR="00EE6ED9" w:rsidRDefault="00EE6ED9">
            <w:pPr>
              <w:pStyle w:val="ConsPlusNormal"/>
            </w:pPr>
            <w:r>
              <w:t>д. Ивановка, Кочкуровской дороги, бассейн ручья Гремячий</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30 x 23</w:t>
            </w:r>
          </w:p>
        </w:tc>
        <w:tc>
          <w:tcPr>
            <w:tcW w:w="1361" w:type="dxa"/>
          </w:tcPr>
          <w:p w:rsidR="00EE6ED9" w:rsidRDefault="00EE6ED9">
            <w:pPr>
              <w:pStyle w:val="ConsPlusNormal"/>
              <w:jc w:val="center"/>
            </w:pPr>
            <w:r>
              <w:t>690</w:t>
            </w:r>
          </w:p>
        </w:tc>
      </w:tr>
      <w:tr w:rsidR="00EE6ED9">
        <w:tc>
          <w:tcPr>
            <w:tcW w:w="454" w:type="dxa"/>
          </w:tcPr>
          <w:p w:rsidR="00EE6ED9" w:rsidRDefault="00EE6ED9">
            <w:pPr>
              <w:pStyle w:val="ConsPlusNormal"/>
              <w:jc w:val="center"/>
            </w:pPr>
            <w:r>
              <w:t>30.</w:t>
            </w:r>
          </w:p>
        </w:tc>
        <w:tc>
          <w:tcPr>
            <w:tcW w:w="1924" w:type="dxa"/>
          </w:tcPr>
          <w:p w:rsidR="00EE6ED9" w:rsidRDefault="00EE6ED9">
            <w:pPr>
              <w:pStyle w:val="ConsPlusNormal"/>
            </w:pPr>
            <w:r>
              <w:t>пруд 1 на ул. 2-я Набережная</w:t>
            </w:r>
          </w:p>
        </w:tc>
        <w:tc>
          <w:tcPr>
            <w:tcW w:w="2149" w:type="dxa"/>
          </w:tcPr>
          <w:p w:rsidR="00EE6ED9" w:rsidRDefault="00EE6ED9">
            <w:pPr>
              <w:pStyle w:val="ConsPlusNormal"/>
            </w:pPr>
            <w:r>
              <w:t>ул. 2-я Набережная, за гаражным массивом</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132 x 17</w:t>
            </w:r>
          </w:p>
        </w:tc>
        <w:tc>
          <w:tcPr>
            <w:tcW w:w="1361" w:type="dxa"/>
          </w:tcPr>
          <w:p w:rsidR="00EE6ED9" w:rsidRDefault="00EE6ED9">
            <w:pPr>
              <w:pStyle w:val="ConsPlusNormal"/>
              <w:jc w:val="center"/>
            </w:pPr>
            <w:r>
              <w:t>2244</w:t>
            </w:r>
          </w:p>
        </w:tc>
      </w:tr>
      <w:tr w:rsidR="00EE6ED9">
        <w:tc>
          <w:tcPr>
            <w:tcW w:w="454" w:type="dxa"/>
          </w:tcPr>
          <w:p w:rsidR="00EE6ED9" w:rsidRDefault="00EE6ED9">
            <w:pPr>
              <w:pStyle w:val="ConsPlusNormal"/>
              <w:jc w:val="center"/>
            </w:pPr>
            <w:r>
              <w:t>31.</w:t>
            </w:r>
          </w:p>
        </w:tc>
        <w:tc>
          <w:tcPr>
            <w:tcW w:w="1924" w:type="dxa"/>
          </w:tcPr>
          <w:p w:rsidR="00EE6ED9" w:rsidRDefault="00EE6ED9">
            <w:pPr>
              <w:pStyle w:val="ConsPlusNormal"/>
            </w:pPr>
            <w:r>
              <w:t>пруд 2 на ул. 2-я Набережная</w:t>
            </w:r>
          </w:p>
        </w:tc>
        <w:tc>
          <w:tcPr>
            <w:tcW w:w="2149" w:type="dxa"/>
          </w:tcPr>
          <w:p w:rsidR="00EE6ED9" w:rsidRDefault="00EE6ED9">
            <w:pPr>
              <w:pStyle w:val="ConsPlusNormal"/>
            </w:pPr>
            <w:r>
              <w:t>ул. 2-я Набережная - ул. Энгельса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53 x 34</w:t>
            </w:r>
          </w:p>
        </w:tc>
        <w:tc>
          <w:tcPr>
            <w:tcW w:w="1361" w:type="dxa"/>
          </w:tcPr>
          <w:p w:rsidR="00EE6ED9" w:rsidRDefault="00EE6ED9">
            <w:pPr>
              <w:pStyle w:val="ConsPlusNormal"/>
              <w:jc w:val="center"/>
            </w:pPr>
            <w:r>
              <w:t>1802</w:t>
            </w:r>
          </w:p>
        </w:tc>
      </w:tr>
      <w:tr w:rsidR="00EE6ED9">
        <w:tc>
          <w:tcPr>
            <w:tcW w:w="454" w:type="dxa"/>
          </w:tcPr>
          <w:p w:rsidR="00EE6ED9" w:rsidRDefault="00EE6ED9">
            <w:pPr>
              <w:pStyle w:val="ConsPlusNormal"/>
              <w:jc w:val="center"/>
            </w:pPr>
            <w:r>
              <w:t>32.</w:t>
            </w:r>
          </w:p>
        </w:tc>
        <w:tc>
          <w:tcPr>
            <w:tcW w:w="1924" w:type="dxa"/>
          </w:tcPr>
          <w:p w:rsidR="00EE6ED9" w:rsidRDefault="00EE6ED9">
            <w:pPr>
              <w:pStyle w:val="ConsPlusNormal"/>
            </w:pPr>
            <w:r>
              <w:t>пруд 1</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105 x 23</w:t>
            </w:r>
          </w:p>
        </w:tc>
        <w:tc>
          <w:tcPr>
            <w:tcW w:w="1361" w:type="dxa"/>
          </w:tcPr>
          <w:p w:rsidR="00EE6ED9" w:rsidRDefault="00EE6ED9">
            <w:pPr>
              <w:pStyle w:val="ConsPlusNormal"/>
              <w:jc w:val="center"/>
            </w:pPr>
            <w:r>
              <w:t>2415</w:t>
            </w:r>
          </w:p>
        </w:tc>
      </w:tr>
      <w:tr w:rsidR="00EE6ED9">
        <w:tc>
          <w:tcPr>
            <w:tcW w:w="454" w:type="dxa"/>
          </w:tcPr>
          <w:p w:rsidR="00EE6ED9" w:rsidRDefault="00EE6ED9">
            <w:pPr>
              <w:pStyle w:val="ConsPlusNormal"/>
              <w:jc w:val="center"/>
            </w:pPr>
            <w:r>
              <w:t>33.</w:t>
            </w:r>
          </w:p>
        </w:tc>
        <w:tc>
          <w:tcPr>
            <w:tcW w:w="1924" w:type="dxa"/>
          </w:tcPr>
          <w:p w:rsidR="00EE6ED9" w:rsidRDefault="00EE6ED9">
            <w:pPr>
              <w:pStyle w:val="ConsPlusNormal"/>
            </w:pPr>
            <w:r>
              <w:t>пруд 2</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62 x 31</w:t>
            </w:r>
          </w:p>
        </w:tc>
        <w:tc>
          <w:tcPr>
            <w:tcW w:w="1361" w:type="dxa"/>
          </w:tcPr>
          <w:p w:rsidR="00EE6ED9" w:rsidRDefault="00EE6ED9">
            <w:pPr>
              <w:pStyle w:val="ConsPlusNormal"/>
              <w:jc w:val="center"/>
            </w:pPr>
            <w:r>
              <w:t>1922</w:t>
            </w:r>
          </w:p>
        </w:tc>
      </w:tr>
      <w:tr w:rsidR="00EE6ED9">
        <w:tc>
          <w:tcPr>
            <w:tcW w:w="454" w:type="dxa"/>
          </w:tcPr>
          <w:p w:rsidR="00EE6ED9" w:rsidRDefault="00EE6ED9">
            <w:pPr>
              <w:pStyle w:val="ConsPlusNormal"/>
              <w:jc w:val="center"/>
            </w:pPr>
            <w:r>
              <w:t>34.</w:t>
            </w:r>
          </w:p>
        </w:tc>
        <w:tc>
          <w:tcPr>
            <w:tcW w:w="1924" w:type="dxa"/>
          </w:tcPr>
          <w:p w:rsidR="00EE6ED9" w:rsidRDefault="00EE6ED9">
            <w:pPr>
              <w:pStyle w:val="ConsPlusNormal"/>
            </w:pPr>
            <w:r>
              <w:t>пруд 3</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98 x 23</w:t>
            </w:r>
          </w:p>
        </w:tc>
        <w:tc>
          <w:tcPr>
            <w:tcW w:w="1361" w:type="dxa"/>
          </w:tcPr>
          <w:p w:rsidR="00EE6ED9" w:rsidRDefault="00EE6ED9">
            <w:pPr>
              <w:pStyle w:val="ConsPlusNormal"/>
              <w:jc w:val="center"/>
            </w:pPr>
            <w:r>
              <w:t>2254</w:t>
            </w:r>
          </w:p>
        </w:tc>
      </w:tr>
      <w:tr w:rsidR="00EE6ED9">
        <w:tc>
          <w:tcPr>
            <w:tcW w:w="454" w:type="dxa"/>
          </w:tcPr>
          <w:p w:rsidR="00EE6ED9" w:rsidRDefault="00EE6ED9">
            <w:pPr>
              <w:pStyle w:val="ConsPlusNormal"/>
              <w:jc w:val="center"/>
            </w:pPr>
            <w:r>
              <w:t>35.</w:t>
            </w:r>
          </w:p>
        </w:tc>
        <w:tc>
          <w:tcPr>
            <w:tcW w:w="1924" w:type="dxa"/>
          </w:tcPr>
          <w:p w:rsidR="00EE6ED9" w:rsidRDefault="00EE6ED9">
            <w:pPr>
              <w:pStyle w:val="ConsPlusNormal"/>
            </w:pPr>
            <w:r>
              <w:t>пруд 4</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75 x 19</w:t>
            </w:r>
          </w:p>
        </w:tc>
        <w:tc>
          <w:tcPr>
            <w:tcW w:w="1361" w:type="dxa"/>
          </w:tcPr>
          <w:p w:rsidR="00EE6ED9" w:rsidRDefault="00EE6ED9">
            <w:pPr>
              <w:pStyle w:val="ConsPlusNormal"/>
              <w:jc w:val="center"/>
            </w:pPr>
            <w:r>
              <w:t>1425</w:t>
            </w:r>
          </w:p>
        </w:tc>
      </w:tr>
      <w:tr w:rsidR="00EE6ED9">
        <w:tc>
          <w:tcPr>
            <w:tcW w:w="454" w:type="dxa"/>
          </w:tcPr>
          <w:p w:rsidR="00EE6ED9" w:rsidRDefault="00EE6ED9">
            <w:pPr>
              <w:pStyle w:val="ConsPlusNormal"/>
              <w:jc w:val="center"/>
            </w:pPr>
            <w:r>
              <w:t>36.</w:t>
            </w:r>
          </w:p>
        </w:tc>
        <w:tc>
          <w:tcPr>
            <w:tcW w:w="1924" w:type="dxa"/>
          </w:tcPr>
          <w:p w:rsidR="00EE6ED9" w:rsidRDefault="00EE6ED9">
            <w:pPr>
              <w:pStyle w:val="ConsPlusNormal"/>
            </w:pPr>
            <w:r>
              <w:t>пруд 5</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59 x 11</w:t>
            </w:r>
          </w:p>
        </w:tc>
        <w:tc>
          <w:tcPr>
            <w:tcW w:w="1361" w:type="dxa"/>
          </w:tcPr>
          <w:p w:rsidR="00EE6ED9" w:rsidRDefault="00EE6ED9">
            <w:pPr>
              <w:pStyle w:val="ConsPlusNormal"/>
              <w:jc w:val="center"/>
            </w:pPr>
            <w:r>
              <w:t>649</w:t>
            </w:r>
          </w:p>
        </w:tc>
      </w:tr>
      <w:tr w:rsidR="00EE6ED9">
        <w:tc>
          <w:tcPr>
            <w:tcW w:w="454" w:type="dxa"/>
          </w:tcPr>
          <w:p w:rsidR="00EE6ED9" w:rsidRDefault="00EE6ED9">
            <w:pPr>
              <w:pStyle w:val="ConsPlusNormal"/>
              <w:jc w:val="center"/>
            </w:pPr>
            <w:r>
              <w:t>37.</w:t>
            </w:r>
          </w:p>
        </w:tc>
        <w:tc>
          <w:tcPr>
            <w:tcW w:w="1924" w:type="dxa"/>
          </w:tcPr>
          <w:p w:rsidR="00EE6ED9" w:rsidRDefault="00EE6ED9">
            <w:pPr>
              <w:pStyle w:val="ConsPlusNormal"/>
            </w:pPr>
            <w:r>
              <w:t>пруд 6</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28 x 7</w:t>
            </w:r>
          </w:p>
        </w:tc>
        <w:tc>
          <w:tcPr>
            <w:tcW w:w="1361" w:type="dxa"/>
          </w:tcPr>
          <w:p w:rsidR="00EE6ED9" w:rsidRDefault="00EE6ED9">
            <w:pPr>
              <w:pStyle w:val="ConsPlusNormal"/>
              <w:jc w:val="center"/>
            </w:pPr>
            <w:r>
              <w:t>196</w:t>
            </w:r>
          </w:p>
        </w:tc>
      </w:tr>
      <w:tr w:rsidR="00EE6ED9">
        <w:tc>
          <w:tcPr>
            <w:tcW w:w="454" w:type="dxa"/>
          </w:tcPr>
          <w:p w:rsidR="00EE6ED9" w:rsidRDefault="00EE6ED9">
            <w:pPr>
              <w:pStyle w:val="ConsPlusNormal"/>
              <w:jc w:val="center"/>
            </w:pPr>
            <w:r>
              <w:lastRenderedPageBreak/>
              <w:t>38.</w:t>
            </w:r>
          </w:p>
        </w:tc>
        <w:tc>
          <w:tcPr>
            <w:tcW w:w="1924" w:type="dxa"/>
          </w:tcPr>
          <w:p w:rsidR="00EE6ED9" w:rsidRDefault="00EE6ED9">
            <w:pPr>
              <w:pStyle w:val="ConsPlusNormal"/>
            </w:pPr>
            <w:r>
              <w:t>пруд 7</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32 x 11</w:t>
            </w:r>
          </w:p>
        </w:tc>
        <w:tc>
          <w:tcPr>
            <w:tcW w:w="1361" w:type="dxa"/>
          </w:tcPr>
          <w:p w:rsidR="00EE6ED9" w:rsidRDefault="00EE6ED9">
            <w:pPr>
              <w:pStyle w:val="ConsPlusNormal"/>
              <w:jc w:val="center"/>
            </w:pPr>
            <w:r>
              <w:t>352</w:t>
            </w:r>
          </w:p>
        </w:tc>
      </w:tr>
      <w:tr w:rsidR="00EE6ED9">
        <w:tc>
          <w:tcPr>
            <w:tcW w:w="454" w:type="dxa"/>
          </w:tcPr>
          <w:p w:rsidR="00EE6ED9" w:rsidRDefault="00EE6ED9">
            <w:pPr>
              <w:pStyle w:val="ConsPlusNormal"/>
              <w:jc w:val="center"/>
            </w:pPr>
            <w:r>
              <w:t>39.</w:t>
            </w:r>
          </w:p>
        </w:tc>
        <w:tc>
          <w:tcPr>
            <w:tcW w:w="1924" w:type="dxa"/>
          </w:tcPr>
          <w:p w:rsidR="00EE6ED9" w:rsidRDefault="00EE6ED9">
            <w:pPr>
              <w:pStyle w:val="ConsPlusNormal"/>
            </w:pPr>
            <w:r>
              <w:t>пруд 8</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102 x 48</w:t>
            </w:r>
          </w:p>
        </w:tc>
        <w:tc>
          <w:tcPr>
            <w:tcW w:w="1361" w:type="dxa"/>
          </w:tcPr>
          <w:p w:rsidR="00EE6ED9" w:rsidRDefault="00EE6ED9">
            <w:pPr>
              <w:pStyle w:val="ConsPlusNormal"/>
              <w:jc w:val="center"/>
            </w:pPr>
            <w:r>
              <w:t>4896</w:t>
            </w:r>
          </w:p>
        </w:tc>
      </w:tr>
      <w:tr w:rsidR="00EE6ED9">
        <w:tc>
          <w:tcPr>
            <w:tcW w:w="454" w:type="dxa"/>
          </w:tcPr>
          <w:p w:rsidR="00EE6ED9" w:rsidRDefault="00EE6ED9">
            <w:pPr>
              <w:pStyle w:val="ConsPlusNormal"/>
              <w:jc w:val="center"/>
            </w:pPr>
            <w:r>
              <w:t>40.</w:t>
            </w:r>
          </w:p>
        </w:tc>
        <w:tc>
          <w:tcPr>
            <w:tcW w:w="1924" w:type="dxa"/>
          </w:tcPr>
          <w:p w:rsidR="00EE6ED9" w:rsidRDefault="00EE6ED9">
            <w:pPr>
              <w:pStyle w:val="ConsPlusNormal"/>
            </w:pPr>
            <w:r>
              <w:t>пруд 9</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41 x 10</w:t>
            </w:r>
          </w:p>
        </w:tc>
        <w:tc>
          <w:tcPr>
            <w:tcW w:w="1361" w:type="dxa"/>
          </w:tcPr>
          <w:p w:rsidR="00EE6ED9" w:rsidRDefault="00EE6ED9">
            <w:pPr>
              <w:pStyle w:val="ConsPlusNormal"/>
              <w:jc w:val="center"/>
            </w:pPr>
            <w:r>
              <w:t>410</w:t>
            </w:r>
          </w:p>
        </w:tc>
      </w:tr>
      <w:tr w:rsidR="00EE6ED9">
        <w:tc>
          <w:tcPr>
            <w:tcW w:w="454" w:type="dxa"/>
          </w:tcPr>
          <w:p w:rsidR="00EE6ED9" w:rsidRDefault="00EE6ED9">
            <w:pPr>
              <w:pStyle w:val="ConsPlusNormal"/>
              <w:jc w:val="center"/>
            </w:pPr>
            <w:r>
              <w:t>41.</w:t>
            </w:r>
          </w:p>
        </w:tc>
        <w:tc>
          <w:tcPr>
            <w:tcW w:w="1924" w:type="dxa"/>
          </w:tcPr>
          <w:p w:rsidR="00EE6ED9" w:rsidRDefault="00EE6ED9">
            <w:pPr>
              <w:pStyle w:val="ConsPlusNormal"/>
            </w:pPr>
            <w:r>
              <w:t>пруд 10</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135 x 14</w:t>
            </w:r>
          </w:p>
        </w:tc>
        <w:tc>
          <w:tcPr>
            <w:tcW w:w="1361" w:type="dxa"/>
          </w:tcPr>
          <w:p w:rsidR="00EE6ED9" w:rsidRDefault="00EE6ED9">
            <w:pPr>
              <w:pStyle w:val="ConsPlusNormal"/>
              <w:jc w:val="center"/>
            </w:pPr>
            <w:r>
              <w:t>1890</w:t>
            </w:r>
          </w:p>
        </w:tc>
      </w:tr>
      <w:tr w:rsidR="00EE6ED9">
        <w:tc>
          <w:tcPr>
            <w:tcW w:w="454" w:type="dxa"/>
          </w:tcPr>
          <w:p w:rsidR="00EE6ED9" w:rsidRDefault="00EE6ED9">
            <w:pPr>
              <w:pStyle w:val="ConsPlusNormal"/>
              <w:jc w:val="center"/>
            </w:pPr>
            <w:r>
              <w:t>42.</w:t>
            </w:r>
          </w:p>
        </w:tc>
        <w:tc>
          <w:tcPr>
            <w:tcW w:w="1924" w:type="dxa"/>
          </w:tcPr>
          <w:p w:rsidR="00EE6ED9" w:rsidRDefault="00EE6ED9">
            <w:pPr>
              <w:pStyle w:val="ConsPlusNormal"/>
            </w:pPr>
            <w:r>
              <w:t>пруд 11</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51 x 25</w:t>
            </w:r>
          </w:p>
        </w:tc>
        <w:tc>
          <w:tcPr>
            <w:tcW w:w="1361" w:type="dxa"/>
          </w:tcPr>
          <w:p w:rsidR="00EE6ED9" w:rsidRDefault="00EE6ED9">
            <w:pPr>
              <w:pStyle w:val="ConsPlusNormal"/>
              <w:jc w:val="center"/>
            </w:pPr>
            <w:r>
              <w:t>1275</w:t>
            </w:r>
          </w:p>
        </w:tc>
      </w:tr>
      <w:tr w:rsidR="00EE6ED9">
        <w:tc>
          <w:tcPr>
            <w:tcW w:w="454" w:type="dxa"/>
          </w:tcPr>
          <w:p w:rsidR="00EE6ED9" w:rsidRDefault="00EE6ED9">
            <w:pPr>
              <w:pStyle w:val="ConsPlusNormal"/>
              <w:jc w:val="center"/>
            </w:pPr>
            <w:r>
              <w:t>43.</w:t>
            </w:r>
          </w:p>
        </w:tc>
        <w:tc>
          <w:tcPr>
            <w:tcW w:w="1924" w:type="dxa"/>
          </w:tcPr>
          <w:p w:rsidR="00EE6ED9" w:rsidRDefault="00EE6ED9">
            <w:pPr>
              <w:pStyle w:val="ConsPlusNormal"/>
            </w:pPr>
            <w:r>
              <w:t>пруд 12</w:t>
            </w:r>
          </w:p>
        </w:tc>
        <w:tc>
          <w:tcPr>
            <w:tcW w:w="2149" w:type="dxa"/>
          </w:tcPr>
          <w:p w:rsidR="00EE6ED9" w:rsidRDefault="00EE6ED9">
            <w:pPr>
              <w:pStyle w:val="ConsPlusNormal"/>
            </w:pPr>
            <w:r>
              <w:t>Дачный массив,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109 x 34</w:t>
            </w:r>
          </w:p>
        </w:tc>
        <w:tc>
          <w:tcPr>
            <w:tcW w:w="1361" w:type="dxa"/>
          </w:tcPr>
          <w:p w:rsidR="00EE6ED9" w:rsidRDefault="00EE6ED9">
            <w:pPr>
              <w:pStyle w:val="ConsPlusNormal"/>
              <w:jc w:val="center"/>
            </w:pPr>
            <w:r>
              <w:t>3706</w:t>
            </w:r>
          </w:p>
        </w:tc>
      </w:tr>
      <w:tr w:rsidR="00EE6ED9">
        <w:tc>
          <w:tcPr>
            <w:tcW w:w="454" w:type="dxa"/>
          </w:tcPr>
          <w:p w:rsidR="00EE6ED9" w:rsidRDefault="00EE6ED9">
            <w:pPr>
              <w:pStyle w:val="ConsPlusNormal"/>
              <w:jc w:val="center"/>
            </w:pPr>
            <w:r>
              <w:t>44.</w:t>
            </w:r>
          </w:p>
        </w:tc>
        <w:tc>
          <w:tcPr>
            <w:tcW w:w="1924" w:type="dxa"/>
          </w:tcPr>
          <w:p w:rsidR="00EE6ED9" w:rsidRDefault="00EE6ED9">
            <w:pPr>
              <w:pStyle w:val="ConsPlusNormal"/>
            </w:pPr>
            <w:r>
              <w:t>пруд "Детский парк" ул. Грузинская</w:t>
            </w:r>
          </w:p>
        </w:tc>
        <w:tc>
          <w:tcPr>
            <w:tcW w:w="2149" w:type="dxa"/>
          </w:tcPr>
          <w:p w:rsidR="00EE6ED9" w:rsidRDefault="00EE6ED9">
            <w:pPr>
              <w:pStyle w:val="ConsPlusNormal"/>
            </w:pPr>
            <w:r>
              <w:t>Территория Детского парка, ручей правый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227 x 61</w:t>
            </w:r>
          </w:p>
        </w:tc>
        <w:tc>
          <w:tcPr>
            <w:tcW w:w="1361" w:type="dxa"/>
          </w:tcPr>
          <w:p w:rsidR="00EE6ED9" w:rsidRDefault="00EE6ED9">
            <w:pPr>
              <w:pStyle w:val="ConsPlusNormal"/>
              <w:jc w:val="center"/>
            </w:pPr>
            <w:r>
              <w:t>13847</w:t>
            </w:r>
          </w:p>
        </w:tc>
      </w:tr>
      <w:tr w:rsidR="00EE6ED9">
        <w:tc>
          <w:tcPr>
            <w:tcW w:w="454" w:type="dxa"/>
          </w:tcPr>
          <w:p w:rsidR="00EE6ED9" w:rsidRDefault="00EE6ED9">
            <w:pPr>
              <w:pStyle w:val="ConsPlusNormal"/>
              <w:jc w:val="center"/>
            </w:pPr>
            <w:r>
              <w:t>45.</w:t>
            </w:r>
          </w:p>
        </w:tc>
        <w:tc>
          <w:tcPr>
            <w:tcW w:w="1924" w:type="dxa"/>
          </w:tcPr>
          <w:p w:rsidR="00EE6ED9" w:rsidRDefault="00EE6ED9">
            <w:pPr>
              <w:pStyle w:val="ConsPlusNormal"/>
            </w:pPr>
            <w:r>
              <w:t>пруд ул. Гончарова</w:t>
            </w:r>
          </w:p>
        </w:tc>
        <w:tc>
          <w:tcPr>
            <w:tcW w:w="2149" w:type="dxa"/>
          </w:tcPr>
          <w:p w:rsidR="00EE6ED9" w:rsidRDefault="00EE6ED9">
            <w:pPr>
              <w:pStyle w:val="ConsPlusNormal"/>
            </w:pPr>
            <w:r>
              <w:t>ул. Гончарова в районе МП "Зеленое хозяйство", ручей правый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49 x 26</w:t>
            </w:r>
          </w:p>
        </w:tc>
        <w:tc>
          <w:tcPr>
            <w:tcW w:w="1361" w:type="dxa"/>
          </w:tcPr>
          <w:p w:rsidR="00EE6ED9" w:rsidRDefault="00EE6ED9">
            <w:pPr>
              <w:pStyle w:val="ConsPlusNormal"/>
              <w:jc w:val="center"/>
            </w:pPr>
            <w:r>
              <w:t>1274</w:t>
            </w:r>
          </w:p>
        </w:tc>
      </w:tr>
      <w:tr w:rsidR="00EE6ED9">
        <w:tc>
          <w:tcPr>
            <w:tcW w:w="454" w:type="dxa"/>
          </w:tcPr>
          <w:p w:rsidR="00EE6ED9" w:rsidRDefault="00EE6ED9">
            <w:pPr>
              <w:pStyle w:val="ConsPlusNormal"/>
              <w:jc w:val="center"/>
            </w:pPr>
            <w:r>
              <w:t>46.</w:t>
            </w:r>
          </w:p>
        </w:tc>
        <w:tc>
          <w:tcPr>
            <w:tcW w:w="1924" w:type="dxa"/>
          </w:tcPr>
          <w:p w:rsidR="00EE6ED9" w:rsidRDefault="00EE6ED9">
            <w:pPr>
              <w:pStyle w:val="ConsPlusNormal"/>
            </w:pPr>
            <w:r>
              <w:t>пруд справа от поворота на с. Напольная Тавла</w:t>
            </w:r>
          </w:p>
        </w:tc>
        <w:tc>
          <w:tcPr>
            <w:tcW w:w="2149" w:type="dxa"/>
          </w:tcPr>
          <w:p w:rsidR="00EE6ED9" w:rsidRDefault="00EE6ED9">
            <w:pPr>
              <w:pStyle w:val="ConsPlusNormal"/>
            </w:pPr>
            <w:r>
              <w:t>овраг Елохов ключ</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354 x 50</w:t>
            </w:r>
          </w:p>
        </w:tc>
        <w:tc>
          <w:tcPr>
            <w:tcW w:w="1361" w:type="dxa"/>
          </w:tcPr>
          <w:p w:rsidR="00EE6ED9" w:rsidRDefault="00EE6ED9">
            <w:pPr>
              <w:pStyle w:val="ConsPlusNormal"/>
              <w:jc w:val="center"/>
            </w:pPr>
            <w:r>
              <w:t>17700</w:t>
            </w:r>
          </w:p>
        </w:tc>
      </w:tr>
      <w:tr w:rsidR="00EE6ED9">
        <w:tc>
          <w:tcPr>
            <w:tcW w:w="454" w:type="dxa"/>
          </w:tcPr>
          <w:p w:rsidR="00EE6ED9" w:rsidRDefault="00EE6ED9">
            <w:pPr>
              <w:pStyle w:val="ConsPlusNormal"/>
              <w:jc w:val="center"/>
            </w:pPr>
            <w:r>
              <w:t>47.</w:t>
            </w:r>
          </w:p>
        </w:tc>
        <w:tc>
          <w:tcPr>
            <w:tcW w:w="1924" w:type="dxa"/>
          </w:tcPr>
          <w:p w:rsidR="00EE6ED9" w:rsidRDefault="00EE6ED9">
            <w:pPr>
              <w:pStyle w:val="ConsPlusNormal"/>
            </w:pPr>
            <w:r>
              <w:t>пруд с. Напольная Тавла</w:t>
            </w:r>
          </w:p>
        </w:tc>
        <w:tc>
          <w:tcPr>
            <w:tcW w:w="2149" w:type="dxa"/>
          </w:tcPr>
          <w:p w:rsidR="00EE6ED9" w:rsidRDefault="00EE6ED9">
            <w:pPr>
              <w:pStyle w:val="ConsPlusNormal"/>
            </w:pPr>
            <w:r>
              <w:t>с. Напольная Тавла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101 x 47</w:t>
            </w:r>
          </w:p>
        </w:tc>
        <w:tc>
          <w:tcPr>
            <w:tcW w:w="1361" w:type="dxa"/>
          </w:tcPr>
          <w:p w:rsidR="00EE6ED9" w:rsidRDefault="00EE6ED9">
            <w:pPr>
              <w:pStyle w:val="ConsPlusNormal"/>
              <w:jc w:val="center"/>
            </w:pPr>
            <w:r>
              <w:t>4747</w:t>
            </w:r>
          </w:p>
        </w:tc>
      </w:tr>
      <w:tr w:rsidR="00EE6ED9">
        <w:tc>
          <w:tcPr>
            <w:tcW w:w="454" w:type="dxa"/>
          </w:tcPr>
          <w:p w:rsidR="00EE6ED9" w:rsidRDefault="00EE6ED9">
            <w:pPr>
              <w:pStyle w:val="ConsPlusNormal"/>
              <w:jc w:val="center"/>
            </w:pPr>
            <w:r>
              <w:t>48.</w:t>
            </w:r>
          </w:p>
        </w:tc>
        <w:tc>
          <w:tcPr>
            <w:tcW w:w="1924" w:type="dxa"/>
          </w:tcPr>
          <w:p w:rsidR="00EE6ED9" w:rsidRDefault="00EE6ED9">
            <w:pPr>
              <w:pStyle w:val="ConsPlusNormal"/>
            </w:pPr>
            <w:r>
              <w:t>пруд ул. Фурманова</w:t>
            </w:r>
          </w:p>
        </w:tc>
        <w:tc>
          <w:tcPr>
            <w:tcW w:w="2149" w:type="dxa"/>
          </w:tcPr>
          <w:p w:rsidR="00EE6ED9" w:rsidRDefault="00EE6ED9">
            <w:pPr>
              <w:pStyle w:val="ConsPlusNormal"/>
            </w:pPr>
            <w:r>
              <w:t>ул. Фурманова - ул. Р.Люксембург, ручей левый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108 x 57</w:t>
            </w:r>
          </w:p>
        </w:tc>
        <w:tc>
          <w:tcPr>
            <w:tcW w:w="1361" w:type="dxa"/>
          </w:tcPr>
          <w:p w:rsidR="00EE6ED9" w:rsidRDefault="00EE6ED9">
            <w:pPr>
              <w:pStyle w:val="ConsPlusNormal"/>
              <w:jc w:val="center"/>
            </w:pPr>
            <w:r>
              <w:t>6156</w:t>
            </w:r>
          </w:p>
        </w:tc>
      </w:tr>
      <w:tr w:rsidR="00EE6ED9">
        <w:tc>
          <w:tcPr>
            <w:tcW w:w="454" w:type="dxa"/>
          </w:tcPr>
          <w:p w:rsidR="00EE6ED9" w:rsidRDefault="00EE6ED9">
            <w:pPr>
              <w:pStyle w:val="ConsPlusNormal"/>
              <w:jc w:val="center"/>
            </w:pPr>
            <w:r>
              <w:t>49.</w:t>
            </w:r>
          </w:p>
        </w:tc>
        <w:tc>
          <w:tcPr>
            <w:tcW w:w="1924" w:type="dxa"/>
          </w:tcPr>
          <w:p w:rsidR="00EE6ED9" w:rsidRDefault="00EE6ED9">
            <w:pPr>
              <w:pStyle w:val="ConsPlusNormal"/>
            </w:pPr>
            <w:r>
              <w:t>пруд "Зеленая роща"</w:t>
            </w:r>
          </w:p>
        </w:tc>
        <w:tc>
          <w:tcPr>
            <w:tcW w:w="2149" w:type="dxa"/>
          </w:tcPr>
          <w:p w:rsidR="00EE6ED9" w:rsidRDefault="00EE6ED9">
            <w:pPr>
              <w:pStyle w:val="ConsPlusNormal"/>
            </w:pPr>
            <w:r>
              <w:t>база "Зеленая роща", река Чернейка,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88 x 50</w:t>
            </w:r>
          </w:p>
        </w:tc>
        <w:tc>
          <w:tcPr>
            <w:tcW w:w="1361" w:type="dxa"/>
          </w:tcPr>
          <w:p w:rsidR="00EE6ED9" w:rsidRDefault="00EE6ED9">
            <w:pPr>
              <w:pStyle w:val="ConsPlusNormal"/>
              <w:jc w:val="center"/>
            </w:pPr>
            <w:r>
              <w:t>4400</w:t>
            </w:r>
          </w:p>
        </w:tc>
      </w:tr>
      <w:tr w:rsidR="00EE6ED9">
        <w:tc>
          <w:tcPr>
            <w:tcW w:w="454" w:type="dxa"/>
          </w:tcPr>
          <w:p w:rsidR="00EE6ED9" w:rsidRDefault="00EE6ED9">
            <w:pPr>
              <w:pStyle w:val="ConsPlusNormal"/>
              <w:jc w:val="center"/>
            </w:pPr>
            <w:r>
              <w:t>50.</w:t>
            </w:r>
          </w:p>
        </w:tc>
        <w:tc>
          <w:tcPr>
            <w:tcW w:w="1924" w:type="dxa"/>
          </w:tcPr>
          <w:p w:rsidR="00EE6ED9" w:rsidRDefault="00EE6ED9">
            <w:pPr>
              <w:pStyle w:val="ConsPlusNormal"/>
            </w:pPr>
            <w:r>
              <w:t>пруд базы отдыха МВД в "Зеленой роще"</w:t>
            </w:r>
          </w:p>
        </w:tc>
        <w:tc>
          <w:tcPr>
            <w:tcW w:w="2149" w:type="dxa"/>
          </w:tcPr>
          <w:p w:rsidR="00EE6ED9" w:rsidRDefault="00EE6ED9">
            <w:pPr>
              <w:pStyle w:val="ConsPlusNormal"/>
            </w:pPr>
            <w:r>
              <w:t>Лесной массив в районе база отдыха МВД по РМ</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25 x 24</w:t>
            </w:r>
          </w:p>
        </w:tc>
        <w:tc>
          <w:tcPr>
            <w:tcW w:w="1361" w:type="dxa"/>
          </w:tcPr>
          <w:p w:rsidR="00EE6ED9" w:rsidRDefault="00EE6ED9">
            <w:pPr>
              <w:pStyle w:val="ConsPlusNormal"/>
              <w:jc w:val="center"/>
            </w:pPr>
            <w:r>
              <w:t>600</w:t>
            </w:r>
          </w:p>
        </w:tc>
      </w:tr>
      <w:tr w:rsidR="00EE6ED9">
        <w:tc>
          <w:tcPr>
            <w:tcW w:w="454" w:type="dxa"/>
          </w:tcPr>
          <w:p w:rsidR="00EE6ED9" w:rsidRDefault="00EE6ED9">
            <w:pPr>
              <w:pStyle w:val="ConsPlusNormal"/>
              <w:jc w:val="center"/>
            </w:pPr>
            <w:r>
              <w:t>51.</w:t>
            </w:r>
          </w:p>
        </w:tc>
        <w:tc>
          <w:tcPr>
            <w:tcW w:w="1924" w:type="dxa"/>
          </w:tcPr>
          <w:p w:rsidR="00EE6ED9" w:rsidRDefault="00EE6ED9">
            <w:pPr>
              <w:pStyle w:val="ConsPlusNormal"/>
            </w:pPr>
            <w:r>
              <w:t>пруд ул. Р.Люксембург</w:t>
            </w:r>
          </w:p>
        </w:tc>
        <w:tc>
          <w:tcPr>
            <w:tcW w:w="2149" w:type="dxa"/>
          </w:tcPr>
          <w:p w:rsidR="00EE6ED9" w:rsidRDefault="00EE6ED9">
            <w:pPr>
              <w:pStyle w:val="ConsPlusNormal"/>
            </w:pPr>
            <w:r>
              <w:t>Дачный массив возле Саранского молокозавода, правый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58 x 41</w:t>
            </w:r>
          </w:p>
        </w:tc>
        <w:tc>
          <w:tcPr>
            <w:tcW w:w="1361" w:type="dxa"/>
          </w:tcPr>
          <w:p w:rsidR="00EE6ED9" w:rsidRDefault="00EE6ED9">
            <w:pPr>
              <w:pStyle w:val="ConsPlusNormal"/>
              <w:jc w:val="center"/>
            </w:pPr>
            <w:r>
              <w:t>2378</w:t>
            </w:r>
          </w:p>
        </w:tc>
      </w:tr>
      <w:tr w:rsidR="00EE6ED9">
        <w:tc>
          <w:tcPr>
            <w:tcW w:w="454" w:type="dxa"/>
          </w:tcPr>
          <w:p w:rsidR="00EE6ED9" w:rsidRDefault="00EE6ED9">
            <w:pPr>
              <w:pStyle w:val="ConsPlusNormal"/>
              <w:jc w:val="center"/>
            </w:pPr>
            <w:r>
              <w:t>52.</w:t>
            </w:r>
          </w:p>
        </w:tc>
        <w:tc>
          <w:tcPr>
            <w:tcW w:w="1924" w:type="dxa"/>
          </w:tcPr>
          <w:p w:rsidR="00EE6ED9" w:rsidRDefault="00EE6ED9">
            <w:pPr>
              <w:pStyle w:val="ConsPlusNormal"/>
            </w:pPr>
            <w:r>
              <w:t xml:space="preserve">пруд ул. </w:t>
            </w:r>
            <w:r>
              <w:lastRenderedPageBreak/>
              <w:t>Чернышевского</w:t>
            </w:r>
          </w:p>
        </w:tc>
        <w:tc>
          <w:tcPr>
            <w:tcW w:w="2149" w:type="dxa"/>
          </w:tcPr>
          <w:p w:rsidR="00EE6ED9" w:rsidRDefault="00EE6ED9">
            <w:pPr>
              <w:pStyle w:val="ConsPlusNormal"/>
            </w:pPr>
            <w:r>
              <w:lastRenderedPageBreak/>
              <w:t xml:space="preserve">В районе ул. </w:t>
            </w:r>
            <w:r>
              <w:lastRenderedPageBreak/>
              <w:t>Чернышевского</w:t>
            </w:r>
          </w:p>
        </w:tc>
        <w:tc>
          <w:tcPr>
            <w:tcW w:w="1864" w:type="dxa"/>
          </w:tcPr>
          <w:p w:rsidR="00EE6ED9" w:rsidRDefault="00EE6ED9">
            <w:pPr>
              <w:pStyle w:val="ConsPlusNormal"/>
            </w:pPr>
            <w:r>
              <w:lastRenderedPageBreak/>
              <w:t>бесхозяйный</w:t>
            </w:r>
          </w:p>
        </w:tc>
        <w:tc>
          <w:tcPr>
            <w:tcW w:w="1304" w:type="dxa"/>
          </w:tcPr>
          <w:p w:rsidR="00EE6ED9" w:rsidRDefault="00EE6ED9">
            <w:pPr>
              <w:pStyle w:val="ConsPlusNormal"/>
              <w:jc w:val="center"/>
            </w:pPr>
            <w:r>
              <w:t>91 x 49</w:t>
            </w:r>
          </w:p>
        </w:tc>
        <w:tc>
          <w:tcPr>
            <w:tcW w:w="1361" w:type="dxa"/>
          </w:tcPr>
          <w:p w:rsidR="00EE6ED9" w:rsidRDefault="00EE6ED9">
            <w:pPr>
              <w:pStyle w:val="ConsPlusNormal"/>
              <w:jc w:val="center"/>
            </w:pPr>
            <w:r>
              <w:t>4459</w:t>
            </w:r>
          </w:p>
        </w:tc>
      </w:tr>
      <w:tr w:rsidR="00EE6ED9">
        <w:tc>
          <w:tcPr>
            <w:tcW w:w="454" w:type="dxa"/>
          </w:tcPr>
          <w:p w:rsidR="00EE6ED9" w:rsidRDefault="00EE6ED9">
            <w:pPr>
              <w:pStyle w:val="ConsPlusNormal"/>
              <w:jc w:val="center"/>
            </w:pPr>
            <w:r>
              <w:lastRenderedPageBreak/>
              <w:t>53.</w:t>
            </w:r>
          </w:p>
        </w:tc>
        <w:tc>
          <w:tcPr>
            <w:tcW w:w="1924" w:type="dxa"/>
          </w:tcPr>
          <w:p w:rsidR="00EE6ED9" w:rsidRDefault="00EE6ED9">
            <w:pPr>
              <w:pStyle w:val="ConsPlusNormal"/>
            </w:pPr>
            <w:r>
              <w:t>пруд ул. Кутузова</w:t>
            </w:r>
          </w:p>
        </w:tc>
        <w:tc>
          <w:tcPr>
            <w:tcW w:w="2149" w:type="dxa"/>
          </w:tcPr>
          <w:p w:rsidR="00EE6ED9" w:rsidRDefault="00EE6ED9">
            <w:pPr>
              <w:pStyle w:val="ConsPlusNormal"/>
            </w:pPr>
            <w:r>
              <w:t>Никитинский овраг,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26 x 24</w:t>
            </w:r>
          </w:p>
        </w:tc>
        <w:tc>
          <w:tcPr>
            <w:tcW w:w="1361" w:type="dxa"/>
          </w:tcPr>
          <w:p w:rsidR="00EE6ED9" w:rsidRDefault="00EE6ED9">
            <w:pPr>
              <w:pStyle w:val="ConsPlusNormal"/>
              <w:jc w:val="center"/>
            </w:pPr>
            <w:r>
              <w:t>624</w:t>
            </w:r>
          </w:p>
        </w:tc>
      </w:tr>
      <w:tr w:rsidR="00EE6ED9">
        <w:tc>
          <w:tcPr>
            <w:tcW w:w="454" w:type="dxa"/>
          </w:tcPr>
          <w:p w:rsidR="00EE6ED9" w:rsidRDefault="00EE6ED9">
            <w:pPr>
              <w:pStyle w:val="ConsPlusNormal"/>
              <w:jc w:val="center"/>
            </w:pPr>
            <w:r>
              <w:t>54.</w:t>
            </w:r>
          </w:p>
        </w:tc>
        <w:tc>
          <w:tcPr>
            <w:tcW w:w="1924" w:type="dxa"/>
          </w:tcPr>
          <w:p w:rsidR="00EE6ED9" w:rsidRDefault="00EE6ED9">
            <w:pPr>
              <w:pStyle w:val="ConsPlusNormal"/>
            </w:pPr>
            <w:r>
              <w:t>пруд справа от ресторана "Огни Саранска"</w:t>
            </w:r>
          </w:p>
        </w:tc>
        <w:tc>
          <w:tcPr>
            <w:tcW w:w="2149" w:type="dxa"/>
          </w:tcPr>
          <w:p w:rsidR="00EE6ED9" w:rsidRDefault="00EE6ED9">
            <w:pPr>
              <w:pStyle w:val="ConsPlusNormal"/>
            </w:pPr>
            <w:r>
              <w:t>Район ресторана "Огни Саранска", справа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91 x 68</w:t>
            </w:r>
          </w:p>
        </w:tc>
        <w:tc>
          <w:tcPr>
            <w:tcW w:w="1361" w:type="dxa"/>
          </w:tcPr>
          <w:p w:rsidR="00EE6ED9" w:rsidRDefault="00EE6ED9">
            <w:pPr>
              <w:pStyle w:val="ConsPlusNormal"/>
              <w:jc w:val="center"/>
            </w:pPr>
            <w:r>
              <w:t>6188</w:t>
            </w:r>
          </w:p>
        </w:tc>
      </w:tr>
      <w:tr w:rsidR="00EE6ED9">
        <w:tc>
          <w:tcPr>
            <w:tcW w:w="454" w:type="dxa"/>
          </w:tcPr>
          <w:p w:rsidR="00EE6ED9" w:rsidRDefault="00EE6ED9">
            <w:pPr>
              <w:pStyle w:val="ConsPlusNormal"/>
              <w:jc w:val="center"/>
            </w:pPr>
            <w:r>
              <w:t>55.</w:t>
            </w:r>
          </w:p>
        </w:tc>
        <w:tc>
          <w:tcPr>
            <w:tcW w:w="1924" w:type="dxa"/>
          </w:tcPr>
          <w:p w:rsidR="00EE6ED9" w:rsidRDefault="00EE6ED9">
            <w:pPr>
              <w:pStyle w:val="ConsPlusNormal"/>
            </w:pPr>
            <w:r>
              <w:t>пруд слева от ресторана "Огни Саранска"</w:t>
            </w:r>
          </w:p>
        </w:tc>
        <w:tc>
          <w:tcPr>
            <w:tcW w:w="2149" w:type="dxa"/>
          </w:tcPr>
          <w:p w:rsidR="00EE6ED9" w:rsidRDefault="00EE6ED9">
            <w:pPr>
              <w:pStyle w:val="ConsPlusNormal"/>
            </w:pPr>
            <w:r>
              <w:t>Район ресторана "Огни Саранска", слева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82 x 53</w:t>
            </w:r>
          </w:p>
        </w:tc>
        <w:tc>
          <w:tcPr>
            <w:tcW w:w="1361" w:type="dxa"/>
          </w:tcPr>
          <w:p w:rsidR="00EE6ED9" w:rsidRDefault="00EE6ED9">
            <w:pPr>
              <w:pStyle w:val="ConsPlusNormal"/>
              <w:jc w:val="center"/>
            </w:pPr>
            <w:r>
              <w:t>4346</w:t>
            </w:r>
          </w:p>
        </w:tc>
      </w:tr>
      <w:tr w:rsidR="00EE6ED9">
        <w:tc>
          <w:tcPr>
            <w:tcW w:w="454" w:type="dxa"/>
          </w:tcPr>
          <w:p w:rsidR="00EE6ED9" w:rsidRDefault="00EE6ED9">
            <w:pPr>
              <w:pStyle w:val="ConsPlusNormal"/>
              <w:jc w:val="center"/>
            </w:pPr>
            <w:r>
              <w:t>56.</w:t>
            </w:r>
          </w:p>
        </w:tc>
        <w:tc>
          <w:tcPr>
            <w:tcW w:w="1924" w:type="dxa"/>
          </w:tcPr>
          <w:p w:rsidR="00EE6ED9" w:rsidRDefault="00EE6ED9">
            <w:pPr>
              <w:pStyle w:val="ConsPlusNormal"/>
            </w:pPr>
            <w:r>
              <w:t>пруд "Штыри" ул. Волгоградская</w:t>
            </w:r>
          </w:p>
        </w:tc>
        <w:tc>
          <w:tcPr>
            <w:tcW w:w="2149" w:type="dxa"/>
          </w:tcPr>
          <w:p w:rsidR="00EE6ED9" w:rsidRDefault="00EE6ED9">
            <w:pPr>
              <w:pStyle w:val="ConsPlusNormal"/>
            </w:pPr>
            <w:r>
              <w:t>В районе моста на Химмаш (через р. Тавла), левый приток р. Тавла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93 x 69</w:t>
            </w:r>
          </w:p>
        </w:tc>
        <w:tc>
          <w:tcPr>
            <w:tcW w:w="1361" w:type="dxa"/>
          </w:tcPr>
          <w:p w:rsidR="00EE6ED9" w:rsidRDefault="00EE6ED9">
            <w:pPr>
              <w:pStyle w:val="ConsPlusNormal"/>
              <w:jc w:val="center"/>
            </w:pPr>
            <w:r>
              <w:t>6417</w:t>
            </w:r>
          </w:p>
        </w:tc>
      </w:tr>
      <w:tr w:rsidR="00EE6ED9">
        <w:tc>
          <w:tcPr>
            <w:tcW w:w="454" w:type="dxa"/>
          </w:tcPr>
          <w:p w:rsidR="00EE6ED9" w:rsidRDefault="00EE6ED9">
            <w:pPr>
              <w:pStyle w:val="ConsPlusNormal"/>
              <w:jc w:val="center"/>
            </w:pPr>
            <w:r>
              <w:t>57.</w:t>
            </w:r>
          </w:p>
        </w:tc>
        <w:tc>
          <w:tcPr>
            <w:tcW w:w="1924" w:type="dxa"/>
          </w:tcPr>
          <w:p w:rsidR="00EE6ED9" w:rsidRDefault="00EE6ED9">
            <w:pPr>
              <w:pStyle w:val="ConsPlusNormal"/>
            </w:pPr>
            <w:r>
              <w:t>пруд МП городского округа Саранск "Городской зоопарк"</w:t>
            </w:r>
          </w:p>
        </w:tc>
        <w:tc>
          <w:tcPr>
            <w:tcW w:w="2149" w:type="dxa"/>
          </w:tcPr>
          <w:p w:rsidR="00EE6ED9" w:rsidRDefault="00EE6ED9">
            <w:pPr>
              <w:pStyle w:val="ConsPlusNormal"/>
            </w:pPr>
            <w:r>
              <w:t>Лесной массив в районе 4 цеха Механического завода</w:t>
            </w:r>
          </w:p>
        </w:tc>
        <w:tc>
          <w:tcPr>
            <w:tcW w:w="1864" w:type="dxa"/>
          </w:tcPr>
          <w:p w:rsidR="00EE6ED9" w:rsidRDefault="00EE6ED9">
            <w:pPr>
              <w:pStyle w:val="ConsPlusNormal"/>
            </w:pPr>
            <w:r>
              <w:t>МП городского округа Саранск "Городской зоопарк"</w:t>
            </w:r>
          </w:p>
        </w:tc>
        <w:tc>
          <w:tcPr>
            <w:tcW w:w="1304" w:type="dxa"/>
          </w:tcPr>
          <w:p w:rsidR="00EE6ED9" w:rsidRDefault="00EE6ED9">
            <w:pPr>
              <w:pStyle w:val="ConsPlusNormal"/>
              <w:jc w:val="center"/>
            </w:pPr>
            <w:r>
              <w:t>202 x 43</w:t>
            </w:r>
          </w:p>
        </w:tc>
        <w:tc>
          <w:tcPr>
            <w:tcW w:w="1361" w:type="dxa"/>
          </w:tcPr>
          <w:p w:rsidR="00EE6ED9" w:rsidRDefault="00EE6ED9">
            <w:pPr>
              <w:pStyle w:val="ConsPlusNormal"/>
              <w:jc w:val="center"/>
            </w:pPr>
            <w:r>
              <w:t>8686</w:t>
            </w:r>
          </w:p>
        </w:tc>
      </w:tr>
      <w:tr w:rsidR="00EE6ED9">
        <w:tc>
          <w:tcPr>
            <w:tcW w:w="454" w:type="dxa"/>
          </w:tcPr>
          <w:p w:rsidR="00EE6ED9" w:rsidRDefault="00EE6ED9">
            <w:pPr>
              <w:pStyle w:val="ConsPlusNormal"/>
              <w:jc w:val="center"/>
            </w:pPr>
            <w:r>
              <w:t>58.</w:t>
            </w:r>
          </w:p>
        </w:tc>
        <w:tc>
          <w:tcPr>
            <w:tcW w:w="1924" w:type="dxa"/>
          </w:tcPr>
          <w:p w:rsidR="00EE6ED9" w:rsidRDefault="00EE6ED9">
            <w:pPr>
              <w:pStyle w:val="ConsPlusNormal"/>
            </w:pPr>
            <w:r>
              <w:t>пруд 1 северо-восточнее с. Монастырское</w:t>
            </w:r>
          </w:p>
        </w:tc>
        <w:tc>
          <w:tcPr>
            <w:tcW w:w="2149" w:type="dxa"/>
          </w:tcPr>
          <w:p w:rsidR="00EE6ED9" w:rsidRDefault="00EE6ED9">
            <w:pPr>
              <w:pStyle w:val="ConsPlusNormal"/>
            </w:pPr>
            <w:r>
              <w:t>между с. Монастырское и животноводческим комплексом,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151 x 45</w:t>
            </w:r>
          </w:p>
        </w:tc>
        <w:tc>
          <w:tcPr>
            <w:tcW w:w="1361" w:type="dxa"/>
          </w:tcPr>
          <w:p w:rsidR="00EE6ED9" w:rsidRDefault="00EE6ED9">
            <w:pPr>
              <w:pStyle w:val="ConsPlusNormal"/>
              <w:jc w:val="center"/>
            </w:pPr>
            <w:r>
              <w:t>6795</w:t>
            </w:r>
          </w:p>
        </w:tc>
      </w:tr>
      <w:tr w:rsidR="00EE6ED9">
        <w:tc>
          <w:tcPr>
            <w:tcW w:w="454" w:type="dxa"/>
          </w:tcPr>
          <w:p w:rsidR="00EE6ED9" w:rsidRDefault="00EE6ED9">
            <w:pPr>
              <w:pStyle w:val="ConsPlusNormal"/>
              <w:jc w:val="center"/>
            </w:pPr>
            <w:r>
              <w:t>59.</w:t>
            </w:r>
          </w:p>
        </w:tc>
        <w:tc>
          <w:tcPr>
            <w:tcW w:w="1924" w:type="dxa"/>
          </w:tcPr>
          <w:p w:rsidR="00EE6ED9" w:rsidRDefault="00EE6ED9">
            <w:pPr>
              <w:pStyle w:val="ConsPlusNormal"/>
            </w:pPr>
            <w:r>
              <w:t>пруд 2 северо-восточнее с. Монастырское</w:t>
            </w:r>
          </w:p>
        </w:tc>
        <w:tc>
          <w:tcPr>
            <w:tcW w:w="2149" w:type="dxa"/>
          </w:tcPr>
          <w:p w:rsidR="00EE6ED9" w:rsidRDefault="00EE6ED9">
            <w:pPr>
              <w:pStyle w:val="ConsPlusNormal"/>
            </w:pPr>
            <w:r>
              <w:t>между с. Монастырское и животноводческим комплексом,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227 x 131</w:t>
            </w:r>
          </w:p>
        </w:tc>
        <w:tc>
          <w:tcPr>
            <w:tcW w:w="1361" w:type="dxa"/>
          </w:tcPr>
          <w:p w:rsidR="00EE6ED9" w:rsidRDefault="00EE6ED9">
            <w:pPr>
              <w:pStyle w:val="ConsPlusNormal"/>
              <w:jc w:val="center"/>
            </w:pPr>
            <w:r>
              <w:t>29737</w:t>
            </w:r>
          </w:p>
        </w:tc>
      </w:tr>
      <w:tr w:rsidR="00EE6ED9">
        <w:tc>
          <w:tcPr>
            <w:tcW w:w="454" w:type="dxa"/>
          </w:tcPr>
          <w:p w:rsidR="00EE6ED9" w:rsidRDefault="00EE6ED9">
            <w:pPr>
              <w:pStyle w:val="ConsPlusNormal"/>
              <w:jc w:val="center"/>
            </w:pPr>
            <w:r>
              <w:t>60.</w:t>
            </w:r>
          </w:p>
        </w:tc>
        <w:tc>
          <w:tcPr>
            <w:tcW w:w="1924" w:type="dxa"/>
          </w:tcPr>
          <w:p w:rsidR="00EE6ED9" w:rsidRDefault="00EE6ED9">
            <w:pPr>
              <w:pStyle w:val="ConsPlusNormal"/>
            </w:pPr>
            <w:r>
              <w:t>пруд северо-западнее рп. Николаевка</w:t>
            </w:r>
          </w:p>
        </w:tc>
        <w:tc>
          <w:tcPr>
            <w:tcW w:w="2149" w:type="dxa"/>
          </w:tcPr>
          <w:p w:rsidR="00EE6ED9" w:rsidRDefault="00EE6ED9">
            <w:pPr>
              <w:pStyle w:val="ConsPlusNormal"/>
            </w:pPr>
            <w:r>
              <w:t>Район биатлонного центра, левый приток р. Чернейка,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55 x 53</w:t>
            </w:r>
          </w:p>
        </w:tc>
        <w:tc>
          <w:tcPr>
            <w:tcW w:w="1361" w:type="dxa"/>
          </w:tcPr>
          <w:p w:rsidR="00EE6ED9" w:rsidRDefault="00EE6ED9">
            <w:pPr>
              <w:pStyle w:val="ConsPlusNormal"/>
              <w:jc w:val="center"/>
            </w:pPr>
            <w:r>
              <w:t>2915</w:t>
            </w:r>
          </w:p>
        </w:tc>
      </w:tr>
      <w:tr w:rsidR="00EE6ED9">
        <w:tc>
          <w:tcPr>
            <w:tcW w:w="454" w:type="dxa"/>
          </w:tcPr>
          <w:p w:rsidR="00EE6ED9" w:rsidRDefault="00EE6ED9">
            <w:pPr>
              <w:pStyle w:val="ConsPlusNormal"/>
              <w:jc w:val="center"/>
            </w:pPr>
            <w:r>
              <w:t>61.</w:t>
            </w:r>
          </w:p>
        </w:tc>
        <w:tc>
          <w:tcPr>
            <w:tcW w:w="1924" w:type="dxa"/>
          </w:tcPr>
          <w:p w:rsidR="00EE6ED9" w:rsidRDefault="00EE6ED9">
            <w:pPr>
              <w:pStyle w:val="ConsPlusNormal"/>
            </w:pPr>
            <w:r>
              <w:t>пруд рп. Николаевка</w:t>
            </w:r>
          </w:p>
        </w:tc>
        <w:tc>
          <w:tcPr>
            <w:tcW w:w="2149" w:type="dxa"/>
          </w:tcPr>
          <w:p w:rsidR="00EE6ED9" w:rsidRDefault="00EE6ED9">
            <w:pPr>
              <w:pStyle w:val="ConsPlusNormal"/>
            </w:pPr>
            <w:r>
              <w:t>Район бывшей МТФ, р. Чернейка,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218 x 52</w:t>
            </w:r>
          </w:p>
        </w:tc>
        <w:tc>
          <w:tcPr>
            <w:tcW w:w="1361" w:type="dxa"/>
          </w:tcPr>
          <w:p w:rsidR="00EE6ED9" w:rsidRDefault="00EE6ED9">
            <w:pPr>
              <w:pStyle w:val="ConsPlusNormal"/>
              <w:jc w:val="center"/>
            </w:pPr>
            <w:r>
              <w:t>11336</w:t>
            </w:r>
          </w:p>
        </w:tc>
      </w:tr>
      <w:tr w:rsidR="00EE6ED9">
        <w:tc>
          <w:tcPr>
            <w:tcW w:w="454" w:type="dxa"/>
          </w:tcPr>
          <w:p w:rsidR="00EE6ED9" w:rsidRDefault="00EE6ED9">
            <w:pPr>
              <w:pStyle w:val="ConsPlusNormal"/>
              <w:jc w:val="center"/>
            </w:pPr>
            <w:r>
              <w:t>62.</w:t>
            </w:r>
          </w:p>
        </w:tc>
        <w:tc>
          <w:tcPr>
            <w:tcW w:w="1924" w:type="dxa"/>
          </w:tcPr>
          <w:p w:rsidR="00EE6ED9" w:rsidRDefault="00EE6ED9">
            <w:pPr>
              <w:pStyle w:val="ConsPlusNormal"/>
            </w:pPr>
            <w:r>
              <w:t>пруд 1 в районе рп. Ялга</w:t>
            </w:r>
          </w:p>
        </w:tc>
        <w:tc>
          <w:tcPr>
            <w:tcW w:w="2149" w:type="dxa"/>
          </w:tcPr>
          <w:p w:rsidR="00EE6ED9" w:rsidRDefault="00EE6ED9">
            <w:pPr>
              <w:pStyle w:val="ConsPlusNormal"/>
            </w:pPr>
            <w:r>
              <w:t>в районе животноводческого комплекса, правый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281 x 106</w:t>
            </w:r>
          </w:p>
        </w:tc>
        <w:tc>
          <w:tcPr>
            <w:tcW w:w="1361" w:type="dxa"/>
          </w:tcPr>
          <w:p w:rsidR="00EE6ED9" w:rsidRDefault="00EE6ED9">
            <w:pPr>
              <w:pStyle w:val="ConsPlusNormal"/>
              <w:jc w:val="center"/>
            </w:pPr>
            <w:r>
              <w:t>29786</w:t>
            </w:r>
          </w:p>
        </w:tc>
      </w:tr>
      <w:tr w:rsidR="00EE6ED9">
        <w:tc>
          <w:tcPr>
            <w:tcW w:w="454" w:type="dxa"/>
          </w:tcPr>
          <w:p w:rsidR="00EE6ED9" w:rsidRDefault="00EE6ED9">
            <w:pPr>
              <w:pStyle w:val="ConsPlusNormal"/>
              <w:jc w:val="center"/>
            </w:pPr>
            <w:r>
              <w:t>63.</w:t>
            </w:r>
          </w:p>
        </w:tc>
        <w:tc>
          <w:tcPr>
            <w:tcW w:w="1924" w:type="dxa"/>
          </w:tcPr>
          <w:p w:rsidR="00EE6ED9" w:rsidRDefault="00EE6ED9">
            <w:pPr>
              <w:pStyle w:val="ConsPlusNormal"/>
            </w:pPr>
            <w:r>
              <w:t>пруд 2 в районе рп. Ялга</w:t>
            </w:r>
          </w:p>
        </w:tc>
        <w:tc>
          <w:tcPr>
            <w:tcW w:w="2149" w:type="dxa"/>
          </w:tcPr>
          <w:p w:rsidR="00EE6ED9" w:rsidRDefault="00EE6ED9">
            <w:pPr>
              <w:pStyle w:val="ConsPlusNormal"/>
            </w:pPr>
            <w:r>
              <w:t xml:space="preserve">в районе животноводческого комплекса, правый </w:t>
            </w:r>
            <w:r>
              <w:lastRenderedPageBreak/>
              <w:t>приток р. Инсар</w:t>
            </w:r>
          </w:p>
        </w:tc>
        <w:tc>
          <w:tcPr>
            <w:tcW w:w="1864" w:type="dxa"/>
          </w:tcPr>
          <w:p w:rsidR="00EE6ED9" w:rsidRDefault="00EE6ED9">
            <w:pPr>
              <w:pStyle w:val="ConsPlusNormal"/>
            </w:pPr>
            <w:r>
              <w:lastRenderedPageBreak/>
              <w:t>бесхозяйный</w:t>
            </w:r>
          </w:p>
        </w:tc>
        <w:tc>
          <w:tcPr>
            <w:tcW w:w="1304" w:type="dxa"/>
          </w:tcPr>
          <w:p w:rsidR="00EE6ED9" w:rsidRDefault="00EE6ED9">
            <w:pPr>
              <w:pStyle w:val="ConsPlusNormal"/>
              <w:jc w:val="center"/>
            </w:pPr>
            <w:r>
              <w:t>179 x 128</w:t>
            </w:r>
          </w:p>
        </w:tc>
        <w:tc>
          <w:tcPr>
            <w:tcW w:w="1361" w:type="dxa"/>
          </w:tcPr>
          <w:p w:rsidR="00EE6ED9" w:rsidRDefault="00EE6ED9">
            <w:pPr>
              <w:pStyle w:val="ConsPlusNormal"/>
              <w:jc w:val="center"/>
            </w:pPr>
            <w:r>
              <w:t>22912</w:t>
            </w:r>
          </w:p>
        </w:tc>
      </w:tr>
      <w:tr w:rsidR="00EE6ED9">
        <w:tc>
          <w:tcPr>
            <w:tcW w:w="454" w:type="dxa"/>
          </w:tcPr>
          <w:p w:rsidR="00EE6ED9" w:rsidRDefault="00EE6ED9">
            <w:pPr>
              <w:pStyle w:val="ConsPlusNormal"/>
              <w:jc w:val="center"/>
            </w:pPr>
            <w:r>
              <w:lastRenderedPageBreak/>
              <w:t>64.</w:t>
            </w:r>
          </w:p>
        </w:tc>
        <w:tc>
          <w:tcPr>
            <w:tcW w:w="1924" w:type="dxa"/>
          </w:tcPr>
          <w:p w:rsidR="00EE6ED9" w:rsidRDefault="00EE6ED9">
            <w:pPr>
              <w:pStyle w:val="ConsPlusNormal"/>
            </w:pPr>
            <w:r>
              <w:t>пруд рп. Ялга, ул. Мичурина</w:t>
            </w:r>
          </w:p>
        </w:tc>
        <w:tc>
          <w:tcPr>
            <w:tcW w:w="2149" w:type="dxa"/>
          </w:tcPr>
          <w:p w:rsidR="00EE6ED9" w:rsidRDefault="00EE6ED9">
            <w:pPr>
              <w:pStyle w:val="ConsPlusNormal"/>
            </w:pPr>
            <w:r>
              <w:t>рп. Ялга, в районе ул. Мичурина, левый приток р. Инсар</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384 x 18</w:t>
            </w:r>
          </w:p>
        </w:tc>
        <w:tc>
          <w:tcPr>
            <w:tcW w:w="1361" w:type="dxa"/>
          </w:tcPr>
          <w:p w:rsidR="00EE6ED9" w:rsidRDefault="00EE6ED9">
            <w:pPr>
              <w:pStyle w:val="ConsPlusNormal"/>
              <w:jc w:val="center"/>
            </w:pPr>
            <w:r>
              <w:t>6912</w:t>
            </w:r>
          </w:p>
        </w:tc>
      </w:tr>
      <w:tr w:rsidR="00EE6ED9">
        <w:tc>
          <w:tcPr>
            <w:tcW w:w="454" w:type="dxa"/>
          </w:tcPr>
          <w:p w:rsidR="00EE6ED9" w:rsidRDefault="00EE6ED9">
            <w:pPr>
              <w:pStyle w:val="ConsPlusNormal"/>
              <w:jc w:val="center"/>
            </w:pPr>
            <w:r>
              <w:t>65.</w:t>
            </w:r>
          </w:p>
        </w:tc>
        <w:tc>
          <w:tcPr>
            <w:tcW w:w="1924" w:type="dxa"/>
          </w:tcPr>
          <w:p w:rsidR="00EE6ED9" w:rsidRDefault="00EE6ED9">
            <w:pPr>
              <w:pStyle w:val="ConsPlusNormal"/>
            </w:pPr>
            <w:r>
              <w:t>пруд в районе ОАО "Саранский ДСК"</w:t>
            </w:r>
          </w:p>
        </w:tc>
        <w:tc>
          <w:tcPr>
            <w:tcW w:w="2149" w:type="dxa"/>
          </w:tcPr>
          <w:p w:rsidR="00EE6ED9" w:rsidRDefault="00EE6ED9">
            <w:pPr>
              <w:pStyle w:val="ConsPlusNormal"/>
            </w:pPr>
            <w:r>
              <w:t>Никитинский овраг, левый приток р. Инсар</w:t>
            </w:r>
          </w:p>
        </w:tc>
        <w:tc>
          <w:tcPr>
            <w:tcW w:w="1864" w:type="dxa"/>
          </w:tcPr>
          <w:p w:rsidR="00EE6ED9" w:rsidRDefault="00EE6ED9">
            <w:pPr>
              <w:pStyle w:val="ConsPlusNormal"/>
            </w:pPr>
            <w:r>
              <w:t>ОАО "Саранский ДСК"</w:t>
            </w:r>
          </w:p>
        </w:tc>
        <w:tc>
          <w:tcPr>
            <w:tcW w:w="1304" w:type="dxa"/>
          </w:tcPr>
          <w:p w:rsidR="00EE6ED9" w:rsidRDefault="00EE6ED9">
            <w:pPr>
              <w:pStyle w:val="ConsPlusNormal"/>
              <w:jc w:val="center"/>
            </w:pPr>
            <w:r>
              <w:t>101 x 27</w:t>
            </w:r>
          </w:p>
        </w:tc>
        <w:tc>
          <w:tcPr>
            <w:tcW w:w="1361" w:type="dxa"/>
          </w:tcPr>
          <w:p w:rsidR="00EE6ED9" w:rsidRDefault="00EE6ED9">
            <w:pPr>
              <w:pStyle w:val="ConsPlusNormal"/>
              <w:jc w:val="center"/>
            </w:pPr>
            <w:r>
              <w:t>2727</w:t>
            </w:r>
          </w:p>
        </w:tc>
      </w:tr>
      <w:tr w:rsidR="00EE6ED9">
        <w:tc>
          <w:tcPr>
            <w:tcW w:w="454" w:type="dxa"/>
          </w:tcPr>
          <w:p w:rsidR="00EE6ED9" w:rsidRDefault="00EE6ED9">
            <w:pPr>
              <w:pStyle w:val="ConsPlusNormal"/>
              <w:jc w:val="center"/>
            </w:pPr>
            <w:r>
              <w:t>66.</w:t>
            </w:r>
          </w:p>
        </w:tc>
        <w:tc>
          <w:tcPr>
            <w:tcW w:w="1924" w:type="dxa"/>
          </w:tcPr>
          <w:p w:rsidR="00EE6ED9" w:rsidRDefault="00EE6ED9">
            <w:pPr>
              <w:pStyle w:val="ConsPlusNormal"/>
            </w:pPr>
            <w:r>
              <w:t>пруд в Никитинском овраге в районе моста</w:t>
            </w:r>
          </w:p>
        </w:tc>
        <w:tc>
          <w:tcPr>
            <w:tcW w:w="2149" w:type="dxa"/>
          </w:tcPr>
          <w:p w:rsidR="00EE6ED9" w:rsidRDefault="00EE6ED9">
            <w:pPr>
              <w:pStyle w:val="ConsPlusNormal"/>
            </w:pPr>
            <w:r>
              <w:t>Никитинский овраг, район дачного массива, около моста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31 x 28</w:t>
            </w:r>
          </w:p>
        </w:tc>
        <w:tc>
          <w:tcPr>
            <w:tcW w:w="1361" w:type="dxa"/>
          </w:tcPr>
          <w:p w:rsidR="00EE6ED9" w:rsidRDefault="00EE6ED9">
            <w:pPr>
              <w:pStyle w:val="ConsPlusNormal"/>
              <w:jc w:val="center"/>
            </w:pPr>
            <w:r>
              <w:t>868</w:t>
            </w:r>
          </w:p>
        </w:tc>
      </w:tr>
      <w:tr w:rsidR="00EE6ED9">
        <w:tc>
          <w:tcPr>
            <w:tcW w:w="454" w:type="dxa"/>
          </w:tcPr>
          <w:p w:rsidR="00EE6ED9" w:rsidRDefault="00EE6ED9">
            <w:pPr>
              <w:pStyle w:val="ConsPlusNormal"/>
              <w:jc w:val="center"/>
            </w:pPr>
            <w:r>
              <w:t>67.</w:t>
            </w:r>
          </w:p>
        </w:tc>
        <w:tc>
          <w:tcPr>
            <w:tcW w:w="1924" w:type="dxa"/>
          </w:tcPr>
          <w:p w:rsidR="00EE6ED9" w:rsidRDefault="00EE6ED9">
            <w:pPr>
              <w:pStyle w:val="ConsPlusNormal"/>
            </w:pPr>
            <w:r>
              <w:t>пруд "Лесное озеро"</w:t>
            </w:r>
          </w:p>
        </w:tc>
        <w:tc>
          <w:tcPr>
            <w:tcW w:w="2149" w:type="dxa"/>
          </w:tcPr>
          <w:p w:rsidR="00EE6ED9" w:rsidRDefault="00EE6ED9">
            <w:pPr>
              <w:pStyle w:val="ConsPlusNormal"/>
            </w:pPr>
            <w:r>
              <w:t>около кладбища с. Берсеневка, верхняя часть бассейна Блохинского ручья</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151 x 82</w:t>
            </w:r>
          </w:p>
        </w:tc>
        <w:tc>
          <w:tcPr>
            <w:tcW w:w="1361" w:type="dxa"/>
          </w:tcPr>
          <w:p w:rsidR="00EE6ED9" w:rsidRDefault="00EE6ED9">
            <w:pPr>
              <w:pStyle w:val="ConsPlusNormal"/>
              <w:jc w:val="center"/>
            </w:pPr>
            <w:r>
              <w:t>12382</w:t>
            </w:r>
          </w:p>
        </w:tc>
      </w:tr>
      <w:tr w:rsidR="00EE6ED9">
        <w:tc>
          <w:tcPr>
            <w:tcW w:w="454" w:type="dxa"/>
          </w:tcPr>
          <w:p w:rsidR="00EE6ED9" w:rsidRDefault="00EE6ED9">
            <w:pPr>
              <w:pStyle w:val="ConsPlusNormal"/>
              <w:jc w:val="center"/>
            </w:pPr>
            <w:r>
              <w:t>68.</w:t>
            </w:r>
          </w:p>
        </w:tc>
        <w:tc>
          <w:tcPr>
            <w:tcW w:w="1924" w:type="dxa"/>
          </w:tcPr>
          <w:p w:rsidR="00EE6ED9" w:rsidRDefault="00EE6ED9">
            <w:pPr>
              <w:pStyle w:val="ConsPlusNormal"/>
            </w:pPr>
            <w:r>
              <w:t>пруд на окраине дачного массива напротив с. Берсеневка</w:t>
            </w:r>
          </w:p>
        </w:tc>
        <w:tc>
          <w:tcPr>
            <w:tcW w:w="2149" w:type="dxa"/>
          </w:tcPr>
          <w:p w:rsidR="00EE6ED9" w:rsidRDefault="00EE6ED9">
            <w:pPr>
              <w:pStyle w:val="ConsPlusNormal"/>
            </w:pPr>
            <w:r>
              <w:t>Дачный массив на границе с Лямбирским районом, верхняя часть бассейна Блохинского ручья</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214 x 87</w:t>
            </w:r>
          </w:p>
        </w:tc>
        <w:tc>
          <w:tcPr>
            <w:tcW w:w="1361" w:type="dxa"/>
          </w:tcPr>
          <w:p w:rsidR="00EE6ED9" w:rsidRDefault="00EE6ED9">
            <w:pPr>
              <w:pStyle w:val="ConsPlusNormal"/>
              <w:jc w:val="center"/>
            </w:pPr>
            <w:r>
              <w:t>18618</w:t>
            </w:r>
          </w:p>
        </w:tc>
      </w:tr>
      <w:tr w:rsidR="00EE6ED9">
        <w:tc>
          <w:tcPr>
            <w:tcW w:w="454" w:type="dxa"/>
          </w:tcPr>
          <w:p w:rsidR="00EE6ED9" w:rsidRDefault="00EE6ED9">
            <w:pPr>
              <w:pStyle w:val="ConsPlusNormal"/>
              <w:jc w:val="center"/>
            </w:pPr>
            <w:r>
              <w:t>69.</w:t>
            </w:r>
          </w:p>
        </w:tc>
        <w:tc>
          <w:tcPr>
            <w:tcW w:w="1924" w:type="dxa"/>
          </w:tcPr>
          <w:p w:rsidR="00EE6ED9" w:rsidRDefault="00EE6ED9">
            <w:pPr>
              <w:pStyle w:val="ConsPlusNormal"/>
            </w:pPr>
            <w:r>
              <w:t>пруд 1 южнее старого кладбища</w:t>
            </w:r>
          </w:p>
        </w:tc>
        <w:tc>
          <w:tcPr>
            <w:tcW w:w="2149" w:type="dxa"/>
          </w:tcPr>
          <w:p w:rsidR="00EE6ED9" w:rsidRDefault="00EE6ED9">
            <w:pPr>
              <w:pStyle w:val="ConsPlusNormal"/>
            </w:pPr>
            <w:r>
              <w:t>Дачный кооператив "Охотник", ручей левый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67 x 42</w:t>
            </w:r>
          </w:p>
        </w:tc>
        <w:tc>
          <w:tcPr>
            <w:tcW w:w="1361" w:type="dxa"/>
          </w:tcPr>
          <w:p w:rsidR="00EE6ED9" w:rsidRDefault="00EE6ED9">
            <w:pPr>
              <w:pStyle w:val="ConsPlusNormal"/>
              <w:jc w:val="center"/>
            </w:pPr>
            <w:r>
              <w:t>2814</w:t>
            </w:r>
          </w:p>
        </w:tc>
      </w:tr>
      <w:tr w:rsidR="00EE6ED9">
        <w:tc>
          <w:tcPr>
            <w:tcW w:w="454" w:type="dxa"/>
          </w:tcPr>
          <w:p w:rsidR="00EE6ED9" w:rsidRDefault="00EE6ED9">
            <w:pPr>
              <w:pStyle w:val="ConsPlusNormal"/>
              <w:jc w:val="center"/>
            </w:pPr>
            <w:r>
              <w:t>70.</w:t>
            </w:r>
          </w:p>
        </w:tc>
        <w:tc>
          <w:tcPr>
            <w:tcW w:w="1924" w:type="dxa"/>
          </w:tcPr>
          <w:p w:rsidR="00EE6ED9" w:rsidRDefault="00EE6ED9">
            <w:pPr>
              <w:pStyle w:val="ConsPlusNormal"/>
            </w:pPr>
            <w:r>
              <w:t>пруд 2 южнее старого кладбища</w:t>
            </w:r>
          </w:p>
        </w:tc>
        <w:tc>
          <w:tcPr>
            <w:tcW w:w="2149" w:type="dxa"/>
          </w:tcPr>
          <w:p w:rsidR="00EE6ED9" w:rsidRDefault="00EE6ED9">
            <w:pPr>
              <w:pStyle w:val="ConsPlusNormal"/>
            </w:pPr>
            <w:r>
              <w:t>Дачный кооператив "Охотник", ручей левый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62 x 21</w:t>
            </w:r>
          </w:p>
        </w:tc>
        <w:tc>
          <w:tcPr>
            <w:tcW w:w="1361" w:type="dxa"/>
          </w:tcPr>
          <w:p w:rsidR="00EE6ED9" w:rsidRDefault="00EE6ED9">
            <w:pPr>
              <w:pStyle w:val="ConsPlusNormal"/>
              <w:jc w:val="center"/>
            </w:pPr>
            <w:r>
              <w:t>1302</w:t>
            </w:r>
          </w:p>
        </w:tc>
      </w:tr>
      <w:tr w:rsidR="00EE6ED9">
        <w:tc>
          <w:tcPr>
            <w:tcW w:w="454" w:type="dxa"/>
          </w:tcPr>
          <w:p w:rsidR="00EE6ED9" w:rsidRDefault="00EE6ED9">
            <w:pPr>
              <w:pStyle w:val="ConsPlusNormal"/>
              <w:jc w:val="center"/>
            </w:pPr>
            <w:r>
              <w:t>71.</w:t>
            </w:r>
          </w:p>
        </w:tc>
        <w:tc>
          <w:tcPr>
            <w:tcW w:w="1924" w:type="dxa"/>
          </w:tcPr>
          <w:p w:rsidR="00EE6ED9" w:rsidRDefault="00EE6ED9">
            <w:pPr>
              <w:pStyle w:val="ConsPlusNormal"/>
            </w:pPr>
            <w:r>
              <w:t>пруд 3 южнее старого кладбища</w:t>
            </w:r>
          </w:p>
        </w:tc>
        <w:tc>
          <w:tcPr>
            <w:tcW w:w="2149" w:type="dxa"/>
          </w:tcPr>
          <w:p w:rsidR="00EE6ED9" w:rsidRDefault="00EE6ED9">
            <w:pPr>
              <w:pStyle w:val="ConsPlusNormal"/>
            </w:pPr>
            <w:r>
              <w:t>Дачный кооператив "Охотник", ручей левый приток р. Саранка</w:t>
            </w:r>
          </w:p>
        </w:tc>
        <w:tc>
          <w:tcPr>
            <w:tcW w:w="1864" w:type="dxa"/>
          </w:tcPr>
          <w:p w:rsidR="00EE6ED9" w:rsidRDefault="00EE6ED9">
            <w:pPr>
              <w:pStyle w:val="ConsPlusNormal"/>
            </w:pPr>
            <w:r>
              <w:t>бесхозяйный</w:t>
            </w:r>
          </w:p>
        </w:tc>
        <w:tc>
          <w:tcPr>
            <w:tcW w:w="1304" w:type="dxa"/>
          </w:tcPr>
          <w:p w:rsidR="00EE6ED9" w:rsidRDefault="00EE6ED9">
            <w:pPr>
              <w:pStyle w:val="ConsPlusNormal"/>
              <w:jc w:val="center"/>
            </w:pPr>
            <w:r>
              <w:t>46 x 29</w:t>
            </w:r>
          </w:p>
        </w:tc>
        <w:tc>
          <w:tcPr>
            <w:tcW w:w="1361" w:type="dxa"/>
          </w:tcPr>
          <w:p w:rsidR="00EE6ED9" w:rsidRDefault="00EE6ED9">
            <w:pPr>
              <w:pStyle w:val="ConsPlusNormal"/>
              <w:jc w:val="center"/>
            </w:pPr>
            <w:r>
              <w:t>1334</w:t>
            </w:r>
          </w:p>
        </w:tc>
      </w:tr>
    </w:tbl>
    <w:p w:rsidR="00EE6ED9" w:rsidRDefault="00EE6ED9">
      <w:pPr>
        <w:pStyle w:val="ConsPlusNormal"/>
        <w:jc w:val="both"/>
      </w:pPr>
    </w:p>
    <w:p w:rsidR="00EE6ED9" w:rsidRDefault="00EE6ED9">
      <w:pPr>
        <w:pStyle w:val="ConsPlusTitle"/>
        <w:jc w:val="center"/>
        <w:outlineLvl w:val="1"/>
      </w:pPr>
      <w:r>
        <w:t>МАТЕРИАЛЫ ПО ОБОСНОВАНИЮ</w:t>
      </w:r>
    </w:p>
    <w:p w:rsidR="00EE6ED9" w:rsidRDefault="00EE6ED9">
      <w:pPr>
        <w:pStyle w:val="ConsPlusTitle"/>
        <w:jc w:val="both"/>
      </w:pPr>
    </w:p>
    <w:p w:rsidR="00EE6ED9" w:rsidRDefault="00EE6ED9">
      <w:pPr>
        <w:pStyle w:val="ConsPlusTitle"/>
        <w:jc w:val="center"/>
      </w:pPr>
      <w:r>
        <w:t>ТОМ III</w:t>
      </w:r>
    </w:p>
    <w:p w:rsidR="00EE6ED9" w:rsidRDefault="00EE6ED9">
      <w:pPr>
        <w:pStyle w:val="ConsPlusTitle"/>
        <w:jc w:val="both"/>
      </w:pPr>
    </w:p>
    <w:p w:rsidR="00EE6ED9" w:rsidRDefault="00EE6ED9">
      <w:pPr>
        <w:pStyle w:val="ConsPlusTitle"/>
        <w:jc w:val="center"/>
      </w:pPr>
      <w:r>
        <w:t>Водоснабжение населения</w:t>
      </w:r>
    </w:p>
    <w:p w:rsidR="00EE6ED9" w:rsidRDefault="00EE6E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EE6ED9">
        <w:tc>
          <w:tcPr>
            <w:tcW w:w="6973" w:type="dxa"/>
            <w:tcBorders>
              <w:top w:val="nil"/>
              <w:left w:val="nil"/>
              <w:bottom w:val="nil"/>
              <w:right w:val="nil"/>
            </w:tcBorders>
          </w:tcPr>
          <w:p w:rsidR="00EE6ED9" w:rsidRDefault="00EE6ED9">
            <w:pPr>
              <w:pStyle w:val="ConsPlusNormal"/>
            </w:pPr>
            <w:r>
              <w:t>Генеральный директор, к.г.н.</w:t>
            </w:r>
          </w:p>
        </w:tc>
        <w:tc>
          <w:tcPr>
            <w:tcW w:w="2098" w:type="dxa"/>
            <w:tcBorders>
              <w:top w:val="nil"/>
              <w:left w:val="nil"/>
              <w:bottom w:val="nil"/>
              <w:right w:val="nil"/>
            </w:tcBorders>
          </w:tcPr>
          <w:p w:rsidR="00EE6ED9" w:rsidRDefault="00EE6ED9">
            <w:pPr>
              <w:pStyle w:val="ConsPlusNormal"/>
              <w:jc w:val="right"/>
            </w:pPr>
            <w:r>
              <w:t>С.В.Скатерщиков</w:t>
            </w:r>
          </w:p>
        </w:tc>
      </w:tr>
      <w:tr w:rsidR="00EE6ED9">
        <w:tc>
          <w:tcPr>
            <w:tcW w:w="6973" w:type="dxa"/>
            <w:tcBorders>
              <w:top w:val="nil"/>
              <w:left w:val="nil"/>
              <w:bottom w:val="nil"/>
              <w:right w:val="nil"/>
            </w:tcBorders>
          </w:tcPr>
          <w:p w:rsidR="00EE6ED9" w:rsidRDefault="00EE6ED9">
            <w:pPr>
              <w:pStyle w:val="ConsPlusNormal"/>
            </w:pPr>
            <w:r>
              <w:t>Заместитель генерального директора,</w:t>
            </w:r>
          </w:p>
          <w:p w:rsidR="00EE6ED9" w:rsidRDefault="00EE6ED9">
            <w:pPr>
              <w:pStyle w:val="ConsPlusNormal"/>
            </w:pPr>
            <w:r>
              <w:t>главный архитектор института, профессор МААМ</w:t>
            </w:r>
          </w:p>
        </w:tc>
        <w:tc>
          <w:tcPr>
            <w:tcW w:w="2098" w:type="dxa"/>
            <w:tcBorders>
              <w:top w:val="nil"/>
              <w:left w:val="nil"/>
              <w:bottom w:val="nil"/>
              <w:right w:val="nil"/>
            </w:tcBorders>
          </w:tcPr>
          <w:p w:rsidR="00EE6ED9" w:rsidRDefault="00EE6ED9">
            <w:pPr>
              <w:pStyle w:val="ConsPlusNormal"/>
              <w:jc w:val="right"/>
            </w:pPr>
            <w:r>
              <w:t>О.В.Красовская</w:t>
            </w:r>
          </w:p>
        </w:tc>
      </w:tr>
      <w:tr w:rsidR="00EE6ED9">
        <w:tc>
          <w:tcPr>
            <w:tcW w:w="6973" w:type="dxa"/>
            <w:tcBorders>
              <w:top w:val="nil"/>
              <w:left w:val="nil"/>
              <w:bottom w:val="nil"/>
              <w:right w:val="nil"/>
            </w:tcBorders>
          </w:tcPr>
          <w:p w:rsidR="00EE6ED9" w:rsidRDefault="00EE6ED9">
            <w:pPr>
              <w:pStyle w:val="ConsPlusNormal"/>
            </w:pPr>
            <w:r>
              <w:t>Заместитель генерального директора,</w:t>
            </w:r>
          </w:p>
          <w:p w:rsidR="00EE6ED9" w:rsidRDefault="00EE6ED9">
            <w:pPr>
              <w:pStyle w:val="ConsPlusNormal"/>
            </w:pPr>
            <w:r>
              <w:lastRenderedPageBreak/>
              <w:t>Главный инженер института</w:t>
            </w:r>
          </w:p>
        </w:tc>
        <w:tc>
          <w:tcPr>
            <w:tcW w:w="2098" w:type="dxa"/>
            <w:tcBorders>
              <w:top w:val="nil"/>
              <w:left w:val="nil"/>
              <w:bottom w:val="nil"/>
              <w:right w:val="nil"/>
            </w:tcBorders>
          </w:tcPr>
          <w:p w:rsidR="00EE6ED9" w:rsidRDefault="00EE6ED9">
            <w:pPr>
              <w:pStyle w:val="ConsPlusNormal"/>
              <w:jc w:val="right"/>
            </w:pPr>
            <w:r>
              <w:lastRenderedPageBreak/>
              <w:t>А.Г.Петров</w:t>
            </w:r>
          </w:p>
        </w:tc>
      </w:tr>
      <w:tr w:rsidR="00EE6ED9">
        <w:tc>
          <w:tcPr>
            <w:tcW w:w="6973" w:type="dxa"/>
            <w:tcBorders>
              <w:top w:val="nil"/>
              <w:left w:val="nil"/>
              <w:bottom w:val="nil"/>
              <w:right w:val="nil"/>
            </w:tcBorders>
          </w:tcPr>
          <w:p w:rsidR="00EE6ED9" w:rsidRDefault="00EE6ED9">
            <w:pPr>
              <w:pStyle w:val="ConsPlusNormal"/>
            </w:pPr>
            <w:r>
              <w:lastRenderedPageBreak/>
              <w:t>Главный градостроитель проекта</w:t>
            </w:r>
          </w:p>
        </w:tc>
        <w:tc>
          <w:tcPr>
            <w:tcW w:w="2098" w:type="dxa"/>
            <w:tcBorders>
              <w:top w:val="nil"/>
              <w:left w:val="nil"/>
              <w:bottom w:val="nil"/>
              <w:right w:val="nil"/>
            </w:tcBorders>
          </w:tcPr>
          <w:p w:rsidR="00EE6ED9" w:rsidRDefault="00EE6ED9">
            <w:pPr>
              <w:pStyle w:val="ConsPlusNormal"/>
              <w:jc w:val="right"/>
            </w:pPr>
            <w:r>
              <w:t>Я.Ю.Солдатенков</w:t>
            </w:r>
          </w:p>
        </w:tc>
      </w:tr>
      <w:tr w:rsidR="00EE6ED9">
        <w:tc>
          <w:tcPr>
            <w:tcW w:w="6973" w:type="dxa"/>
            <w:tcBorders>
              <w:top w:val="nil"/>
              <w:left w:val="nil"/>
              <w:bottom w:val="nil"/>
              <w:right w:val="nil"/>
            </w:tcBorders>
          </w:tcPr>
          <w:p w:rsidR="00EE6ED9" w:rsidRDefault="00EE6ED9">
            <w:pPr>
              <w:pStyle w:val="ConsPlusNormal"/>
            </w:pPr>
          </w:p>
        </w:tc>
        <w:tc>
          <w:tcPr>
            <w:tcW w:w="2098" w:type="dxa"/>
            <w:tcBorders>
              <w:top w:val="nil"/>
              <w:left w:val="nil"/>
              <w:bottom w:val="nil"/>
              <w:right w:val="nil"/>
            </w:tcBorders>
          </w:tcPr>
          <w:p w:rsidR="00EE6ED9" w:rsidRDefault="00EE6ED9">
            <w:pPr>
              <w:pStyle w:val="ConsPlusNormal"/>
            </w:pPr>
          </w:p>
        </w:tc>
      </w:tr>
    </w:tbl>
    <w:p w:rsidR="00EE6ED9" w:rsidRDefault="00EE6ED9">
      <w:pPr>
        <w:pStyle w:val="ConsPlusNormal"/>
        <w:jc w:val="both"/>
      </w:pPr>
    </w:p>
    <w:p w:rsidR="00EE6ED9" w:rsidRDefault="00EE6ED9">
      <w:pPr>
        <w:pStyle w:val="ConsPlusTitle"/>
        <w:jc w:val="center"/>
        <w:outlineLvl w:val="2"/>
      </w:pPr>
      <w:r>
        <w:t>АВТОРСКИЙ КОЛЛЕКТИВ</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EE6ED9">
        <w:tc>
          <w:tcPr>
            <w:tcW w:w="3345" w:type="dxa"/>
          </w:tcPr>
          <w:p w:rsidR="00EE6ED9" w:rsidRDefault="00EE6ED9">
            <w:pPr>
              <w:pStyle w:val="ConsPlusNormal"/>
            </w:pPr>
            <w:r>
              <w:t>Руководитель проекта</w:t>
            </w:r>
          </w:p>
        </w:tc>
        <w:tc>
          <w:tcPr>
            <w:tcW w:w="5726" w:type="dxa"/>
          </w:tcPr>
          <w:p w:rsidR="00EE6ED9" w:rsidRDefault="00EE6ED9">
            <w:pPr>
              <w:pStyle w:val="ConsPlusNormal"/>
              <w:jc w:val="right"/>
            </w:pPr>
            <w:r>
              <w:t>зам. генерального директора, главный архитектор НПИ "ЭНКО", профессор Международной Академии Архитектуры (МААМ) О.В.Красовская</w:t>
            </w:r>
          </w:p>
        </w:tc>
      </w:tr>
      <w:tr w:rsidR="00EE6ED9">
        <w:tc>
          <w:tcPr>
            <w:tcW w:w="3345" w:type="dxa"/>
          </w:tcPr>
          <w:p w:rsidR="00EE6ED9" w:rsidRDefault="00EE6ED9">
            <w:pPr>
              <w:pStyle w:val="ConsPlusNormal"/>
            </w:pPr>
            <w:r>
              <w:t>Архитектурно-планировочные</w:t>
            </w:r>
          </w:p>
          <w:p w:rsidR="00EE6ED9" w:rsidRDefault="00EE6ED9">
            <w:pPr>
              <w:pStyle w:val="ConsPlusNormal"/>
            </w:pPr>
            <w:r>
              <w:t>разделы</w:t>
            </w:r>
          </w:p>
        </w:tc>
        <w:tc>
          <w:tcPr>
            <w:tcW w:w="5726" w:type="dxa"/>
          </w:tcPr>
          <w:p w:rsidR="00EE6ED9" w:rsidRDefault="00EE6ED9">
            <w:pPr>
              <w:pStyle w:val="ConsPlusNormal"/>
              <w:jc w:val="right"/>
            </w:pPr>
            <w:r>
              <w:t>главный градостроитель проекта Я.Ю.Солдатенков</w:t>
            </w:r>
          </w:p>
        </w:tc>
      </w:tr>
      <w:tr w:rsidR="00EE6ED9">
        <w:tc>
          <w:tcPr>
            <w:tcW w:w="3345" w:type="dxa"/>
          </w:tcPr>
          <w:p w:rsidR="00EE6ED9" w:rsidRDefault="00EE6ED9">
            <w:pPr>
              <w:pStyle w:val="ConsPlusNormal"/>
            </w:pPr>
            <w:r>
              <w:t>Инженерная инфраструктура</w:t>
            </w:r>
          </w:p>
        </w:tc>
        <w:tc>
          <w:tcPr>
            <w:tcW w:w="5726" w:type="dxa"/>
          </w:tcPr>
          <w:p w:rsidR="00EE6ED9" w:rsidRDefault="00EE6ED9">
            <w:pPr>
              <w:pStyle w:val="ConsPlusNormal"/>
              <w:jc w:val="right"/>
            </w:pPr>
            <w:r>
              <w:t>гл. инженер проекта А.Г.Петров,</w:t>
            </w:r>
          </w:p>
          <w:p w:rsidR="00EE6ED9" w:rsidRDefault="00EE6ED9">
            <w:pPr>
              <w:pStyle w:val="ConsPlusNormal"/>
              <w:jc w:val="right"/>
            </w:pPr>
            <w:r>
              <w:t>эксперт инженерного обеспечения территорий</w:t>
            </w:r>
          </w:p>
          <w:p w:rsidR="00EE6ED9" w:rsidRDefault="00EE6ED9">
            <w:pPr>
              <w:pStyle w:val="ConsPlusNormal"/>
              <w:jc w:val="right"/>
            </w:pPr>
            <w:r>
              <w:t>Н.А.Масленникова</w:t>
            </w:r>
          </w:p>
        </w:tc>
      </w:tr>
    </w:tbl>
    <w:p w:rsidR="00EE6ED9" w:rsidRDefault="00EE6ED9">
      <w:pPr>
        <w:pStyle w:val="ConsPlusNormal"/>
        <w:jc w:val="both"/>
      </w:pPr>
    </w:p>
    <w:p w:rsidR="00EE6ED9" w:rsidRDefault="00EE6ED9">
      <w:pPr>
        <w:pStyle w:val="ConsPlusTitle"/>
        <w:jc w:val="center"/>
        <w:outlineLvl w:val="2"/>
      </w:pPr>
      <w:r>
        <w:t>СОСТАВ ПРОЕКТНЫХ МАТЕРИАЛОВ</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
        <w:gridCol w:w="7540"/>
        <w:gridCol w:w="1101"/>
      </w:tblGrid>
      <w:tr w:rsidR="00EE6ED9">
        <w:tc>
          <w:tcPr>
            <w:tcW w:w="385" w:type="dxa"/>
          </w:tcPr>
          <w:p w:rsidR="00EE6ED9" w:rsidRDefault="00EE6ED9">
            <w:pPr>
              <w:pStyle w:val="ConsPlusNormal"/>
              <w:jc w:val="center"/>
            </w:pPr>
            <w:r>
              <w:t>N</w:t>
            </w:r>
          </w:p>
        </w:tc>
        <w:tc>
          <w:tcPr>
            <w:tcW w:w="7540" w:type="dxa"/>
          </w:tcPr>
          <w:p w:rsidR="00EE6ED9" w:rsidRDefault="00EE6ED9">
            <w:pPr>
              <w:pStyle w:val="ConsPlusNormal"/>
              <w:jc w:val="center"/>
            </w:pPr>
            <w:r>
              <w:t>Наименование документа</w:t>
            </w:r>
          </w:p>
        </w:tc>
        <w:tc>
          <w:tcPr>
            <w:tcW w:w="1101" w:type="dxa"/>
          </w:tcPr>
          <w:p w:rsidR="00EE6ED9" w:rsidRDefault="00EE6ED9">
            <w:pPr>
              <w:pStyle w:val="ConsPlusNormal"/>
              <w:jc w:val="center"/>
            </w:pPr>
            <w:r>
              <w:t>Инв. N</w:t>
            </w:r>
          </w:p>
        </w:tc>
      </w:tr>
      <w:tr w:rsidR="00EE6ED9">
        <w:tc>
          <w:tcPr>
            <w:tcW w:w="9026" w:type="dxa"/>
            <w:gridSpan w:val="3"/>
          </w:tcPr>
          <w:p w:rsidR="00EE6ED9" w:rsidRDefault="00EE6ED9">
            <w:pPr>
              <w:pStyle w:val="ConsPlusNormal"/>
              <w:jc w:val="center"/>
            </w:pPr>
            <w:r>
              <w:t>Генеральный план</w:t>
            </w:r>
          </w:p>
        </w:tc>
      </w:tr>
      <w:tr w:rsidR="00EE6ED9">
        <w:tc>
          <w:tcPr>
            <w:tcW w:w="9026" w:type="dxa"/>
            <w:gridSpan w:val="3"/>
          </w:tcPr>
          <w:p w:rsidR="00EE6ED9" w:rsidRDefault="00EE6ED9">
            <w:pPr>
              <w:pStyle w:val="ConsPlusNormal"/>
              <w:jc w:val="center"/>
            </w:pPr>
            <w:r>
              <w:t>Материалы в текстовом виде</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Внесение изменений в генеральный план муниципального образования городской округ Саранск Республики Мордовия. Положение о территориальном планировании. Том I</w:t>
            </w:r>
          </w:p>
        </w:tc>
        <w:tc>
          <w:tcPr>
            <w:tcW w:w="1101" w:type="dxa"/>
          </w:tcPr>
          <w:p w:rsidR="00EE6ED9" w:rsidRDefault="00EE6ED9">
            <w:pPr>
              <w:pStyle w:val="ConsPlusNormal"/>
              <w:jc w:val="center"/>
            </w:pPr>
            <w:r>
              <w:t>13/1-5</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Приложение к генеральному плану. Описание границ населенных пунктов, входящих в состав городского округа Саранск (в формате XML)</w:t>
            </w:r>
          </w:p>
        </w:tc>
        <w:tc>
          <w:tcPr>
            <w:tcW w:w="1101" w:type="dxa"/>
          </w:tcPr>
          <w:p w:rsidR="00EE6ED9" w:rsidRDefault="00EE6ED9">
            <w:pPr>
              <w:pStyle w:val="ConsPlusNormal"/>
            </w:pPr>
          </w:p>
        </w:tc>
      </w:tr>
      <w:tr w:rsidR="00EE6ED9">
        <w:tc>
          <w:tcPr>
            <w:tcW w:w="9026" w:type="dxa"/>
            <w:gridSpan w:val="3"/>
          </w:tcPr>
          <w:p w:rsidR="00EE6ED9" w:rsidRDefault="00EE6ED9">
            <w:pPr>
              <w:pStyle w:val="ConsPlusNormal"/>
              <w:jc w:val="center"/>
            </w:pPr>
            <w:r>
              <w:t>Материалы в виде карт</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Карта границ населенных пунктов, входящих в состав городского округа</w:t>
            </w:r>
          </w:p>
        </w:tc>
        <w:tc>
          <w:tcPr>
            <w:tcW w:w="1101" w:type="dxa"/>
          </w:tcPr>
          <w:p w:rsidR="00EE6ED9" w:rsidRDefault="00EE6ED9">
            <w:pPr>
              <w:pStyle w:val="ConsPlusNormal"/>
              <w:jc w:val="center"/>
            </w:pPr>
            <w:r>
              <w:t>13/1-6</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Карта функциональных зон городского округа. Карта планируемого размещения объектов местного значения городского округа (объекты физической культуры и массового спорта, образования, здравоохранения, обработка, утилизация, обезвреживание, размещение твердых коммунальных отходов)</w:t>
            </w:r>
          </w:p>
        </w:tc>
        <w:tc>
          <w:tcPr>
            <w:tcW w:w="1101" w:type="dxa"/>
          </w:tcPr>
          <w:p w:rsidR="00EE6ED9" w:rsidRDefault="00EE6ED9">
            <w:pPr>
              <w:pStyle w:val="ConsPlusNormal"/>
              <w:jc w:val="center"/>
            </w:pPr>
            <w:r>
              <w:t>13/1-7</w:t>
            </w:r>
          </w:p>
        </w:tc>
      </w:tr>
      <w:tr w:rsidR="00EE6ED9">
        <w:tc>
          <w:tcPr>
            <w:tcW w:w="385" w:type="dxa"/>
          </w:tcPr>
          <w:p w:rsidR="00EE6ED9" w:rsidRDefault="00EE6ED9">
            <w:pPr>
              <w:pStyle w:val="ConsPlusNormal"/>
              <w:jc w:val="center"/>
            </w:pPr>
            <w:r>
              <w:t>3</w:t>
            </w:r>
          </w:p>
        </w:tc>
        <w:tc>
          <w:tcPr>
            <w:tcW w:w="7540" w:type="dxa"/>
          </w:tcPr>
          <w:p w:rsidR="00EE6ED9" w:rsidRDefault="00EE6ED9">
            <w:pPr>
              <w:pStyle w:val="ConsPlusNormal"/>
            </w:pPr>
            <w:r>
              <w:t>Карта планируемого размещения объектов местного значения городского округа (автомобильные дороги)</w:t>
            </w:r>
          </w:p>
        </w:tc>
        <w:tc>
          <w:tcPr>
            <w:tcW w:w="1101" w:type="dxa"/>
          </w:tcPr>
          <w:p w:rsidR="00EE6ED9" w:rsidRDefault="00EE6ED9">
            <w:pPr>
              <w:pStyle w:val="ConsPlusNormal"/>
              <w:jc w:val="center"/>
            </w:pPr>
            <w:r>
              <w:t>13/1-8</w:t>
            </w:r>
          </w:p>
        </w:tc>
      </w:tr>
      <w:tr w:rsidR="00EE6ED9">
        <w:tc>
          <w:tcPr>
            <w:tcW w:w="385" w:type="dxa"/>
          </w:tcPr>
          <w:p w:rsidR="00EE6ED9" w:rsidRDefault="00EE6ED9">
            <w:pPr>
              <w:pStyle w:val="ConsPlusNormal"/>
              <w:jc w:val="center"/>
            </w:pPr>
            <w:r>
              <w:t>5</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электроснабжения населения)</w:t>
            </w:r>
          </w:p>
        </w:tc>
        <w:tc>
          <w:tcPr>
            <w:tcW w:w="1101" w:type="dxa"/>
          </w:tcPr>
          <w:p w:rsidR="00EE6ED9" w:rsidRDefault="00EE6ED9">
            <w:pPr>
              <w:pStyle w:val="ConsPlusNormal"/>
              <w:jc w:val="center"/>
            </w:pPr>
            <w:r>
              <w:t>13/1-9</w:t>
            </w:r>
          </w:p>
        </w:tc>
      </w:tr>
      <w:tr w:rsidR="00EE6ED9">
        <w:tc>
          <w:tcPr>
            <w:tcW w:w="385" w:type="dxa"/>
          </w:tcPr>
          <w:p w:rsidR="00EE6ED9" w:rsidRDefault="00EE6ED9">
            <w:pPr>
              <w:pStyle w:val="ConsPlusNormal"/>
              <w:jc w:val="center"/>
            </w:pPr>
            <w:r>
              <w:t>6</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теплоснабжения населения)</w:t>
            </w:r>
          </w:p>
        </w:tc>
        <w:tc>
          <w:tcPr>
            <w:tcW w:w="1101" w:type="dxa"/>
          </w:tcPr>
          <w:p w:rsidR="00EE6ED9" w:rsidRDefault="00EE6ED9">
            <w:pPr>
              <w:pStyle w:val="ConsPlusNormal"/>
              <w:jc w:val="center"/>
            </w:pPr>
            <w:r>
              <w:t>13/1-10</w:t>
            </w:r>
          </w:p>
        </w:tc>
      </w:tr>
      <w:tr w:rsidR="00EE6ED9">
        <w:tc>
          <w:tcPr>
            <w:tcW w:w="385" w:type="dxa"/>
          </w:tcPr>
          <w:p w:rsidR="00EE6ED9" w:rsidRDefault="00EE6ED9">
            <w:pPr>
              <w:pStyle w:val="ConsPlusNormal"/>
              <w:jc w:val="center"/>
            </w:pPr>
            <w:r>
              <w:t>7</w:t>
            </w:r>
          </w:p>
        </w:tc>
        <w:tc>
          <w:tcPr>
            <w:tcW w:w="7540" w:type="dxa"/>
          </w:tcPr>
          <w:p w:rsidR="00EE6ED9" w:rsidRDefault="00EE6ED9">
            <w:pPr>
              <w:pStyle w:val="ConsPlusNormal"/>
            </w:pPr>
            <w:r>
              <w:t xml:space="preserve">Карта планируемого размещения объектов местного значения городского </w:t>
            </w:r>
            <w:r>
              <w:lastRenderedPageBreak/>
              <w:t>округа (объекты газоснабжения населения)</w:t>
            </w:r>
          </w:p>
        </w:tc>
        <w:tc>
          <w:tcPr>
            <w:tcW w:w="1101" w:type="dxa"/>
          </w:tcPr>
          <w:p w:rsidR="00EE6ED9" w:rsidRDefault="00EE6ED9">
            <w:pPr>
              <w:pStyle w:val="ConsPlusNormal"/>
              <w:jc w:val="center"/>
            </w:pPr>
            <w:r>
              <w:lastRenderedPageBreak/>
              <w:t>13/1-11</w:t>
            </w:r>
          </w:p>
        </w:tc>
      </w:tr>
      <w:tr w:rsidR="00EE6ED9">
        <w:tc>
          <w:tcPr>
            <w:tcW w:w="385" w:type="dxa"/>
          </w:tcPr>
          <w:p w:rsidR="00EE6ED9" w:rsidRDefault="00EE6ED9">
            <w:pPr>
              <w:pStyle w:val="ConsPlusNormal"/>
              <w:jc w:val="center"/>
            </w:pPr>
            <w:r>
              <w:lastRenderedPageBreak/>
              <w:t>8</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водоснабжения населения)</w:t>
            </w:r>
          </w:p>
        </w:tc>
        <w:tc>
          <w:tcPr>
            <w:tcW w:w="1101" w:type="dxa"/>
          </w:tcPr>
          <w:p w:rsidR="00EE6ED9" w:rsidRDefault="00EE6ED9">
            <w:pPr>
              <w:pStyle w:val="ConsPlusNormal"/>
              <w:jc w:val="center"/>
            </w:pPr>
            <w:r>
              <w:t>ДСП</w:t>
            </w:r>
          </w:p>
        </w:tc>
      </w:tr>
      <w:tr w:rsidR="00EE6ED9">
        <w:tc>
          <w:tcPr>
            <w:tcW w:w="385" w:type="dxa"/>
          </w:tcPr>
          <w:p w:rsidR="00EE6ED9" w:rsidRDefault="00EE6ED9">
            <w:pPr>
              <w:pStyle w:val="ConsPlusNormal"/>
              <w:jc w:val="center"/>
            </w:pPr>
            <w:r>
              <w:t>9</w:t>
            </w:r>
          </w:p>
        </w:tc>
        <w:tc>
          <w:tcPr>
            <w:tcW w:w="7540" w:type="dxa"/>
          </w:tcPr>
          <w:p w:rsidR="00EE6ED9" w:rsidRDefault="00EE6ED9">
            <w:pPr>
              <w:pStyle w:val="ConsPlusNormal"/>
            </w:pPr>
            <w:r>
              <w:t>Карта планируемого размещения объектов местного значения городского округа (объекты водоотведения)</w:t>
            </w:r>
          </w:p>
        </w:tc>
        <w:tc>
          <w:tcPr>
            <w:tcW w:w="1101" w:type="dxa"/>
          </w:tcPr>
          <w:p w:rsidR="00EE6ED9" w:rsidRDefault="00EE6ED9">
            <w:pPr>
              <w:pStyle w:val="ConsPlusNormal"/>
              <w:jc w:val="center"/>
            </w:pPr>
            <w:r>
              <w:t>13/1-13</w:t>
            </w:r>
          </w:p>
        </w:tc>
      </w:tr>
      <w:tr w:rsidR="00EE6ED9">
        <w:tc>
          <w:tcPr>
            <w:tcW w:w="9026" w:type="dxa"/>
            <w:gridSpan w:val="3"/>
          </w:tcPr>
          <w:p w:rsidR="00EE6ED9" w:rsidRDefault="00EE6ED9">
            <w:pPr>
              <w:pStyle w:val="ConsPlusNormal"/>
              <w:jc w:val="center"/>
            </w:pPr>
            <w:r>
              <w:t>Материалы по обоснованию</w:t>
            </w:r>
          </w:p>
        </w:tc>
      </w:tr>
      <w:tr w:rsidR="00EE6ED9">
        <w:tc>
          <w:tcPr>
            <w:tcW w:w="9026" w:type="dxa"/>
            <w:gridSpan w:val="3"/>
          </w:tcPr>
          <w:p w:rsidR="00EE6ED9" w:rsidRDefault="00EE6ED9">
            <w:pPr>
              <w:pStyle w:val="ConsPlusNormal"/>
              <w:jc w:val="center"/>
            </w:pPr>
            <w:r>
              <w:t>Материалы в текстовом виде</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Внесение изменений в генеральный план муниципального образования городской округ Саранск Республики Мордовия. Материалы по обоснованию. Том II</w:t>
            </w:r>
          </w:p>
        </w:tc>
        <w:tc>
          <w:tcPr>
            <w:tcW w:w="1101" w:type="dxa"/>
          </w:tcPr>
          <w:p w:rsidR="00EE6ED9" w:rsidRDefault="00EE6ED9">
            <w:pPr>
              <w:pStyle w:val="ConsPlusNormal"/>
              <w:jc w:val="center"/>
            </w:pPr>
            <w:r>
              <w:t>13/1-14</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Внесение изменений в генеральный план муниципального образования городской округ Саранск Республики Мордовия. Материалы по обоснованию. Том III Водоснабжение населения</w:t>
            </w:r>
          </w:p>
        </w:tc>
        <w:tc>
          <w:tcPr>
            <w:tcW w:w="1101" w:type="dxa"/>
          </w:tcPr>
          <w:p w:rsidR="00EE6ED9" w:rsidRDefault="00EE6ED9">
            <w:pPr>
              <w:pStyle w:val="ConsPlusNormal"/>
              <w:jc w:val="center"/>
            </w:pPr>
            <w:r>
              <w:t>ДСП</w:t>
            </w:r>
          </w:p>
        </w:tc>
      </w:tr>
      <w:tr w:rsidR="00EE6ED9">
        <w:tc>
          <w:tcPr>
            <w:tcW w:w="9026" w:type="dxa"/>
            <w:gridSpan w:val="3"/>
          </w:tcPr>
          <w:p w:rsidR="00EE6ED9" w:rsidRDefault="00EE6ED9">
            <w:pPr>
              <w:pStyle w:val="ConsPlusNormal"/>
              <w:jc w:val="center"/>
            </w:pPr>
            <w:r>
              <w:t>Материалы в виде карт</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Карта использования территории.</w:t>
            </w:r>
          </w:p>
        </w:tc>
        <w:tc>
          <w:tcPr>
            <w:tcW w:w="1101" w:type="dxa"/>
          </w:tcPr>
          <w:p w:rsidR="00EE6ED9" w:rsidRDefault="00EE6ED9">
            <w:pPr>
              <w:pStyle w:val="ConsPlusNormal"/>
              <w:jc w:val="center"/>
            </w:pPr>
            <w:r>
              <w:t>13/1-15</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Карта границ зон с особыми условиями использования территорий. Карта границ территорий объектов культурного наследия и зон охраны объектов культурного наследия.</w:t>
            </w:r>
          </w:p>
        </w:tc>
        <w:tc>
          <w:tcPr>
            <w:tcW w:w="1101" w:type="dxa"/>
          </w:tcPr>
          <w:p w:rsidR="00EE6ED9" w:rsidRDefault="00EE6ED9">
            <w:pPr>
              <w:pStyle w:val="ConsPlusNormal"/>
              <w:jc w:val="center"/>
            </w:pPr>
            <w:r>
              <w:t>13/1-16</w:t>
            </w:r>
          </w:p>
        </w:tc>
      </w:tr>
      <w:tr w:rsidR="00EE6ED9">
        <w:tc>
          <w:tcPr>
            <w:tcW w:w="385" w:type="dxa"/>
          </w:tcPr>
          <w:p w:rsidR="00EE6ED9" w:rsidRDefault="00EE6ED9">
            <w:pPr>
              <w:pStyle w:val="ConsPlusNormal"/>
              <w:jc w:val="center"/>
            </w:pPr>
            <w:r>
              <w:t>3</w:t>
            </w:r>
          </w:p>
        </w:tc>
        <w:tc>
          <w:tcPr>
            <w:tcW w:w="7540" w:type="dxa"/>
          </w:tcPr>
          <w:p w:rsidR="00EE6ED9" w:rsidRDefault="00EE6ED9">
            <w:pPr>
              <w:pStyle w:val="ConsPlusNormal"/>
            </w:pPr>
            <w:r>
              <w:t>Карта зон с особыми условиями использования территорий (проектные предложения)</w:t>
            </w:r>
          </w:p>
        </w:tc>
        <w:tc>
          <w:tcPr>
            <w:tcW w:w="1101" w:type="dxa"/>
          </w:tcPr>
          <w:p w:rsidR="00EE6ED9" w:rsidRDefault="00EE6ED9">
            <w:pPr>
              <w:pStyle w:val="ConsPlusNormal"/>
              <w:jc w:val="center"/>
            </w:pPr>
            <w:r>
              <w:t>13/1-17</w:t>
            </w:r>
          </w:p>
        </w:tc>
      </w:tr>
      <w:tr w:rsidR="00EE6ED9">
        <w:tc>
          <w:tcPr>
            <w:tcW w:w="385" w:type="dxa"/>
          </w:tcPr>
          <w:p w:rsidR="00EE6ED9" w:rsidRDefault="00EE6ED9">
            <w:pPr>
              <w:pStyle w:val="ConsPlusNormal"/>
              <w:jc w:val="center"/>
            </w:pPr>
            <w:r>
              <w:t>4</w:t>
            </w:r>
          </w:p>
        </w:tc>
        <w:tc>
          <w:tcPr>
            <w:tcW w:w="7540" w:type="dxa"/>
          </w:tcPr>
          <w:p w:rsidR="00EE6ED9" w:rsidRDefault="00EE6ED9">
            <w:pPr>
              <w:pStyle w:val="ConsPlusNormal"/>
            </w:pPr>
            <w:r>
              <w:t>Карта существующих земель различных категорий</w:t>
            </w:r>
          </w:p>
        </w:tc>
        <w:tc>
          <w:tcPr>
            <w:tcW w:w="1101" w:type="dxa"/>
          </w:tcPr>
          <w:p w:rsidR="00EE6ED9" w:rsidRDefault="00EE6ED9">
            <w:pPr>
              <w:pStyle w:val="ConsPlusNormal"/>
              <w:jc w:val="center"/>
            </w:pPr>
            <w:r>
              <w:t>13/1-18</w:t>
            </w:r>
          </w:p>
        </w:tc>
      </w:tr>
      <w:tr w:rsidR="00EE6ED9">
        <w:tc>
          <w:tcPr>
            <w:tcW w:w="385" w:type="dxa"/>
          </w:tcPr>
          <w:p w:rsidR="00EE6ED9" w:rsidRDefault="00EE6ED9">
            <w:pPr>
              <w:pStyle w:val="ConsPlusNormal"/>
              <w:jc w:val="center"/>
            </w:pPr>
            <w:r>
              <w:t>5</w:t>
            </w:r>
          </w:p>
        </w:tc>
        <w:tc>
          <w:tcPr>
            <w:tcW w:w="7540" w:type="dxa"/>
          </w:tcPr>
          <w:p w:rsidR="00EE6ED9" w:rsidRDefault="00EE6ED9">
            <w:pPr>
              <w:pStyle w:val="ConsPlusNormal"/>
            </w:pPr>
            <w:r>
              <w:t>Карта планируемых земель различных категорий</w:t>
            </w:r>
          </w:p>
        </w:tc>
        <w:tc>
          <w:tcPr>
            <w:tcW w:w="1101" w:type="dxa"/>
          </w:tcPr>
          <w:p w:rsidR="00EE6ED9" w:rsidRDefault="00EE6ED9">
            <w:pPr>
              <w:pStyle w:val="ConsPlusNormal"/>
              <w:jc w:val="center"/>
            </w:pPr>
            <w:r>
              <w:t>13/1-19</w:t>
            </w:r>
          </w:p>
        </w:tc>
      </w:tr>
      <w:tr w:rsidR="00EE6ED9">
        <w:tc>
          <w:tcPr>
            <w:tcW w:w="385" w:type="dxa"/>
          </w:tcPr>
          <w:p w:rsidR="00EE6ED9" w:rsidRDefault="00EE6ED9">
            <w:pPr>
              <w:pStyle w:val="ConsPlusNormal"/>
              <w:jc w:val="center"/>
            </w:pPr>
            <w:r>
              <w:t>6</w:t>
            </w:r>
          </w:p>
        </w:tc>
        <w:tc>
          <w:tcPr>
            <w:tcW w:w="7540" w:type="dxa"/>
          </w:tcPr>
          <w:p w:rsidR="00EE6ED9" w:rsidRDefault="00EE6ED9">
            <w:pPr>
              <w:pStyle w:val="ConsPlusNormal"/>
            </w:pPr>
            <w:r>
              <w:t>Карта территорий, подверженных риску возникновения чрезвычайных ситуаций природного и техногенного характера</w:t>
            </w:r>
          </w:p>
        </w:tc>
        <w:tc>
          <w:tcPr>
            <w:tcW w:w="1101" w:type="dxa"/>
          </w:tcPr>
          <w:p w:rsidR="00EE6ED9" w:rsidRDefault="00EE6ED9">
            <w:pPr>
              <w:pStyle w:val="ConsPlusNormal"/>
              <w:jc w:val="center"/>
            </w:pPr>
            <w:r>
              <w:t>13/1-20</w:t>
            </w:r>
          </w:p>
        </w:tc>
      </w:tr>
      <w:tr w:rsidR="00EE6ED9">
        <w:tc>
          <w:tcPr>
            <w:tcW w:w="9026" w:type="dxa"/>
            <w:gridSpan w:val="3"/>
          </w:tcPr>
          <w:p w:rsidR="00EE6ED9" w:rsidRDefault="00EE6ED9">
            <w:pPr>
              <w:pStyle w:val="ConsPlusNormal"/>
              <w:jc w:val="center"/>
            </w:pPr>
            <w:r>
              <w:t>Электронные материалы</w:t>
            </w:r>
          </w:p>
        </w:tc>
      </w:tr>
      <w:tr w:rsidR="00EE6ED9">
        <w:tc>
          <w:tcPr>
            <w:tcW w:w="385" w:type="dxa"/>
          </w:tcPr>
          <w:p w:rsidR="00EE6ED9" w:rsidRDefault="00EE6ED9">
            <w:pPr>
              <w:pStyle w:val="ConsPlusNormal"/>
              <w:jc w:val="center"/>
            </w:pPr>
            <w:r>
              <w:t>1</w:t>
            </w:r>
          </w:p>
        </w:tc>
        <w:tc>
          <w:tcPr>
            <w:tcW w:w="7540" w:type="dxa"/>
          </w:tcPr>
          <w:p w:rsidR="00EE6ED9" w:rsidRDefault="00EE6ED9">
            <w:pPr>
              <w:pStyle w:val="ConsPlusNormal"/>
            </w:pPr>
            <w:r>
              <w:t>Электронная версия (текстовые материалы в формате WORD, графические - в формате JPG), материалы открытого пользования</w:t>
            </w:r>
          </w:p>
        </w:tc>
        <w:tc>
          <w:tcPr>
            <w:tcW w:w="1101" w:type="dxa"/>
          </w:tcPr>
          <w:p w:rsidR="00EE6ED9" w:rsidRDefault="00EE6ED9">
            <w:pPr>
              <w:pStyle w:val="ConsPlusNormal"/>
              <w:jc w:val="center"/>
            </w:pPr>
            <w:r>
              <w:t>13/1-21</w:t>
            </w:r>
          </w:p>
        </w:tc>
      </w:tr>
      <w:tr w:rsidR="00EE6ED9">
        <w:tc>
          <w:tcPr>
            <w:tcW w:w="385" w:type="dxa"/>
          </w:tcPr>
          <w:p w:rsidR="00EE6ED9" w:rsidRDefault="00EE6ED9">
            <w:pPr>
              <w:pStyle w:val="ConsPlusNormal"/>
              <w:jc w:val="center"/>
            </w:pPr>
            <w:r>
              <w:t>2</w:t>
            </w:r>
          </w:p>
        </w:tc>
        <w:tc>
          <w:tcPr>
            <w:tcW w:w="7540" w:type="dxa"/>
          </w:tcPr>
          <w:p w:rsidR="00EE6ED9" w:rsidRDefault="00EE6ED9">
            <w:pPr>
              <w:pStyle w:val="ConsPlusNormal"/>
            </w:pPr>
            <w:r>
              <w:t>Электронные материалы для служебного пользования</w:t>
            </w:r>
          </w:p>
        </w:tc>
        <w:tc>
          <w:tcPr>
            <w:tcW w:w="1101" w:type="dxa"/>
          </w:tcPr>
          <w:p w:rsidR="00EE6ED9" w:rsidRDefault="00EE6ED9">
            <w:pPr>
              <w:pStyle w:val="ConsPlusNormal"/>
              <w:jc w:val="center"/>
            </w:pPr>
            <w:r>
              <w:t>ДСП</w:t>
            </w:r>
          </w:p>
        </w:tc>
      </w:tr>
    </w:tbl>
    <w:p w:rsidR="00EE6ED9" w:rsidRDefault="00EE6ED9">
      <w:pPr>
        <w:pStyle w:val="ConsPlusNormal"/>
        <w:jc w:val="both"/>
      </w:pPr>
    </w:p>
    <w:p w:rsidR="00EE6ED9" w:rsidRDefault="00EE6ED9">
      <w:pPr>
        <w:pStyle w:val="ConsPlusTitle"/>
        <w:jc w:val="center"/>
        <w:outlineLvl w:val="2"/>
      </w:pPr>
      <w:r>
        <w:t>СПИСОК ИСПОЛЬЗОВАННЫХ СОКРАЩЕНИЙ</w:t>
      </w:r>
    </w:p>
    <w:p w:rsidR="00EE6ED9" w:rsidRDefault="00EE6ED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6"/>
        <w:gridCol w:w="4252"/>
      </w:tblGrid>
      <w:tr w:rsidR="00EE6ED9">
        <w:tc>
          <w:tcPr>
            <w:tcW w:w="4786" w:type="dxa"/>
            <w:tcBorders>
              <w:top w:val="nil"/>
              <w:left w:val="nil"/>
              <w:bottom w:val="nil"/>
            </w:tcBorders>
          </w:tcPr>
          <w:p w:rsidR="00EE6ED9" w:rsidRDefault="00EE6ED9">
            <w:pPr>
              <w:pStyle w:val="ConsPlusNormal"/>
            </w:pPr>
            <w:r>
              <w:t>ВНС - водопроводная насосная станция;</w:t>
            </w:r>
          </w:p>
          <w:p w:rsidR="00EE6ED9" w:rsidRDefault="00EE6ED9">
            <w:pPr>
              <w:pStyle w:val="ConsPlusNormal"/>
            </w:pPr>
            <w:r>
              <w:t>г. - год;</w:t>
            </w:r>
          </w:p>
          <w:p w:rsidR="00EE6ED9" w:rsidRDefault="00EE6ED9">
            <w:pPr>
              <w:pStyle w:val="ConsPlusNormal"/>
            </w:pPr>
            <w:r>
              <w:t>гг. - годы;</w:t>
            </w:r>
          </w:p>
          <w:p w:rsidR="00EE6ED9" w:rsidRDefault="00EE6ED9">
            <w:pPr>
              <w:pStyle w:val="ConsPlusNormal"/>
            </w:pPr>
            <w:r>
              <w:t>ГО - городской округ;</w:t>
            </w:r>
          </w:p>
          <w:p w:rsidR="00EE6ED9" w:rsidRDefault="00EE6ED9">
            <w:pPr>
              <w:pStyle w:val="ConsPlusNormal"/>
            </w:pPr>
            <w:r>
              <w:t>д. - деревня;</w:t>
            </w:r>
          </w:p>
          <w:p w:rsidR="00EE6ED9" w:rsidRDefault="00EE6ED9">
            <w:pPr>
              <w:pStyle w:val="ConsPlusNormal"/>
            </w:pPr>
            <w:r>
              <w:t>ЗСО - зоны санитарной охраны источников водоснабжения;</w:t>
            </w:r>
          </w:p>
          <w:p w:rsidR="00EE6ED9" w:rsidRDefault="00EE6ED9">
            <w:pPr>
              <w:pStyle w:val="ConsPlusNormal"/>
            </w:pPr>
            <w:r>
              <w:t>кв. - квадратный;</w:t>
            </w:r>
          </w:p>
          <w:p w:rsidR="00EE6ED9" w:rsidRDefault="00EE6ED9">
            <w:pPr>
              <w:pStyle w:val="ConsPlusNormal"/>
            </w:pPr>
            <w:r>
              <w:lastRenderedPageBreak/>
              <w:t>КОС - комплекс очистных сооружений;</w:t>
            </w:r>
          </w:p>
        </w:tc>
        <w:tc>
          <w:tcPr>
            <w:tcW w:w="4252" w:type="dxa"/>
            <w:tcBorders>
              <w:top w:val="nil"/>
              <w:bottom w:val="nil"/>
              <w:right w:val="nil"/>
            </w:tcBorders>
          </w:tcPr>
          <w:p w:rsidR="00EE6ED9" w:rsidRDefault="00EE6ED9">
            <w:pPr>
              <w:pStyle w:val="ConsPlusNormal"/>
            </w:pPr>
            <w:r>
              <w:lastRenderedPageBreak/>
              <w:t>куб. - кубический;</w:t>
            </w:r>
          </w:p>
          <w:p w:rsidR="00EE6ED9" w:rsidRDefault="00EE6ED9">
            <w:pPr>
              <w:pStyle w:val="ConsPlusNormal"/>
            </w:pPr>
            <w:r>
              <w:t>ООО - общество с ограниченной ответственностью;</w:t>
            </w:r>
          </w:p>
          <w:p w:rsidR="00EE6ED9" w:rsidRDefault="00EE6ED9">
            <w:pPr>
              <w:pStyle w:val="ConsPlusNormal"/>
            </w:pPr>
            <w:r>
              <w:t>п. - поселок;</w:t>
            </w:r>
          </w:p>
          <w:p w:rsidR="00EE6ED9" w:rsidRDefault="00EE6ED9">
            <w:pPr>
              <w:pStyle w:val="ConsPlusNormal"/>
            </w:pPr>
            <w:r>
              <w:t>рп. - рабочий поселок;</w:t>
            </w:r>
          </w:p>
          <w:p w:rsidR="00EE6ED9" w:rsidRDefault="00EE6ED9">
            <w:pPr>
              <w:pStyle w:val="ConsPlusNormal"/>
            </w:pPr>
            <w:r>
              <w:t>с. - село;</w:t>
            </w:r>
          </w:p>
          <w:p w:rsidR="00EE6ED9" w:rsidRDefault="00EE6ED9">
            <w:pPr>
              <w:pStyle w:val="ConsPlusNormal"/>
            </w:pPr>
            <w:r>
              <w:t>ул. - улица;</w:t>
            </w:r>
          </w:p>
          <w:p w:rsidR="00EE6ED9" w:rsidRDefault="00EE6ED9">
            <w:pPr>
              <w:pStyle w:val="ConsPlusNormal"/>
            </w:pPr>
            <w:r>
              <w:t>чел. - человек</w:t>
            </w:r>
          </w:p>
        </w:tc>
      </w:tr>
    </w:tbl>
    <w:p w:rsidR="00EE6ED9" w:rsidRDefault="00EE6ED9">
      <w:pPr>
        <w:pStyle w:val="ConsPlusNormal"/>
        <w:jc w:val="both"/>
      </w:pPr>
    </w:p>
    <w:p w:rsidR="00EE6ED9" w:rsidRDefault="00EE6ED9">
      <w:pPr>
        <w:pStyle w:val="ConsPlusTitle"/>
        <w:jc w:val="center"/>
        <w:outlineLvl w:val="2"/>
      </w:pPr>
      <w:r>
        <w:t>1. ОБЩИЕ ПОЛОЖЕНИЯ</w:t>
      </w:r>
    </w:p>
    <w:p w:rsidR="00EE6ED9" w:rsidRDefault="00EE6ED9">
      <w:pPr>
        <w:pStyle w:val="ConsPlusNormal"/>
        <w:jc w:val="both"/>
      </w:pPr>
    </w:p>
    <w:p w:rsidR="00EE6ED9" w:rsidRDefault="00EE6ED9">
      <w:pPr>
        <w:pStyle w:val="ConsPlusNormal"/>
        <w:ind w:firstLine="540"/>
        <w:jc w:val="both"/>
      </w:pPr>
      <w:r>
        <w:t xml:space="preserve">1. Подготовка внесения изменений в генеральный план муниципального образования городской округ Саранск Республики Мордовия осуществлена на основании </w:t>
      </w:r>
      <w:hyperlink r:id="rId248" w:history="1">
        <w:r>
          <w:rPr>
            <w:color w:val="0000FF"/>
          </w:rPr>
          <w:t>постановления</w:t>
        </w:r>
      </w:hyperlink>
      <w:r>
        <w:t xml:space="preserve"> Администрации городского округа Саранск от 22 сентября 2017 года N 2132 "О подготовке проекта "Внесение изменений в Генеральный план городского округа Саранск".</w:t>
      </w:r>
    </w:p>
    <w:p w:rsidR="00EE6ED9" w:rsidRDefault="00EE6ED9">
      <w:pPr>
        <w:pStyle w:val="ConsPlusNormal"/>
        <w:spacing w:before="220"/>
        <w:ind w:firstLine="540"/>
        <w:jc w:val="both"/>
      </w:pPr>
      <w:r>
        <w:t xml:space="preserve">2. Внесение изменений в генеральный план муниципального образования городской округ Саранск Республики Мордовия подготовлено в соответствии с требованиями </w:t>
      </w:r>
      <w:hyperlink r:id="rId249" w:history="1">
        <w:r>
          <w:rPr>
            <w:color w:val="0000FF"/>
          </w:rPr>
          <w:t>статей 23</w:t>
        </w:r>
      </w:hyperlink>
      <w:r>
        <w:t xml:space="preserve"> и </w:t>
      </w:r>
      <w:hyperlink r:id="rId250" w:history="1">
        <w:r>
          <w:rPr>
            <w:color w:val="0000FF"/>
          </w:rPr>
          <w:t>24</w:t>
        </w:r>
      </w:hyperlink>
      <w:r>
        <w:t xml:space="preserve"> Градостроительного кодекса Российской Федерации и Техническим заданием на подготовку внесения изменений.</w:t>
      </w:r>
    </w:p>
    <w:p w:rsidR="00EE6ED9" w:rsidRDefault="00EE6ED9">
      <w:pPr>
        <w:pStyle w:val="ConsPlusNormal"/>
        <w:spacing w:before="220"/>
        <w:ind w:firstLine="540"/>
        <w:jc w:val="both"/>
      </w:pPr>
      <w:r>
        <w:t>3. Изменения, вносимые в генеральный план муниципального образования городской округ Саранск Республики Мордовия, соответствуют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Республики Мордовия, нормативно-техническим документам в области градостроительства федерального и регионального уровней, нормативных правовых актов органов местного самоуправления.</w:t>
      </w:r>
    </w:p>
    <w:p w:rsidR="00EE6ED9" w:rsidRDefault="00EE6E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6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D9" w:rsidRDefault="00EE6E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ED9" w:rsidRDefault="00EE6ED9">
            <w:pPr>
              <w:pStyle w:val="ConsPlusNormal"/>
              <w:jc w:val="both"/>
            </w:pPr>
            <w:r>
              <w:rPr>
                <w:color w:val="392C69"/>
              </w:rPr>
              <w:t>КонсультантПлюс: примечание.</w:t>
            </w:r>
          </w:p>
          <w:p w:rsidR="00EE6ED9" w:rsidRDefault="00EE6ED9">
            <w:pPr>
              <w:pStyle w:val="ConsPlusNormal"/>
              <w:jc w:val="both"/>
            </w:pPr>
            <w:r>
              <w:rPr>
                <w:color w:val="392C69"/>
              </w:rPr>
              <w:t>В официальном тексте документа, видимо, допущена опечатка: Решение Совета депутатов городского округа Саранск N 516 принято 06.05.2016, а не 05.05.2016.</w:t>
            </w:r>
          </w:p>
        </w:tc>
        <w:tc>
          <w:tcPr>
            <w:tcW w:w="113" w:type="dxa"/>
            <w:tcBorders>
              <w:top w:val="nil"/>
              <w:left w:val="nil"/>
              <w:bottom w:val="nil"/>
              <w:right w:val="nil"/>
            </w:tcBorders>
            <w:shd w:val="clear" w:color="auto" w:fill="F4F3F8"/>
            <w:tcMar>
              <w:top w:w="0" w:type="dxa"/>
              <w:left w:w="0" w:type="dxa"/>
              <w:bottom w:w="0" w:type="dxa"/>
              <w:right w:w="0" w:type="dxa"/>
            </w:tcMar>
          </w:tcPr>
          <w:p w:rsidR="00EE6ED9" w:rsidRDefault="00EE6ED9">
            <w:pPr>
              <w:spacing w:after="1" w:line="0" w:lineRule="atLeast"/>
            </w:pPr>
          </w:p>
        </w:tc>
      </w:tr>
    </w:tbl>
    <w:p w:rsidR="00EE6ED9" w:rsidRDefault="00EE6ED9">
      <w:pPr>
        <w:pStyle w:val="ConsPlusNormal"/>
        <w:jc w:val="both"/>
      </w:pPr>
    </w:p>
    <w:p w:rsidR="00EE6ED9" w:rsidRDefault="00EE6ED9">
      <w:pPr>
        <w:pStyle w:val="ConsPlusNormal"/>
        <w:ind w:firstLine="540"/>
        <w:jc w:val="both"/>
      </w:pPr>
      <w:r>
        <w:t xml:space="preserve">4. При разработке учтены местные </w:t>
      </w:r>
      <w:hyperlink r:id="rId251" w:history="1">
        <w:r>
          <w:rPr>
            <w:color w:val="0000FF"/>
          </w:rPr>
          <w:t>нормативы</w:t>
        </w:r>
      </w:hyperlink>
      <w:r>
        <w:t xml:space="preserve"> градостроительного проектирования городского округа Саранск, утвержденные решением Совета депутатов городского округа Саранск от 22 марта 2019 г. N 223, </w:t>
      </w:r>
      <w:hyperlink r:id="rId252" w:history="1">
        <w:r>
          <w:rPr>
            <w:color w:val="0000FF"/>
          </w:rPr>
          <w:t>Правила</w:t>
        </w:r>
      </w:hyperlink>
      <w:r>
        <w:t xml:space="preserve"> землепользования и застройки городского округа Саранск, утвержденные решением Совета депутатов городского округа Саранск от 05.05.2016 N 516 (с изменениями).</w:t>
      </w:r>
    </w:p>
    <w:p w:rsidR="00EE6ED9" w:rsidRDefault="00EE6ED9">
      <w:pPr>
        <w:pStyle w:val="ConsPlusNormal"/>
        <w:spacing w:before="220"/>
        <w:ind w:firstLine="540"/>
        <w:jc w:val="both"/>
      </w:pPr>
      <w:r>
        <w:t>5. Расчетный срок изменений, вносимых в генеральный план муниципального образования городской округ Саранск Республики Мордовия - 2035 год.</w:t>
      </w:r>
    </w:p>
    <w:p w:rsidR="00EE6ED9" w:rsidRDefault="00EE6ED9">
      <w:pPr>
        <w:pStyle w:val="ConsPlusNormal"/>
        <w:spacing w:before="220"/>
        <w:ind w:firstLine="540"/>
        <w:jc w:val="both"/>
      </w:pPr>
      <w:r>
        <w:t>6. Прогнозная численность постоянного населения, принятая для расчета основных градостроительных параметров развития территории, составит на конец расчетного срока - 360,0 тыс. человек.</w:t>
      </w:r>
    </w:p>
    <w:p w:rsidR="00EE6ED9" w:rsidRDefault="00EE6ED9">
      <w:pPr>
        <w:pStyle w:val="ConsPlusNormal"/>
        <w:spacing w:before="220"/>
        <w:ind w:firstLine="540"/>
        <w:jc w:val="both"/>
      </w:pPr>
      <w:r>
        <w:t xml:space="preserve">7. Проект подготовлен на всю территорию муниципального образования в границах, установленных </w:t>
      </w:r>
      <w:hyperlink r:id="rId253" w:history="1">
        <w:r>
          <w:rPr>
            <w:color w:val="0000FF"/>
          </w:rPr>
          <w:t>Законом</w:t>
        </w:r>
      </w:hyperlink>
      <w:r>
        <w:t xml:space="preserve"> Республики Мордовия от 28 декабря 2004 года N 114-З "Об установлении границы муниципального образования город Саранск и наделении его статусом городского округа" и </w:t>
      </w:r>
      <w:hyperlink r:id="rId254" w:history="1">
        <w:r>
          <w:rPr>
            <w:color w:val="0000FF"/>
          </w:rPr>
          <w:t>Законом</w:t>
        </w:r>
      </w:hyperlink>
      <w:r>
        <w:t xml:space="preserve"> Республики Мордовия от 14 июля 2008 года N 72-З "О внесении изменений в Закон Республики Мордовия "Об установлении границы муниципального образования город Саранск и наделении его статусом городского округа".</w:t>
      </w:r>
    </w:p>
    <w:p w:rsidR="00EE6ED9" w:rsidRDefault="00EE6ED9">
      <w:pPr>
        <w:pStyle w:val="ConsPlusNormal"/>
        <w:spacing w:before="220"/>
        <w:ind w:firstLine="540"/>
        <w:jc w:val="both"/>
      </w:pPr>
      <w:r>
        <w:t>8. В состав городского округа входят следующие населенные пункты:</w:t>
      </w:r>
    </w:p>
    <w:p w:rsidR="00EE6ED9" w:rsidRDefault="00EE6ED9">
      <w:pPr>
        <w:pStyle w:val="ConsPlusNormal"/>
        <w:spacing w:before="220"/>
        <w:ind w:firstLine="540"/>
        <w:jc w:val="both"/>
      </w:pPr>
      <w:r>
        <w:t>- г. Саранск,</w:t>
      </w:r>
    </w:p>
    <w:p w:rsidR="00EE6ED9" w:rsidRDefault="00EE6ED9">
      <w:pPr>
        <w:pStyle w:val="ConsPlusNormal"/>
        <w:spacing w:before="220"/>
        <w:ind w:firstLine="540"/>
        <w:jc w:val="both"/>
      </w:pPr>
      <w:r>
        <w:t>- рп. Луховка,</w:t>
      </w:r>
    </w:p>
    <w:p w:rsidR="00EE6ED9" w:rsidRDefault="00EE6ED9">
      <w:pPr>
        <w:pStyle w:val="ConsPlusNormal"/>
        <w:spacing w:before="220"/>
        <w:ind w:firstLine="540"/>
        <w:jc w:val="both"/>
      </w:pPr>
      <w:r>
        <w:t>- рп. Николаевка,</w:t>
      </w:r>
    </w:p>
    <w:p w:rsidR="00EE6ED9" w:rsidRDefault="00EE6ED9">
      <w:pPr>
        <w:pStyle w:val="ConsPlusNormal"/>
        <w:spacing w:before="220"/>
        <w:ind w:firstLine="540"/>
        <w:jc w:val="both"/>
      </w:pPr>
      <w:r>
        <w:t>- рп. Ялга,</w:t>
      </w:r>
    </w:p>
    <w:p w:rsidR="00EE6ED9" w:rsidRDefault="00EE6ED9">
      <w:pPr>
        <w:pStyle w:val="ConsPlusNormal"/>
        <w:spacing w:before="220"/>
        <w:ind w:firstLine="540"/>
        <w:jc w:val="both"/>
      </w:pPr>
      <w:r>
        <w:lastRenderedPageBreak/>
        <w:t>- с. Горяйновка,</w:t>
      </w:r>
    </w:p>
    <w:p w:rsidR="00EE6ED9" w:rsidRDefault="00EE6ED9">
      <w:pPr>
        <w:pStyle w:val="ConsPlusNormal"/>
        <w:spacing w:before="220"/>
        <w:ind w:firstLine="540"/>
        <w:jc w:val="both"/>
      </w:pPr>
      <w:r>
        <w:t>- с. Грибоедово,</w:t>
      </w:r>
    </w:p>
    <w:p w:rsidR="00EE6ED9" w:rsidRDefault="00EE6ED9">
      <w:pPr>
        <w:pStyle w:val="ConsPlusNormal"/>
        <w:spacing w:before="220"/>
        <w:ind w:firstLine="540"/>
        <w:jc w:val="both"/>
      </w:pPr>
      <w:r>
        <w:t>- п. Добровольный,</w:t>
      </w:r>
    </w:p>
    <w:p w:rsidR="00EE6ED9" w:rsidRDefault="00EE6ED9">
      <w:pPr>
        <w:pStyle w:val="ConsPlusNormal"/>
        <w:spacing w:before="220"/>
        <w:ind w:firstLine="540"/>
        <w:jc w:val="both"/>
      </w:pPr>
      <w:r>
        <w:t>- с. Зыково,</w:t>
      </w:r>
    </w:p>
    <w:p w:rsidR="00EE6ED9" w:rsidRDefault="00EE6ED9">
      <w:pPr>
        <w:pStyle w:val="ConsPlusNormal"/>
        <w:spacing w:before="220"/>
        <w:ind w:firstLine="540"/>
        <w:jc w:val="both"/>
      </w:pPr>
      <w:r>
        <w:t>- д. Ивановка,</w:t>
      </w:r>
    </w:p>
    <w:p w:rsidR="00EE6ED9" w:rsidRDefault="00EE6ED9">
      <w:pPr>
        <w:pStyle w:val="ConsPlusNormal"/>
        <w:spacing w:before="220"/>
        <w:ind w:firstLine="540"/>
        <w:jc w:val="both"/>
      </w:pPr>
      <w:r>
        <w:t>- с. Куликовка,</w:t>
      </w:r>
    </w:p>
    <w:p w:rsidR="00EE6ED9" w:rsidRDefault="00EE6ED9">
      <w:pPr>
        <w:pStyle w:val="ConsPlusNormal"/>
        <w:spacing w:before="220"/>
        <w:ind w:firstLine="540"/>
        <w:jc w:val="both"/>
      </w:pPr>
      <w:r>
        <w:t>- с. Макаровка,</w:t>
      </w:r>
    </w:p>
    <w:p w:rsidR="00EE6ED9" w:rsidRDefault="00EE6ED9">
      <w:pPr>
        <w:pStyle w:val="ConsPlusNormal"/>
        <w:spacing w:before="220"/>
        <w:ind w:firstLine="540"/>
        <w:jc w:val="both"/>
      </w:pPr>
      <w:r>
        <w:t>- с. Монастырское,</w:t>
      </w:r>
    </w:p>
    <w:p w:rsidR="00EE6ED9" w:rsidRDefault="00EE6ED9">
      <w:pPr>
        <w:pStyle w:val="ConsPlusNormal"/>
        <w:spacing w:before="220"/>
        <w:ind w:firstLine="540"/>
        <w:jc w:val="both"/>
      </w:pPr>
      <w:r>
        <w:t>- с. Напольная Тавла,</w:t>
      </w:r>
    </w:p>
    <w:p w:rsidR="00EE6ED9" w:rsidRDefault="00EE6ED9">
      <w:pPr>
        <w:pStyle w:val="ConsPlusNormal"/>
        <w:spacing w:before="220"/>
        <w:ind w:firstLine="540"/>
        <w:jc w:val="both"/>
      </w:pPr>
      <w:r>
        <w:t>- п. Озерный,</w:t>
      </w:r>
    </w:p>
    <w:p w:rsidR="00EE6ED9" w:rsidRDefault="00EE6ED9">
      <w:pPr>
        <w:pStyle w:val="ConsPlusNormal"/>
        <w:spacing w:before="220"/>
        <w:ind w:firstLine="540"/>
        <w:jc w:val="both"/>
      </w:pPr>
      <w:r>
        <w:t>- д. Полянки,</w:t>
      </w:r>
    </w:p>
    <w:p w:rsidR="00EE6ED9" w:rsidRDefault="00EE6ED9">
      <w:pPr>
        <w:pStyle w:val="ConsPlusNormal"/>
        <w:spacing w:before="220"/>
        <w:ind w:firstLine="540"/>
        <w:jc w:val="both"/>
      </w:pPr>
      <w:r>
        <w:t>- п. Пушкино,</w:t>
      </w:r>
    </w:p>
    <w:p w:rsidR="00EE6ED9" w:rsidRDefault="00EE6ED9">
      <w:pPr>
        <w:pStyle w:val="ConsPlusNormal"/>
        <w:spacing w:before="220"/>
        <w:ind w:firstLine="540"/>
        <w:jc w:val="both"/>
      </w:pPr>
      <w:r>
        <w:t>- д. Танеевка.</w:t>
      </w:r>
    </w:p>
    <w:p w:rsidR="00EE6ED9" w:rsidRDefault="00EE6ED9">
      <w:pPr>
        <w:pStyle w:val="ConsPlusNormal"/>
        <w:spacing w:before="220"/>
        <w:ind w:firstLine="540"/>
        <w:jc w:val="both"/>
      </w:pPr>
      <w:r>
        <w:t>9. Карты в составе внесения изменений в генеральный план муниципального образования городской округ Саранск Республики Мордовия выполнены в масштабе 1:25000.</w:t>
      </w:r>
    </w:p>
    <w:p w:rsidR="00EE6ED9" w:rsidRDefault="00EE6ED9">
      <w:pPr>
        <w:pStyle w:val="ConsPlusNormal"/>
        <w:spacing w:before="220"/>
        <w:ind w:firstLine="540"/>
        <w:jc w:val="both"/>
      </w:pPr>
      <w:r>
        <w:t>10. Проект разработан с применением многофункциональной компьютерной геоинформационной системы (ГИС) - программный пакет ArcGIS 10.2. Геоинформационная система имеет многоцелевое назначение, наиболее важной является возможность ее использования в управлении развитием территории, оптимизации земельной и инвестиционной политики, улучшении транспортного обслуживания и экологической ситуации, развитии инженерной инфраструктуры.</w:t>
      </w:r>
    </w:p>
    <w:p w:rsidR="00EE6ED9" w:rsidRDefault="00EE6ED9">
      <w:pPr>
        <w:pStyle w:val="ConsPlusNormal"/>
        <w:spacing w:before="220"/>
        <w:ind w:firstLine="540"/>
        <w:jc w:val="both"/>
      </w:pPr>
      <w:r>
        <w:t>11. База пространственных данных в материалах внесения изменений в генеральный план разработана в соответствии с Приказом N 10 Минэкономразвития РФ "</w:t>
      </w:r>
      <w:hyperlink r:id="rId25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9 января 2018 г.</w:t>
      </w:r>
    </w:p>
    <w:p w:rsidR="00EE6ED9" w:rsidRDefault="00EE6ED9">
      <w:pPr>
        <w:pStyle w:val="ConsPlusNormal"/>
        <w:spacing w:before="220"/>
        <w:ind w:firstLine="540"/>
        <w:jc w:val="both"/>
      </w:pPr>
      <w:r>
        <w:t>12. При постановке на кадастровый учет границ населенных пунктов, некоторые координаты характерных точек границ, приведенных в генеральном плане городского округа, могут уточняться в связи с техническими поправками и осуществленной постановкой на кадастровый учет земельных участков и границ муниципальных образований, граничащих с землями населенных пунктов городского округа Саранск.</w:t>
      </w:r>
    </w:p>
    <w:p w:rsidR="00EE6ED9" w:rsidRDefault="00EE6ED9">
      <w:pPr>
        <w:pStyle w:val="ConsPlusNormal"/>
        <w:jc w:val="both"/>
      </w:pPr>
    </w:p>
    <w:p w:rsidR="00EE6ED9" w:rsidRDefault="00EE6ED9">
      <w:pPr>
        <w:pStyle w:val="ConsPlusTitle"/>
        <w:jc w:val="center"/>
        <w:outlineLvl w:val="2"/>
      </w:pPr>
      <w:r>
        <w:t>2. ВОДОСНАБЖЕНИЕ</w:t>
      </w:r>
    </w:p>
    <w:p w:rsidR="00EE6ED9" w:rsidRDefault="00EE6ED9">
      <w:pPr>
        <w:pStyle w:val="ConsPlusNormal"/>
        <w:jc w:val="both"/>
      </w:pPr>
    </w:p>
    <w:p w:rsidR="00EE6ED9" w:rsidRDefault="00EE6ED9">
      <w:pPr>
        <w:pStyle w:val="ConsPlusTitle"/>
        <w:jc w:val="center"/>
        <w:outlineLvl w:val="3"/>
      </w:pPr>
      <w:r>
        <w:t>2.1. Существующее положение</w:t>
      </w:r>
    </w:p>
    <w:p w:rsidR="00EE6ED9" w:rsidRDefault="00EE6ED9">
      <w:pPr>
        <w:pStyle w:val="ConsPlusNormal"/>
        <w:jc w:val="both"/>
      </w:pPr>
    </w:p>
    <w:p w:rsidR="00EE6ED9" w:rsidRDefault="00EE6ED9">
      <w:pPr>
        <w:pStyle w:val="ConsPlusNormal"/>
        <w:ind w:firstLine="540"/>
        <w:jc w:val="both"/>
      </w:pPr>
      <w:r>
        <w:t>Снабжение питьевой водой жителей города Саранск осуществляет муниципальное предприятие "Саранское водопроводно-канализационное хозяйство". Другим направлением деятельности предприятия, составляющим основу санитарного и экологического благополучия города - является водоотведение.</w:t>
      </w:r>
    </w:p>
    <w:p w:rsidR="00EE6ED9" w:rsidRDefault="00EE6ED9">
      <w:pPr>
        <w:pStyle w:val="ConsPlusNormal"/>
        <w:spacing w:before="220"/>
        <w:ind w:firstLine="540"/>
        <w:jc w:val="both"/>
      </w:pPr>
      <w:r>
        <w:t xml:space="preserve">Водоснабжение городского округа Саранск базируется на использовании подземных вод </w:t>
      </w:r>
      <w:r>
        <w:lastRenderedPageBreak/>
        <w:t>средне- верхнекаменноугольного водоносного горизонта и осуществляется в основном из четырех водозаборов: Руднянский, Новотроицкий, Пензятский и Саранский городской.</w:t>
      </w:r>
    </w:p>
    <w:p w:rsidR="00EE6ED9" w:rsidRDefault="00EE6ED9">
      <w:pPr>
        <w:pStyle w:val="ConsPlusNormal"/>
        <w:spacing w:before="220"/>
        <w:ind w:firstLine="540"/>
        <w:jc w:val="both"/>
      </w:pPr>
      <w:r>
        <w:t>Новотроицкий водозабор эксплуатируется с 1998 года. В его состав входит Новотроицкий и Лемдяйский участки с восемью артезианскими скважинами, с утвержденными запасами и ежесуточным отбором - 20,0 тысяч куб. м.</w:t>
      </w:r>
    </w:p>
    <w:p w:rsidR="00EE6ED9" w:rsidRDefault="00EE6ED9">
      <w:pPr>
        <w:pStyle w:val="ConsPlusNormal"/>
        <w:spacing w:before="220"/>
        <w:ind w:firstLine="540"/>
        <w:jc w:val="both"/>
      </w:pPr>
      <w:r>
        <w:t xml:space="preserve">Качество воды в артезианских скважинах соответствует </w:t>
      </w:r>
      <w:hyperlink r:id="rId25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На использование вод в питьевых целях имеется положительное заключение Роспотребнадзора от 03.08.2007 N 13.01.04.013. М 001248.08.07.</w:t>
      </w:r>
    </w:p>
    <w:p w:rsidR="00EE6ED9" w:rsidRDefault="00EE6ED9">
      <w:pPr>
        <w:pStyle w:val="ConsPlusNormal"/>
        <w:spacing w:before="220"/>
        <w:ind w:firstLine="540"/>
        <w:jc w:val="both"/>
      </w:pPr>
      <w:r>
        <w:t>Руднянский водозабор эксплуатируется с 1979 года. В его состав входит 27 артезианских скважин и насосная станция второго подъема с коммуникациями электрообеспечения и системой водоводов. Утвержденные запасы составляют 42,0 тыс. куб. м/сутки. Фактический водоотбор не превышает 20,0 тыс. куб. м/сутки. Ежесуточно эксплуатируется 7 артезианских скважин, 8 артезианских скважин (с N 8 по N 15) не эксплуатируются ввиду очень малого удельного дебета, 12 артезианских скважин находятся в резерве.</w:t>
      </w:r>
    </w:p>
    <w:p w:rsidR="00EE6ED9" w:rsidRDefault="00EE6ED9">
      <w:pPr>
        <w:pStyle w:val="ConsPlusNormal"/>
        <w:spacing w:before="220"/>
        <w:ind w:firstLine="540"/>
        <w:jc w:val="both"/>
      </w:pPr>
      <w:r>
        <w:t xml:space="preserve">Качество подземных вод в некоторых скважинах не соответствует требованиям </w:t>
      </w:r>
      <w:hyperlink r:id="rId25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EE6ED9" w:rsidRDefault="00EE6ED9">
      <w:pPr>
        <w:pStyle w:val="ConsPlusNormal"/>
        <w:spacing w:before="220"/>
        <w:ind w:firstLine="540"/>
        <w:jc w:val="both"/>
      </w:pPr>
      <w:r>
        <w:t>После водоподготовки (смешения вод в резервуаре с Новотроицкого и Руднянского водозаборов), населению подаются подземные воды с величиной сухого остатка 491,0 - 559,0 мг/л, общей жесткостью 6,2 - 6,7 мг-экв/л, содержанию фторидов до 1,32 мг/л, общего железа - до 0,23 мг/л.</w:t>
      </w:r>
    </w:p>
    <w:p w:rsidR="00EE6ED9" w:rsidRDefault="00EE6ED9">
      <w:pPr>
        <w:pStyle w:val="ConsPlusNormal"/>
        <w:spacing w:before="220"/>
        <w:ind w:firstLine="540"/>
        <w:jc w:val="both"/>
      </w:pPr>
      <w:r>
        <w:t>На использование вод в питьевых целях имеется положительное заключение Роспотребнадзора от 30.08.2004 N 13.01.04.013. М 001656.08.04. Вода с Руднянского водозабора перекачивается на ВНС 2-го подъема Пензятского водозабора.</w:t>
      </w:r>
    </w:p>
    <w:p w:rsidR="00EE6ED9" w:rsidRDefault="00EE6ED9">
      <w:pPr>
        <w:pStyle w:val="ConsPlusNormal"/>
        <w:spacing w:before="220"/>
        <w:ind w:firstLine="540"/>
        <w:jc w:val="both"/>
      </w:pPr>
      <w:r>
        <w:t>Пензятский водозабор</w:t>
      </w:r>
    </w:p>
    <w:p w:rsidR="00EE6ED9" w:rsidRDefault="00EE6ED9">
      <w:pPr>
        <w:pStyle w:val="ConsPlusNormal"/>
        <w:spacing w:before="220"/>
        <w:ind w:firstLine="540"/>
        <w:jc w:val="both"/>
      </w:pPr>
      <w:r>
        <w:t>Пензятский водозаборный узел эксплуатируется с 1969 года. В состав водозабора входят 36 артезианских скважин, насосные станции второго и третьего подъемов с пятью резервуарами чистой воды, коммуникациями электроснабжения и системой водоводов. Утвержденные запасы - 62,0 тыс. куб. м/сутки. Фактический водоотбор составляет 50,0 тыс. куб. м/сутки.</w:t>
      </w:r>
    </w:p>
    <w:p w:rsidR="00EE6ED9" w:rsidRDefault="00EE6ED9">
      <w:pPr>
        <w:pStyle w:val="ConsPlusNormal"/>
        <w:spacing w:before="220"/>
        <w:ind w:firstLine="540"/>
        <w:jc w:val="both"/>
      </w:pPr>
      <w:r>
        <w:t>За сорокалетнюю эксплуатацию статический уровень подземных вод водоносного горизонта снизился более чем на 70 метров. В настоящее время в работе ежесуточно находится 19 артезианских скважин, 17 артезианских скважин - в резерве.</w:t>
      </w:r>
    </w:p>
    <w:p w:rsidR="00EE6ED9" w:rsidRDefault="00EE6ED9">
      <w:pPr>
        <w:pStyle w:val="ConsPlusNormal"/>
        <w:spacing w:before="220"/>
        <w:ind w:firstLine="540"/>
        <w:jc w:val="both"/>
      </w:pPr>
      <w:r>
        <w:t xml:space="preserve">Качество подземных вод по некоторым скважинам не соответствует требованиям </w:t>
      </w:r>
      <w:hyperlink r:id="rId258"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EE6ED9" w:rsidRDefault="00EE6ED9">
      <w:pPr>
        <w:pStyle w:val="ConsPlusNormal"/>
        <w:spacing w:before="220"/>
        <w:ind w:firstLine="540"/>
        <w:jc w:val="both"/>
      </w:pPr>
      <w:r>
        <w:t>После водоподготовки (смешение вод в резервуарах с трех водозаборов - Пензятского, Руднянского, Новотроицкого), населению подаются подземные воды сульфатно-гидрокарбонатные кальциево-магниево-натриевые с величиной сухого остатка до 562,0 мг/л, общей жесткостью 6,2 - 6,7 мг-экв/л, содержанию фторидов до 1,32 мг/л, общего железа - до 0,22 мг/л.</w:t>
      </w:r>
    </w:p>
    <w:p w:rsidR="00EE6ED9" w:rsidRDefault="00EE6ED9">
      <w:pPr>
        <w:pStyle w:val="ConsPlusNormal"/>
        <w:spacing w:before="220"/>
        <w:ind w:firstLine="540"/>
        <w:jc w:val="both"/>
      </w:pPr>
      <w:r>
        <w:t xml:space="preserve">Смешанная вода с ВНС 2-го подъема Пензятского водозабора подается на ВНС 3-го подъема Пензятского водозабора и в разводящие сети северо-западной части города. С ВНС 3-го подъема Пензятского водозабора вода подается в северо-западную, северо-восточную и центральную </w:t>
      </w:r>
      <w:r>
        <w:lastRenderedPageBreak/>
        <w:t>части города и в основную часть юго-запада.</w:t>
      </w:r>
    </w:p>
    <w:p w:rsidR="00EE6ED9" w:rsidRDefault="00EE6ED9">
      <w:pPr>
        <w:pStyle w:val="ConsPlusNormal"/>
        <w:spacing w:before="220"/>
        <w:ind w:firstLine="540"/>
        <w:jc w:val="both"/>
      </w:pPr>
      <w:r>
        <w:t>Наиболее интенсивное строительство и эксплуатация артезианских скважин центрального водозабора начато с начала 60-х годов прошлого века по мере развития города Саранска. Центральный водозабор подразделяется на ряд локальных водозаборных узлов: юго-западный, северо-восточный, по ул. Рабочая и отдельно стоящих артезианских скважин, а также водозаборов пригородных населенных пунктов городского округа Саранск. Величина утвержденного лицензионного водоотбора составляет порядка 19,5 тыс. м3/сутки. Из существующих 41 артезианской скважины работают 14, а 27 артезианских скважин находятся в резерве.</w:t>
      </w:r>
    </w:p>
    <w:p w:rsidR="00EE6ED9" w:rsidRDefault="00EE6ED9">
      <w:pPr>
        <w:pStyle w:val="ConsPlusNormal"/>
        <w:spacing w:before="220"/>
        <w:ind w:firstLine="540"/>
        <w:jc w:val="both"/>
      </w:pPr>
      <w:r>
        <w:t xml:space="preserve">Качество подземных вод по большинству артезианских скважин Саранского городского водозабора не соответствует требованиям </w:t>
      </w:r>
      <w:hyperlink r:id="rId259"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EE6ED9" w:rsidRDefault="00EE6ED9">
      <w:pPr>
        <w:pStyle w:val="ConsPlusNormal"/>
        <w:spacing w:before="220"/>
        <w:ind w:firstLine="540"/>
        <w:jc w:val="both"/>
      </w:pPr>
      <w:r>
        <w:t>Более чем интенсивная эксплуатация Саранского городского участка совместно с водозаборами промышленных предприятий в 70 - 90-х годах сверх утвержденных запасов привела к снижению уровня подземных вод на 77 - 80 метров и заметному ухудшению качества подземных вод по минерализации. Однако за последние 8 лет, в связи с сокращением водоотбора, происходит процесс стабилизации и, соответственно, положительное изменение в химическом составе воды.</w:t>
      </w:r>
    </w:p>
    <w:p w:rsidR="00EE6ED9" w:rsidRDefault="00EE6ED9">
      <w:pPr>
        <w:pStyle w:val="ConsPlusNormal"/>
        <w:spacing w:before="220"/>
        <w:ind w:firstLine="540"/>
        <w:jc w:val="both"/>
      </w:pPr>
      <w:r>
        <w:t>В настоящее время в системе водоснабжения города эксплуатируется 29 резервуаров чистой воды общим объемом 57950 куб. м.</w:t>
      </w:r>
    </w:p>
    <w:p w:rsidR="00EE6ED9" w:rsidRDefault="00EE6ED9">
      <w:pPr>
        <w:pStyle w:val="ConsPlusNormal"/>
        <w:spacing w:before="220"/>
        <w:ind w:firstLine="540"/>
        <w:jc w:val="both"/>
      </w:pPr>
      <w:r>
        <w:t>Несмотря на большой объем проведенной работы по улучшению качества питьевой воды, принятых мер недостаточно. Важным вопросом в восстановлении истощившегося горизонта артезианских подземных вод, возникшего вследствие интенсивного водоотбора в центральной части городского округа Саранска, является закрытие собственных скважин всех промышленных предприятий города, их перевод на централизованное водоснабжение с жестким лимитированием водопотребления и строительством оборотного водоснабжения.</w:t>
      </w:r>
    </w:p>
    <w:p w:rsidR="00EE6ED9" w:rsidRDefault="00EE6ED9">
      <w:pPr>
        <w:pStyle w:val="ConsPlusNormal"/>
        <w:spacing w:before="220"/>
        <w:ind w:firstLine="540"/>
        <w:jc w:val="both"/>
      </w:pPr>
      <w:r>
        <w:t>После завершения строительства городского участка Сурского водовода с реконструкцией ВНС 2-го подъема Руднянского и Пензятского водозаборов и строительством резервуаров, а также водовода d - 450 мм по ул. Севастопольская на участке от пр. 70 лет Октября до ул. А.Невского, закроются водозабор СРК и ВНС N 1 (ул. Рабочая), показатели воды которых не соответствуют стандартам.</w:t>
      </w:r>
    </w:p>
    <w:p w:rsidR="00EE6ED9" w:rsidRDefault="00EE6ED9">
      <w:pPr>
        <w:pStyle w:val="ConsPlusNormal"/>
        <w:spacing w:before="220"/>
        <w:ind w:firstLine="540"/>
        <w:jc w:val="both"/>
      </w:pPr>
      <w:r>
        <w:t>В связи с планируемой перспективной застройкой юго-западной части города, в том числе рп. Николаевка и рп. Ялга, необходимо строительство водоводов от ВНС 2-го подъема Пензятского водозабора до ВНС Октябрьского водозабора, далее до проектируемой насосной станции с резервуарами в рп. Николаевка и от нее до существующего резервуара в рп. Ялга, что позволит обеспечить данную зону качественной водой и произвести консервацию существующего водозабора.</w:t>
      </w:r>
    </w:p>
    <w:p w:rsidR="00EE6ED9" w:rsidRDefault="00EE6ED9">
      <w:pPr>
        <w:pStyle w:val="ConsPlusNormal"/>
        <w:spacing w:before="220"/>
        <w:ind w:firstLine="540"/>
        <w:jc w:val="both"/>
      </w:pPr>
      <w:r>
        <w:t>В целях снижения содержания в воде окислов железа необходимо продолжить работы по замене металлических водопроводных сетей на полиэтиленовые, в первую очередь сборных и напорных водоводов Новотроицкого, Руднянского и Пензятского водозаборов и ускорить работы по замене внутриквартальных сетей водоснабжения.</w:t>
      </w:r>
    </w:p>
    <w:p w:rsidR="00EE6ED9" w:rsidRDefault="00EE6ED9">
      <w:pPr>
        <w:pStyle w:val="ConsPlusNormal"/>
        <w:spacing w:before="220"/>
        <w:ind w:firstLine="540"/>
        <w:jc w:val="both"/>
      </w:pPr>
      <w:r>
        <w:t>Общий фактический водоотбор для хозяйственно-питьевого водоснабжения городского округа Саранск составляет 109,5 тыс. куб. м/сут.</w:t>
      </w:r>
    </w:p>
    <w:p w:rsidR="00EE6ED9" w:rsidRDefault="00EE6ED9">
      <w:pPr>
        <w:pStyle w:val="ConsPlusNormal"/>
        <w:jc w:val="both"/>
      </w:pPr>
    </w:p>
    <w:p w:rsidR="00EE6ED9" w:rsidRDefault="00EE6ED9">
      <w:pPr>
        <w:pStyle w:val="ConsPlusNormal"/>
        <w:jc w:val="right"/>
        <w:outlineLvl w:val="4"/>
      </w:pPr>
      <w:r>
        <w:t>Таблица 1</w:t>
      </w:r>
    </w:p>
    <w:p w:rsidR="00EE6ED9" w:rsidRDefault="00EE6ED9">
      <w:pPr>
        <w:pStyle w:val="ConsPlusNormal"/>
        <w:jc w:val="both"/>
      </w:pPr>
    </w:p>
    <w:p w:rsidR="00EE6ED9" w:rsidRDefault="00EE6ED9">
      <w:pPr>
        <w:pStyle w:val="ConsPlusTitle"/>
        <w:jc w:val="center"/>
      </w:pPr>
      <w:r>
        <w:t>Зоны санитарной охраны второго и третьего поясов Саранского</w:t>
      </w:r>
    </w:p>
    <w:p w:rsidR="00EE6ED9" w:rsidRDefault="00EE6ED9">
      <w:pPr>
        <w:pStyle w:val="ConsPlusTitle"/>
        <w:jc w:val="center"/>
      </w:pPr>
      <w:r>
        <w:t>городского водозабора</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09"/>
        <w:gridCol w:w="2494"/>
        <w:gridCol w:w="2721"/>
      </w:tblGrid>
      <w:tr w:rsidR="00EE6ED9">
        <w:tc>
          <w:tcPr>
            <w:tcW w:w="1928" w:type="dxa"/>
          </w:tcPr>
          <w:p w:rsidR="00EE6ED9" w:rsidRDefault="00EE6ED9">
            <w:pPr>
              <w:pStyle w:val="ConsPlusNormal"/>
              <w:jc w:val="center"/>
            </w:pPr>
            <w:r>
              <w:t>N скважины</w:t>
            </w:r>
          </w:p>
        </w:tc>
        <w:tc>
          <w:tcPr>
            <w:tcW w:w="1909" w:type="dxa"/>
          </w:tcPr>
          <w:p w:rsidR="00EE6ED9" w:rsidRDefault="00EE6ED9">
            <w:pPr>
              <w:pStyle w:val="ConsPlusNormal"/>
              <w:jc w:val="center"/>
            </w:pPr>
            <w:r>
              <w:t>Местоположение</w:t>
            </w:r>
          </w:p>
          <w:p w:rsidR="00EE6ED9" w:rsidRDefault="00EE6ED9">
            <w:pPr>
              <w:pStyle w:val="ConsPlusNormal"/>
              <w:jc w:val="center"/>
            </w:pPr>
            <w:r>
              <w:t>скважин</w:t>
            </w:r>
          </w:p>
        </w:tc>
        <w:tc>
          <w:tcPr>
            <w:tcW w:w="2494" w:type="dxa"/>
          </w:tcPr>
          <w:p w:rsidR="00EE6ED9" w:rsidRDefault="00EE6ED9">
            <w:pPr>
              <w:pStyle w:val="ConsPlusNormal"/>
              <w:jc w:val="center"/>
            </w:pPr>
            <w:r>
              <w:t>Второй пояс ЗСО</w:t>
            </w:r>
          </w:p>
        </w:tc>
        <w:tc>
          <w:tcPr>
            <w:tcW w:w="2721" w:type="dxa"/>
          </w:tcPr>
          <w:p w:rsidR="00EE6ED9" w:rsidRDefault="00EE6ED9">
            <w:pPr>
              <w:pStyle w:val="ConsPlusNormal"/>
              <w:jc w:val="center"/>
            </w:pPr>
            <w:r>
              <w:t>Третий пояс ЗСО</w:t>
            </w:r>
          </w:p>
        </w:tc>
      </w:tr>
      <w:tr w:rsidR="00EE6ED9">
        <w:tc>
          <w:tcPr>
            <w:tcW w:w="1928" w:type="dxa"/>
          </w:tcPr>
          <w:p w:rsidR="00EE6ED9" w:rsidRDefault="00EE6ED9">
            <w:pPr>
              <w:pStyle w:val="ConsPlusNormal"/>
            </w:pPr>
          </w:p>
        </w:tc>
        <w:tc>
          <w:tcPr>
            <w:tcW w:w="1909" w:type="dxa"/>
          </w:tcPr>
          <w:p w:rsidR="00EE6ED9" w:rsidRDefault="00EE6ED9">
            <w:pPr>
              <w:pStyle w:val="ConsPlusNormal"/>
              <w:jc w:val="center"/>
            </w:pPr>
            <w:r>
              <w:t>с. Макаровка</w:t>
            </w:r>
          </w:p>
        </w:tc>
        <w:tc>
          <w:tcPr>
            <w:tcW w:w="2494" w:type="dxa"/>
          </w:tcPr>
          <w:p w:rsidR="00EE6ED9" w:rsidRDefault="00EE6ED9">
            <w:pPr>
              <w:pStyle w:val="ConsPlusNormal"/>
              <w:jc w:val="center"/>
            </w:pPr>
            <w:r>
              <w:t>вверх 142,8 м</w:t>
            </w:r>
          </w:p>
          <w:p w:rsidR="00EE6ED9" w:rsidRDefault="00EE6ED9">
            <w:pPr>
              <w:pStyle w:val="ConsPlusNormal"/>
              <w:jc w:val="center"/>
            </w:pPr>
            <w:r>
              <w:t>вниз 56,4 м</w:t>
            </w:r>
          </w:p>
          <w:p w:rsidR="00EE6ED9" w:rsidRDefault="00EE6ED9">
            <w:pPr>
              <w:pStyle w:val="ConsPlusNormal"/>
              <w:jc w:val="center"/>
            </w:pPr>
            <w:r>
              <w:t>ширина 68,0 м</w:t>
            </w:r>
          </w:p>
        </w:tc>
        <w:tc>
          <w:tcPr>
            <w:tcW w:w="2721" w:type="dxa"/>
          </w:tcPr>
          <w:p w:rsidR="00EE6ED9" w:rsidRDefault="00EE6ED9">
            <w:pPr>
              <w:pStyle w:val="ConsPlusNormal"/>
              <w:jc w:val="center"/>
            </w:pPr>
            <w:r>
              <w:t>вверх 3332,0 м</w:t>
            </w:r>
          </w:p>
          <w:p w:rsidR="00EE6ED9" w:rsidRDefault="00EE6ED9">
            <w:pPr>
              <w:pStyle w:val="ConsPlusNormal"/>
              <w:jc w:val="center"/>
            </w:pPr>
            <w:r>
              <w:t>вниз 68,0 м</w:t>
            </w:r>
          </w:p>
          <w:p w:rsidR="00EE6ED9" w:rsidRDefault="00EE6ED9">
            <w:pPr>
              <w:pStyle w:val="ConsPlusNormal"/>
              <w:jc w:val="center"/>
            </w:pPr>
            <w:r>
              <w:t>ширина 253,0 м</w:t>
            </w:r>
          </w:p>
        </w:tc>
      </w:tr>
      <w:tr w:rsidR="00EE6ED9">
        <w:tc>
          <w:tcPr>
            <w:tcW w:w="1928" w:type="dxa"/>
          </w:tcPr>
          <w:p w:rsidR="00EE6ED9" w:rsidRDefault="00EE6ED9">
            <w:pPr>
              <w:pStyle w:val="ConsPlusNormal"/>
              <w:jc w:val="center"/>
            </w:pPr>
            <w:r>
              <w:t>3153-а/6</w:t>
            </w:r>
          </w:p>
          <w:p w:rsidR="00EE6ED9" w:rsidRDefault="00EE6ED9">
            <w:pPr>
              <w:pStyle w:val="ConsPlusNormal"/>
              <w:jc w:val="center"/>
            </w:pPr>
            <w:r>
              <w:t>3160/5</w:t>
            </w:r>
          </w:p>
        </w:tc>
        <w:tc>
          <w:tcPr>
            <w:tcW w:w="1909" w:type="dxa"/>
          </w:tcPr>
          <w:p w:rsidR="00EE6ED9" w:rsidRDefault="00EE6ED9">
            <w:pPr>
              <w:pStyle w:val="ConsPlusNormal"/>
              <w:jc w:val="center"/>
            </w:pPr>
            <w:r>
              <w:t>п. Озерный</w:t>
            </w:r>
          </w:p>
        </w:tc>
        <w:tc>
          <w:tcPr>
            <w:tcW w:w="2494" w:type="dxa"/>
          </w:tcPr>
          <w:p w:rsidR="00EE6ED9" w:rsidRDefault="00EE6ED9">
            <w:pPr>
              <w:pStyle w:val="ConsPlusNormal"/>
              <w:jc w:val="center"/>
            </w:pPr>
            <w:r>
              <w:t>вверх 139,0 м</w:t>
            </w:r>
          </w:p>
          <w:p w:rsidR="00EE6ED9" w:rsidRDefault="00EE6ED9">
            <w:pPr>
              <w:pStyle w:val="ConsPlusNormal"/>
              <w:jc w:val="center"/>
            </w:pPr>
            <w:r>
              <w:t>вниз 64,0 м</w:t>
            </w:r>
          </w:p>
        </w:tc>
        <w:tc>
          <w:tcPr>
            <w:tcW w:w="2721" w:type="dxa"/>
          </w:tcPr>
          <w:p w:rsidR="00EE6ED9" w:rsidRDefault="00EE6ED9">
            <w:pPr>
              <w:pStyle w:val="ConsPlusNormal"/>
              <w:jc w:val="center"/>
            </w:pPr>
            <w:r>
              <w:t>вверх 796,0 м</w:t>
            </w:r>
          </w:p>
          <w:p w:rsidR="00EE6ED9" w:rsidRDefault="00EE6ED9">
            <w:pPr>
              <w:pStyle w:val="ConsPlusNormal"/>
              <w:jc w:val="center"/>
            </w:pPr>
            <w:r>
              <w:t>вниз 80,0 м</w:t>
            </w:r>
          </w:p>
        </w:tc>
      </w:tr>
      <w:tr w:rsidR="00EE6ED9">
        <w:tc>
          <w:tcPr>
            <w:tcW w:w="1928" w:type="dxa"/>
          </w:tcPr>
          <w:p w:rsidR="00EE6ED9" w:rsidRDefault="00EE6ED9">
            <w:pPr>
              <w:pStyle w:val="ConsPlusNormal"/>
              <w:jc w:val="center"/>
            </w:pPr>
            <w:r>
              <w:t>2029/1; 2071,2;</w:t>
            </w:r>
          </w:p>
          <w:p w:rsidR="00EE6ED9" w:rsidRDefault="00EE6ED9">
            <w:pPr>
              <w:pStyle w:val="ConsPlusNormal"/>
              <w:jc w:val="center"/>
            </w:pPr>
            <w:r>
              <w:t>3, 4, 5</w:t>
            </w:r>
          </w:p>
        </w:tc>
        <w:tc>
          <w:tcPr>
            <w:tcW w:w="1909" w:type="dxa"/>
          </w:tcPr>
          <w:p w:rsidR="00EE6ED9" w:rsidRDefault="00EE6ED9">
            <w:pPr>
              <w:pStyle w:val="ConsPlusNormal"/>
              <w:jc w:val="center"/>
            </w:pPr>
            <w:r>
              <w:t>рп. Луховка</w:t>
            </w:r>
          </w:p>
        </w:tc>
        <w:tc>
          <w:tcPr>
            <w:tcW w:w="2494" w:type="dxa"/>
          </w:tcPr>
          <w:p w:rsidR="00EE6ED9" w:rsidRDefault="00EE6ED9">
            <w:pPr>
              <w:pStyle w:val="ConsPlusNormal"/>
              <w:jc w:val="center"/>
            </w:pPr>
            <w:r>
              <w:t>R 155,0 м</w:t>
            </w:r>
          </w:p>
        </w:tc>
        <w:tc>
          <w:tcPr>
            <w:tcW w:w="2721" w:type="dxa"/>
          </w:tcPr>
          <w:p w:rsidR="00EE6ED9" w:rsidRDefault="00EE6ED9">
            <w:pPr>
              <w:pStyle w:val="ConsPlusNormal"/>
              <w:jc w:val="center"/>
            </w:pPr>
            <w:r>
              <w:t>вверх 2950,0</w:t>
            </w:r>
          </w:p>
          <w:p w:rsidR="00EE6ED9" w:rsidRDefault="00EE6ED9">
            <w:pPr>
              <w:pStyle w:val="ConsPlusNormal"/>
              <w:jc w:val="center"/>
            </w:pPr>
            <w:r>
              <w:t>вниз 1328,0</w:t>
            </w:r>
          </w:p>
        </w:tc>
      </w:tr>
      <w:tr w:rsidR="00EE6ED9">
        <w:tc>
          <w:tcPr>
            <w:tcW w:w="1928" w:type="dxa"/>
          </w:tcPr>
          <w:p w:rsidR="00EE6ED9" w:rsidRDefault="00EE6ED9">
            <w:pPr>
              <w:pStyle w:val="ConsPlusNormal"/>
              <w:jc w:val="center"/>
            </w:pPr>
            <w:r>
              <w:t>2343/3, 2346/2,</w:t>
            </w:r>
          </w:p>
          <w:p w:rsidR="00EE6ED9" w:rsidRDefault="00EE6ED9">
            <w:pPr>
              <w:pStyle w:val="ConsPlusNormal"/>
              <w:jc w:val="center"/>
            </w:pPr>
            <w:r>
              <w:t>2345/1</w:t>
            </w:r>
          </w:p>
        </w:tc>
        <w:tc>
          <w:tcPr>
            <w:tcW w:w="1909" w:type="dxa"/>
          </w:tcPr>
          <w:p w:rsidR="00EE6ED9" w:rsidRDefault="00EE6ED9">
            <w:pPr>
              <w:pStyle w:val="ConsPlusNormal"/>
              <w:jc w:val="center"/>
            </w:pPr>
            <w:r>
              <w:t>п. Ялга</w:t>
            </w:r>
          </w:p>
        </w:tc>
        <w:tc>
          <w:tcPr>
            <w:tcW w:w="2494" w:type="dxa"/>
          </w:tcPr>
          <w:p w:rsidR="00EE6ED9" w:rsidRDefault="00EE6ED9">
            <w:pPr>
              <w:pStyle w:val="ConsPlusNormal"/>
              <w:jc w:val="center"/>
            </w:pPr>
            <w:r>
              <w:t>вверх 307,0 м</w:t>
            </w:r>
          </w:p>
          <w:p w:rsidR="00EE6ED9" w:rsidRDefault="00EE6ED9">
            <w:pPr>
              <w:pStyle w:val="ConsPlusNormal"/>
              <w:jc w:val="center"/>
            </w:pPr>
            <w:r>
              <w:t>вниз 63,0 м</w:t>
            </w:r>
          </w:p>
        </w:tc>
        <w:tc>
          <w:tcPr>
            <w:tcW w:w="2721" w:type="dxa"/>
          </w:tcPr>
          <w:p w:rsidR="00EE6ED9" w:rsidRDefault="00EE6ED9">
            <w:pPr>
              <w:pStyle w:val="ConsPlusNormal"/>
              <w:jc w:val="center"/>
            </w:pPr>
            <w:r>
              <w:t>вверх 9792,0</w:t>
            </w:r>
          </w:p>
          <w:p w:rsidR="00EE6ED9" w:rsidRDefault="00EE6ED9">
            <w:pPr>
              <w:pStyle w:val="ConsPlusNormal"/>
              <w:jc w:val="center"/>
            </w:pPr>
            <w:r>
              <w:t>вниз 64,0</w:t>
            </w:r>
          </w:p>
        </w:tc>
      </w:tr>
      <w:tr w:rsidR="00EE6ED9">
        <w:tc>
          <w:tcPr>
            <w:tcW w:w="1928" w:type="dxa"/>
          </w:tcPr>
          <w:p w:rsidR="00EE6ED9" w:rsidRDefault="00EE6ED9">
            <w:pPr>
              <w:pStyle w:val="ConsPlusNormal"/>
              <w:jc w:val="center"/>
            </w:pPr>
            <w:r>
              <w:t>2264/2, 3365/1,</w:t>
            </w:r>
          </w:p>
          <w:p w:rsidR="00EE6ED9" w:rsidRDefault="00EE6ED9">
            <w:pPr>
              <w:pStyle w:val="ConsPlusNormal"/>
              <w:jc w:val="center"/>
            </w:pPr>
            <w:r>
              <w:t>37, 38,</w:t>
            </w:r>
          </w:p>
        </w:tc>
        <w:tc>
          <w:tcPr>
            <w:tcW w:w="1909" w:type="dxa"/>
          </w:tcPr>
          <w:p w:rsidR="00EE6ED9" w:rsidRDefault="00EE6ED9">
            <w:pPr>
              <w:pStyle w:val="ConsPlusNormal"/>
              <w:jc w:val="center"/>
            </w:pPr>
            <w:r>
              <w:t>рп. Николаевка</w:t>
            </w:r>
          </w:p>
        </w:tc>
        <w:tc>
          <w:tcPr>
            <w:tcW w:w="2494" w:type="dxa"/>
          </w:tcPr>
          <w:p w:rsidR="00EE6ED9" w:rsidRDefault="00EE6ED9">
            <w:pPr>
              <w:pStyle w:val="ConsPlusNormal"/>
              <w:jc w:val="center"/>
            </w:pPr>
            <w:r>
              <w:t>вверх, вниз 3820,0</w:t>
            </w:r>
          </w:p>
        </w:tc>
        <w:tc>
          <w:tcPr>
            <w:tcW w:w="2721" w:type="dxa"/>
          </w:tcPr>
          <w:p w:rsidR="00EE6ED9" w:rsidRDefault="00EE6ED9">
            <w:pPr>
              <w:pStyle w:val="ConsPlusNormal"/>
              <w:jc w:val="center"/>
            </w:pPr>
            <w:r>
              <w:t>вверх 2980,0</w:t>
            </w:r>
          </w:p>
          <w:p w:rsidR="00EE6ED9" w:rsidRDefault="00EE6ED9">
            <w:pPr>
              <w:pStyle w:val="ConsPlusNormal"/>
              <w:jc w:val="center"/>
            </w:pPr>
            <w:r>
              <w:t>вниз 840,0</w:t>
            </w:r>
          </w:p>
        </w:tc>
      </w:tr>
      <w:tr w:rsidR="00EE6ED9">
        <w:tc>
          <w:tcPr>
            <w:tcW w:w="1928" w:type="dxa"/>
          </w:tcPr>
          <w:p w:rsidR="00EE6ED9" w:rsidRDefault="00EE6ED9">
            <w:pPr>
              <w:pStyle w:val="ConsPlusNormal"/>
              <w:jc w:val="center"/>
            </w:pPr>
            <w:r>
              <w:t>1453</w:t>
            </w:r>
          </w:p>
        </w:tc>
        <w:tc>
          <w:tcPr>
            <w:tcW w:w="1909" w:type="dxa"/>
          </w:tcPr>
          <w:p w:rsidR="00EE6ED9" w:rsidRDefault="00EE6ED9">
            <w:pPr>
              <w:pStyle w:val="ConsPlusNormal"/>
              <w:jc w:val="center"/>
            </w:pPr>
            <w:r>
              <w:t>с. Грибоедово</w:t>
            </w:r>
          </w:p>
        </w:tc>
        <w:tc>
          <w:tcPr>
            <w:tcW w:w="2494" w:type="dxa"/>
          </w:tcPr>
          <w:p w:rsidR="00EE6ED9" w:rsidRDefault="00EE6ED9">
            <w:pPr>
              <w:pStyle w:val="ConsPlusNormal"/>
              <w:jc w:val="center"/>
            </w:pPr>
            <w:r>
              <w:t>R 101,0 м</w:t>
            </w:r>
          </w:p>
        </w:tc>
        <w:tc>
          <w:tcPr>
            <w:tcW w:w="2721" w:type="dxa"/>
          </w:tcPr>
          <w:p w:rsidR="00EE6ED9" w:rsidRDefault="00EE6ED9">
            <w:pPr>
              <w:pStyle w:val="ConsPlusNormal"/>
              <w:jc w:val="center"/>
            </w:pPr>
            <w:r>
              <w:t>вверх 1239,0</w:t>
            </w:r>
          </w:p>
          <w:p w:rsidR="00EE6ED9" w:rsidRDefault="00EE6ED9">
            <w:pPr>
              <w:pStyle w:val="ConsPlusNormal"/>
              <w:jc w:val="center"/>
            </w:pPr>
            <w:r>
              <w:t>вниз 347,0</w:t>
            </w:r>
          </w:p>
        </w:tc>
      </w:tr>
      <w:tr w:rsidR="00EE6ED9">
        <w:tc>
          <w:tcPr>
            <w:tcW w:w="1928" w:type="dxa"/>
          </w:tcPr>
          <w:p w:rsidR="00EE6ED9" w:rsidRDefault="00EE6ED9">
            <w:pPr>
              <w:pStyle w:val="ConsPlusNormal"/>
              <w:jc w:val="center"/>
            </w:pPr>
            <w:r>
              <w:t>2342/4, 2372/5</w:t>
            </w:r>
          </w:p>
        </w:tc>
        <w:tc>
          <w:tcPr>
            <w:tcW w:w="1909" w:type="dxa"/>
          </w:tcPr>
          <w:p w:rsidR="00EE6ED9" w:rsidRDefault="00EE6ED9">
            <w:pPr>
              <w:pStyle w:val="ConsPlusNormal"/>
              <w:jc w:val="center"/>
            </w:pPr>
            <w:r>
              <w:t>с. Горяйновка</w:t>
            </w:r>
          </w:p>
        </w:tc>
        <w:tc>
          <w:tcPr>
            <w:tcW w:w="2494" w:type="dxa"/>
          </w:tcPr>
          <w:p w:rsidR="00EE6ED9" w:rsidRDefault="00EE6ED9">
            <w:pPr>
              <w:pStyle w:val="ConsPlusNormal"/>
              <w:jc w:val="center"/>
            </w:pPr>
            <w:r>
              <w:t>R 141,0 м</w:t>
            </w:r>
          </w:p>
        </w:tc>
        <w:tc>
          <w:tcPr>
            <w:tcW w:w="2721" w:type="dxa"/>
          </w:tcPr>
          <w:p w:rsidR="00EE6ED9" w:rsidRDefault="00EE6ED9">
            <w:pPr>
              <w:pStyle w:val="ConsPlusNormal"/>
              <w:jc w:val="center"/>
            </w:pPr>
            <w:r>
              <w:t>вверх 1449,0</w:t>
            </w:r>
          </w:p>
          <w:p w:rsidR="00EE6ED9" w:rsidRDefault="00EE6ED9">
            <w:pPr>
              <w:pStyle w:val="ConsPlusNormal"/>
              <w:jc w:val="center"/>
            </w:pPr>
            <w:r>
              <w:t>вниз 587,0</w:t>
            </w:r>
          </w:p>
        </w:tc>
      </w:tr>
      <w:tr w:rsidR="00EE6ED9">
        <w:tc>
          <w:tcPr>
            <w:tcW w:w="1928" w:type="dxa"/>
          </w:tcPr>
          <w:p w:rsidR="00EE6ED9" w:rsidRDefault="00EE6ED9">
            <w:pPr>
              <w:pStyle w:val="ConsPlusNormal"/>
              <w:jc w:val="center"/>
            </w:pPr>
            <w:r>
              <w:t>26</w:t>
            </w:r>
          </w:p>
          <w:p w:rsidR="00EE6ED9" w:rsidRDefault="00EE6ED9">
            <w:pPr>
              <w:pStyle w:val="ConsPlusNormal"/>
              <w:jc w:val="center"/>
            </w:pPr>
            <w:r>
              <w:t>12</w:t>
            </w:r>
          </w:p>
          <w:p w:rsidR="00EE6ED9" w:rsidRDefault="00EE6ED9">
            <w:pPr>
              <w:pStyle w:val="ConsPlusNormal"/>
              <w:jc w:val="center"/>
            </w:pPr>
            <w:r>
              <w:t>1а, 2а, 3</w:t>
            </w:r>
          </w:p>
        </w:tc>
        <w:tc>
          <w:tcPr>
            <w:tcW w:w="1909" w:type="dxa"/>
          </w:tcPr>
          <w:p w:rsidR="00EE6ED9" w:rsidRDefault="00EE6ED9">
            <w:pPr>
              <w:pStyle w:val="ConsPlusNormal"/>
              <w:jc w:val="center"/>
            </w:pPr>
            <w:r>
              <w:t>г. Саранск</w:t>
            </w:r>
          </w:p>
          <w:p w:rsidR="00EE6ED9" w:rsidRDefault="00EE6ED9">
            <w:pPr>
              <w:pStyle w:val="ConsPlusNormal"/>
              <w:jc w:val="center"/>
            </w:pPr>
            <w:r>
              <w:t>ул. Рабочая</w:t>
            </w:r>
          </w:p>
        </w:tc>
        <w:tc>
          <w:tcPr>
            <w:tcW w:w="2494" w:type="dxa"/>
          </w:tcPr>
          <w:p w:rsidR="00EE6ED9" w:rsidRDefault="00EE6ED9">
            <w:pPr>
              <w:pStyle w:val="ConsPlusNormal"/>
            </w:pPr>
          </w:p>
        </w:tc>
        <w:tc>
          <w:tcPr>
            <w:tcW w:w="2721" w:type="dxa"/>
          </w:tcPr>
          <w:p w:rsidR="00EE6ED9" w:rsidRDefault="00EE6ED9">
            <w:pPr>
              <w:pStyle w:val="ConsPlusNormal"/>
              <w:jc w:val="center"/>
            </w:pPr>
            <w:r>
              <w:t>R 1041,0 м</w:t>
            </w:r>
          </w:p>
          <w:p w:rsidR="00EE6ED9" w:rsidRDefault="00EE6ED9">
            <w:pPr>
              <w:pStyle w:val="ConsPlusNormal"/>
              <w:jc w:val="center"/>
            </w:pPr>
            <w:r>
              <w:t>R 1311,0 м</w:t>
            </w:r>
          </w:p>
          <w:p w:rsidR="00EE6ED9" w:rsidRDefault="00EE6ED9">
            <w:pPr>
              <w:pStyle w:val="ConsPlusNormal"/>
              <w:jc w:val="center"/>
            </w:pPr>
            <w:r>
              <w:t>R 2073,0 м</w:t>
            </w:r>
          </w:p>
        </w:tc>
      </w:tr>
      <w:tr w:rsidR="00EE6ED9">
        <w:tc>
          <w:tcPr>
            <w:tcW w:w="1928" w:type="dxa"/>
          </w:tcPr>
          <w:p w:rsidR="00EE6ED9" w:rsidRDefault="00EE6ED9">
            <w:pPr>
              <w:pStyle w:val="ConsPlusNormal"/>
              <w:jc w:val="center"/>
            </w:pPr>
            <w:r>
              <w:t>2399/1, 1454/2</w:t>
            </w:r>
          </w:p>
        </w:tc>
        <w:tc>
          <w:tcPr>
            <w:tcW w:w="1909" w:type="dxa"/>
          </w:tcPr>
          <w:p w:rsidR="00EE6ED9" w:rsidRDefault="00EE6ED9">
            <w:pPr>
              <w:pStyle w:val="ConsPlusNormal"/>
              <w:jc w:val="center"/>
            </w:pPr>
            <w:r>
              <w:t>г. Саранск</w:t>
            </w:r>
          </w:p>
          <w:p w:rsidR="00EE6ED9" w:rsidRDefault="00EE6ED9">
            <w:pPr>
              <w:pStyle w:val="ConsPlusNormal"/>
              <w:jc w:val="center"/>
            </w:pPr>
            <w:r>
              <w:t>ул. Лесная</w:t>
            </w:r>
          </w:p>
        </w:tc>
        <w:tc>
          <w:tcPr>
            <w:tcW w:w="2494" w:type="dxa"/>
          </w:tcPr>
          <w:p w:rsidR="00EE6ED9" w:rsidRDefault="00EE6ED9">
            <w:pPr>
              <w:pStyle w:val="ConsPlusNormal"/>
              <w:jc w:val="center"/>
            </w:pPr>
            <w:r>
              <w:t>вверх 307,0 м</w:t>
            </w:r>
          </w:p>
          <w:p w:rsidR="00EE6ED9" w:rsidRDefault="00EE6ED9">
            <w:pPr>
              <w:pStyle w:val="ConsPlusNormal"/>
              <w:jc w:val="center"/>
            </w:pPr>
            <w:r>
              <w:t>вниз 63,0 м</w:t>
            </w:r>
          </w:p>
        </w:tc>
        <w:tc>
          <w:tcPr>
            <w:tcW w:w="2721" w:type="dxa"/>
          </w:tcPr>
          <w:p w:rsidR="00EE6ED9" w:rsidRDefault="00EE6ED9">
            <w:pPr>
              <w:pStyle w:val="ConsPlusNormal"/>
              <w:jc w:val="center"/>
            </w:pPr>
            <w:r>
              <w:t>вверх 9792,0</w:t>
            </w:r>
          </w:p>
          <w:p w:rsidR="00EE6ED9" w:rsidRDefault="00EE6ED9">
            <w:pPr>
              <w:pStyle w:val="ConsPlusNormal"/>
              <w:jc w:val="center"/>
            </w:pPr>
            <w:r>
              <w:t>вниз 64,0</w:t>
            </w:r>
          </w:p>
        </w:tc>
      </w:tr>
      <w:tr w:rsidR="00EE6ED9">
        <w:tc>
          <w:tcPr>
            <w:tcW w:w="1928" w:type="dxa"/>
          </w:tcPr>
          <w:p w:rsidR="00EE6ED9" w:rsidRDefault="00EE6ED9">
            <w:pPr>
              <w:pStyle w:val="ConsPlusNormal"/>
              <w:jc w:val="center"/>
            </w:pPr>
            <w:r>
              <w:t>30, 31, 32а, 34, 35</w:t>
            </w:r>
          </w:p>
          <w:p w:rsidR="00EE6ED9" w:rsidRDefault="00EE6ED9">
            <w:pPr>
              <w:pStyle w:val="ConsPlusNormal"/>
            </w:pPr>
          </w:p>
          <w:p w:rsidR="00EE6ED9" w:rsidRDefault="00EE6ED9">
            <w:pPr>
              <w:pStyle w:val="ConsPlusNormal"/>
              <w:jc w:val="center"/>
            </w:pPr>
            <w:r>
              <w:t>36, 33</w:t>
            </w:r>
          </w:p>
        </w:tc>
        <w:tc>
          <w:tcPr>
            <w:tcW w:w="1909" w:type="dxa"/>
          </w:tcPr>
          <w:p w:rsidR="00EE6ED9" w:rsidRDefault="00EE6ED9">
            <w:pPr>
              <w:pStyle w:val="ConsPlusNormal"/>
              <w:jc w:val="center"/>
            </w:pPr>
            <w:r>
              <w:t>г. Саранск</w:t>
            </w:r>
          </w:p>
        </w:tc>
        <w:tc>
          <w:tcPr>
            <w:tcW w:w="2494" w:type="dxa"/>
          </w:tcPr>
          <w:p w:rsidR="00EE6ED9" w:rsidRDefault="00EE6ED9">
            <w:pPr>
              <w:pStyle w:val="ConsPlusNormal"/>
              <w:jc w:val="center"/>
            </w:pPr>
            <w:r>
              <w:t>вверх 343,0 м</w:t>
            </w:r>
          </w:p>
          <w:p w:rsidR="00EE6ED9" w:rsidRDefault="00EE6ED9">
            <w:pPr>
              <w:pStyle w:val="ConsPlusNormal"/>
              <w:jc w:val="center"/>
            </w:pPr>
            <w:r>
              <w:t>вниз 96,0 м</w:t>
            </w:r>
          </w:p>
          <w:p w:rsidR="00EE6ED9" w:rsidRDefault="00EE6ED9">
            <w:pPr>
              <w:pStyle w:val="ConsPlusNormal"/>
              <w:jc w:val="center"/>
            </w:pPr>
            <w:r>
              <w:t>вверх 312,0 м</w:t>
            </w:r>
          </w:p>
          <w:p w:rsidR="00EE6ED9" w:rsidRDefault="00EE6ED9">
            <w:pPr>
              <w:pStyle w:val="ConsPlusNormal"/>
              <w:jc w:val="center"/>
            </w:pPr>
            <w:r>
              <w:t>вниз 63,7 м</w:t>
            </w:r>
          </w:p>
        </w:tc>
        <w:tc>
          <w:tcPr>
            <w:tcW w:w="2721" w:type="dxa"/>
          </w:tcPr>
          <w:p w:rsidR="00EE6ED9" w:rsidRDefault="00EE6ED9">
            <w:pPr>
              <w:pStyle w:val="ConsPlusNormal"/>
              <w:jc w:val="center"/>
            </w:pPr>
            <w:r>
              <w:t>вверх 1011,0 м</w:t>
            </w:r>
          </w:p>
          <w:p w:rsidR="00EE6ED9" w:rsidRDefault="00EE6ED9">
            <w:pPr>
              <w:pStyle w:val="ConsPlusNormal"/>
              <w:jc w:val="center"/>
            </w:pPr>
            <w:r>
              <w:t>вниз 101,0 м</w:t>
            </w:r>
          </w:p>
          <w:p w:rsidR="00EE6ED9" w:rsidRDefault="00EE6ED9">
            <w:pPr>
              <w:pStyle w:val="ConsPlusNormal"/>
              <w:jc w:val="center"/>
            </w:pPr>
            <w:r>
              <w:t>вверх 637,0 м</w:t>
            </w:r>
          </w:p>
          <w:p w:rsidR="00EE6ED9" w:rsidRDefault="00EE6ED9">
            <w:pPr>
              <w:pStyle w:val="ConsPlusNormal"/>
              <w:jc w:val="center"/>
            </w:pPr>
            <w:r>
              <w:t>вниз 64,0 м</w:t>
            </w:r>
          </w:p>
        </w:tc>
      </w:tr>
      <w:tr w:rsidR="00EE6ED9">
        <w:tc>
          <w:tcPr>
            <w:tcW w:w="1928" w:type="dxa"/>
          </w:tcPr>
          <w:p w:rsidR="00EE6ED9" w:rsidRDefault="00EE6ED9">
            <w:pPr>
              <w:pStyle w:val="ConsPlusNormal"/>
              <w:jc w:val="center"/>
            </w:pPr>
            <w:r>
              <w:t>10, 10а</w:t>
            </w:r>
          </w:p>
        </w:tc>
        <w:tc>
          <w:tcPr>
            <w:tcW w:w="1909" w:type="dxa"/>
          </w:tcPr>
          <w:p w:rsidR="00EE6ED9" w:rsidRDefault="00EE6ED9">
            <w:pPr>
              <w:pStyle w:val="ConsPlusNormal"/>
              <w:jc w:val="center"/>
            </w:pPr>
            <w:r>
              <w:t>г. Саранск</w:t>
            </w:r>
          </w:p>
          <w:p w:rsidR="00EE6ED9" w:rsidRDefault="00EE6ED9">
            <w:pPr>
              <w:pStyle w:val="ConsPlusNormal"/>
              <w:jc w:val="center"/>
            </w:pPr>
            <w:r>
              <w:t>ул. Степная</w:t>
            </w:r>
          </w:p>
        </w:tc>
        <w:tc>
          <w:tcPr>
            <w:tcW w:w="2494" w:type="dxa"/>
          </w:tcPr>
          <w:p w:rsidR="00EE6ED9" w:rsidRDefault="00EE6ED9">
            <w:pPr>
              <w:pStyle w:val="ConsPlusNormal"/>
              <w:jc w:val="center"/>
            </w:pPr>
            <w:r>
              <w:t>вверх 323,4 м</w:t>
            </w:r>
          </w:p>
          <w:p w:rsidR="00EE6ED9" w:rsidRDefault="00EE6ED9">
            <w:pPr>
              <w:pStyle w:val="ConsPlusNormal"/>
              <w:jc w:val="center"/>
            </w:pPr>
            <w:r>
              <w:t>вниз 75,2 м</w:t>
            </w:r>
          </w:p>
        </w:tc>
        <w:tc>
          <w:tcPr>
            <w:tcW w:w="2721" w:type="dxa"/>
          </w:tcPr>
          <w:p w:rsidR="00EE6ED9" w:rsidRDefault="00EE6ED9">
            <w:pPr>
              <w:pStyle w:val="ConsPlusNormal"/>
              <w:jc w:val="center"/>
            </w:pPr>
            <w:r>
              <w:t>вверх 752,0 м</w:t>
            </w:r>
          </w:p>
          <w:p w:rsidR="00EE6ED9" w:rsidRDefault="00EE6ED9">
            <w:pPr>
              <w:pStyle w:val="ConsPlusNormal"/>
              <w:jc w:val="center"/>
            </w:pPr>
            <w:r>
              <w:t>вниз 75,2 м</w:t>
            </w:r>
          </w:p>
        </w:tc>
      </w:tr>
      <w:tr w:rsidR="00EE6ED9">
        <w:tc>
          <w:tcPr>
            <w:tcW w:w="1928" w:type="dxa"/>
          </w:tcPr>
          <w:p w:rsidR="00EE6ED9" w:rsidRDefault="00EE6ED9">
            <w:pPr>
              <w:pStyle w:val="ConsPlusNormal"/>
              <w:jc w:val="center"/>
            </w:pPr>
            <w:r>
              <w:t>21, 21а, 21б</w:t>
            </w:r>
          </w:p>
        </w:tc>
        <w:tc>
          <w:tcPr>
            <w:tcW w:w="1909" w:type="dxa"/>
          </w:tcPr>
          <w:p w:rsidR="00EE6ED9" w:rsidRDefault="00EE6ED9">
            <w:pPr>
              <w:pStyle w:val="ConsPlusNormal"/>
              <w:jc w:val="center"/>
            </w:pPr>
            <w:r>
              <w:t>г. Саранск</w:t>
            </w:r>
          </w:p>
          <w:p w:rsidR="00EE6ED9" w:rsidRDefault="00EE6ED9">
            <w:pPr>
              <w:pStyle w:val="ConsPlusNormal"/>
              <w:jc w:val="center"/>
            </w:pPr>
            <w:r>
              <w:t>ул. Косарева</w:t>
            </w:r>
          </w:p>
        </w:tc>
        <w:tc>
          <w:tcPr>
            <w:tcW w:w="2494" w:type="dxa"/>
          </w:tcPr>
          <w:p w:rsidR="00EE6ED9" w:rsidRDefault="00EE6ED9">
            <w:pPr>
              <w:pStyle w:val="ConsPlusNormal"/>
              <w:jc w:val="center"/>
            </w:pPr>
            <w:r>
              <w:t>вверх 220,0 м</w:t>
            </w:r>
          </w:p>
          <w:p w:rsidR="00EE6ED9" w:rsidRDefault="00EE6ED9">
            <w:pPr>
              <w:pStyle w:val="ConsPlusNormal"/>
              <w:jc w:val="center"/>
            </w:pPr>
            <w:r>
              <w:t>вниз 45,0 м</w:t>
            </w:r>
          </w:p>
        </w:tc>
        <w:tc>
          <w:tcPr>
            <w:tcW w:w="2721" w:type="dxa"/>
          </w:tcPr>
          <w:p w:rsidR="00EE6ED9" w:rsidRDefault="00EE6ED9">
            <w:pPr>
              <w:pStyle w:val="ConsPlusNormal"/>
              <w:jc w:val="center"/>
            </w:pPr>
            <w:r>
              <w:t>вверх 969,0 м</w:t>
            </w:r>
          </w:p>
          <w:p w:rsidR="00EE6ED9" w:rsidRDefault="00EE6ED9">
            <w:pPr>
              <w:pStyle w:val="ConsPlusNormal"/>
              <w:jc w:val="center"/>
            </w:pPr>
            <w:r>
              <w:t>вниз 197,0 м</w:t>
            </w:r>
          </w:p>
        </w:tc>
      </w:tr>
      <w:tr w:rsidR="00EE6ED9">
        <w:tc>
          <w:tcPr>
            <w:tcW w:w="1928" w:type="dxa"/>
          </w:tcPr>
          <w:p w:rsidR="00EE6ED9" w:rsidRDefault="00EE6ED9">
            <w:pPr>
              <w:pStyle w:val="ConsPlusNormal"/>
              <w:jc w:val="center"/>
            </w:pPr>
            <w:r>
              <w:t>1, 2</w:t>
            </w:r>
          </w:p>
        </w:tc>
        <w:tc>
          <w:tcPr>
            <w:tcW w:w="1909" w:type="dxa"/>
          </w:tcPr>
          <w:p w:rsidR="00EE6ED9" w:rsidRDefault="00EE6ED9">
            <w:pPr>
              <w:pStyle w:val="ConsPlusNormal"/>
              <w:jc w:val="center"/>
            </w:pPr>
            <w:r>
              <w:t>г. Саранск</w:t>
            </w:r>
          </w:p>
          <w:p w:rsidR="00EE6ED9" w:rsidRDefault="00EE6ED9">
            <w:pPr>
              <w:pStyle w:val="ConsPlusNormal"/>
              <w:jc w:val="center"/>
            </w:pPr>
            <w:r>
              <w:t>в районе очистных сооружений</w:t>
            </w:r>
          </w:p>
        </w:tc>
        <w:tc>
          <w:tcPr>
            <w:tcW w:w="2494" w:type="dxa"/>
          </w:tcPr>
          <w:p w:rsidR="00EE6ED9" w:rsidRDefault="00EE6ED9">
            <w:pPr>
              <w:pStyle w:val="ConsPlusNormal"/>
              <w:jc w:val="center"/>
            </w:pPr>
            <w:r>
              <w:t>вверх 231,0 м</w:t>
            </w:r>
          </w:p>
          <w:p w:rsidR="00EE6ED9" w:rsidRDefault="00EE6ED9">
            <w:pPr>
              <w:pStyle w:val="ConsPlusNormal"/>
              <w:jc w:val="center"/>
            </w:pPr>
            <w:r>
              <w:t>вниз 82,0 м</w:t>
            </w:r>
          </w:p>
        </w:tc>
        <w:tc>
          <w:tcPr>
            <w:tcW w:w="2721" w:type="dxa"/>
          </w:tcPr>
          <w:p w:rsidR="00EE6ED9" w:rsidRDefault="00EE6ED9">
            <w:pPr>
              <w:pStyle w:val="ConsPlusNormal"/>
              <w:jc w:val="center"/>
            </w:pPr>
            <w:r>
              <w:t>вверх 910,0 м</w:t>
            </w:r>
          </w:p>
          <w:p w:rsidR="00EE6ED9" w:rsidRDefault="00EE6ED9">
            <w:pPr>
              <w:pStyle w:val="ConsPlusNormal"/>
              <w:jc w:val="center"/>
            </w:pPr>
            <w:r>
              <w:t>вниз 91,0 м</w:t>
            </w:r>
          </w:p>
        </w:tc>
      </w:tr>
    </w:tbl>
    <w:p w:rsidR="00EE6ED9" w:rsidRDefault="00EE6ED9">
      <w:pPr>
        <w:pStyle w:val="ConsPlusNormal"/>
        <w:jc w:val="both"/>
      </w:pPr>
    </w:p>
    <w:p w:rsidR="00EE6ED9" w:rsidRDefault="00EE6ED9">
      <w:pPr>
        <w:pStyle w:val="ConsPlusNormal"/>
        <w:ind w:firstLine="540"/>
        <w:jc w:val="both"/>
      </w:pPr>
      <w:r>
        <w:t>В рп. Николаевка, п. Пушкино, с. Горяйновка, с. Монастырское, с. Зыково, д. Полянки, в 2016 - 2017 г.г. были построены водопроводные сети; в рп. Ялга - в 2014 г. в с. Макаровка, - в 2015 г. в рп. Луховка в 2015 - 2016 г.г. п. Озерный в 2014 - 2015 г.г.</w:t>
      </w:r>
    </w:p>
    <w:p w:rsidR="00EE6ED9" w:rsidRDefault="00EE6ED9">
      <w:pPr>
        <w:pStyle w:val="ConsPlusNormal"/>
        <w:spacing w:before="220"/>
        <w:ind w:firstLine="540"/>
        <w:jc w:val="both"/>
      </w:pPr>
      <w:r>
        <w:t>В с. Монастырское, с. Зыково, д. Полянки строятся новые водозаборы.</w:t>
      </w:r>
    </w:p>
    <w:p w:rsidR="00EE6ED9" w:rsidRDefault="00EE6ED9">
      <w:pPr>
        <w:pStyle w:val="ConsPlusNormal"/>
        <w:spacing w:before="220"/>
        <w:ind w:firstLine="540"/>
        <w:jc w:val="both"/>
      </w:pPr>
      <w:r>
        <w:lastRenderedPageBreak/>
        <w:t>В п. Добровольный, д. Ивановка, д. Танеевка, с. Напольная Тавла централизованная система водоснабжения отсутствует.</w:t>
      </w:r>
    </w:p>
    <w:p w:rsidR="00EE6ED9" w:rsidRDefault="00EE6ED9">
      <w:pPr>
        <w:pStyle w:val="ConsPlusNormal"/>
        <w:spacing w:before="220"/>
        <w:ind w:firstLine="540"/>
        <w:jc w:val="both"/>
      </w:pPr>
      <w:r>
        <w:t>с. Макаровка</w:t>
      </w:r>
    </w:p>
    <w:p w:rsidR="00EE6ED9" w:rsidRDefault="00EE6ED9">
      <w:pPr>
        <w:pStyle w:val="ConsPlusNormal"/>
        <w:spacing w:before="220"/>
        <w:ind w:firstLine="540"/>
        <w:jc w:val="both"/>
      </w:pPr>
      <w:r>
        <w:t>Водоснабжение в с. Макаровка осуществляется от существующей водозаборной скважины, которая расположена в 200 м выше ул. Полевая. Водопроводом снабжены частично улицы: Полевая, Зеленая, Луговая.</w:t>
      </w:r>
    </w:p>
    <w:p w:rsidR="00EE6ED9" w:rsidRDefault="00EE6ED9">
      <w:pPr>
        <w:pStyle w:val="ConsPlusNormal"/>
        <w:spacing w:before="220"/>
        <w:ind w:firstLine="540"/>
        <w:jc w:val="both"/>
      </w:pPr>
      <w:r>
        <w:t>п. Озерный</w:t>
      </w:r>
    </w:p>
    <w:p w:rsidR="00EE6ED9" w:rsidRDefault="00EE6ED9">
      <w:pPr>
        <w:pStyle w:val="ConsPlusNormal"/>
        <w:spacing w:before="220"/>
        <w:ind w:firstLine="540"/>
        <w:jc w:val="both"/>
      </w:pPr>
      <w:r>
        <w:t>На территории поселка расположены 2 водозаборные скважины (1 из них в резерве), водонапорная башня (50 куб. м). Водопроводные сети Д 100 мм подведены к муниципальным домам по ул. Тепличная и Молодежная. На территории Племенной станции находится существующий водозаборный узел, который в данный момент не действует.</w:t>
      </w:r>
    </w:p>
    <w:p w:rsidR="00EE6ED9" w:rsidRDefault="00EE6ED9">
      <w:pPr>
        <w:pStyle w:val="ConsPlusNormal"/>
        <w:spacing w:before="220"/>
        <w:ind w:firstLine="540"/>
        <w:jc w:val="both"/>
      </w:pPr>
      <w:r>
        <w:t>с. Грибоедово</w:t>
      </w:r>
    </w:p>
    <w:p w:rsidR="00EE6ED9" w:rsidRDefault="00EE6ED9">
      <w:pPr>
        <w:pStyle w:val="ConsPlusNormal"/>
        <w:spacing w:before="220"/>
        <w:ind w:firstLine="540"/>
        <w:jc w:val="both"/>
      </w:pPr>
      <w:r>
        <w:t>В с. Грибоедово существующим водопроводом снабжена улица Советская до ручья Атемарка. Водопроводные сети проложены от существующей водозаборной скважины из полиэтиленовых труб Д 100 мм.</w:t>
      </w:r>
    </w:p>
    <w:p w:rsidR="00EE6ED9" w:rsidRDefault="00EE6ED9">
      <w:pPr>
        <w:pStyle w:val="ConsPlusNormal"/>
        <w:spacing w:before="220"/>
        <w:ind w:firstLine="540"/>
        <w:jc w:val="both"/>
      </w:pPr>
      <w:r>
        <w:t>с. Горяйновка</w:t>
      </w:r>
    </w:p>
    <w:p w:rsidR="00EE6ED9" w:rsidRDefault="00EE6ED9">
      <w:pPr>
        <w:pStyle w:val="ConsPlusNormal"/>
        <w:spacing w:before="220"/>
        <w:ind w:firstLine="540"/>
        <w:jc w:val="both"/>
      </w:pPr>
      <w:r>
        <w:t>В с. Горяйновка эксплуатируются сети водопровода, проложенные по улицам: Орлова, Молодежная, Первомайская, Зеленая. Вода поступает от существующего водозаборного узла, который расположен в конце ул. Орлова с западной стороны села. В настоящее время существует проблема в снабжении необходимого напора в сетях водопровода в многоэтажной застройке по ул. Орлова.</w:t>
      </w:r>
    </w:p>
    <w:p w:rsidR="00EE6ED9" w:rsidRDefault="00EE6ED9">
      <w:pPr>
        <w:pStyle w:val="ConsPlusNormal"/>
        <w:spacing w:before="220"/>
        <w:ind w:firstLine="540"/>
        <w:jc w:val="both"/>
      </w:pPr>
      <w:r>
        <w:t>с. Монастырское</w:t>
      </w:r>
    </w:p>
    <w:p w:rsidR="00EE6ED9" w:rsidRDefault="00EE6ED9">
      <w:pPr>
        <w:pStyle w:val="ConsPlusNormal"/>
        <w:spacing w:before="220"/>
        <w:ind w:firstLine="540"/>
        <w:jc w:val="both"/>
      </w:pPr>
      <w:r>
        <w:t>В селе Монастырское имеются водозаборная скважина и водонапорная башня, которые расположены рядом с животноводческим комплексом ООО "Нива". Водопроводные сети проложены от водозаборной скважины из полиэтиленовых труб Д 100 мм до свинофермы и до Монастырской школы.</w:t>
      </w:r>
    </w:p>
    <w:p w:rsidR="00EE6ED9" w:rsidRDefault="00EE6ED9">
      <w:pPr>
        <w:pStyle w:val="ConsPlusNormal"/>
        <w:spacing w:before="220"/>
        <w:ind w:firstLine="540"/>
        <w:jc w:val="both"/>
      </w:pPr>
      <w:r>
        <w:t>Выводы:</w:t>
      </w:r>
    </w:p>
    <w:p w:rsidR="00EE6ED9" w:rsidRDefault="00EE6ED9">
      <w:pPr>
        <w:pStyle w:val="ConsPlusNormal"/>
        <w:spacing w:before="220"/>
        <w:ind w:firstLine="540"/>
        <w:jc w:val="both"/>
      </w:pPr>
      <w:r>
        <w:t>- Источниками водоснабжения будут являться подземные воды</w:t>
      </w:r>
    </w:p>
    <w:p w:rsidR="00EE6ED9" w:rsidRDefault="00EE6ED9">
      <w:pPr>
        <w:pStyle w:val="ConsPlusNormal"/>
        <w:spacing w:before="220"/>
        <w:ind w:firstLine="540"/>
        <w:jc w:val="both"/>
      </w:pPr>
      <w:r>
        <w:t>- Для обеспечения бесперебойного водоснабжения и перспективного развития необходимо провести ряд мероприятий по строительству и реконструкции водозаборных узлов и магистральной водопроводной сети.</w:t>
      </w:r>
    </w:p>
    <w:p w:rsidR="00EE6ED9" w:rsidRDefault="00EE6ED9">
      <w:pPr>
        <w:pStyle w:val="ConsPlusNormal"/>
        <w:spacing w:before="220"/>
        <w:ind w:firstLine="540"/>
        <w:jc w:val="both"/>
      </w:pPr>
      <w:r>
        <w:t>- Возможно подключение поселков к централизованной городской системе водоснабжения.</w:t>
      </w:r>
    </w:p>
    <w:p w:rsidR="00EE6ED9" w:rsidRDefault="00EE6ED9">
      <w:pPr>
        <w:pStyle w:val="ConsPlusNormal"/>
        <w:jc w:val="both"/>
      </w:pPr>
    </w:p>
    <w:p w:rsidR="00EE6ED9" w:rsidRDefault="00EE6ED9">
      <w:pPr>
        <w:pStyle w:val="ConsPlusTitle"/>
        <w:jc w:val="center"/>
        <w:outlineLvl w:val="3"/>
      </w:pPr>
      <w:r>
        <w:t>2.2. Проектные предложения</w:t>
      </w:r>
    </w:p>
    <w:p w:rsidR="00EE6ED9" w:rsidRDefault="00EE6ED9">
      <w:pPr>
        <w:pStyle w:val="ConsPlusNormal"/>
        <w:jc w:val="both"/>
      </w:pPr>
    </w:p>
    <w:p w:rsidR="00EE6ED9" w:rsidRDefault="00EE6ED9">
      <w:pPr>
        <w:pStyle w:val="ConsPlusNormal"/>
        <w:ind w:firstLine="540"/>
        <w:jc w:val="both"/>
      </w:pPr>
      <w:r>
        <w:t xml:space="preserve">Хозяйственно-питьевые расходы воды определены в соответствии с "Местными нормативами градостроительного проектирования городского округа Саранск" </w:t>
      </w:r>
      <w:hyperlink r:id="rId260" w:history="1">
        <w:r>
          <w:rPr>
            <w:color w:val="0000FF"/>
          </w:rPr>
          <w:t>(приложение 10)</w:t>
        </w:r>
      </w:hyperlink>
      <w:r>
        <w:t>.</w:t>
      </w:r>
    </w:p>
    <w:p w:rsidR="00EE6ED9" w:rsidRDefault="00EE6ED9">
      <w:pPr>
        <w:pStyle w:val="ConsPlusNormal"/>
        <w:spacing w:before="220"/>
        <w:ind w:firstLine="540"/>
        <w:jc w:val="both"/>
      </w:pPr>
      <w:r>
        <w:t>Коэффициент суточной неравномерности принимается равным 1,2.</w:t>
      </w:r>
    </w:p>
    <w:p w:rsidR="00EE6ED9" w:rsidRDefault="00EE6ED9">
      <w:pPr>
        <w:pStyle w:val="ConsPlusNormal"/>
        <w:spacing w:before="220"/>
        <w:ind w:firstLine="540"/>
        <w:jc w:val="both"/>
      </w:pPr>
      <w:r>
        <w:t>Расходы воды на поливку улиц и зеленых насаждений определены по норме 70 л/сут/чел.</w:t>
      </w:r>
    </w:p>
    <w:p w:rsidR="00EE6ED9" w:rsidRDefault="00EE6ED9">
      <w:pPr>
        <w:pStyle w:val="ConsPlusNormal"/>
        <w:spacing w:before="220"/>
        <w:ind w:firstLine="540"/>
        <w:jc w:val="both"/>
      </w:pPr>
      <w:r>
        <w:t>Неучтенные расходы приняты в размере 10% от расхода воды на нужды населения.</w:t>
      </w:r>
    </w:p>
    <w:p w:rsidR="00EE6ED9" w:rsidRDefault="00EE6ED9">
      <w:pPr>
        <w:pStyle w:val="ConsPlusNormal"/>
        <w:spacing w:before="220"/>
        <w:ind w:firstLine="540"/>
        <w:jc w:val="both"/>
      </w:pPr>
      <w:r>
        <w:lastRenderedPageBreak/>
        <w:t xml:space="preserve">Пожарные расходы воды: Расход воды для нужд наружного пожаротушения принимается в соответствии с </w:t>
      </w:r>
      <w:hyperlink r:id="rId261" w:history="1">
        <w:r>
          <w:rPr>
            <w:color w:val="0000FF"/>
          </w:rPr>
          <w:t>СП 8.13130.2009</w:t>
        </w:r>
      </w:hyperlink>
      <w:r>
        <w:t>.</w:t>
      </w:r>
    </w:p>
    <w:p w:rsidR="00EE6ED9" w:rsidRDefault="00EE6ED9">
      <w:pPr>
        <w:pStyle w:val="ConsPlusNormal"/>
        <w:spacing w:before="220"/>
        <w:ind w:firstLine="540"/>
        <w:jc w:val="both"/>
      </w:pPr>
      <w:r>
        <w:t>В проекте принято: 3 пожара по 70 л/с (г. Саранск); 1 пожар 10 л/с. (в каждом из остальных населенных пунктов поселения)</w:t>
      </w:r>
    </w:p>
    <w:p w:rsidR="00EE6ED9" w:rsidRDefault="00EE6ED9">
      <w:pPr>
        <w:pStyle w:val="ConsPlusNormal"/>
        <w:jc w:val="both"/>
      </w:pPr>
    </w:p>
    <w:p w:rsidR="00EE6ED9" w:rsidRDefault="00EE6ED9">
      <w:pPr>
        <w:pStyle w:val="ConsPlusNormal"/>
        <w:jc w:val="right"/>
        <w:outlineLvl w:val="4"/>
      </w:pPr>
      <w:r>
        <w:t>Таблица 2</w:t>
      </w:r>
    </w:p>
    <w:p w:rsidR="00EE6ED9" w:rsidRDefault="00EE6ED9">
      <w:pPr>
        <w:pStyle w:val="ConsPlusNormal"/>
        <w:jc w:val="both"/>
      </w:pPr>
    </w:p>
    <w:p w:rsidR="00EE6ED9" w:rsidRDefault="00EE6ED9">
      <w:pPr>
        <w:pStyle w:val="ConsPlusTitle"/>
        <w:jc w:val="center"/>
      </w:pPr>
      <w:r>
        <w:t>Прогнозные расходы воды питьевого качества ГО Саранск</w:t>
      </w:r>
    </w:p>
    <w:p w:rsidR="00EE6ED9" w:rsidRDefault="00EE6ED9">
      <w:pPr>
        <w:pStyle w:val="ConsPlusNormal"/>
        <w:jc w:val="both"/>
      </w:pPr>
    </w:p>
    <w:p w:rsidR="00EE6ED9" w:rsidRDefault="00EE6ED9">
      <w:pPr>
        <w:sectPr w:rsidR="00EE6E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94"/>
        <w:gridCol w:w="1594"/>
        <w:gridCol w:w="1594"/>
        <w:gridCol w:w="829"/>
        <w:gridCol w:w="1699"/>
        <w:gridCol w:w="1579"/>
        <w:gridCol w:w="1699"/>
        <w:gridCol w:w="1579"/>
      </w:tblGrid>
      <w:tr w:rsidR="00EE6ED9">
        <w:tc>
          <w:tcPr>
            <w:tcW w:w="484" w:type="dxa"/>
            <w:vMerge w:val="restart"/>
          </w:tcPr>
          <w:p w:rsidR="00EE6ED9" w:rsidRDefault="00EE6ED9">
            <w:pPr>
              <w:pStyle w:val="ConsPlusNormal"/>
              <w:jc w:val="center"/>
            </w:pPr>
            <w:r>
              <w:lastRenderedPageBreak/>
              <w:t>N п/п</w:t>
            </w:r>
          </w:p>
        </w:tc>
        <w:tc>
          <w:tcPr>
            <w:tcW w:w="1894" w:type="dxa"/>
            <w:vMerge w:val="restart"/>
          </w:tcPr>
          <w:p w:rsidR="00EE6ED9" w:rsidRDefault="00EE6ED9">
            <w:pPr>
              <w:pStyle w:val="ConsPlusNormal"/>
              <w:jc w:val="center"/>
            </w:pPr>
            <w:r>
              <w:t>Наименование</w:t>
            </w:r>
          </w:p>
        </w:tc>
        <w:tc>
          <w:tcPr>
            <w:tcW w:w="3188" w:type="dxa"/>
            <w:gridSpan w:val="2"/>
            <w:vMerge w:val="restart"/>
          </w:tcPr>
          <w:p w:rsidR="00EE6ED9" w:rsidRDefault="00EE6ED9">
            <w:pPr>
              <w:pStyle w:val="ConsPlusNormal"/>
              <w:jc w:val="center"/>
            </w:pPr>
            <w:r>
              <w:t>Население тыс. чел.</w:t>
            </w:r>
          </w:p>
        </w:tc>
        <w:tc>
          <w:tcPr>
            <w:tcW w:w="829" w:type="dxa"/>
            <w:vMerge w:val="restart"/>
          </w:tcPr>
          <w:p w:rsidR="00EE6ED9" w:rsidRDefault="00EE6ED9">
            <w:pPr>
              <w:pStyle w:val="ConsPlusNormal"/>
              <w:jc w:val="center"/>
            </w:pPr>
            <w:r>
              <w:t>Норма водопотребления л/сут. чел</w:t>
            </w:r>
          </w:p>
        </w:tc>
        <w:tc>
          <w:tcPr>
            <w:tcW w:w="6556" w:type="dxa"/>
            <w:gridSpan w:val="4"/>
          </w:tcPr>
          <w:p w:rsidR="00EE6ED9" w:rsidRDefault="00EE6ED9">
            <w:pPr>
              <w:pStyle w:val="ConsPlusNormal"/>
              <w:jc w:val="center"/>
            </w:pPr>
            <w:r>
              <w:t>Расходы воды, тыс. куб. м/сут</w:t>
            </w:r>
          </w:p>
        </w:tc>
      </w:tr>
      <w:tr w:rsidR="00EE6ED9">
        <w:tc>
          <w:tcPr>
            <w:tcW w:w="484" w:type="dxa"/>
            <w:vMerge/>
          </w:tcPr>
          <w:p w:rsidR="00EE6ED9" w:rsidRDefault="00EE6ED9">
            <w:pPr>
              <w:spacing w:after="1" w:line="0" w:lineRule="atLeast"/>
            </w:pPr>
          </w:p>
        </w:tc>
        <w:tc>
          <w:tcPr>
            <w:tcW w:w="1894" w:type="dxa"/>
            <w:vMerge/>
          </w:tcPr>
          <w:p w:rsidR="00EE6ED9" w:rsidRDefault="00EE6ED9">
            <w:pPr>
              <w:spacing w:after="1" w:line="0" w:lineRule="atLeast"/>
            </w:pPr>
          </w:p>
        </w:tc>
        <w:tc>
          <w:tcPr>
            <w:tcW w:w="3188" w:type="dxa"/>
            <w:gridSpan w:val="2"/>
            <w:vMerge/>
          </w:tcPr>
          <w:p w:rsidR="00EE6ED9" w:rsidRDefault="00EE6ED9">
            <w:pPr>
              <w:spacing w:after="1" w:line="0" w:lineRule="atLeast"/>
            </w:pPr>
          </w:p>
        </w:tc>
        <w:tc>
          <w:tcPr>
            <w:tcW w:w="829" w:type="dxa"/>
            <w:vMerge/>
          </w:tcPr>
          <w:p w:rsidR="00EE6ED9" w:rsidRDefault="00EE6ED9">
            <w:pPr>
              <w:spacing w:after="1" w:line="0" w:lineRule="atLeast"/>
            </w:pPr>
          </w:p>
        </w:tc>
        <w:tc>
          <w:tcPr>
            <w:tcW w:w="3278" w:type="dxa"/>
            <w:gridSpan w:val="2"/>
          </w:tcPr>
          <w:p w:rsidR="00EE6ED9" w:rsidRDefault="00EE6ED9">
            <w:pPr>
              <w:pStyle w:val="ConsPlusNormal"/>
              <w:jc w:val="center"/>
            </w:pPr>
            <w:r>
              <w:t>среднесуточные</w:t>
            </w:r>
          </w:p>
        </w:tc>
        <w:tc>
          <w:tcPr>
            <w:tcW w:w="3278" w:type="dxa"/>
            <w:gridSpan w:val="2"/>
          </w:tcPr>
          <w:p w:rsidR="00EE6ED9" w:rsidRDefault="00EE6ED9">
            <w:pPr>
              <w:pStyle w:val="ConsPlusNormal"/>
              <w:jc w:val="center"/>
            </w:pPr>
            <w:r>
              <w:t>максимально суточные К = 1,2</w:t>
            </w:r>
          </w:p>
        </w:tc>
      </w:tr>
      <w:tr w:rsidR="00EE6ED9">
        <w:tc>
          <w:tcPr>
            <w:tcW w:w="484" w:type="dxa"/>
            <w:vMerge/>
          </w:tcPr>
          <w:p w:rsidR="00EE6ED9" w:rsidRDefault="00EE6ED9">
            <w:pPr>
              <w:spacing w:after="1" w:line="0" w:lineRule="atLeast"/>
            </w:pPr>
          </w:p>
        </w:tc>
        <w:tc>
          <w:tcPr>
            <w:tcW w:w="1894" w:type="dxa"/>
            <w:vMerge/>
          </w:tcPr>
          <w:p w:rsidR="00EE6ED9" w:rsidRDefault="00EE6ED9">
            <w:pPr>
              <w:spacing w:after="1" w:line="0" w:lineRule="atLeast"/>
            </w:pPr>
          </w:p>
        </w:tc>
        <w:tc>
          <w:tcPr>
            <w:tcW w:w="1594" w:type="dxa"/>
          </w:tcPr>
          <w:p w:rsidR="00EE6ED9" w:rsidRDefault="00EE6ED9">
            <w:pPr>
              <w:pStyle w:val="ConsPlusNormal"/>
              <w:jc w:val="center"/>
            </w:pPr>
            <w:r>
              <w:t>существующее сохраняемое</w:t>
            </w:r>
          </w:p>
        </w:tc>
        <w:tc>
          <w:tcPr>
            <w:tcW w:w="1594" w:type="dxa"/>
          </w:tcPr>
          <w:p w:rsidR="00EE6ED9" w:rsidRDefault="00EE6ED9">
            <w:pPr>
              <w:pStyle w:val="ConsPlusNormal"/>
              <w:jc w:val="center"/>
            </w:pPr>
            <w:r>
              <w:t>новое строительство</w:t>
            </w:r>
          </w:p>
        </w:tc>
        <w:tc>
          <w:tcPr>
            <w:tcW w:w="829" w:type="dxa"/>
            <w:vMerge/>
          </w:tcPr>
          <w:p w:rsidR="00EE6ED9" w:rsidRDefault="00EE6ED9">
            <w:pPr>
              <w:spacing w:after="1" w:line="0" w:lineRule="atLeast"/>
            </w:pPr>
          </w:p>
        </w:tc>
        <w:tc>
          <w:tcPr>
            <w:tcW w:w="1699" w:type="dxa"/>
          </w:tcPr>
          <w:p w:rsidR="00EE6ED9" w:rsidRDefault="00EE6ED9">
            <w:pPr>
              <w:pStyle w:val="ConsPlusNormal"/>
              <w:jc w:val="center"/>
            </w:pPr>
            <w:r>
              <w:t>для существующего сохраняемого</w:t>
            </w:r>
          </w:p>
        </w:tc>
        <w:tc>
          <w:tcPr>
            <w:tcW w:w="1579" w:type="dxa"/>
          </w:tcPr>
          <w:p w:rsidR="00EE6ED9" w:rsidRDefault="00EE6ED9">
            <w:pPr>
              <w:pStyle w:val="ConsPlusNormal"/>
              <w:jc w:val="center"/>
            </w:pPr>
            <w:r>
              <w:t>для нового строительства</w:t>
            </w:r>
          </w:p>
        </w:tc>
        <w:tc>
          <w:tcPr>
            <w:tcW w:w="1699" w:type="dxa"/>
          </w:tcPr>
          <w:p w:rsidR="00EE6ED9" w:rsidRDefault="00EE6ED9">
            <w:pPr>
              <w:pStyle w:val="ConsPlusNormal"/>
              <w:jc w:val="center"/>
            </w:pPr>
            <w:r>
              <w:t>для существующего сохраняемого</w:t>
            </w:r>
          </w:p>
        </w:tc>
        <w:tc>
          <w:tcPr>
            <w:tcW w:w="1579" w:type="dxa"/>
          </w:tcPr>
          <w:p w:rsidR="00EE6ED9" w:rsidRDefault="00EE6ED9">
            <w:pPr>
              <w:pStyle w:val="ConsPlusNormal"/>
              <w:jc w:val="center"/>
            </w:pPr>
            <w:r>
              <w:t>для нового строительства</w:t>
            </w:r>
          </w:p>
        </w:tc>
      </w:tr>
      <w:tr w:rsidR="00EE6ED9">
        <w:tc>
          <w:tcPr>
            <w:tcW w:w="484" w:type="dxa"/>
          </w:tcPr>
          <w:p w:rsidR="00EE6ED9" w:rsidRDefault="00EE6ED9">
            <w:pPr>
              <w:pStyle w:val="ConsPlusNormal"/>
            </w:pPr>
          </w:p>
        </w:tc>
        <w:tc>
          <w:tcPr>
            <w:tcW w:w="1894" w:type="dxa"/>
          </w:tcPr>
          <w:p w:rsidR="00EE6ED9" w:rsidRDefault="00EE6ED9">
            <w:pPr>
              <w:pStyle w:val="ConsPlusNormal"/>
              <w:jc w:val="center"/>
            </w:pPr>
            <w:r>
              <w:t>г. Саранск</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w:t>
            </w:r>
          </w:p>
        </w:tc>
        <w:tc>
          <w:tcPr>
            <w:tcW w:w="1894" w:type="dxa"/>
          </w:tcPr>
          <w:p w:rsidR="00EE6ED9" w:rsidRDefault="00EE6ED9">
            <w:pPr>
              <w:pStyle w:val="ConsPlusNormal"/>
              <w:jc w:val="center"/>
            </w:pPr>
            <w:r>
              <w:t>Много, средне и малоэтажные жилые дома</w:t>
            </w:r>
          </w:p>
        </w:tc>
        <w:tc>
          <w:tcPr>
            <w:tcW w:w="1594" w:type="dxa"/>
          </w:tcPr>
          <w:p w:rsidR="00EE6ED9" w:rsidRDefault="00EE6ED9">
            <w:pPr>
              <w:pStyle w:val="ConsPlusNormal"/>
              <w:jc w:val="center"/>
            </w:pPr>
            <w:r>
              <w:t>184,35</w:t>
            </w:r>
          </w:p>
        </w:tc>
        <w:tc>
          <w:tcPr>
            <w:tcW w:w="1594" w:type="dxa"/>
          </w:tcPr>
          <w:p w:rsidR="00EE6ED9" w:rsidRDefault="00EE6ED9">
            <w:pPr>
              <w:pStyle w:val="ConsPlusNormal"/>
              <w:jc w:val="center"/>
            </w:pPr>
            <w:r>
              <w:t>121,65</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49,77</w:t>
            </w:r>
          </w:p>
        </w:tc>
        <w:tc>
          <w:tcPr>
            <w:tcW w:w="1579" w:type="dxa"/>
          </w:tcPr>
          <w:p w:rsidR="00EE6ED9" w:rsidRDefault="00EE6ED9">
            <w:pPr>
              <w:pStyle w:val="ConsPlusNormal"/>
              <w:jc w:val="center"/>
            </w:pPr>
            <w:r>
              <w:t>32,85</w:t>
            </w:r>
          </w:p>
        </w:tc>
        <w:tc>
          <w:tcPr>
            <w:tcW w:w="1699" w:type="dxa"/>
          </w:tcPr>
          <w:p w:rsidR="00EE6ED9" w:rsidRDefault="00EE6ED9">
            <w:pPr>
              <w:pStyle w:val="ConsPlusNormal"/>
              <w:jc w:val="center"/>
            </w:pPr>
            <w:r>
              <w:t>59,73</w:t>
            </w:r>
          </w:p>
        </w:tc>
        <w:tc>
          <w:tcPr>
            <w:tcW w:w="1579" w:type="dxa"/>
          </w:tcPr>
          <w:p w:rsidR="00EE6ED9" w:rsidRDefault="00EE6ED9">
            <w:pPr>
              <w:pStyle w:val="ConsPlusNormal"/>
              <w:jc w:val="center"/>
            </w:pPr>
            <w:r>
              <w:t>39,41</w:t>
            </w:r>
          </w:p>
        </w:tc>
      </w:tr>
      <w:tr w:rsidR="00EE6ED9">
        <w:tc>
          <w:tcPr>
            <w:tcW w:w="484" w:type="dxa"/>
          </w:tcPr>
          <w:p w:rsidR="00EE6ED9" w:rsidRDefault="00EE6ED9">
            <w:pPr>
              <w:pStyle w:val="ConsPlusNormal"/>
              <w:jc w:val="center"/>
            </w:pPr>
            <w:r>
              <w:t>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4,98</w:t>
            </w:r>
          </w:p>
        </w:tc>
        <w:tc>
          <w:tcPr>
            <w:tcW w:w="1579" w:type="dxa"/>
          </w:tcPr>
          <w:p w:rsidR="00EE6ED9" w:rsidRDefault="00EE6ED9">
            <w:pPr>
              <w:pStyle w:val="ConsPlusNormal"/>
              <w:jc w:val="center"/>
            </w:pPr>
            <w:r>
              <w:t>3,28</w:t>
            </w:r>
          </w:p>
        </w:tc>
        <w:tc>
          <w:tcPr>
            <w:tcW w:w="1699" w:type="dxa"/>
          </w:tcPr>
          <w:p w:rsidR="00EE6ED9" w:rsidRDefault="00EE6ED9">
            <w:pPr>
              <w:pStyle w:val="ConsPlusNormal"/>
              <w:jc w:val="center"/>
            </w:pPr>
            <w:r>
              <w:t>5,97</w:t>
            </w:r>
          </w:p>
        </w:tc>
        <w:tc>
          <w:tcPr>
            <w:tcW w:w="1579" w:type="dxa"/>
          </w:tcPr>
          <w:p w:rsidR="00EE6ED9" w:rsidRDefault="00EE6ED9">
            <w:pPr>
              <w:pStyle w:val="ConsPlusNormal"/>
              <w:jc w:val="center"/>
            </w:pPr>
            <w:r>
              <w:t>3,94</w:t>
            </w:r>
          </w:p>
        </w:tc>
      </w:tr>
      <w:tr w:rsidR="00EE6ED9">
        <w:tc>
          <w:tcPr>
            <w:tcW w:w="484" w:type="dxa"/>
          </w:tcPr>
          <w:p w:rsidR="00EE6ED9" w:rsidRDefault="00EE6ED9">
            <w:pPr>
              <w:pStyle w:val="ConsPlusNormal"/>
              <w:jc w:val="center"/>
            </w:pPr>
            <w:r>
              <w:t>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184,35</w:t>
            </w:r>
          </w:p>
        </w:tc>
        <w:tc>
          <w:tcPr>
            <w:tcW w:w="1594" w:type="dxa"/>
          </w:tcPr>
          <w:p w:rsidR="00EE6ED9" w:rsidRDefault="00EE6ED9">
            <w:pPr>
              <w:pStyle w:val="ConsPlusNormal"/>
              <w:jc w:val="center"/>
            </w:pPr>
            <w:r>
              <w:t>121,65</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12,9</w:t>
            </w:r>
          </w:p>
        </w:tc>
        <w:tc>
          <w:tcPr>
            <w:tcW w:w="1579" w:type="dxa"/>
          </w:tcPr>
          <w:p w:rsidR="00EE6ED9" w:rsidRDefault="00EE6ED9">
            <w:pPr>
              <w:pStyle w:val="ConsPlusNormal"/>
              <w:jc w:val="center"/>
            </w:pPr>
            <w:r>
              <w:t>8,5</w:t>
            </w:r>
          </w:p>
        </w:tc>
        <w:tc>
          <w:tcPr>
            <w:tcW w:w="1699" w:type="dxa"/>
          </w:tcPr>
          <w:p w:rsidR="00EE6ED9" w:rsidRDefault="00EE6ED9">
            <w:pPr>
              <w:pStyle w:val="ConsPlusNormal"/>
              <w:jc w:val="center"/>
            </w:pPr>
            <w:r>
              <w:t>12,9</w:t>
            </w:r>
          </w:p>
        </w:tc>
        <w:tc>
          <w:tcPr>
            <w:tcW w:w="1579" w:type="dxa"/>
          </w:tcPr>
          <w:p w:rsidR="00EE6ED9" w:rsidRDefault="00EE6ED9">
            <w:pPr>
              <w:pStyle w:val="ConsPlusNormal"/>
              <w:jc w:val="center"/>
            </w:pPr>
            <w:r>
              <w:t>8,5</w:t>
            </w:r>
          </w:p>
        </w:tc>
      </w:tr>
      <w:tr w:rsidR="00EE6ED9">
        <w:tc>
          <w:tcPr>
            <w:tcW w:w="484" w:type="dxa"/>
          </w:tcPr>
          <w:p w:rsidR="00EE6ED9" w:rsidRDefault="00EE6ED9">
            <w:pPr>
              <w:pStyle w:val="ConsPlusNormal"/>
              <w:jc w:val="center"/>
            </w:pPr>
            <w:r>
              <w:t>4</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184,35</w:t>
            </w:r>
          </w:p>
        </w:tc>
        <w:tc>
          <w:tcPr>
            <w:tcW w:w="1594" w:type="dxa"/>
          </w:tcPr>
          <w:p w:rsidR="00EE6ED9" w:rsidRDefault="00EE6ED9">
            <w:pPr>
              <w:pStyle w:val="ConsPlusNormal"/>
              <w:jc w:val="center"/>
            </w:pPr>
            <w:r>
              <w:t>121,65</w:t>
            </w:r>
          </w:p>
        </w:tc>
        <w:tc>
          <w:tcPr>
            <w:tcW w:w="829" w:type="dxa"/>
          </w:tcPr>
          <w:p w:rsidR="00EE6ED9" w:rsidRDefault="00EE6ED9">
            <w:pPr>
              <w:pStyle w:val="ConsPlusNormal"/>
            </w:pPr>
          </w:p>
        </w:tc>
        <w:tc>
          <w:tcPr>
            <w:tcW w:w="1699" w:type="dxa"/>
          </w:tcPr>
          <w:p w:rsidR="00EE6ED9" w:rsidRDefault="00EE6ED9">
            <w:pPr>
              <w:pStyle w:val="ConsPlusNormal"/>
              <w:jc w:val="center"/>
            </w:pPr>
            <w:r>
              <w:t>67,65</w:t>
            </w:r>
          </w:p>
        </w:tc>
        <w:tc>
          <w:tcPr>
            <w:tcW w:w="1579" w:type="dxa"/>
          </w:tcPr>
          <w:p w:rsidR="00EE6ED9" w:rsidRDefault="00EE6ED9">
            <w:pPr>
              <w:pStyle w:val="ConsPlusNormal"/>
              <w:jc w:val="center"/>
            </w:pPr>
            <w:r>
              <w:t>44,63</w:t>
            </w:r>
          </w:p>
        </w:tc>
        <w:tc>
          <w:tcPr>
            <w:tcW w:w="1699" w:type="dxa"/>
          </w:tcPr>
          <w:p w:rsidR="00EE6ED9" w:rsidRDefault="00EE6ED9">
            <w:pPr>
              <w:pStyle w:val="ConsPlusNormal"/>
              <w:jc w:val="center"/>
            </w:pPr>
            <w:r>
              <w:t>78,6</w:t>
            </w:r>
          </w:p>
        </w:tc>
        <w:tc>
          <w:tcPr>
            <w:tcW w:w="1579" w:type="dxa"/>
          </w:tcPr>
          <w:p w:rsidR="00EE6ED9" w:rsidRDefault="00EE6ED9">
            <w:pPr>
              <w:pStyle w:val="ConsPlusNormal"/>
              <w:jc w:val="center"/>
            </w:pPr>
            <w:r>
              <w:t>53,56</w:t>
            </w:r>
          </w:p>
        </w:tc>
      </w:tr>
      <w:tr w:rsidR="00EE6ED9">
        <w:tc>
          <w:tcPr>
            <w:tcW w:w="484" w:type="dxa"/>
          </w:tcPr>
          <w:p w:rsidR="00EE6ED9" w:rsidRDefault="00EE6ED9">
            <w:pPr>
              <w:pStyle w:val="ConsPlusNormal"/>
              <w:jc w:val="center"/>
            </w:pPr>
            <w:r>
              <w:t>5</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15,29</w:t>
            </w:r>
          </w:p>
        </w:tc>
        <w:tc>
          <w:tcPr>
            <w:tcW w:w="1594" w:type="dxa"/>
          </w:tcPr>
          <w:p w:rsidR="00EE6ED9" w:rsidRDefault="00EE6ED9">
            <w:pPr>
              <w:pStyle w:val="ConsPlusNormal"/>
              <w:jc w:val="center"/>
            </w:pPr>
            <w:r>
              <w:t>3,71</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3,52</w:t>
            </w:r>
          </w:p>
        </w:tc>
        <w:tc>
          <w:tcPr>
            <w:tcW w:w="1579" w:type="dxa"/>
          </w:tcPr>
          <w:p w:rsidR="00EE6ED9" w:rsidRDefault="00EE6ED9">
            <w:pPr>
              <w:pStyle w:val="ConsPlusNormal"/>
              <w:jc w:val="center"/>
            </w:pPr>
            <w:r>
              <w:t>0,85</w:t>
            </w:r>
          </w:p>
        </w:tc>
        <w:tc>
          <w:tcPr>
            <w:tcW w:w="1699" w:type="dxa"/>
          </w:tcPr>
          <w:p w:rsidR="00EE6ED9" w:rsidRDefault="00EE6ED9">
            <w:pPr>
              <w:pStyle w:val="ConsPlusNormal"/>
              <w:jc w:val="center"/>
            </w:pPr>
            <w:r>
              <w:t>4,44</w:t>
            </w:r>
          </w:p>
        </w:tc>
        <w:tc>
          <w:tcPr>
            <w:tcW w:w="1579" w:type="dxa"/>
          </w:tcPr>
          <w:p w:rsidR="00EE6ED9" w:rsidRDefault="00EE6ED9">
            <w:pPr>
              <w:pStyle w:val="ConsPlusNormal"/>
              <w:jc w:val="center"/>
            </w:pPr>
            <w:r>
              <w:t>1,02</w:t>
            </w:r>
          </w:p>
        </w:tc>
      </w:tr>
      <w:tr w:rsidR="00EE6ED9">
        <w:tc>
          <w:tcPr>
            <w:tcW w:w="484" w:type="dxa"/>
          </w:tcPr>
          <w:p w:rsidR="00EE6ED9" w:rsidRDefault="00EE6ED9">
            <w:pPr>
              <w:pStyle w:val="ConsPlusNormal"/>
              <w:jc w:val="center"/>
            </w:pPr>
            <w:r>
              <w:t>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0,35</w:t>
            </w:r>
          </w:p>
        </w:tc>
        <w:tc>
          <w:tcPr>
            <w:tcW w:w="1579" w:type="dxa"/>
          </w:tcPr>
          <w:p w:rsidR="00EE6ED9" w:rsidRDefault="00EE6ED9">
            <w:pPr>
              <w:pStyle w:val="ConsPlusNormal"/>
              <w:jc w:val="center"/>
            </w:pPr>
            <w:r>
              <w:t>0,08</w:t>
            </w:r>
          </w:p>
        </w:tc>
        <w:tc>
          <w:tcPr>
            <w:tcW w:w="1699" w:type="dxa"/>
          </w:tcPr>
          <w:p w:rsidR="00EE6ED9" w:rsidRDefault="00EE6ED9">
            <w:pPr>
              <w:pStyle w:val="ConsPlusNormal"/>
              <w:jc w:val="center"/>
            </w:pPr>
            <w:r>
              <w:t>0,44</w:t>
            </w:r>
          </w:p>
        </w:tc>
        <w:tc>
          <w:tcPr>
            <w:tcW w:w="1579" w:type="dxa"/>
          </w:tcPr>
          <w:p w:rsidR="00EE6ED9" w:rsidRDefault="00EE6ED9">
            <w:pPr>
              <w:pStyle w:val="ConsPlusNormal"/>
              <w:jc w:val="center"/>
            </w:pPr>
            <w:r>
              <w:t>0,10</w:t>
            </w:r>
          </w:p>
        </w:tc>
      </w:tr>
      <w:tr w:rsidR="00EE6ED9">
        <w:tc>
          <w:tcPr>
            <w:tcW w:w="484" w:type="dxa"/>
          </w:tcPr>
          <w:p w:rsidR="00EE6ED9" w:rsidRDefault="00EE6ED9">
            <w:pPr>
              <w:pStyle w:val="ConsPlusNormal"/>
              <w:jc w:val="center"/>
            </w:pPr>
            <w:r>
              <w:t>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15,29</w:t>
            </w:r>
          </w:p>
        </w:tc>
        <w:tc>
          <w:tcPr>
            <w:tcW w:w="1594" w:type="dxa"/>
          </w:tcPr>
          <w:p w:rsidR="00EE6ED9" w:rsidRDefault="00EE6ED9">
            <w:pPr>
              <w:pStyle w:val="ConsPlusNormal"/>
              <w:jc w:val="center"/>
            </w:pPr>
            <w:r>
              <w:t>3,71</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1,07</w:t>
            </w:r>
          </w:p>
        </w:tc>
        <w:tc>
          <w:tcPr>
            <w:tcW w:w="1579" w:type="dxa"/>
          </w:tcPr>
          <w:p w:rsidR="00EE6ED9" w:rsidRDefault="00EE6ED9">
            <w:pPr>
              <w:pStyle w:val="ConsPlusNormal"/>
              <w:jc w:val="center"/>
            </w:pPr>
            <w:r>
              <w:t>0,85</w:t>
            </w:r>
          </w:p>
        </w:tc>
        <w:tc>
          <w:tcPr>
            <w:tcW w:w="1699" w:type="dxa"/>
          </w:tcPr>
          <w:p w:rsidR="00EE6ED9" w:rsidRDefault="00EE6ED9">
            <w:pPr>
              <w:pStyle w:val="ConsPlusNormal"/>
              <w:jc w:val="center"/>
            </w:pPr>
            <w:r>
              <w:t>1,07</w:t>
            </w:r>
          </w:p>
        </w:tc>
        <w:tc>
          <w:tcPr>
            <w:tcW w:w="1579" w:type="dxa"/>
          </w:tcPr>
          <w:p w:rsidR="00EE6ED9" w:rsidRDefault="00EE6ED9">
            <w:pPr>
              <w:pStyle w:val="ConsPlusNormal"/>
              <w:jc w:val="center"/>
            </w:pPr>
            <w:r>
              <w:t>0,85</w:t>
            </w:r>
          </w:p>
        </w:tc>
      </w:tr>
      <w:tr w:rsidR="00EE6ED9">
        <w:tc>
          <w:tcPr>
            <w:tcW w:w="484" w:type="dxa"/>
          </w:tcPr>
          <w:p w:rsidR="00EE6ED9" w:rsidRDefault="00EE6ED9">
            <w:pPr>
              <w:pStyle w:val="ConsPlusNormal"/>
              <w:jc w:val="center"/>
            </w:pPr>
            <w:r>
              <w:t>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15,29</w:t>
            </w:r>
          </w:p>
        </w:tc>
        <w:tc>
          <w:tcPr>
            <w:tcW w:w="1594" w:type="dxa"/>
          </w:tcPr>
          <w:p w:rsidR="00EE6ED9" w:rsidRDefault="00EE6ED9">
            <w:pPr>
              <w:pStyle w:val="ConsPlusNormal"/>
              <w:jc w:val="center"/>
            </w:pPr>
            <w:r>
              <w:t>3,71</w:t>
            </w:r>
          </w:p>
        </w:tc>
        <w:tc>
          <w:tcPr>
            <w:tcW w:w="829" w:type="dxa"/>
          </w:tcPr>
          <w:p w:rsidR="00EE6ED9" w:rsidRDefault="00EE6ED9">
            <w:pPr>
              <w:pStyle w:val="ConsPlusNormal"/>
            </w:pPr>
          </w:p>
        </w:tc>
        <w:tc>
          <w:tcPr>
            <w:tcW w:w="1699" w:type="dxa"/>
          </w:tcPr>
          <w:p w:rsidR="00EE6ED9" w:rsidRDefault="00EE6ED9">
            <w:pPr>
              <w:pStyle w:val="ConsPlusNormal"/>
              <w:jc w:val="center"/>
            </w:pPr>
            <w:r>
              <w:t>4,94</w:t>
            </w:r>
          </w:p>
        </w:tc>
        <w:tc>
          <w:tcPr>
            <w:tcW w:w="1579" w:type="dxa"/>
          </w:tcPr>
          <w:p w:rsidR="00EE6ED9" w:rsidRDefault="00EE6ED9">
            <w:pPr>
              <w:pStyle w:val="ConsPlusNormal"/>
              <w:jc w:val="center"/>
            </w:pPr>
            <w:r>
              <w:t>1,78</w:t>
            </w:r>
          </w:p>
        </w:tc>
        <w:tc>
          <w:tcPr>
            <w:tcW w:w="1699" w:type="dxa"/>
          </w:tcPr>
          <w:p w:rsidR="00EE6ED9" w:rsidRDefault="00EE6ED9">
            <w:pPr>
              <w:pStyle w:val="ConsPlusNormal"/>
              <w:jc w:val="center"/>
            </w:pPr>
            <w:r>
              <w:t>5,95</w:t>
            </w:r>
          </w:p>
        </w:tc>
        <w:tc>
          <w:tcPr>
            <w:tcW w:w="1579" w:type="dxa"/>
          </w:tcPr>
          <w:p w:rsidR="00EE6ED9" w:rsidRDefault="00EE6ED9">
            <w:pPr>
              <w:pStyle w:val="ConsPlusNormal"/>
              <w:jc w:val="center"/>
            </w:pPr>
            <w:r>
              <w:t>1,97</w:t>
            </w:r>
          </w:p>
        </w:tc>
      </w:tr>
      <w:tr w:rsidR="00EE6ED9">
        <w:tc>
          <w:tcPr>
            <w:tcW w:w="484" w:type="dxa"/>
          </w:tcPr>
          <w:p w:rsidR="00EE6ED9" w:rsidRDefault="00EE6ED9">
            <w:pPr>
              <w:pStyle w:val="ConsPlusNormal"/>
              <w:jc w:val="center"/>
            </w:pPr>
            <w:r>
              <w:t>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199,64</w:t>
            </w:r>
          </w:p>
        </w:tc>
        <w:tc>
          <w:tcPr>
            <w:tcW w:w="1594" w:type="dxa"/>
          </w:tcPr>
          <w:p w:rsidR="00EE6ED9" w:rsidRDefault="00EE6ED9">
            <w:pPr>
              <w:pStyle w:val="ConsPlusNormal"/>
              <w:jc w:val="center"/>
            </w:pPr>
            <w:r>
              <w:t>125,36</w:t>
            </w:r>
          </w:p>
        </w:tc>
        <w:tc>
          <w:tcPr>
            <w:tcW w:w="829" w:type="dxa"/>
          </w:tcPr>
          <w:p w:rsidR="00EE6ED9" w:rsidRDefault="00EE6ED9">
            <w:pPr>
              <w:pStyle w:val="ConsPlusNormal"/>
            </w:pPr>
          </w:p>
        </w:tc>
        <w:tc>
          <w:tcPr>
            <w:tcW w:w="1699" w:type="dxa"/>
          </w:tcPr>
          <w:p w:rsidR="00EE6ED9" w:rsidRDefault="00EE6ED9">
            <w:pPr>
              <w:pStyle w:val="ConsPlusNormal"/>
              <w:jc w:val="center"/>
            </w:pPr>
            <w:r>
              <w:t>72,71</w:t>
            </w:r>
          </w:p>
        </w:tc>
        <w:tc>
          <w:tcPr>
            <w:tcW w:w="1579" w:type="dxa"/>
          </w:tcPr>
          <w:p w:rsidR="00EE6ED9" w:rsidRDefault="00EE6ED9">
            <w:pPr>
              <w:pStyle w:val="ConsPlusNormal"/>
              <w:jc w:val="center"/>
            </w:pPr>
            <w:r>
              <w:t>46,41</w:t>
            </w:r>
          </w:p>
        </w:tc>
        <w:tc>
          <w:tcPr>
            <w:tcW w:w="1699" w:type="dxa"/>
          </w:tcPr>
          <w:p w:rsidR="00EE6ED9" w:rsidRDefault="00EE6ED9">
            <w:pPr>
              <w:pStyle w:val="ConsPlusNormal"/>
              <w:jc w:val="center"/>
            </w:pPr>
            <w:r>
              <w:t>84,55</w:t>
            </w:r>
          </w:p>
        </w:tc>
        <w:tc>
          <w:tcPr>
            <w:tcW w:w="1579" w:type="dxa"/>
          </w:tcPr>
          <w:p w:rsidR="00EE6ED9" w:rsidRDefault="00EE6ED9">
            <w:pPr>
              <w:pStyle w:val="ConsPlusNormal"/>
              <w:jc w:val="center"/>
            </w:pPr>
            <w:r>
              <w:t>55,53</w:t>
            </w:r>
          </w:p>
        </w:tc>
      </w:tr>
      <w:tr w:rsidR="00EE6ED9">
        <w:tc>
          <w:tcPr>
            <w:tcW w:w="484" w:type="dxa"/>
          </w:tcPr>
          <w:p w:rsidR="00EE6ED9" w:rsidRDefault="00EE6ED9">
            <w:pPr>
              <w:pStyle w:val="ConsPlusNormal"/>
              <w:jc w:val="center"/>
            </w:pPr>
            <w:r>
              <w:t>10</w:t>
            </w:r>
          </w:p>
        </w:tc>
        <w:tc>
          <w:tcPr>
            <w:tcW w:w="1894" w:type="dxa"/>
          </w:tcPr>
          <w:p w:rsidR="00EE6ED9" w:rsidRDefault="00EE6ED9">
            <w:pPr>
              <w:pStyle w:val="ConsPlusNormal"/>
              <w:jc w:val="center"/>
            </w:pPr>
            <w:r>
              <w:t>рп. Луховка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lastRenderedPageBreak/>
              <w:t>11</w:t>
            </w:r>
          </w:p>
        </w:tc>
        <w:tc>
          <w:tcPr>
            <w:tcW w:w="1894" w:type="dxa"/>
          </w:tcPr>
          <w:p w:rsidR="00EE6ED9" w:rsidRDefault="00EE6ED9">
            <w:pPr>
              <w:pStyle w:val="ConsPlusNormal"/>
              <w:jc w:val="center"/>
            </w:pPr>
            <w:r>
              <w:t>Много, средне и малоэтажные жилые дома</w:t>
            </w:r>
          </w:p>
        </w:tc>
        <w:tc>
          <w:tcPr>
            <w:tcW w:w="1594" w:type="dxa"/>
          </w:tcPr>
          <w:p w:rsidR="00EE6ED9" w:rsidRDefault="00EE6ED9">
            <w:pPr>
              <w:pStyle w:val="ConsPlusNormal"/>
              <w:jc w:val="center"/>
            </w:pPr>
            <w:r>
              <w:t>3,93</w:t>
            </w:r>
          </w:p>
        </w:tc>
        <w:tc>
          <w:tcPr>
            <w:tcW w:w="1594" w:type="dxa"/>
          </w:tcPr>
          <w:p w:rsidR="00EE6ED9" w:rsidRDefault="00EE6ED9">
            <w:pPr>
              <w:pStyle w:val="ConsPlusNormal"/>
              <w:jc w:val="center"/>
            </w:pPr>
            <w:r>
              <w:t>0,40</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1,06</w:t>
            </w:r>
          </w:p>
        </w:tc>
        <w:tc>
          <w:tcPr>
            <w:tcW w:w="1579" w:type="dxa"/>
          </w:tcPr>
          <w:p w:rsidR="00EE6ED9" w:rsidRDefault="00EE6ED9">
            <w:pPr>
              <w:pStyle w:val="ConsPlusNormal"/>
              <w:jc w:val="center"/>
            </w:pPr>
            <w:r>
              <w:t>0,11</w:t>
            </w:r>
          </w:p>
        </w:tc>
        <w:tc>
          <w:tcPr>
            <w:tcW w:w="1699" w:type="dxa"/>
          </w:tcPr>
          <w:p w:rsidR="00EE6ED9" w:rsidRDefault="00EE6ED9">
            <w:pPr>
              <w:pStyle w:val="ConsPlusNormal"/>
              <w:jc w:val="center"/>
            </w:pPr>
            <w:r>
              <w:t>1,27</w:t>
            </w:r>
          </w:p>
        </w:tc>
        <w:tc>
          <w:tcPr>
            <w:tcW w:w="1579" w:type="dxa"/>
          </w:tcPr>
          <w:p w:rsidR="00EE6ED9" w:rsidRDefault="00EE6ED9">
            <w:pPr>
              <w:pStyle w:val="ConsPlusNormal"/>
              <w:jc w:val="center"/>
            </w:pPr>
            <w:r>
              <w:t>0,13</w:t>
            </w:r>
          </w:p>
        </w:tc>
      </w:tr>
      <w:tr w:rsidR="00EE6ED9">
        <w:tc>
          <w:tcPr>
            <w:tcW w:w="484" w:type="dxa"/>
          </w:tcPr>
          <w:p w:rsidR="00EE6ED9" w:rsidRDefault="00EE6ED9">
            <w:pPr>
              <w:pStyle w:val="ConsPlusNormal"/>
              <w:jc w:val="center"/>
            </w:pPr>
            <w:r>
              <w:t>12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13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3,93</w:t>
            </w:r>
          </w:p>
        </w:tc>
        <w:tc>
          <w:tcPr>
            <w:tcW w:w="1594" w:type="dxa"/>
          </w:tcPr>
          <w:p w:rsidR="00EE6ED9" w:rsidRDefault="00EE6ED9">
            <w:pPr>
              <w:pStyle w:val="ConsPlusNormal"/>
              <w:jc w:val="center"/>
            </w:pPr>
            <w:r>
              <w:t>0,40</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0,27</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0,27</w:t>
            </w:r>
          </w:p>
        </w:tc>
        <w:tc>
          <w:tcPr>
            <w:tcW w:w="1579" w:type="dxa"/>
          </w:tcPr>
          <w:p w:rsidR="00EE6ED9" w:rsidRDefault="00EE6ED9">
            <w:pPr>
              <w:pStyle w:val="ConsPlusNormal"/>
              <w:jc w:val="center"/>
            </w:pPr>
            <w:r>
              <w:t>0,03</w:t>
            </w:r>
          </w:p>
        </w:tc>
      </w:tr>
      <w:tr w:rsidR="00EE6ED9">
        <w:tc>
          <w:tcPr>
            <w:tcW w:w="484" w:type="dxa"/>
          </w:tcPr>
          <w:p w:rsidR="00EE6ED9" w:rsidRDefault="00EE6ED9">
            <w:pPr>
              <w:pStyle w:val="ConsPlusNormal"/>
              <w:jc w:val="center"/>
            </w:pPr>
            <w:r>
              <w:t>14</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3,93</w:t>
            </w:r>
          </w:p>
        </w:tc>
        <w:tc>
          <w:tcPr>
            <w:tcW w:w="1594" w:type="dxa"/>
          </w:tcPr>
          <w:p w:rsidR="00EE6ED9" w:rsidRDefault="00EE6ED9">
            <w:pPr>
              <w:pStyle w:val="ConsPlusNormal"/>
              <w:jc w:val="center"/>
            </w:pPr>
            <w:r>
              <w:t>0,40</w:t>
            </w:r>
          </w:p>
        </w:tc>
        <w:tc>
          <w:tcPr>
            <w:tcW w:w="829" w:type="dxa"/>
          </w:tcPr>
          <w:p w:rsidR="00EE6ED9" w:rsidRDefault="00EE6ED9">
            <w:pPr>
              <w:pStyle w:val="ConsPlusNormal"/>
            </w:pPr>
          </w:p>
        </w:tc>
        <w:tc>
          <w:tcPr>
            <w:tcW w:w="1699" w:type="dxa"/>
          </w:tcPr>
          <w:p w:rsidR="00EE6ED9" w:rsidRDefault="00EE6ED9">
            <w:pPr>
              <w:pStyle w:val="ConsPlusNormal"/>
              <w:jc w:val="center"/>
            </w:pPr>
            <w:r>
              <w:t>1,44</w:t>
            </w:r>
          </w:p>
        </w:tc>
        <w:tc>
          <w:tcPr>
            <w:tcW w:w="1579" w:type="dxa"/>
          </w:tcPr>
          <w:p w:rsidR="00EE6ED9" w:rsidRDefault="00EE6ED9">
            <w:pPr>
              <w:pStyle w:val="ConsPlusNormal"/>
              <w:jc w:val="center"/>
            </w:pPr>
            <w:r>
              <w:t>0,15</w:t>
            </w:r>
          </w:p>
        </w:tc>
        <w:tc>
          <w:tcPr>
            <w:tcW w:w="1699" w:type="dxa"/>
          </w:tcPr>
          <w:p w:rsidR="00EE6ED9" w:rsidRDefault="00EE6ED9">
            <w:pPr>
              <w:pStyle w:val="ConsPlusNormal"/>
              <w:jc w:val="center"/>
            </w:pPr>
            <w:r>
              <w:t>1,67</w:t>
            </w:r>
          </w:p>
        </w:tc>
        <w:tc>
          <w:tcPr>
            <w:tcW w:w="1579" w:type="dxa"/>
          </w:tcPr>
          <w:p w:rsidR="00EE6ED9" w:rsidRDefault="00EE6ED9">
            <w:pPr>
              <w:pStyle w:val="ConsPlusNormal"/>
              <w:jc w:val="center"/>
            </w:pPr>
            <w:r>
              <w:t>0,17</w:t>
            </w:r>
          </w:p>
        </w:tc>
      </w:tr>
      <w:tr w:rsidR="00EE6ED9">
        <w:tc>
          <w:tcPr>
            <w:tcW w:w="484" w:type="dxa"/>
          </w:tcPr>
          <w:p w:rsidR="00EE6ED9" w:rsidRDefault="00EE6ED9">
            <w:pPr>
              <w:pStyle w:val="ConsPlusNormal"/>
              <w:jc w:val="center"/>
            </w:pPr>
            <w:r>
              <w:t>15</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2,93</w:t>
            </w:r>
          </w:p>
        </w:tc>
        <w:tc>
          <w:tcPr>
            <w:tcW w:w="1594" w:type="dxa"/>
          </w:tcPr>
          <w:p w:rsidR="00EE6ED9" w:rsidRDefault="00EE6ED9">
            <w:pPr>
              <w:pStyle w:val="ConsPlusNormal"/>
              <w:jc w:val="center"/>
            </w:pPr>
            <w:r>
              <w:t>1,37</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0,67</w:t>
            </w:r>
          </w:p>
        </w:tc>
        <w:tc>
          <w:tcPr>
            <w:tcW w:w="1579" w:type="dxa"/>
          </w:tcPr>
          <w:p w:rsidR="00EE6ED9" w:rsidRDefault="00EE6ED9">
            <w:pPr>
              <w:pStyle w:val="ConsPlusNormal"/>
              <w:jc w:val="center"/>
            </w:pPr>
            <w:r>
              <w:t>0,32</w:t>
            </w:r>
          </w:p>
        </w:tc>
        <w:tc>
          <w:tcPr>
            <w:tcW w:w="1699" w:type="dxa"/>
          </w:tcPr>
          <w:p w:rsidR="00EE6ED9" w:rsidRDefault="00EE6ED9">
            <w:pPr>
              <w:pStyle w:val="ConsPlusNormal"/>
              <w:jc w:val="center"/>
            </w:pPr>
            <w:r>
              <w:t>0,81</w:t>
            </w:r>
          </w:p>
        </w:tc>
        <w:tc>
          <w:tcPr>
            <w:tcW w:w="1579" w:type="dxa"/>
          </w:tcPr>
          <w:p w:rsidR="00EE6ED9" w:rsidRDefault="00EE6ED9">
            <w:pPr>
              <w:pStyle w:val="ConsPlusNormal"/>
              <w:jc w:val="center"/>
            </w:pPr>
            <w:r>
              <w:t>0,38</w:t>
            </w:r>
          </w:p>
        </w:tc>
      </w:tr>
      <w:tr w:rsidR="00EE6ED9">
        <w:tc>
          <w:tcPr>
            <w:tcW w:w="484" w:type="dxa"/>
          </w:tcPr>
          <w:p w:rsidR="00EE6ED9" w:rsidRDefault="00EE6ED9">
            <w:pPr>
              <w:pStyle w:val="ConsPlusNormal"/>
              <w:jc w:val="center"/>
            </w:pPr>
            <w:r>
              <w:t>16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17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2,93</w:t>
            </w:r>
          </w:p>
        </w:tc>
        <w:tc>
          <w:tcPr>
            <w:tcW w:w="1594" w:type="dxa"/>
          </w:tcPr>
          <w:p w:rsidR="00EE6ED9" w:rsidRDefault="00EE6ED9">
            <w:pPr>
              <w:pStyle w:val="ConsPlusNormal"/>
              <w:jc w:val="center"/>
            </w:pPr>
            <w:r>
              <w:t>1,37</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0,21</w:t>
            </w:r>
          </w:p>
        </w:tc>
        <w:tc>
          <w:tcPr>
            <w:tcW w:w="1579" w:type="dxa"/>
          </w:tcPr>
          <w:p w:rsidR="00EE6ED9" w:rsidRDefault="00EE6ED9">
            <w:pPr>
              <w:pStyle w:val="ConsPlusNormal"/>
              <w:jc w:val="center"/>
            </w:pPr>
            <w:r>
              <w:t>0,10</w:t>
            </w:r>
          </w:p>
        </w:tc>
        <w:tc>
          <w:tcPr>
            <w:tcW w:w="1699" w:type="dxa"/>
          </w:tcPr>
          <w:p w:rsidR="00EE6ED9" w:rsidRDefault="00EE6ED9">
            <w:pPr>
              <w:pStyle w:val="ConsPlusNormal"/>
              <w:jc w:val="center"/>
            </w:pPr>
            <w:r>
              <w:t>0,21</w:t>
            </w:r>
          </w:p>
        </w:tc>
        <w:tc>
          <w:tcPr>
            <w:tcW w:w="1579" w:type="dxa"/>
          </w:tcPr>
          <w:p w:rsidR="00EE6ED9" w:rsidRDefault="00EE6ED9">
            <w:pPr>
              <w:pStyle w:val="ConsPlusNormal"/>
              <w:jc w:val="center"/>
            </w:pPr>
            <w:r>
              <w:t>0,10</w:t>
            </w:r>
          </w:p>
        </w:tc>
      </w:tr>
      <w:tr w:rsidR="00EE6ED9">
        <w:tc>
          <w:tcPr>
            <w:tcW w:w="484" w:type="dxa"/>
          </w:tcPr>
          <w:p w:rsidR="00EE6ED9" w:rsidRDefault="00EE6ED9">
            <w:pPr>
              <w:pStyle w:val="ConsPlusNormal"/>
              <w:jc w:val="center"/>
            </w:pPr>
            <w:r>
              <w:t>18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2,93</w:t>
            </w:r>
          </w:p>
        </w:tc>
        <w:tc>
          <w:tcPr>
            <w:tcW w:w="1594" w:type="dxa"/>
          </w:tcPr>
          <w:p w:rsidR="00EE6ED9" w:rsidRDefault="00EE6ED9">
            <w:pPr>
              <w:pStyle w:val="ConsPlusNormal"/>
              <w:jc w:val="center"/>
            </w:pPr>
            <w:r>
              <w:t>1,37</w:t>
            </w:r>
          </w:p>
        </w:tc>
        <w:tc>
          <w:tcPr>
            <w:tcW w:w="829" w:type="dxa"/>
          </w:tcPr>
          <w:p w:rsidR="00EE6ED9" w:rsidRDefault="00EE6ED9">
            <w:pPr>
              <w:pStyle w:val="ConsPlusNormal"/>
            </w:pPr>
          </w:p>
        </w:tc>
        <w:tc>
          <w:tcPr>
            <w:tcW w:w="1699" w:type="dxa"/>
          </w:tcPr>
          <w:p w:rsidR="00EE6ED9" w:rsidRDefault="00EE6ED9">
            <w:pPr>
              <w:pStyle w:val="ConsPlusNormal"/>
              <w:jc w:val="center"/>
            </w:pPr>
            <w:r>
              <w:t>0,95</w:t>
            </w:r>
          </w:p>
        </w:tc>
        <w:tc>
          <w:tcPr>
            <w:tcW w:w="1579" w:type="dxa"/>
          </w:tcPr>
          <w:p w:rsidR="00EE6ED9" w:rsidRDefault="00EE6ED9">
            <w:pPr>
              <w:pStyle w:val="ConsPlusNormal"/>
              <w:jc w:val="center"/>
            </w:pPr>
            <w:r>
              <w:t>0,45</w:t>
            </w:r>
          </w:p>
        </w:tc>
        <w:tc>
          <w:tcPr>
            <w:tcW w:w="1699" w:type="dxa"/>
          </w:tcPr>
          <w:p w:rsidR="00EE6ED9" w:rsidRDefault="00EE6ED9">
            <w:pPr>
              <w:pStyle w:val="ConsPlusNormal"/>
              <w:jc w:val="center"/>
            </w:pPr>
            <w:r>
              <w:t>1,10</w:t>
            </w:r>
          </w:p>
        </w:tc>
        <w:tc>
          <w:tcPr>
            <w:tcW w:w="1579" w:type="dxa"/>
          </w:tcPr>
          <w:p w:rsidR="00EE6ED9" w:rsidRDefault="00EE6ED9">
            <w:pPr>
              <w:pStyle w:val="ConsPlusNormal"/>
              <w:jc w:val="center"/>
            </w:pPr>
            <w:r>
              <w:t>0,52</w:t>
            </w:r>
          </w:p>
        </w:tc>
      </w:tr>
      <w:tr w:rsidR="00EE6ED9">
        <w:tc>
          <w:tcPr>
            <w:tcW w:w="484" w:type="dxa"/>
          </w:tcPr>
          <w:p w:rsidR="00EE6ED9" w:rsidRDefault="00EE6ED9">
            <w:pPr>
              <w:pStyle w:val="ConsPlusNormal"/>
              <w:jc w:val="center"/>
            </w:pPr>
            <w:r>
              <w:t>19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6,86</w:t>
            </w:r>
          </w:p>
        </w:tc>
        <w:tc>
          <w:tcPr>
            <w:tcW w:w="1594" w:type="dxa"/>
          </w:tcPr>
          <w:p w:rsidR="00EE6ED9" w:rsidRDefault="00EE6ED9">
            <w:pPr>
              <w:pStyle w:val="ConsPlusNormal"/>
              <w:jc w:val="center"/>
            </w:pPr>
            <w:r>
              <w:t>1,77</w:t>
            </w:r>
          </w:p>
        </w:tc>
        <w:tc>
          <w:tcPr>
            <w:tcW w:w="829" w:type="dxa"/>
          </w:tcPr>
          <w:p w:rsidR="00EE6ED9" w:rsidRDefault="00EE6ED9">
            <w:pPr>
              <w:pStyle w:val="ConsPlusNormal"/>
            </w:pPr>
          </w:p>
        </w:tc>
        <w:tc>
          <w:tcPr>
            <w:tcW w:w="1699" w:type="dxa"/>
          </w:tcPr>
          <w:p w:rsidR="00EE6ED9" w:rsidRDefault="00EE6ED9">
            <w:pPr>
              <w:pStyle w:val="ConsPlusNormal"/>
              <w:jc w:val="center"/>
            </w:pPr>
            <w:r>
              <w:t>2,39</w:t>
            </w:r>
          </w:p>
        </w:tc>
        <w:tc>
          <w:tcPr>
            <w:tcW w:w="1579" w:type="dxa"/>
          </w:tcPr>
          <w:p w:rsidR="00EE6ED9" w:rsidRDefault="00EE6ED9">
            <w:pPr>
              <w:pStyle w:val="ConsPlusNormal"/>
              <w:jc w:val="center"/>
            </w:pPr>
            <w:r>
              <w:t>0,60</w:t>
            </w:r>
          </w:p>
        </w:tc>
        <w:tc>
          <w:tcPr>
            <w:tcW w:w="1699" w:type="dxa"/>
          </w:tcPr>
          <w:p w:rsidR="00EE6ED9" w:rsidRDefault="00EE6ED9">
            <w:pPr>
              <w:pStyle w:val="ConsPlusNormal"/>
              <w:jc w:val="center"/>
            </w:pPr>
            <w:r>
              <w:t>2,77</w:t>
            </w:r>
          </w:p>
        </w:tc>
        <w:tc>
          <w:tcPr>
            <w:tcW w:w="1579" w:type="dxa"/>
          </w:tcPr>
          <w:p w:rsidR="00EE6ED9" w:rsidRDefault="00EE6ED9">
            <w:pPr>
              <w:pStyle w:val="ConsPlusNormal"/>
              <w:jc w:val="center"/>
            </w:pPr>
            <w:r>
              <w:t>0,69</w:t>
            </w:r>
          </w:p>
        </w:tc>
      </w:tr>
      <w:tr w:rsidR="00EE6ED9">
        <w:tc>
          <w:tcPr>
            <w:tcW w:w="484" w:type="dxa"/>
          </w:tcPr>
          <w:p w:rsidR="00EE6ED9" w:rsidRDefault="00EE6ED9">
            <w:pPr>
              <w:pStyle w:val="ConsPlusNormal"/>
              <w:jc w:val="center"/>
            </w:pPr>
            <w:r>
              <w:t>20</w:t>
            </w:r>
          </w:p>
        </w:tc>
        <w:tc>
          <w:tcPr>
            <w:tcW w:w="1894" w:type="dxa"/>
          </w:tcPr>
          <w:p w:rsidR="00EE6ED9" w:rsidRDefault="00EE6ED9">
            <w:pPr>
              <w:pStyle w:val="ConsPlusNormal"/>
              <w:jc w:val="center"/>
            </w:pPr>
            <w:r>
              <w:t>рп. Николаевка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21</w:t>
            </w:r>
          </w:p>
        </w:tc>
        <w:tc>
          <w:tcPr>
            <w:tcW w:w="1894" w:type="dxa"/>
          </w:tcPr>
          <w:p w:rsidR="00EE6ED9" w:rsidRDefault="00EE6ED9">
            <w:pPr>
              <w:pStyle w:val="ConsPlusNormal"/>
              <w:jc w:val="center"/>
            </w:pPr>
            <w:r>
              <w:t>Средне и малоэтажные жилые дома</w:t>
            </w:r>
          </w:p>
        </w:tc>
        <w:tc>
          <w:tcPr>
            <w:tcW w:w="1594" w:type="dxa"/>
          </w:tcPr>
          <w:p w:rsidR="00EE6ED9" w:rsidRDefault="00EE6ED9">
            <w:pPr>
              <w:pStyle w:val="ConsPlusNormal"/>
              <w:jc w:val="center"/>
            </w:pPr>
            <w:r>
              <w:t>0,11</w:t>
            </w:r>
          </w:p>
        </w:tc>
        <w:tc>
          <w:tcPr>
            <w:tcW w:w="1594" w:type="dxa"/>
          </w:tcPr>
          <w:p w:rsidR="00EE6ED9" w:rsidRDefault="00EE6ED9">
            <w:pPr>
              <w:pStyle w:val="ConsPlusNormal"/>
              <w:jc w:val="center"/>
            </w:pPr>
            <w:r>
              <w:t>2,13</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0,57</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0,69</w:t>
            </w:r>
          </w:p>
        </w:tc>
      </w:tr>
      <w:tr w:rsidR="00EE6ED9">
        <w:tc>
          <w:tcPr>
            <w:tcW w:w="484" w:type="dxa"/>
          </w:tcPr>
          <w:p w:rsidR="00EE6ED9" w:rsidRDefault="00EE6ED9">
            <w:pPr>
              <w:pStyle w:val="ConsPlusNormal"/>
              <w:jc w:val="center"/>
            </w:pPr>
            <w:r>
              <w:t>22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0,06</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0,07</w:t>
            </w:r>
          </w:p>
        </w:tc>
      </w:tr>
      <w:tr w:rsidR="00EE6ED9">
        <w:tc>
          <w:tcPr>
            <w:tcW w:w="484" w:type="dxa"/>
          </w:tcPr>
          <w:p w:rsidR="00EE6ED9" w:rsidRDefault="00EE6ED9">
            <w:pPr>
              <w:pStyle w:val="ConsPlusNormal"/>
              <w:jc w:val="center"/>
            </w:pPr>
            <w:r>
              <w:t>23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0,11</w:t>
            </w:r>
          </w:p>
        </w:tc>
        <w:tc>
          <w:tcPr>
            <w:tcW w:w="1594" w:type="dxa"/>
          </w:tcPr>
          <w:p w:rsidR="00EE6ED9" w:rsidRDefault="00EE6ED9">
            <w:pPr>
              <w:pStyle w:val="ConsPlusNormal"/>
              <w:jc w:val="center"/>
            </w:pPr>
            <w:r>
              <w:t>2,13</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0,15</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0,15</w:t>
            </w:r>
          </w:p>
        </w:tc>
      </w:tr>
      <w:tr w:rsidR="00EE6ED9">
        <w:tc>
          <w:tcPr>
            <w:tcW w:w="484" w:type="dxa"/>
          </w:tcPr>
          <w:p w:rsidR="00EE6ED9" w:rsidRDefault="00EE6ED9">
            <w:pPr>
              <w:pStyle w:val="ConsPlusNormal"/>
              <w:jc w:val="center"/>
            </w:pPr>
            <w:r>
              <w:lastRenderedPageBreak/>
              <w:t>24</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0,11</w:t>
            </w:r>
          </w:p>
        </w:tc>
        <w:tc>
          <w:tcPr>
            <w:tcW w:w="1594" w:type="dxa"/>
          </w:tcPr>
          <w:p w:rsidR="00EE6ED9" w:rsidRDefault="00EE6ED9">
            <w:pPr>
              <w:pStyle w:val="ConsPlusNormal"/>
              <w:jc w:val="center"/>
            </w:pPr>
            <w:r>
              <w:t>2,13</w:t>
            </w:r>
          </w:p>
        </w:tc>
        <w:tc>
          <w:tcPr>
            <w:tcW w:w="829" w:type="dxa"/>
          </w:tcPr>
          <w:p w:rsidR="00EE6ED9" w:rsidRDefault="00EE6ED9">
            <w:pPr>
              <w:pStyle w:val="ConsPlusNormal"/>
            </w:pP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0,78</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0,91</w:t>
            </w:r>
          </w:p>
        </w:tc>
      </w:tr>
      <w:tr w:rsidR="00EE6ED9">
        <w:tc>
          <w:tcPr>
            <w:tcW w:w="484" w:type="dxa"/>
          </w:tcPr>
          <w:p w:rsidR="00EE6ED9" w:rsidRDefault="00EE6ED9">
            <w:pPr>
              <w:pStyle w:val="ConsPlusNormal"/>
              <w:jc w:val="center"/>
            </w:pPr>
            <w:r>
              <w:t>25</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3,43</w:t>
            </w:r>
          </w:p>
        </w:tc>
        <w:tc>
          <w:tcPr>
            <w:tcW w:w="1594" w:type="dxa"/>
          </w:tcPr>
          <w:p w:rsidR="00EE6ED9" w:rsidRDefault="00EE6ED9">
            <w:pPr>
              <w:pStyle w:val="ConsPlusNormal"/>
              <w:jc w:val="center"/>
            </w:pPr>
            <w:r>
              <w:t>0,53</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0,79</w:t>
            </w:r>
          </w:p>
        </w:tc>
        <w:tc>
          <w:tcPr>
            <w:tcW w:w="1579" w:type="dxa"/>
          </w:tcPr>
          <w:p w:rsidR="00EE6ED9" w:rsidRDefault="00EE6ED9">
            <w:pPr>
              <w:pStyle w:val="ConsPlusNormal"/>
              <w:jc w:val="center"/>
            </w:pPr>
            <w:r>
              <w:t>0,12</w:t>
            </w:r>
          </w:p>
        </w:tc>
        <w:tc>
          <w:tcPr>
            <w:tcW w:w="1699" w:type="dxa"/>
          </w:tcPr>
          <w:p w:rsidR="00EE6ED9" w:rsidRDefault="00EE6ED9">
            <w:pPr>
              <w:pStyle w:val="ConsPlusNormal"/>
              <w:jc w:val="center"/>
            </w:pPr>
            <w:r>
              <w:t>0,95</w:t>
            </w:r>
          </w:p>
        </w:tc>
        <w:tc>
          <w:tcPr>
            <w:tcW w:w="1579" w:type="dxa"/>
          </w:tcPr>
          <w:p w:rsidR="00EE6ED9" w:rsidRDefault="00EE6ED9">
            <w:pPr>
              <w:pStyle w:val="ConsPlusNormal"/>
              <w:jc w:val="center"/>
            </w:pPr>
            <w:r>
              <w:t>0,15</w:t>
            </w:r>
          </w:p>
        </w:tc>
      </w:tr>
      <w:tr w:rsidR="00EE6ED9">
        <w:tc>
          <w:tcPr>
            <w:tcW w:w="484" w:type="dxa"/>
          </w:tcPr>
          <w:p w:rsidR="00EE6ED9" w:rsidRDefault="00EE6ED9">
            <w:pPr>
              <w:pStyle w:val="ConsPlusNormal"/>
              <w:jc w:val="center"/>
            </w:pPr>
            <w:r>
              <w:t>26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0,09</w:t>
            </w:r>
          </w:p>
        </w:tc>
        <w:tc>
          <w:tcPr>
            <w:tcW w:w="1579" w:type="dxa"/>
          </w:tcPr>
          <w:p w:rsidR="00EE6ED9" w:rsidRDefault="00EE6ED9">
            <w:pPr>
              <w:pStyle w:val="ConsPlusNormal"/>
              <w:jc w:val="center"/>
            </w:pPr>
            <w:r>
              <w:t>0,02</w:t>
            </w:r>
          </w:p>
        </w:tc>
      </w:tr>
      <w:tr w:rsidR="00EE6ED9">
        <w:tc>
          <w:tcPr>
            <w:tcW w:w="484" w:type="dxa"/>
          </w:tcPr>
          <w:p w:rsidR="00EE6ED9" w:rsidRDefault="00EE6ED9">
            <w:pPr>
              <w:pStyle w:val="ConsPlusNormal"/>
              <w:jc w:val="center"/>
            </w:pPr>
            <w:r>
              <w:t>27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3,43</w:t>
            </w:r>
          </w:p>
        </w:tc>
        <w:tc>
          <w:tcPr>
            <w:tcW w:w="1594" w:type="dxa"/>
          </w:tcPr>
          <w:p w:rsidR="00EE6ED9" w:rsidRDefault="00EE6ED9">
            <w:pPr>
              <w:pStyle w:val="ConsPlusNormal"/>
              <w:jc w:val="center"/>
            </w:pPr>
            <w:r>
              <w:t>0,53</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0,24</w:t>
            </w:r>
          </w:p>
        </w:tc>
        <w:tc>
          <w:tcPr>
            <w:tcW w:w="1579" w:type="dxa"/>
          </w:tcPr>
          <w:p w:rsidR="00EE6ED9" w:rsidRDefault="00EE6ED9">
            <w:pPr>
              <w:pStyle w:val="ConsPlusNormal"/>
              <w:jc w:val="center"/>
            </w:pPr>
            <w:r>
              <w:t>0,04</w:t>
            </w:r>
          </w:p>
        </w:tc>
        <w:tc>
          <w:tcPr>
            <w:tcW w:w="1699" w:type="dxa"/>
          </w:tcPr>
          <w:p w:rsidR="00EE6ED9" w:rsidRDefault="00EE6ED9">
            <w:pPr>
              <w:pStyle w:val="ConsPlusNormal"/>
              <w:jc w:val="center"/>
            </w:pPr>
            <w:r>
              <w:t>0,24</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28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3,43</w:t>
            </w:r>
          </w:p>
        </w:tc>
        <w:tc>
          <w:tcPr>
            <w:tcW w:w="1594" w:type="dxa"/>
          </w:tcPr>
          <w:p w:rsidR="00EE6ED9" w:rsidRDefault="00EE6ED9">
            <w:pPr>
              <w:pStyle w:val="ConsPlusNormal"/>
              <w:jc w:val="center"/>
            </w:pPr>
            <w:r>
              <w:t>0,53</w:t>
            </w:r>
          </w:p>
        </w:tc>
        <w:tc>
          <w:tcPr>
            <w:tcW w:w="829" w:type="dxa"/>
          </w:tcPr>
          <w:p w:rsidR="00EE6ED9" w:rsidRDefault="00EE6ED9">
            <w:pPr>
              <w:pStyle w:val="ConsPlusNormal"/>
            </w:pPr>
          </w:p>
        </w:tc>
        <w:tc>
          <w:tcPr>
            <w:tcW w:w="1699" w:type="dxa"/>
          </w:tcPr>
          <w:p w:rsidR="00EE6ED9" w:rsidRDefault="00EE6ED9">
            <w:pPr>
              <w:pStyle w:val="ConsPlusNormal"/>
              <w:jc w:val="center"/>
            </w:pPr>
            <w:r>
              <w:t>1,11</w:t>
            </w:r>
          </w:p>
        </w:tc>
        <w:tc>
          <w:tcPr>
            <w:tcW w:w="1579" w:type="dxa"/>
          </w:tcPr>
          <w:p w:rsidR="00EE6ED9" w:rsidRDefault="00EE6ED9">
            <w:pPr>
              <w:pStyle w:val="ConsPlusNormal"/>
              <w:jc w:val="center"/>
            </w:pPr>
            <w:r>
              <w:t>0,17</w:t>
            </w:r>
          </w:p>
        </w:tc>
        <w:tc>
          <w:tcPr>
            <w:tcW w:w="1699" w:type="dxa"/>
          </w:tcPr>
          <w:p w:rsidR="00EE6ED9" w:rsidRDefault="00EE6ED9">
            <w:pPr>
              <w:pStyle w:val="ConsPlusNormal"/>
              <w:jc w:val="center"/>
            </w:pPr>
            <w:r>
              <w:t>1,28</w:t>
            </w:r>
          </w:p>
        </w:tc>
        <w:tc>
          <w:tcPr>
            <w:tcW w:w="1579" w:type="dxa"/>
          </w:tcPr>
          <w:p w:rsidR="00EE6ED9" w:rsidRDefault="00EE6ED9">
            <w:pPr>
              <w:pStyle w:val="ConsPlusNormal"/>
              <w:jc w:val="center"/>
            </w:pPr>
            <w:r>
              <w:t>0,21</w:t>
            </w:r>
          </w:p>
        </w:tc>
      </w:tr>
      <w:tr w:rsidR="00EE6ED9">
        <w:tc>
          <w:tcPr>
            <w:tcW w:w="484" w:type="dxa"/>
          </w:tcPr>
          <w:p w:rsidR="00EE6ED9" w:rsidRDefault="00EE6ED9">
            <w:pPr>
              <w:pStyle w:val="ConsPlusNormal"/>
              <w:jc w:val="center"/>
            </w:pPr>
            <w:r>
              <w:t>29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3,54</w:t>
            </w:r>
          </w:p>
        </w:tc>
        <w:tc>
          <w:tcPr>
            <w:tcW w:w="1594" w:type="dxa"/>
          </w:tcPr>
          <w:p w:rsidR="00EE6ED9" w:rsidRDefault="00EE6ED9">
            <w:pPr>
              <w:pStyle w:val="ConsPlusNormal"/>
              <w:jc w:val="center"/>
            </w:pPr>
            <w:r>
              <w:t>2,66</w:t>
            </w:r>
          </w:p>
        </w:tc>
        <w:tc>
          <w:tcPr>
            <w:tcW w:w="829" w:type="dxa"/>
          </w:tcPr>
          <w:p w:rsidR="00EE6ED9" w:rsidRDefault="00EE6ED9">
            <w:pPr>
              <w:pStyle w:val="ConsPlusNormal"/>
            </w:pPr>
          </w:p>
        </w:tc>
        <w:tc>
          <w:tcPr>
            <w:tcW w:w="1699" w:type="dxa"/>
          </w:tcPr>
          <w:p w:rsidR="00EE6ED9" w:rsidRDefault="00EE6ED9">
            <w:pPr>
              <w:pStyle w:val="ConsPlusNormal"/>
              <w:jc w:val="center"/>
            </w:pPr>
            <w:r>
              <w:t>1,16</w:t>
            </w:r>
          </w:p>
        </w:tc>
        <w:tc>
          <w:tcPr>
            <w:tcW w:w="1579" w:type="dxa"/>
          </w:tcPr>
          <w:p w:rsidR="00EE6ED9" w:rsidRDefault="00EE6ED9">
            <w:pPr>
              <w:pStyle w:val="ConsPlusNormal"/>
              <w:jc w:val="center"/>
            </w:pPr>
            <w:r>
              <w:t>0,95</w:t>
            </w:r>
          </w:p>
        </w:tc>
        <w:tc>
          <w:tcPr>
            <w:tcW w:w="1699" w:type="dxa"/>
          </w:tcPr>
          <w:p w:rsidR="00EE6ED9" w:rsidRDefault="00EE6ED9">
            <w:pPr>
              <w:pStyle w:val="ConsPlusNormal"/>
              <w:jc w:val="center"/>
            </w:pPr>
            <w:r>
              <w:t>1,34</w:t>
            </w:r>
          </w:p>
        </w:tc>
        <w:tc>
          <w:tcPr>
            <w:tcW w:w="1579" w:type="dxa"/>
          </w:tcPr>
          <w:p w:rsidR="00EE6ED9" w:rsidRDefault="00EE6ED9">
            <w:pPr>
              <w:pStyle w:val="ConsPlusNormal"/>
              <w:jc w:val="center"/>
            </w:pPr>
            <w:r>
              <w:t>1,12</w:t>
            </w:r>
          </w:p>
        </w:tc>
      </w:tr>
      <w:tr w:rsidR="00EE6ED9">
        <w:tc>
          <w:tcPr>
            <w:tcW w:w="484" w:type="dxa"/>
          </w:tcPr>
          <w:p w:rsidR="00EE6ED9" w:rsidRDefault="00EE6ED9">
            <w:pPr>
              <w:pStyle w:val="ConsPlusNormal"/>
              <w:jc w:val="center"/>
            </w:pPr>
            <w:r>
              <w:t>30</w:t>
            </w:r>
          </w:p>
        </w:tc>
        <w:tc>
          <w:tcPr>
            <w:tcW w:w="1894" w:type="dxa"/>
          </w:tcPr>
          <w:p w:rsidR="00EE6ED9" w:rsidRDefault="00EE6ED9">
            <w:pPr>
              <w:pStyle w:val="ConsPlusNormal"/>
              <w:jc w:val="center"/>
            </w:pPr>
            <w:r>
              <w:t>рп. Ялга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31</w:t>
            </w:r>
          </w:p>
        </w:tc>
        <w:tc>
          <w:tcPr>
            <w:tcW w:w="1894" w:type="dxa"/>
          </w:tcPr>
          <w:p w:rsidR="00EE6ED9" w:rsidRDefault="00EE6ED9">
            <w:pPr>
              <w:pStyle w:val="ConsPlusNormal"/>
              <w:jc w:val="center"/>
            </w:pPr>
            <w:r>
              <w:t>Много, средне и малоэтажные жилые дома</w:t>
            </w:r>
          </w:p>
        </w:tc>
        <w:tc>
          <w:tcPr>
            <w:tcW w:w="1594" w:type="dxa"/>
          </w:tcPr>
          <w:p w:rsidR="00EE6ED9" w:rsidRDefault="00EE6ED9">
            <w:pPr>
              <w:pStyle w:val="ConsPlusNormal"/>
              <w:jc w:val="center"/>
            </w:pPr>
            <w:r>
              <w:t>4,5</w:t>
            </w:r>
          </w:p>
        </w:tc>
        <w:tc>
          <w:tcPr>
            <w:tcW w:w="1594" w:type="dxa"/>
          </w:tcPr>
          <w:p w:rsidR="00EE6ED9" w:rsidRDefault="00EE6ED9">
            <w:pPr>
              <w:pStyle w:val="ConsPlusNormal"/>
              <w:jc w:val="center"/>
            </w:pPr>
            <w:r>
              <w:t>0,40</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1,21</w:t>
            </w:r>
          </w:p>
        </w:tc>
        <w:tc>
          <w:tcPr>
            <w:tcW w:w="1579" w:type="dxa"/>
          </w:tcPr>
          <w:p w:rsidR="00EE6ED9" w:rsidRDefault="00EE6ED9">
            <w:pPr>
              <w:pStyle w:val="ConsPlusNormal"/>
              <w:jc w:val="center"/>
            </w:pPr>
            <w:r>
              <w:t>0,11</w:t>
            </w:r>
          </w:p>
        </w:tc>
        <w:tc>
          <w:tcPr>
            <w:tcW w:w="1699" w:type="dxa"/>
          </w:tcPr>
          <w:p w:rsidR="00EE6ED9" w:rsidRDefault="00EE6ED9">
            <w:pPr>
              <w:pStyle w:val="ConsPlusNormal"/>
              <w:jc w:val="center"/>
            </w:pPr>
            <w:r>
              <w:t>1,46</w:t>
            </w:r>
          </w:p>
        </w:tc>
        <w:tc>
          <w:tcPr>
            <w:tcW w:w="1579" w:type="dxa"/>
          </w:tcPr>
          <w:p w:rsidR="00EE6ED9" w:rsidRDefault="00EE6ED9">
            <w:pPr>
              <w:pStyle w:val="ConsPlusNormal"/>
              <w:jc w:val="center"/>
            </w:pPr>
            <w:r>
              <w:t>0,13</w:t>
            </w:r>
          </w:p>
        </w:tc>
      </w:tr>
      <w:tr w:rsidR="00EE6ED9">
        <w:tc>
          <w:tcPr>
            <w:tcW w:w="484" w:type="dxa"/>
          </w:tcPr>
          <w:p w:rsidR="00EE6ED9" w:rsidRDefault="00EE6ED9">
            <w:pPr>
              <w:pStyle w:val="ConsPlusNormal"/>
              <w:jc w:val="center"/>
            </w:pPr>
            <w:r>
              <w:t>32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0,12</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0,15</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33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4,5</w:t>
            </w:r>
          </w:p>
        </w:tc>
        <w:tc>
          <w:tcPr>
            <w:tcW w:w="1594" w:type="dxa"/>
          </w:tcPr>
          <w:p w:rsidR="00EE6ED9" w:rsidRDefault="00EE6ED9">
            <w:pPr>
              <w:pStyle w:val="ConsPlusNormal"/>
              <w:jc w:val="center"/>
            </w:pPr>
            <w:r>
              <w:t>0,40</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0,31</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0,31</w:t>
            </w:r>
          </w:p>
        </w:tc>
        <w:tc>
          <w:tcPr>
            <w:tcW w:w="1579" w:type="dxa"/>
          </w:tcPr>
          <w:p w:rsidR="00EE6ED9" w:rsidRDefault="00EE6ED9">
            <w:pPr>
              <w:pStyle w:val="ConsPlusNormal"/>
              <w:jc w:val="center"/>
            </w:pPr>
            <w:r>
              <w:t>0,03</w:t>
            </w:r>
          </w:p>
        </w:tc>
      </w:tr>
      <w:tr w:rsidR="00EE6ED9">
        <w:tc>
          <w:tcPr>
            <w:tcW w:w="484" w:type="dxa"/>
          </w:tcPr>
          <w:p w:rsidR="00EE6ED9" w:rsidRDefault="00EE6ED9">
            <w:pPr>
              <w:pStyle w:val="ConsPlusNormal"/>
              <w:jc w:val="center"/>
            </w:pPr>
            <w:r>
              <w:t>34</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4,5</w:t>
            </w:r>
          </w:p>
        </w:tc>
        <w:tc>
          <w:tcPr>
            <w:tcW w:w="1594" w:type="dxa"/>
          </w:tcPr>
          <w:p w:rsidR="00EE6ED9" w:rsidRDefault="00EE6ED9">
            <w:pPr>
              <w:pStyle w:val="ConsPlusNormal"/>
              <w:jc w:val="center"/>
            </w:pPr>
            <w:r>
              <w:t>0,40</w:t>
            </w:r>
          </w:p>
        </w:tc>
        <w:tc>
          <w:tcPr>
            <w:tcW w:w="829" w:type="dxa"/>
          </w:tcPr>
          <w:p w:rsidR="00EE6ED9" w:rsidRDefault="00EE6ED9">
            <w:pPr>
              <w:pStyle w:val="ConsPlusNormal"/>
            </w:pPr>
          </w:p>
        </w:tc>
        <w:tc>
          <w:tcPr>
            <w:tcW w:w="1699" w:type="dxa"/>
          </w:tcPr>
          <w:p w:rsidR="00EE6ED9" w:rsidRDefault="00EE6ED9">
            <w:pPr>
              <w:pStyle w:val="ConsPlusNormal"/>
              <w:jc w:val="center"/>
            </w:pPr>
            <w:r>
              <w:t>1,64</w:t>
            </w:r>
          </w:p>
        </w:tc>
        <w:tc>
          <w:tcPr>
            <w:tcW w:w="1579" w:type="dxa"/>
          </w:tcPr>
          <w:p w:rsidR="00EE6ED9" w:rsidRDefault="00EE6ED9">
            <w:pPr>
              <w:pStyle w:val="ConsPlusNormal"/>
              <w:jc w:val="center"/>
            </w:pPr>
            <w:r>
              <w:t>0,15</w:t>
            </w:r>
          </w:p>
        </w:tc>
        <w:tc>
          <w:tcPr>
            <w:tcW w:w="1699" w:type="dxa"/>
          </w:tcPr>
          <w:p w:rsidR="00EE6ED9" w:rsidRDefault="00EE6ED9">
            <w:pPr>
              <w:pStyle w:val="ConsPlusNormal"/>
              <w:jc w:val="center"/>
            </w:pPr>
            <w:r>
              <w:t>1,92</w:t>
            </w:r>
          </w:p>
        </w:tc>
        <w:tc>
          <w:tcPr>
            <w:tcW w:w="1579" w:type="dxa"/>
          </w:tcPr>
          <w:p w:rsidR="00EE6ED9" w:rsidRDefault="00EE6ED9">
            <w:pPr>
              <w:pStyle w:val="ConsPlusNormal"/>
              <w:jc w:val="center"/>
            </w:pPr>
            <w:r>
              <w:t>0,17</w:t>
            </w:r>
          </w:p>
        </w:tc>
      </w:tr>
      <w:tr w:rsidR="00EE6ED9">
        <w:tc>
          <w:tcPr>
            <w:tcW w:w="484" w:type="dxa"/>
          </w:tcPr>
          <w:p w:rsidR="00EE6ED9" w:rsidRDefault="00EE6ED9">
            <w:pPr>
              <w:pStyle w:val="ConsPlusNormal"/>
              <w:jc w:val="center"/>
            </w:pPr>
            <w:r>
              <w:t>35</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1,6</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0,37</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0,44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36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37</w:t>
            </w:r>
          </w:p>
        </w:tc>
        <w:tc>
          <w:tcPr>
            <w:tcW w:w="1894" w:type="dxa"/>
          </w:tcPr>
          <w:p w:rsidR="00EE6ED9" w:rsidRDefault="00EE6ED9">
            <w:pPr>
              <w:pStyle w:val="ConsPlusNormal"/>
              <w:jc w:val="center"/>
            </w:pPr>
            <w:r>
              <w:t xml:space="preserve">Поливочные </w:t>
            </w:r>
            <w:r>
              <w:lastRenderedPageBreak/>
              <w:t>нужды</w:t>
            </w:r>
          </w:p>
        </w:tc>
        <w:tc>
          <w:tcPr>
            <w:tcW w:w="1594" w:type="dxa"/>
          </w:tcPr>
          <w:p w:rsidR="00EE6ED9" w:rsidRDefault="00EE6ED9">
            <w:pPr>
              <w:pStyle w:val="ConsPlusNormal"/>
              <w:jc w:val="center"/>
            </w:pPr>
            <w:r>
              <w:lastRenderedPageBreak/>
              <w:t>1,6</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38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1,6</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0,52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0,59</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39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6,1</w:t>
            </w:r>
          </w:p>
        </w:tc>
        <w:tc>
          <w:tcPr>
            <w:tcW w:w="1594" w:type="dxa"/>
          </w:tcPr>
          <w:p w:rsidR="00EE6ED9" w:rsidRDefault="00EE6ED9">
            <w:pPr>
              <w:pStyle w:val="ConsPlusNormal"/>
              <w:jc w:val="center"/>
            </w:pPr>
            <w:r>
              <w:t>0,40</w:t>
            </w:r>
          </w:p>
        </w:tc>
        <w:tc>
          <w:tcPr>
            <w:tcW w:w="829" w:type="dxa"/>
          </w:tcPr>
          <w:p w:rsidR="00EE6ED9" w:rsidRDefault="00EE6ED9">
            <w:pPr>
              <w:pStyle w:val="ConsPlusNormal"/>
            </w:pPr>
          </w:p>
        </w:tc>
        <w:tc>
          <w:tcPr>
            <w:tcW w:w="1699" w:type="dxa"/>
          </w:tcPr>
          <w:p w:rsidR="00EE6ED9" w:rsidRDefault="00EE6ED9">
            <w:pPr>
              <w:pStyle w:val="ConsPlusNormal"/>
              <w:jc w:val="center"/>
            </w:pPr>
            <w:r>
              <w:t>2,16</w:t>
            </w:r>
          </w:p>
        </w:tc>
        <w:tc>
          <w:tcPr>
            <w:tcW w:w="1579" w:type="dxa"/>
          </w:tcPr>
          <w:p w:rsidR="00EE6ED9" w:rsidRDefault="00EE6ED9">
            <w:pPr>
              <w:pStyle w:val="ConsPlusNormal"/>
              <w:jc w:val="center"/>
            </w:pPr>
            <w:r>
              <w:t>0,15</w:t>
            </w:r>
          </w:p>
        </w:tc>
        <w:tc>
          <w:tcPr>
            <w:tcW w:w="1699" w:type="dxa"/>
          </w:tcPr>
          <w:p w:rsidR="00EE6ED9" w:rsidRDefault="00EE6ED9">
            <w:pPr>
              <w:pStyle w:val="ConsPlusNormal"/>
              <w:jc w:val="center"/>
            </w:pPr>
            <w:r>
              <w:t>2,51</w:t>
            </w:r>
          </w:p>
        </w:tc>
        <w:tc>
          <w:tcPr>
            <w:tcW w:w="1579" w:type="dxa"/>
          </w:tcPr>
          <w:p w:rsidR="00EE6ED9" w:rsidRDefault="00EE6ED9">
            <w:pPr>
              <w:pStyle w:val="ConsPlusNormal"/>
              <w:jc w:val="center"/>
            </w:pPr>
            <w:r>
              <w:t>0,17</w:t>
            </w:r>
          </w:p>
        </w:tc>
      </w:tr>
      <w:tr w:rsidR="00EE6ED9">
        <w:tc>
          <w:tcPr>
            <w:tcW w:w="484" w:type="dxa"/>
          </w:tcPr>
          <w:p w:rsidR="00EE6ED9" w:rsidRDefault="00EE6ED9">
            <w:pPr>
              <w:pStyle w:val="ConsPlusNormal"/>
              <w:jc w:val="center"/>
            </w:pPr>
            <w:r>
              <w:t>40</w:t>
            </w:r>
          </w:p>
        </w:tc>
        <w:tc>
          <w:tcPr>
            <w:tcW w:w="1894" w:type="dxa"/>
          </w:tcPr>
          <w:p w:rsidR="00EE6ED9" w:rsidRDefault="00EE6ED9">
            <w:pPr>
              <w:pStyle w:val="ConsPlusNormal"/>
              <w:jc w:val="center"/>
            </w:pPr>
            <w:r>
              <w:t>с. Горяйновка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41</w:t>
            </w:r>
          </w:p>
        </w:tc>
        <w:tc>
          <w:tcPr>
            <w:tcW w:w="1894" w:type="dxa"/>
          </w:tcPr>
          <w:p w:rsidR="00EE6ED9" w:rsidRDefault="00EE6ED9">
            <w:pPr>
              <w:pStyle w:val="ConsPlusNormal"/>
              <w:jc w:val="center"/>
            </w:pPr>
            <w:r>
              <w:t>Средне и малоэтажные жилые дома</w:t>
            </w:r>
          </w:p>
        </w:tc>
        <w:tc>
          <w:tcPr>
            <w:tcW w:w="1594" w:type="dxa"/>
          </w:tcPr>
          <w:p w:rsidR="00EE6ED9" w:rsidRDefault="00EE6ED9">
            <w:pPr>
              <w:pStyle w:val="ConsPlusNormal"/>
              <w:jc w:val="center"/>
            </w:pPr>
            <w:r>
              <w:t>0,17</w:t>
            </w:r>
          </w:p>
        </w:tc>
        <w:tc>
          <w:tcPr>
            <w:tcW w:w="1594" w:type="dxa"/>
          </w:tcPr>
          <w:p w:rsidR="00EE6ED9" w:rsidRDefault="00EE6ED9">
            <w:pPr>
              <w:pStyle w:val="ConsPlusNormal"/>
              <w:jc w:val="center"/>
            </w:pPr>
            <w:r>
              <w:t>0,11</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42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43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0,17</w:t>
            </w:r>
          </w:p>
        </w:tc>
        <w:tc>
          <w:tcPr>
            <w:tcW w:w="1594" w:type="dxa"/>
          </w:tcPr>
          <w:p w:rsidR="00EE6ED9" w:rsidRDefault="00EE6ED9">
            <w:pPr>
              <w:pStyle w:val="ConsPlusNormal"/>
              <w:jc w:val="center"/>
            </w:pPr>
            <w:r>
              <w:t>0,11</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44</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0,17</w:t>
            </w:r>
          </w:p>
        </w:tc>
        <w:tc>
          <w:tcPr>
            <w:tcW w:w="1594" w:type="dxa"/>
          </w:tcPr>
          <w:p w:rsidR="00EE6ED9" w:rsidRDefault="00EE6ED9">
            <w:pPr>
              <w:pStyle w:val="ConsPlusNormal"/>
              <w:jc w:val="center"/>
            </w:pPr>
            <w:r>
              <w:t>0,11</w:t>
            </w:r>
          </w:p>
        </w:tc>
        <w:tc>
          <w:tcPr>
            <w:tcW w:w="829" w:type="dxa"/>
          </w:tcPr>
          <w:p w:rsidR="00EE6ED9" w:rsidRDefault="00EE6ED9">
            <w:pPr>
              <w:pStyle w:val="ConsPlusNormal"/>
            </w:pP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0,05</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0,06</w:t>
            </w:r>
          </w:p>
        </w:tc>
      </w:tr>
      <w:tr w:rsidR="00EE6ED9">
        <w:tc>
          <w:tcPr>
            <w:tcW w:w="484" w:type="dxa"/>
          </w:tcPr>
          <w:p w:rsidR="00EE6ED9" w:rsidRDefault="00EE6ED9">
            <w:pPr>
              <w:pStyle w:val="ConsPlusNormal"/>
              <w:jc w:val="center"/>
            </w:pPr>
            <w:r>
              <w:t>45</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1,01</w:t>
            </w:r>
          </w:p>
        </w:tc>
        <w:tc>
          <w:tcPr>
            <w:tcW w:w="1594" w:type="dxa"/>
          </w:tcPr>
          <w:p w:rsidR="00EE6ED9" w:rsidRDefault="00EE6ED9">
            <w:pPr>
              <w:pStyle w:val="ConsPlusNormal"/>
              <w:jc w:val="center"/>
            </w:pPr>
            <w:r>
              <w:t>1,11</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0,25</w:t>
            </w:r>
          </w:p>
        </w:tc>
        <w:tc>
          <w:tcPr>
            <w:tcW w:w="1699" w:type="dxa"/>
          </w:tcPr>
          <w:p w:rsidR="00EE6ED9" w:rsidRDefault="00EE6ED9">
            <w:pPr>
              <w:pStyle w:val="ConsPlusNormal"/>
              <w:jc w:val="center"/>
            </w:pPr>
            <w:r>
              <w:t>0,28</w:t>
            </w:r>
          </w:p>
        </w:tc>
        <w:tc>
          <w:tcPr>
            <w:tcW w:w="1579" w:type="dxa"/>
          </w:tcPr>
          <w:p w:rsidR="00EE6ED9" w:rsidRDefault="00EE6ED9">
            <w:pPr>
              <w:pStyle w:val="ConsPlusNormal"/>
              <w:jc w:val="center"/>
            </w:pPr>
            <w:r>
              <w:t>0,30</w:t>
            </w:r>
          </w:p>
        </w:tc>
      </w:tr>
      <w:tr w:rsidR="00EE6ED9">
        <w:tc>
          <w:tcPr>
            <w:tcW w:w="484" w:type="dxa"/>
          </w:tcPr>
          <w:p w:rsidR="00EE6ED9" w:rsidRDefault="00EE6ED9">
            <w:pPr>
              <w:pStyle w:val="ConsPlusNormal"/>
              <w:jc w:val="center"/>
            </w:pPr>
            <w:r>
              <w:t>46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0,03</w:t>
            </w:r>
          </w:p>
        </w:tc>
      </w:tr>
      <w:tr w:rsidR="00EE6ED9">
        <w:tc>
          <w:tcPr>
            <w:tcW w:w="484" w:type="dxa"/>
          </w:tcPr>
          <w:p w:rsidR="00EE6ED9" w:rsidRDefault="00EE6ED9">
            <w:pPr>
              <w:pStyle w:val="ConsPlusNormal"/>
              <w:jc w:val="center"/>
            </w:pPr>
            <w:r>
              <w:t>47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1,01</w:t>
            </w:r>
          </w:p>
        </w:tc>
        <w:tc>
          <w:tcPr>
            <w:tcW w:w="1594" w:type="dxa"/>
          </w:tcPr>
          <w:p w:rsidR="00EE6ED9" w:rsidRDefault="00EE6ED9">
            <w:pPr>
              <w:pStyle w:val="ConsPlusNormal"/>
              <w:jc w:val="center"/>
            </w:pPr>
            <w:r>
              <w:t>1,11</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0,08</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0,08</w:t>
            </w:r>
          </w:p>
        </w:tc>
      </w:tr>
      <w:tr w:rsidR="00EE6ED9">
        <w:tc>
          <w:tcPr>
            <w:tcW w:w="484" w:type="dxa"/>
          </w:tcPr>
          <w:p w:rsidR="00EE6ED9" w:rsidRDefault="00EE6ED9">
            <w:pPr>
              <w:pStyle w:val="ConsPlusNormal"/>
              <w:jc w:val="center"/>
            </w:pPr>
            <w:r>
              <w:t>48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1,01</w:t>
            </w:r>
          </w:p>
        </w:tc>
        <w:tc>
          <w:tcPr>
            <w:tcW w:w="1594" w:type="dxa"/>
          </w:tcPr>
          <w:p w:rsidR="00EE6ED9" w:rsidRDefault="00EE6ED9">
            <w:pPr>
              <w:pStyle w:val="ConsPlusNormal"/>
              <w:jc w:val="center"/>
            </w:pPr>
            <w:r>
              <w:t>1,11</w:t>
            </w:r>
          </w:p>
        </w:tc>
        <w:tc>
          <w:tcPr>
            <w:tcW w:w="829" w:type="dxa"/>
          </w:tcPr>
          <w:p w:rsidR="00EE6ED9" w:rsidRDefault="00EE6ED9">
            <w:pPr>
              <w:pStyle w:val="ConsPlusNormal"/>
            </w:pPr>
          </w:p>
        </w:tc>
        <w:tc>
          <w:tcPr>
            <w:tcW w:w="1699" w:type="dxa"/>
          </w:tcPr>
          <w:p w:rsidR="00EE6ED9" w:rsidRDefault="00EE6ED9">
            <w:pPr>
              <w:pStyle w:val="ConsPlusNormal"/>
              <w:jc w:val="center"/>
            </w:pPr>
            <w:r>
              <w:t>0,32</w:t>
            </w:r>
          </w:p>
        </w:tc>
        <w:tc>
          <w:tcPr>
            <w:tcW w:w="1579" w:type="dxa"/>
          </w:tcPr>
          <w:p w:rsidR="00EE6ED9" w:rsidRDefault="00EE6ED9">
            <w:pPr>
              <w:pStyle w:val="ConsPlusNormal"/>
              <w:jc w:val="center"/>
            </w:pPr>
            <w:r>
              <w:t>0,35</w:t>
            </w:r>
          </w:p>
        </w:tc>
        <w:tc>
          <w:tcPr>
            <w:tcW w:w="1699" w:type="dxa"/>
          </w:tcPr>
          <w:p w:rsidR="00EE6ED9" w:rsidRDefault="00EE6ED9">
            <w:pPr>
              <w:pStyle w:val="ConsPlusNormal"/>
              <w:jc w:val="center"/>
            </w:pPr>
            <w:r>
              <w:t>0,38</w:t>
            </w:r>
          </w:p>
        </w:tc>
        <w:tc>
          <w:tcPr>
            <w:tcW w:w="1579" w:type="dxa"/>
          </w:tcPr>
          <w:p w:rsidR="00EE6ED9" w:rsidRDefault="00EE6ED9">
            <w:pPr>
              <w:pStyle w:val="ConsPlusNormal"/>
              <w:jc w:val="center"/>
            </w:pPr>
            <w:r>
              <w:t>0,41</w:t>
            </w:r>
          </w:p>
        </w:tc>
      </w:tr>
      <w:tr w:rsidR="00EE6ED9">
        <w:tc>
          <w:tcPr>
            <w:tcW w:w="484" w:type="dxa"/>
          </w:tcPr>
          <w:p w:rsidR="00EE6ED9" w:rsidRDefault="00EE6ED9">
            <w:pPr>
              <w:pStyle w:val="ConsPlusNormal"/>
              <w:jc w:val="center"/>
            </w:pPr>
            <w:r>
              <w:t>49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1,18</w:t>
            </w:r>
          </w:p>
        </w:tc>
        <w:tc>
          <w:tcPr>
            <w:tcW w:w="1594" w:type="dxa"/>
          </w:tcPr>
          <w:p w:rsidR="00EE6ED9" w:rsidRDefault="00EE6ED9">
            <w:pPr>
              <w:pStyle w:val="ConsPlusNormal"/>
              <w:jc w:val="center"/>
            </w:pPr>
            <w:r>
              <w:t>1,22</w:t>
            </w:r>
          </w:p>
        </w:tc>
        <w:tc>
          <w:tcPr>
            <w:tcW w:w="829" w:type="dxa"/>
          </w:tcPr>
          <w:p w:rsidR="00EE6ED9" w:rsidRDefault="00EE6ED9">
            <w:pPr>
              <w:pStyle w:val="ConsPlusNormal"/>
            </w:pPr>
          </w:p>
        </w:tc>
        <w:tc>
          <w:tcPr>
            <w:tcW w:w="1699" w:type="dxa"/>
          </w:tcPr>
          <w:p w:rsidR="00EE6ED9" w:rsidRDefault="00EE6ED9">
            <w:pPr>
              <w:pStyle w:val="ConsPlusNormal"/>
              <w:jc w:val="center"/>
            </w:pPr>
            <w:r>
              <w:t>0,39</w:t>
            </w:r>
          </w:p>
        </w:tc>
        <w:tc>
          <w:tcPr>
            <w:tcW w:w="1579" w:type="dxa"/>
          </w:tcPr>
          <w:p w:rsidR="00EE6ED9" w:rsidRDefault="00EE6ED9">
            <w:pPr>
              <w:pStyle w:val="ConsPlusNormal"/>
              <w:jc w:val="center"/>
            </w:pPr>
            <w:r>
              <w:t>0,40</w:t>
            </w:r>
          </w:p>
        </w:tc>
        <w:tc>
          <w:tcPr>
            <w:tcW w:w="1699" w:type="dxa"/>
          </w:tcPr>
          <w:p w:rsidR="00EE6ED9" w:rsidRDefault="00EE6ED9">
            <w:pPr>
              <w:pStyle w:val="ConsPlusNormal"/>
              <w:jc w:val="center"/>
            </w:pPr>
            <w:r>
              <w:t>0,46</w:t>
            </w:r>
          </w:p>
        </w:tc>
        <w:tc>
          <w:tcPr>
            <w:tcW w:w="1579" w:type="dxa"/>
          </w:tcPr>
          <w:p w:rsidR="00EE6ED9" w:rsidRDefault="00EE6ED9">
            <w:pPr>
              <w:pStyle w:val="ConsPlusNormal"/>
              <w:jc w:val="center"/>
            </w:pPr>
            <w:r>
              <w:t>0,47</w:t>
            </w:r>
          </w:p>
        </w:tc>
      </w:tr>
      <w:tr w:rsidR="00EE6ED9">
        <w:tc>
          <w:tcPr>
            <w:tcW w:w="484" w:type="dxa"/>
          </w:tcPr>
          <w:p w:rsidR="00EE6ED9" w:rsidRDefault="00EE6ED9">
            <w:pPr>
              <w:pStyle w:val="ConsPlusNormal"/>
              <w:jc w:val="center"/>
            </w:pPr>
            <w:r>
              <w:t>50</w:t>
            </w:r>
          </w:p>
        </w:tc>
        <w:tc>
          <w:tcPr>
            <w:tcW w:w="1894" w:type="dxa"/>
          </w:tcPr>
          <w:p w:rsidR="00EE6ED9" w:rsidRDefault="00EE6ED9">
            <w:pPr>
              <w:pStyle w:val="ConsPlusNormal"/>
              <w:jc w:val="center"/>
            </w:pPr>
            <w:r>
              <w:t>с. Грибоедово</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51</w:t>
            </w:r>
          </w:p>
        </w:tc>
        <w:tc>
          <w:tcPr>
            <w:tcW w:w="1894" w:type="dxa"/>
          </w:tcPr>
          <w:p w:rsidR="00EE6ED9" w:rsidRDefault="00EE6ED9">
            <w:pPr>
              <w:pStyle w:val="ConsPlusNormal"/>
              <w:jc w:val="center"/>
            </w:pPr>
            <w:r>
              <w:t xml:space="preserve">Индивидуальные </w:t>
            </w:r>
            <w:r>
              <w:lastRenderedPageBreak/>
              <w:t>жилые дома</w:t>
            </w:r>
          </w:p>
        </w:tc>
        <w:tc>
          <w:tcPr>
            <w:tcW w:w="1594" w:type="dxa"/>
          </w:tcPr>
          <w:p w:rsidR="00EE6ED9" w:rsidRDefault="00EE6ED9">
            <w:pPr>
              <w:pStyle w:val="ConsPlusNormal"/>
              <w:jc w:val="center"/>
            </w:pPr>
            <w:r>
              <w:lastRenderedPageBreak/>
              <w:t>0,16</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52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0,16</w:t>
            </w:r>
          </w:p>
        </w:tc>
        <w:tc>
          <w:tcPr>
            <w:tcW w:w="1594" w:type="dxa"/>
          </w:tcPr>
          <w:p w:rsidR="00EE6ED9" w:rsidRDefault="00EE6ED9">
            <w:pPr>
              <w:pStyle w:val="ConsPlusNormal"/>
            </w:pP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54</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0,16</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55</w:t>
            </w:r>
          </w:p>
        </w:tc>
        <w:tc>
          <w:tcPr>
            <w:tcW w:w="1894" w:type="dxa"/>
          </w:tcPr>
          <w:p w:rsidR="00EE6ED9" w:rsidRDefault="00EE6ED9">
            <w:pPr>
              <w:pStyle w:val="ConsPlusNormal"/>
              <w:jc w:val="center"/>
            </w:pPr>
            <w:r>
              <w:t>п. Добровольный</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56</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0,09</w:t>
            </w:r>
          </w:p>
        </w:tc>
        <w:tc>
          <w:tcPr>
            <w:tcW w:w="1594" w:type="dxa"/>
          </w:tcPr>
          <w:p w:rsidR="00EE6ED9" w:rsidRDefault="00EE6ED9">
            <w:pPr>
              <w:pStyle w:val="ConsPlusNormal"/>
              <w:jc w:val="center"/>
            </w:pPr>
            <w:r>
              <w:t>1,61</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0,37</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0,44</w:t>
            </w:r>
          </w:p>
        </w:tc>
      </w:tr>
      <w:tr w:rsidR="00EE6ED9">
        <w:tc>
          <w:tcPr>
            <w:tcW w:w="484" w:type="dxa"/>
          </w:tcPr>
          <w:p w:rsidR="00EE6ED9" w:rsidRDefault="00EE6ED9">
            <w:pPr>
              <w:pStyle w:val="ConsPlusNormal"/>
              <w:jc w:val="center"/>
            </w:pPr>
            <w:r>
              <w:t>57</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0,04</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58</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0,09</w:t>
            </w:r>
          </w:p>
        </w:tc>
        <w:tc>
          <w:tcPr>
            <w:tcW w:w="1594" w:type="dxa"/>
          </w:tcPr>
          <w:p w:rsidR="00EE6ED9" w:rsidRDefault="00EE6ED9">
            <w:pPr>
              <w:pStyle w:val="ConsPlusNormal"/>
              <w:jc w:val="center"/>
            </w:pPr>
            <w:r>
              <w:t>1,61</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0,11</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0,11</w:t>
            </w:r>
          </w:p>
        </w:tc>
      </w:tr>
      <w:tr w:rsidR="00EE6ED9">
        <w:tc>
          <w:tcPr>
            <w:tcW w:w="484" w:type="dxa"/>
          </w:tcPr>
          <w:p w:rsidR="00EE6ED9" w:rsidRDefault="00EE6ED9">
            <w:pPr>
              <w:pStyle w:val="ConsPlusNormal"/>
              <w:jc w:val="center"/>
            </w:pPr>
            <w:r>
              <w:t>59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0,09</w:t>
            </w:r>
          </w:p>
        </w:tc>
        <w:tc>
          <w:tcPr>
            <w:tcW w:w="1594" w:type="dxa"/>
          </w:tcPr>
          <w:p w:rsidR="00EE6ED9" w:rsidRDefault="00EE6ED9">
            <w:pPr>
              <w:pStyle w:val="ConsPlusNormal"/>
              <w:jc w:val="center"/>
            </w:pPr>
            <w:r>
              <w:t>1,61</w:t>
            </w:r>
          </w:p>
        </w:tc>
        <w:tc>
          <w:tcPr>
            <w:tcW w:w="829"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0,52</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0,59</w:t>
            </w:r>
          </w:p>
        </w:tc>
      </w:tr>
      <w:tr w:rsidR="00EE6ED9">
        <w:tc>
          <w:tcPr>
            <w:tcW w:w="484" w:type="dxa"/>
          </w:tcPr>
          <w:p w:rsidR="00EE6ED9" w:rsidRDefault="00EE6ED9">
            <w:pPr>
              <w:pStyle w:val="ConsPlusNormal"/>
              <w:jc w:val="center"/>
            </w:pPr>
            <w:r>
              <w:t>60</w:t>
            </w:r>
          </w:p>
        </w:tc>
        <w:tc>
          <w:tcPr>
            <w:tcW w:w="1894" w:type="dxa"/>
          </w:tcPr>
          <w:p w:rsidR="00EE6ED9" w:rsidRDefault="00EE6ED9">
            <w:pPr>
              <w:pStyle w:val="ConsPlusNormal"/>
              <w:jc w:val="center"/>
            </w:pPr>
            <w:r>
              <w:t>с. Зыково</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61</w:t>
            </w:r>
          </w:p>
        </w:tc>
        <w:tc>
          <w:tcPr>
            <w:tcW w:w="1894" w:type="dxa"/>
          </w:tcPr>
          <w:p w:rsidR="00EE6ED9" w:rsidRDefault="00EE6ED9">
            <w:pPr>
              <w:pStyle w:val="ConsPlusNormal"/>
              <w:jc w:val="center"/>
            </w:pPr>
            <w:r>
              <w:t>Малоэтажные жилые дома</w:t>
            </w:r>
          </w:p>
        </w:tc>
        <w:tc>
          <w:tcPr>
            <w:tcW w:w="1594" w:type="dxa"/>
          </w:tcPr>
          <w:p w:rsidR="00EE6ED9" w:rsidRDefault="00EE6ED9">
            <w:pPr>
              <w:pStyle w:val="ConsPlusNormal"/>
              <w:jc w:val="center"/>
            </w:pPr>
            <w:r>
              <w:t>0,08</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0,08</w:t>
            </w:r>
          </w:p>
        </w:tc>
        <w:tc>
          <w:tcPr>
            <w:tcW w:w="1594" w:type="dxa"/>
          </w:tcPr>
          <w:p w:rsidR="00EE6ED9" w:rsidRDefault="00EE6ED9">
            <w:pPr>
              <w:pStyle w:val="ConsPlusNormal"/>
            </w:pP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64</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0,08</w:t>
            </w: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65</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0,62</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0,14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0,62</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0,62</w:t>
            </w: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0,19</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69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0,70</w:t>
            </w: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70</w:t>
            </w:r>
          </w:p>
        </w:tc>
        <w:tc>
          <w:tcPr>
            <w:tcW w:w="1894" w:type="dxa"/>
          </w:tcPr>
          <w:p w:rsidR="00EE6ED9" w:rsidRDefault="00EE6ED9">
            <w:pPr>
              <w:pStyle w:val="ConsPlusNormal"/>
              <w:jc w:val="center"/>
            </w:pPr>
            <w:r>
              <w:t>д. Ивановка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71</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0,35</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0,08</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0,10</w:t>
            </w:r>
          </w:p>
        </w:tc>
      </w:tr>
      <w:tr w:rsidR="00EE6ED9">
        <w:tc>
          <w:tcPr>
            <w:tcW w:w="484" w:type="dxa"/>
          </w:tcPr>
          <w:p w:rsidR="00EE6ED9" w:rsidRDefault="00EE6ED9">
            <w:pPr>
              <w:pStyle w:val="ConsPlusNormal"/>
              <w:jc w:val="center"/>
            </w:pPr>
            <w:r>
              <w:t>72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73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0,35</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0,02</w:t>
            </w:r>
          </w:p>
        </w:tc>
      </w:tr>
      <w:tr w:rsidR="00EE6ED9">
        <w:tc>
          <w:tcPr>
            <w:tcW w:w="484" w:type="dxa"/>
          </w:tcPr>
          <w:p w:rsidR="00EE6ED9" w:rsidRDefault="00EE6ED9">
            <w:pPr>
              <w:pStyle w:val="ConsPlusNormal"/>
              <w:jc w:val="center"/>
            </w:pPr>
            <w:r>
              <w:t>74</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0,35</w:t>
            </w:r>
          </w:p>
        </w:tc>
        <w:tc>
          <w:tcPr>
            <w:tcW w:w="829" w:type="dxa"/>
          </w:tcPr>
          <w:p w:rsidR="00EE6ED9" w:rsidRDefault="00EE6ED9">
            <w:pPr>
              <w:pStyle w:val="ConsPlusNormal"/>
            </w:pP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0,11</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0,13</w:t>
            </w:r>
          </w:p>
        </w:tc>
      </w:tr>
      <w:tr w:rsidR="00EE6ED9">
        <w:tc>
          <w:tcPr>
            <w:tcW w:w="484" w:type="dxa"/>
          </w:tcPr>
          <w:p w:rsidR="00EE6ED9" w:rsidRDefault="00EE6ED9">
            <w:pPr>
              <w:pStyle w:val="ConsPlusNormal"/>
              <w:jc w:val="center"/>
            </w:pPr>
            <w:r>
              <w:t>75</w:t>
            </w:r>
          </w:p>
        </w:tc>
        <w:tc>
          <w:tcPr>
            <w:tcW w:w="1894" w:type="dxa"/>
          </w:tcPr>
          <w:p w:rsidR="00EE6ED9" w:rsidRDefault="00EE6ED9">
            <w:pPr>
              <w:pStyle w:val="ConsPlusNormal"/>
              <w:jc w:val="center"/>
            </w:pPr>
            <w:r>
              <w:t>с. Куликовка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76</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1,10</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0,25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0,30</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77</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78</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1,10</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79</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1,10</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0,35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0,41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80</w:t>
            </w:r>
          </w:p>
        </w:tc>
        <w:tc>
          <w:tcPr>
            <w:tcW w:w="1894" w:type="dxa"/>
          </w:tcPr>
          <w:p w:rsidR="00EE6ED9" w:rsidRDefault="00EE6ED9">
            <w:pPr>
              <w:pStyle w:val="ConsPlusNormal"/>
              <w:jc w:val="center"/>
            </w:pPr>
            <w:r>
              <w:t>с. Макаровка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81</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1,0</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0,23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82</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83</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1,0</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84</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1,0</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0,32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0,38</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85</w:t>
            </w:r>
          </w:p>
        </w:tc>
        <w:tc>
          <w:tcPr>
            <w:tcW w:w="1894" w:type="dxa"/>
          </w:tcPr>
          <w:p w:rsidR="00EE6ED9" w:rsidRDefault="00EE6ED9">
            <w:pPr>
              <w:pStyle w:val="ConsPlusNormal"/>
              <w:jc w:val="center"/>
            </w:pPr>
            <w:r>
              <w:t>с. Монастырское</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86</w:t>
            </w:r>
          </w:p>
        </w:tc>
        <w:tc>
          <w:tcPr>
            <w:tcW w:w="1894" w:type="dxa"/>
          </w:tcPr>
          <w:p w:rsidR="00EE6ED9" w:rsidRDefault="00EE6ED9">
            <w:pPr>
              <w:pStyle w:val="ConsPlusNormal"/>
              <w:jc w:val="center"/>
            </w:pPr>
            <w:r>
              <w:t>Малоэтажные жилые дома</w:t>
            </w:r>
          </w:p>
        </w:tc>
        <w:tc>
          <w:tcPr>
            <w:tcW w:w="1594" w:type="dxa"/>
          </w:tcPr>
          <w:p w:rsidR="00EE6ED9" w:rsidRDefault="00EE6ED9">
            <w:pPr>
              <w:pStyle w:val="ConsPlusNormal"/>
              <w:jc w:val="center"/>
            </w:pPr>
            <w:r>
              <w:t>0,18</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0,18</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0,18</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89</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0,57</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0,16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90</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91</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0,57</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92</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0,57</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0,18</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93</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0,75</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0,24</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0,29</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94</w:t>
            </w:r>
          </w:p>
        </w:tc>
        <w:tc>
          <w:tcPr>
            <w:tcW w:w="1894" w:type="dxa"/>
          </w:tcPr>
          <w:p w:rsidR="00EE6ED9" w:rsidRDefault="00EE6ED9">
            <w:pPr>
              <w:pStyle w:val="ConsPlusNormal"/>
              <w:jc w:val="center"/>
            </w:pPr>
            <w:r>
              <w:t>с. Напольная Тавла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95</w:t>
            </w:r>
          </w:p>
        </w:tc>
        <w:tc>
          <w:tcPr>
            <w:tcW w:w="1894" w:type="dxa"/>
          </w:tcPr>
          <w:p w:rsidR="00EE6ED9" w:rsidRDefault="00EE6ED9">
            <w:pPr>
              <w:pStyle w:val="ConsPlusNormal"/>
              <w:jc w:val="center"/>
            </w:pPr>
            <w:r>
              <w:t>Среднеэтажные жилые дома</w:t>
            </w:r>
          </w:p>
        </w:tc>
        <w:tc>
          <w:tcPr>
            <w:tcW w:w="1594" w:type="dxa"/>
          </w:tcPr>
          <w:p w:rsidR="00EE6ED9" w:rsidRDefault="00EE6ED9">
            <w:pPr>
              <w:pStyle w:val="ConsPlusNormal"/>
              <w:jc w:val="center"/>
            </w:pPr>
            <w:r>
              <w:t>-</w:t>
            </w:r>
          </w:p>
        </w:tc>
        <w:tc>
          <w:tcPr>
            <w:tcW w:w="1594" w:type="dxa"/>
          </w:tcPr>
          <w:p w:rsidR="00EE6ED9" w:rsidRDefault="00EE6ED9">
            <w:pPr>
              <w:pStyle w:val="ConsPlusNormal"/>
              <w:jc w:val="center"/>
            </w:pPr>
            <w:r>
              <w:t>0,35</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0,09</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0,11</w:t>
            </w:r>
          </w:p>
        </w:tc>
      </w:tr>
      <w:tr w:rsidR="00EE6ED9">
        <w:tc>
          <w:tcPr>
            <w:tcW w:w="484" w:type="dxa"/>
          </w:tcPr>
          <w:p w:rsidR="00EE6ED9" w:rsidRDefault="00EE6ED9">
            <w:pPr>
              <w:pStyle w:val="ConsPlusNormal"/>
              <w:jc w:val="center"/>
            </w:pPr>
            <w:r>
              <w:t>96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0,01</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0,01</w:t>
            </w:r>
          </w:p>
        </w:tc>
      </w:tr>
      <w:tr w:rsidR="00EE6ED9">
        <w:tc>
          <w:tcPr>
            <w:tcW w:w="484" w:type="dxa"/>
          </w:tcPr>
          <w:p w:rsidR="00EE6ED9" w:rsidRDefault="00EE6ED9">
            <w:pPr>
              <w:pStyle w:val="ConsPlusNormal"/>
              <w:jc w:val="center"/>
            </w:pPr>
            <w:r>
              <w:t>97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w:t>
            </w:r>
          </w:p>
        </w:tc>
        <w:tc>
          <w:tcPr>
            <w:tcW w:w="1594" w:type="dxa"/>
          </w:tcPr>
          <w:p w:rsidR="00EE6ED9" w:rsidRDefault="00EE6ED9">
            <w:pPr>
              <w:pStyle w:val="ConsPlusNormal"/>
              <w:jc w:val="center"/>
            </w:pPr>
            <w:r>
              <w:t>0,35</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0,02</w:t>
            </w:r>
          </w:p>
        </w:tc>
      </w:tr>
      <w:tr w:rsidR="00EE6ED9">
        <w:tc>
          <w:tcPr>
            <w:tcW w:w="484" w:type="dxa"/>
          </w:tcPr>
          <w:p w:rsidR="00EE6ED9" w:rsidRDefault="00EE6ED9">
            <w:pPr>
              <w:pStyle w:val="ConsPlusNormal"/>
              <w:jc w:val="center"/>
            </w:pPr>
            <w:r>
              <w:t>98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w:t>
            </w:r>
          </w:p>
        </w:tc>
        <w:tc>
          <w:tcPr>
            <w:tcW w:w="1594" w:type="dxa"/>
          </w:tcPr>
          <w:p w:rsidR="00EE6ED9" w:rsidRDefault="00EE6ED9">
            <w:pPr>
              <w:pStyle w:val="ConsPlusNormal"/>
              <w:jc w:val="center"/>
            </w:pPr>
            <w:r>
              <w:t>0,35</w:t>
            </w:r>
          </w:p>
        </w:tc>
        <w:tc>
          <w:tcPr>
            <w:tcW w:w="829" w:type="dxa"/>
          </w:tcPr>
          <w:p w:rsidR="00EE6ED9" w:rsidRDefault="00EE6ED9">
            <w:pPr>
              <w:pStyle w:val="ConsPlusNormal"/>
            </w:pP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0,12</w:t>
            </w:r>
          </w:p>
        </w:tc>
        <w:tc>
          <w:tcPr>
            <w:tcW w:w="1699" w:type="dxa"/>
          </w:tcPr>
          <w:p w:rsidR="00EE6ED9" w:rsidRDefault="00EE6ED9">
            <w:pPr>
              <w:pStyle w:val="ConsPlusNormal"/>
              <w:jc w:val="center"/>
            </w:pPr>
            <w:r>
              <w:t>-</w:t>
            </w:r>
          </w:p>
        </w:tc>
        <w:tc>
          <w:tcPr>
            <w:tcW w:w="1579" w:type="dxa"/>
          </w:tcPr>
          <w:p w:rsidR="00EE6ED9" w:rsidRDefault="00EE6ED9">
            <w:pPr>
              <w:pStyle w:val="ConsPlusNormal"/>
              <w:jc w:val="center"/>
            </w:pPr>
            <w:r>
              <w:t>0,14</w:t>
            </w:r>
          </w:p>
        </w:tc>
      </w:tr>
      <w:tr w:rsidR="00EE6ED9">
        <w:tc>
          <w:tcPr>
            <w:tcW w:w="484" w:type="dxa"/>
          </w:tcPr>
          <w:p w:rsidR="00EE6ED9" w:rsidRDefault="00EE6ED9">
            <w:pPr>
              <w:pStyle w:val="ConsPlusNormal"/>
              <w:jc w:val="center"/>
            </w:pPr>
            <w:r>
              <w:t>99</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1,01</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0,10</w:t>
            </w:r>
          </w:p>
        </w:tc>
        <w:tc>
          <w:tcPr>
            <w:tcW w:w="1579" w:type="dxa"/>
          </w:tcPr>
          <w:p w:rsidR="00EE6ED9" w:rsidRDefault="00EE6ED9">
            <w:pPr>
              <w:pStyle w:val="ConsPlusNormal"/>
              <w:jc w:val="center"/>
            </w:pPr>
            <w:r>
              <w:t>0,23</w:t>
            </w:r>
          </w:p>
        </w:tc>
        <w:tc>
          <w:tcPr>
            <w:tcW w:w="1699" w:type="dxa"/>
          </w:tcPr>
          <w:p w:rsidR="00EE6ED9" w:rsidRDefault="00EE6ED9">
            <w:pPr>
              <w:pStyle w:val="ConsPlusNormal"/>
              <w:jc w:val="center"/>
            </w:pPr>
            <w:r>
              <w:t>0,12</w:t>
            </w:r>
          </w:p>
        </w:tc>
        <w:tc>
          <w:tcPr>
            <w:tcW w:w="1579" w:type="dxa"/>
          </w:tcPr>
          <w:p w:rsidR="00EE6ED9" w:rsidRDefault="00EE6ED9">
            <w:pPr>
              <w:pStyle w:val="ConsPlusNormal"/>
              <w:jc w:val="center"/>
            </w:pPr>
            <w:r>
              <w:t>0,28</w:t>
            </w:r>
          </w:p>
        </w:tc>
      </w:tr>
      <w:tr w:rsidR="00EE6ED9">
        <w:tc>
          <w:tcPr>
            <w:tcW w:w="484" w:type="dxa"/>
          </w:tcPr>
          <w:p w:rsidR="00EE6ED9" w:rsidRDefault="00EE6ED9">
            <w:pPr>
              <w:pStyle w:val="ConsPlusNormal"/>
              <w:jc w:val="center"/>
            </w:pPr>
            <w:r>
              <w:t>100</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0,03</w:t>
            </w:r>
          </w:p>
        </w:tc>
      </w:tr>
      <w:tr w:rsidR="00EE6ED9">
        <w:tc>
          <w:tcPr>
            <w:tcW w:w="484" w:type="dxa"/>
          </w:tcPr>
          <w:p w:rsidR="00EE6ED9" w:rsidRDefault="00EE6ED9">
            <w:pPr>
              <w:pStyle w:val="ConsPlusNormal"/>
              <w:jc w:val="center"/>
            </w:pPr>
            <w:r>
              <w:t>101</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1,01</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0,07</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0,07</w:t>
            </w:r>
          </w:p>
        </w:tc>
      </w:tr>
      <w:tr w:rsidR="00EE6ED9">
        <w:tc>
          <w:tcPr>
            <w:tcW w:w="484" w:type="dxa"/>
          </w:tcPr>
          <w:p w:rsidR="00EE6ED9" w:rsidRDefault="00EE6ED9">
            <w:pPr>
              <w:pStyle w:val="ConsPlusNormal"/>
              <w:jc w:val="center"/>
            </w:pPr>
            <w:r>
              <w:t>102</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1,01</w:t>
            </w:r>
          </w:p>
        </w:tc>
        <w:tc>
          <w:tcPr>
            <w:tcW w:w="829" w:type="dxa"/>
          </w:tcPr>
          <w:p w:rsidR="00EE6ED9" w:rsidRDefault="00EE6ED9">
            <w:pPr>
              <w:pStyle w:val="ConsPlusNormal"/>
            </w:pPr>
          </w:p>
        </w:tc>
        <w:tc>
          <w:tcPr>
            <w:tcW w:w="1699" w:type="dxa"/>
          </w:tcPr>
          <w:p w:rsidR="00EE6ED9" w:rsidRDefault="00EE6ED9">
            <w:pPr>
              <w:pStyle w:val="ConsPlusNormal"/>
              <w:jc w:val="center"/>
            </w:pPr>
            <w:r>
              <w:t>0,14</w:t>
            </w:r>
          </w:p>
        </w:tc>
        <w:tc>
          <w:tcPr>
            <w:tcW w:w="1579" w:type="dxa"/>
          </w:tcPr>
          <w:p w:rsidR="00EE6ED9" w:rsidRDefault="00EE6ED9">
            <w:pPr>
              <w:pStyle w:val="ConsPlusNormal"/>
              <w:jc w:val="center"/>
            </w:pPr>
            <w:r>
              <w:t>0,32</w:t>
            </w:r>
          </w:p>
        </w:tc>
        <w:tc>
          <w:tcPr>
            <w:tcW w:w="1699" w:type="dxa"/>
          </w:tcPr>
          <w:p w:rsidR="00EE6ED9" w:rsidRDefault="00EE6ED9">
            <w:pPr>
              <w:pStyle w:val="ConsPlusNormal"/>
              <w:jc w:val="center"/>
            </w:pPr>
            <w:r>
              <w:t>0,16</w:t>
            </w:r>
          </w:p>
        </w:tc>
        <w:tc>
          <w:tcPr>
            <w:tcW w:w="1579" w:type="dxa"/>
          </w:tcPr>
          <w:p w:rsidR="00EE6ED9" w:rsidRDefault="00EE6ED9">
            <w:pPr>
              <w:pStyle w:val="ConsPlusNormal"/>
              <w:jc w:val="center"/>
            </w:pPr>
            <w:r>
              <w:t>0,38</w:t>
            </w:r>
          </w:p>
        </w:tc>
      </w:tr>
      <w:tr w:rsidR="00EE6ED9">
        <w:tc>
          <w:tcPr>
            <w:tcW w:w="484" w:type="dxa"/>
          </w:tcPr>
          <w:p w:rsidR="00EE6ED9" w:rsidRDefault="00EE6ED9">
            <w:pPr>
              <w:pStyle w:val="ConsPlusNormal"/>
              <w:jc w:val="center"/>
            </w:pPr>
            <w:r>
              <w:t>103</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0,44</w:t>
            </w:r>
          </w:p>
        </w:tc>
        <w:tc>
          <w:tcPr>
            <w:tcW w:w="1594" w:type="dxa"/>
          </w:tcPr>
          <w:p w:rsidR="00EE6ED9" w:rsidRDefault="00EE6ED9">
            <w:pPr>
              <w:pStyle w:val="ConsPlusNormal"/>
              <w:jc w:val="center"/>
            </w:pPr>
            <w:r>
              <w:t>1,36</w:t>
            </w:r>
          </w:p>
        </w:tc>
        <w:tc>
          <w:tcPr>
            <w:tcW w:w="829" w:type="dxa"/>
          </w:tcPr>
          <w:p w:rsidR="00EE6ED9" w:rsidRDefault="00EE6ED9">
            <w:pPr>
              <w:pStyle w:val="ConsPlusNormal"/>
            </w:pPr>
          </w:p>
        </w:tc>
        <w:tc>
          <w:tcPr>
            <w:tcW w:w="1699" w:type="dxa"/>
          </w:tcPr>
          <w:p w:rsidR="00EE6ED9" w:rsidRDefault="00EE6ED9">
            <w:pPr>
              <w:pStyle w:val="ConsPlusNormal"/>
              <w:jc w:val="center"/>
            </w:pPr>
            <w:r>
              <w:t>0,14</w:t>
            </w:r>
          </w:p>
        </w:tc>
        <w:tc>
          <w:tcPr>
            <w:tcW w:w="1579" w:type="dxa"/>
          </w:tcPr>
          <w:p w:rsidR="00EE6ED9" w:rsidRDefault="00EE6ED9">
            <w:pPr>
              <w:pStyle w:val="ConsPlusNormal"/>
              <w:jc w:val="center"/>
            </w:pPr>
            <w:r>
              <w:t>0,44</w:t>
            </w:r>
          </w:p>
        </w:tc>
        <w:tc>
          <w:tcPr>
            <w:tcW w:w="1699" w:type="dxa"/>
          </w:tcPr>
          <w:p w:rsidR="00EE6ED9" w:rsidRDefault="00EE6ED9">
            <w:pPr>
              <w:pStyle w:val="ConsPlusNormal"/>
              <w:jc w:val="center"/>
            </w:pPr>
            <w:r>
              <w:t>0,16</w:t>
            </w:r>
          </w:p>
        </w:tc>
        <w:tc>
          <w:tcPr>
            <w:tcW w:w="1579" w:type="dxa"/>
          </w:tcPr>
          <w:p w:rsidR="00EE6ED9" w:rsidRDefault="00EE6ED9">
            <w:pPr>
              <w:pStyle w:val="ConsPlusNormal"/>
              <w:jc w:val="center"/>
            </w:pPr>
            <w:r>
              <w:t>0,52</w:t>
            </w:r>
          </w:p>
        </w:tc>
      </w:tr>
      <w:tr w:rsidR="00EE6ED9">
        <w:tc>
          <w:tcPr>
            <w:tcW w:w="484" w:type="dxa"/>
          </w:tcPr>
          <w:p w:rsidR="00EE6ED9" w:rsidRDefault="00EE6ED9">
            <w:pPr>
              <w:pStyle w:val="ConsPlusNormal"/>
              <w:jc w:val="center"/>
            </w:pPr>
            <w:r>
              <w:t>104</w:t>
            </w:r>
          </w:p>
        </w:tc>
        <w:tc>
          <w:tcPr>
            <w:tcW w:w="1894" w:type="dxa"/>
          </w:tcPr>
          <w:p w:rsidR="00EE6ED9" w:rsidRDefault="00EE6ED9">
            <w:pPr>
              <w:pStyle w:val="ConsPlusNormal"/>
              <w:jc w:val="center"/>
            </w:pPr>
            <w:r>
              <w:t>п. Озерный</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105</w:t>
            </w:r>
          </w:p>
        </w:tc>
        <w:tc>
          <w:tcPr>
            <w:tcW w:w="1894" w:type="dxa"/>
          </w:tcPr>
          <w:p w:rsidR="00EE6ED9" w:rsidRDefault="00EE6ED9">
            <w:pPr>
              <w:pStyle w:val="ConsPlusNormal"/>
              <w:jc w:val="center"/>
            </w:pPr>
            <w:r>
              <w:t>Малоэтажные жилые дома</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0,07</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106</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107</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108</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0,09</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109</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0,28</w:t>
            </w:r>
          </w:p>
        </w:tc>
        <w:tc>
          <w:tcPr>
            <w:tcW w:w="1594" w:type="dxa"/>
          </w:tcPr>
          <w:p w:rsidR="00EE6ED9" w:rsidRDefault="00EE6ED9">
            <w:pPr>
              <w:pStyle w:val="ConsPlusNormal"/>
              <w:jc w:val="center"/>
            </w:pPr>
            <w:r>
              <w:t>1,3</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0,30</w:t>
            </w: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0,36</w:t>
            </w:r>
          </w:p>
        </w:tc>
      </w:tr>
      <w:tr w:rsidR="00EE6ED9">
        <w:tc>
          <w:tcPr>
            <w:tcW w:w="484" w:type="dxa"/>
          </w:tcPr>
          <w:p w:rsidR="00EE6ED9" w:rsidRDefault="00EE6ED9">
            <w:pPr>
              <w:pStyle w:val="ConsPlusNormal"/>
              <w:jc w:val="center"/>
            </w:pPr>
            <w:r>
              <w:t>110</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0,03</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0,04</w:t>
            </w:r>
          </w:p>
        </w:tc>
      </w:tr>
      <w:tr w:rsidR="00EE6ED9">
        <w:tc>
          <w:tcPr>
            <w:tcW w:w="484" w:type="dxa"/>
          </w:tcPr>
          <w:p w:rsidR="00EE6ED9" w:rsidRDefault="00EE6ED9">
            <w:pPr>
              <w:pStyle w:val="ConsPlusNormal"/>
              <w:jc w:val="center"/>
            </w:pPr>
            <w:r>
              <w:t>111</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0,28</w:t>
            </w:r>
          </w:p>
        </w:tc>
        <w:tc>
          <w:tcPr>
            <w:tcW w:w="1594" w:type="dxa"/>
          </w:tcPr>
          <w:p w:rsidR="00EE6ED9" w:rsidRDefault="00EE6ED9">
            <w:pPr>
              <w:pStyle w:val="ConsPlusNormal"/>
              <w:jc w:val="center"/>
            </w:pPr>
            <w:r>
              <w:t>1,3</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0,09</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0,09</w:t>
            </w:r>
          </w:p>
        </w:tc>
      </w:tr>
      <w:tr w:rsidR="00EE6ED9">
        <w:tc>
          <w:tcPr>
            <w:tcW w:w="484" w:type="dxa"/>
          </w:tcPr>
          <w:p w:rsidR="00EE6ED9" w:rsidRDefault="00EE6ED9">
            <w:pPr>
              <w:pStyle w:val="ConsPlusNormal"/>
              <w:jc w:val="center"/>
            </w:pPr>
            <w:r>
              <w:t>112</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0,28</w:t>
            </w:r>
          </w:p>
        </w:tc>
        <w:tc>
          <w:tcPr>
            <w:tcW w:w="1594" w:type="dxa"/>
          </w:tcPr>
          <w:p w:rsidR="00EE6ED9" w:rsidRDefault="00EE6ED9">
            <w:pPr>
              <w:pStyle w:val="ConsPlusNormal"/>
              <w:jc w:val="center"/>
            </w:pPr>
            <w:r>
              <w:t>1,3</w:t>
            </w:r>
          </w:p>
        </w:tc>
        <w:tc>
          <w:tcPr>
            <w:tcW w:w="829" w:type="dxa"/>
          </w:tcPr>
          <w:p w:rsidR="00EE6ED9" w:rsidRDefault="00EE6ED9">
            <w:pPr>
              <w:pStyle w:val="ConsPlusNormal"/>
            </w:pPr>
          </w:p>
        </w:tc>
        <w:tc>
          <w:tcPr>
            <w:tcW w:w="1699" w:type="dxa"/>
          </w:tcPr>
          <w:p w:rsidR="00EE6ED9" w:rsidRDefault="00EE6ED9">
            <w:pPr>
              <w:pStyle w:val="ConsPlusNormal"/>
              <w:jc w:val="center"/>
            </w:pPr>
            <w:r>
              <w:t>0,09</w:t>
            </w:r>
          </w:p>
        </w:tc>
        <w:tc>
          <w:tcPr>
            <w:tcW w:w="1579" w:type="dxa"/>
          </w:tcPr>
          <w:p w:rsidR="00EE6ED9" w:rsidRDefault="00EE6ED9">
            <w:pPr>
              <w:pStyle w:val="ConsPlusNormal"/>
              <w:jc w:val="center"/>
            </w:pPr>
            <w:r>
              <w:t>0,42</w:t>
            </w:r>
          </w:p>
        </w:tc>
        <w:tc>
          <w:tcPr>
            <w:tcW w:w="1699" w:type="dxa"/>
          </w:tcPr>
          <w:p w:rsidR="00EE6ED9" w:rsidRDefault="00EE6ED9">
            <w:pPr>
              <w:pStyle w:val="ConsPlusNormal"/>
              <w:jc w:val="center"/>
            </w:pPr>
            <w:r>
              <w:t>0,11</w:t>
            </w:r>
          </w:p>
        </w:tc>
        <w:tc>
          <w:tcPr>
            <w:tcW w:w="1579" w:type="dxa"/>
          </w:tcPr>
          <w:p w:rsidR="00EE6ED9" w:rsidRDefault="00EE6ED9">
            <w:pPr>
              <w:pStyle w:val="ConsPlusNormal"/>
              <w:jc w:val="center"/>
            </w:pPr>
            <w:r>
              <w:t>0,49</w:t>
            </w:r>
          </w:p>
        </w:tc>
      </w:tr>
      <w:tr w:rsidR="00EE6ED9">
        <w:tc>
          <w:tcPr>
            <w:tcW w:w="484" w:type="dxa"/>
          </w:tcPr>
          <w:p w:rsidR="00EE6ED9" w:rsidRDefault="00EE6ED9">
            <w:pPr>
              <w:pStyle w:val="ConsPlusNormal"/>
              <w:jc w:val="center"/>
            </w:pPr>
            <w:r>
              <w:t>113</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0,50</w:t>
            </w:r>
          </w:p>
        </w:tc>
        <w:tc>
          <w:tcPr>
            <w:tcW w:w="1594" w:type="dxa"/>
          </w:tcPr>
          <w:p w:rsidR="00EE6ED9" w:rsidRDefault="00EE6ED9">
            <w:pPr>
              <w:pStyle w:val="ConsPlusNormal"/>
              <w:jc w:val="center"/>
            </w:pPr>
            <w:r>
              <w:t>1,3</w:t>
            </w:r>
          </w:p>
        </w:tc>
        <w:tc>
          <w:tcPr>
            <w:tcW w:w="829" w:type="dxa"/>
          </w:tcPr>
          <w:p w:rsidR="00EE6ED9" w:rsidRDefault="00EE6ED9">
            <w:pPr>
              <w:pStyle w:val="ConsPlusNormal"/>
            </w:pPr>
          </w:p>
        </w:tc>
        <w:tc>
          <w:tcPr>
            <w:tcW w:w="1699" w:type="dxa"/>
          </w:tcPr>
          <w:p w:rsidR="00EE6ED9" w:rsidRDefault="00EE6ED9">
            <w:pPr>
              <w:pStyle w:val="ConsPlusNormal"/>
              <w:jc w:val="center"/>
            </w:pPr>
            <w:r>
              <w:t>0,17</w:t>
            </w:r>
          </w:p>
        </w:tc>
        <w:tc>
          <w:tcPr>
            <w:tcW w:w="1579" w:type="dxa"/>
          </w:tcPr>
          <w:p w:rsidR="00EE6ED9" w:rsidRDefault="00EE6ED9">
            <w:pPr>
              <w:pStyle w:val="ConsPlusNormal"/>
              <w:jc w:val="center"/>
            </w:pPr>
            <w:r>
              <w:t>0,42</w:t>
            </w:r>
          </w:p>
        </w:tc>
        <w:tc>
          <w:tcPr>
            <w:tcW w:w="1699" w:type="dxa"/>
          </w:tcPr>
          <w:p w:rsidR="00EE6ED9" w:rsidRDefault="00EE6ED9">
            <w:pPr>
              <w:pStyle w:val="ConsPlusNormal"/>
              <w:jc w:val="center"/>
            </w:pPr>
            <w:r>
              <w:t>0,20</w:t>
            </w:r>
          </w:p>
        </w:tc>
        <w:tc>
          <w:tcPr>
            <w:tcW w:w="1579" w:type="dxa"/>
          </w:tcPr>
          <w:p w:rsidR="00EE6ED9" w:rsidRDefault="00EE6ED9">
            <w:pPr>
              <w:pStyle w:val="ConsPlusNormal"/>
              <w:jc w:val="center"/>
            </w:pPr>
            <w:r>
              <w:t>0,49</w:t>
            </w:r>
          </w:p>
        </w:tc>
      </w:tr>
      <w:tr w:rsidR="00EE6ED9">
        <w:tc>
          <w:tcPr>
            <w:tcW w:w="484" w:type="dxa"/>
          </w:tcPr>
          <w:p w:rsidR="00EE6ED9" w:rsidRDefault="00EE6ED9">
            <w:pPr>
              <w:pStyle w:val="ConsPlusNormal"/>
              <w:jc w:val="center"/>
            </w:pPr>
            <w:r>
              <w:t>114</w:t>
            </w:r>
          </w:p>
        </w:tc>
        <w:tc>
          <w:tcPr>
            <w:tcW w:w="1894" w:type="dxa"/>
          </w:tcPr>
          <w:p w:rsidR="00EE6ED9" w:rsidRDefault="00EE6ED9">
            <w:pPr>
              <w:pStyle w:val="ConsPlusNormal"/>
              <w:jc w:val="center"/>
            </w:pPr>
            <w:r>
              <w:t>д. Полянки</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115</w:t>
            </w:r>
          </w:p>
        </w:tc>
        <w:tc>
          <w:tcPr>
            <w:tcW w:w="1894" w:type="dxa"/>
          </w:tcPr>
          <w:p w:rsidR="00EE6ED9" w:rsidRDefault="00EE6ED9">
            <w:pPr>
              <w:pStyle w:val="ConsPlusNormal"/>
              <w:jc w:val="center"/>
            </w:pPr>
            <w:r>
              <w:t>Малоэтажные жилые дома</w:t>
            </w:r>
          </w:p>
        </w:tc>
        <w:tc>
          <w:tcPr>
            <w:tcW w:w="1594" w:type="dxa"/>
          </w:tcPr>
          <w:p w:rsidR="00EE6ED9" w:rsidRDefault="00EE6ED9">
            <w:pPr>
              <w:pStyle w:val="ConsPlusNormal"/>
              <w:jc w:val="center"/>
            </w:pPr>
            <w:r>
              <w:t>0,07</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116</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0,07</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117</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0,07</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118</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119</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120</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121</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0,15</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0,05</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0,06</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122</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0,22</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0,08</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0,09</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123</w:t>
            </w:r>
          </w:p>
        </w:tc>
        <w:tc>
          <w:tcPr>
            <w:tcW w:w="1894" w:type="dxa"/>
          </w:tcPr>
          <w:p w:rsidR="00EE6ED9" w:rsidRDefault="00EE6ED9">
            <w:pPr>
              <w:pStyle w:val="ConsPlusNormal"/>
              <w:jc w:val="center"/>
            </w:pPr>
            <w:r>
              <w:t>п. Пушкино</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124</w:t>
            </w:r>
          </w:p>
        </w:tc>
        <w:tc>
          <w:tcPr>
            <w:tcW w:w="1894" w:type="dxa"/>
          </w:tcPr>
          <w:p w:rsidR="00EE6ED9" w:rsidRDefault="00EE6ED9">
            <w:pPr>
              <w:pStyle w:val="ConsPlusNormal"/>
              <w:jc w:val="center"/>
            </w:pPr>
            <w:r>
              <w:t>Малоэтажные жилые дома</w:t>
            </w:r>
          </w:p>
        </w:tc>
        <w:tc>
          <w:tcPr>
            <w:tcW w:w="1594" w:type="dxa"/>
          </w:tcPr>
          <w:p w:rsidR="00EE6ED9" w:rsidRDefault="00EE6ED9">
            <w:pPr>
              <w:pStyle w:val="ConsPlusNormal"/>
              <w:jc w:val="center"/>
            </w:pPr>
            <w:r>
              <w:t>0,05</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125</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0,05</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126</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0,05</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127</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0,64</w:t>
            </w:r>
          </w:p>
        </w:tc>
        <w:tc>
          <w:tcPr>
            <w:tcW w:w="1594" w:type="dxa"/>
          </w:tcPr>
          <w:p w:rsidR="00EE6ED9" w:rsidRDefault="00EE6ED9">
            <w:pPr>
              <w:pStyle w:val="ConsPlusNormal"/>
              <w:jc w:val="center"/>
            </w:pPr>
            <w:r>
              <w:t>0,81</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0,15</w:t>
            </w:r>
          </w:p>
        </w:tc>
        <w:tc>
          <w:tcPr>
            <w:tcW w:w="1579" w:type="dxa"/>
          </w:tcPr>
          <w:p w:rsidR="00EE6ED9" w:rsidRDefault="00EE6ED9">
            <w:pPr>
              <w:pStyle w:val="ConsPlusNormal"/>
              <w:jc w:val="center"/>
            </w:pPr>
            <w:r>
              <w:t>0,19</w:t>
            </w:r>
          </w:p>
        </w:tc>
        <w:tc>
          <w:tcPr>
            <w:tcW w:w="1699" w:type="dxa"/>
          </w:tcPr>
          <w:p w:rsidR="00EE6ED9" w:rsidRDefault="00EE6ED9">
            <w:pPr>
              <w:pStyle w:val="ConsPlusNormal"/>
              <w:jc w:val="center"/>
            </w:pPr>
            <w:r>
              <w:t>0,18</w:t>
            </w:r>
          </w:p>
        </w:tc>
        <w:tc>
          <w:tcPr>
            <w:tcW w:w="1579" w:type="dxa"/>
          </w:tcPr>
          <w:p w:rsidR="00EE6ED9" w:rsidRDefault="00EE6ED9">
            <w:pPr>
              <w:pStyle w:val="ConsPlusNormal"/>
              <w:jc w:val="center"/>
            </w:pPr>
            <w:r>
              <w:t>0,22</w:t>
            </w:r>
          </w:p>
        </w:tc>
      </w:tr>
      <w:tr w:rsidR="00EE6ED9">
        <w:tc>
          <w:tcPr>
            <w:tcW w:w="484" w:type="dxa"/>
          </w:tcPr>
          <w:p w:rsidR="00EE6ED9" w:rsidRDefault="00EE6ED9">
            <w:pPr>
              <w:pStyle w:val="ConsPlusNormal"/>
              <w:jc w:val="center"/>
            </w:pPr>
            <w:r>
              <w:t>128</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0,02</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0,02</w:t>
            </w:r>
          </w:p>
        </w:tc>
      </w:tr>
      <w:tr w:rsidR="00EE6ED9">
        <w:tc>
          <w:tcPr>
            <w:tcW w:w="484" w:type="dxa"/>
          </w:tcPr>
          <w:p w:rsidR="00EE6ED9" w:rsidRDefault="00EE6ED9">
            <w:pPr>
              <w:pStyle w:val="ConsPlusNormal"/>
              <w:jc w:val="center"/>
            </w:pPr>
            <w:r>
              <w:t>129</w:t>
            </w:r>
          </w:p>
        </w:tc>
        <w:tc>
          <w:tcPr>
            <w:tcW w:w="1894" w:type="dxa"/>
          </w:tcPr>
          <w:p w:rsidR="00EE6ED9" w:rsidRDefault="00EE6ED9">
            <w:pPr>
              <w:pStyle w:val="ConsPlusNormal"/>
              <w:jc w:val="center"/>
            </w:pPr>
            <w:r>
              <w:t>Поливочные нужды</w:t>
            </w:r>
          </w:p>
        </w:tc>
        <w:tc>
          <w:tcPr>
            <w:tcW w:w="1594" w:type="dxa"/>
          </w:tcPr>
          <w:p w:rsidR="00EE6ED9" w:rsidRDefault="00EE6ED9">
            <w:pPr>
              <w:pStyle w:val="ConsPlusNormal"/>
              <w:jc w:val="center"/>
            </w:pPr>
            <w:r>
              <w:t>0,64</w:t>
            </w:r>
          </w:p>
        </w:tc>
        <w:tc>
          <w:tcPr>
            <w:tcW w:w="1594" w:type="dxa"/>
          </w:tcPr>
          <w:p w:rsidR="00EE6ED9" w:rsidRDefault="00EE6ED9">
            <w:pPr>
              <w:pStyle w:val="ConsPlusNormal"/>
              <w:jc w:val="center"/>
            </w:pPr>
            <w:r>
              <w:t>0,81</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0,06</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0,06</w:t>
            </w:r>
          </w:p>
        </w:tc>
      </w:tr>
      <w:tr w:rsidR="00EE6ED9">
        <w:tc>
          <w:tcPr>
            <w:tcW w:w="484" w:type="dxa"/>
          </w:tcPr>
          <w:p w:rsidR="00EE6ED9" w:rsidRDefault="00EE6ED9">
            <w:pPr>
              <w:pStyle w:val="ConsPlusNormal"/>
              <w:jc w:val="center"/>
            </w:pPr>
            <w:r>
              <w:t>130</w:t>
            </w:r>
          </w:p>
        </w:tc>
        <w:tc>
          <w:tcPr>
            <w:tcW w:w="1894" w:type="dxa"/>
          </w:tcPr>
          <w:p w:rsidR="00EE6ED9" w:rsidRDefault="00EE6ED9">
            <w:pPr>
              <w:pStyle w:val="ConsPlusNormal"/>
              <w:jc w:val="center"/>
            </w:pPr>
            <w:r>
              <w:t>Итого</w:t>
            </w:r>
          </w:p>
        </w:tc>
        <w:tc>
          <w:tcPr>
            <w:tcW w:w="1594" w:type="dxa"/>
          </w:tcPr>
          <w:p w:rsidR="00EE6ED9" w:rsidRDefault="00EE6ED9">
            <w:pPr>
              <w:pStyle w:val="ConsPlusNormal"/>
              <w:jc w:val="center"/>
            </w:pPr>
            <w:r>
              <w:t>0,64</w:t>
            </w:r>
          </w:p>
        </w:tc>
        <w:tc>
          <w:tcPr>
            <w:tcW w:w="1594" w:type="dxa"/>
          </w:tcPr>
          <w:p w:rsidR="00EE6ED9" w:rsidRDefault="00EE6ED9">
            <w:pPr>
              <w:pStyle w:val="ConsPlusNormal"/>
              <w:jc w:val="center"/>
            </w:pPr>
            <w:r>
              <w:t>0,81</w:t>
            </w:r>
          </w:p>
        </w:tc>
        <w:tc>
          <w:tcPr>
            <w:tcW w:w="829" w:type="dxa"/>
          </w:tcPr>
          <w:p w:rsidR="00EE6ED9" w:rsidRDefault="00EE6ED9">
            <w:pPr>
              <w:pStyle w:val="ConsPlusNormal"/>
            </w:pPr>
          </w:p>
        </w:tc>
        <w:tc>
          <w:tcPr>
            <w:tcW w:w="1699" w:type="dxa"/>
          </w:tcPr>
          <w:p w:rsidR="00EE6ED9" w:rsidRDefault="00EE6ED9">
            <w:pPr>
              <w:pStyle w:val="ConsPlusNormal"/>
              <w:jc w:val="center"/>
            </w:pPr>
            <w:r>
              <w:t>0,20</w:t>
            </w:r>
          </w:p>
        </w:tc>
        <w:tc>
          <w:tcPr>
            <w:tcW w:w="1579" w:type="dxa"/>
          </w:tcPr>
          <w:p w:rsidR="00EE6ED9" w:rsidRDefault="00EE6ED9">
            <w:pPr>
              <w:pStyle w:val="ConsPlusNormal"/>
              <w:jc w:val="center"/>
            </w:pPr>
            <w:r>
              <w:t>0,27</w:t>
            </w:r>
          </w:p>
        </w:tc>
        <w:tc>
          <w:tcPr>
            <w:tcW w:w="1699" w:type="dxa"/>
          </w:tcPr>
          <w:p w:rsidR="00EE6ED9" w:rsidRDefault="00EE6ED9">
            <w:pPr>
              <w:pStyle w:val="ConsPlusNormal"/>
              <w:jc w:val="center"/>
            </w:pPr>
            <w:r>
              <w:t>0,24</w:t>
            </w:r>
          </w:p>
        </w:tc>
        <w:tc>
          <w:tcPr>
            <w:tcW w:w="1579" w:type="dxa"/>
          </w:tcPr>
          <w:p w:rsidR="00EE6ED9" w:rsidRDefault="00EE6ED9">
            <w:pPr>
              <w:pStyle w:val="ConsPlusNormal"/>
              <w:jc w:val="center"/>
            </w:pPr>
            <w:r>
              <w:t>0,30</w:t>
            </w:r>
          </w:p>
        </w:tc>
      </w:tr>
      <w:tr w:rsidR="00EE6ED9">
        <w:tc>
          <w:tcPr>
            <w:tcW w:w="484" w:type="dxa"/>
          </w:tcPr>
          <w:p w:rsidR="00EE6ED9" w:rsidRDefault="00EE6ED9">
            <w:pPr>
              <w:pStyle w:val="ConsPlusNormal"/>
              <w:jc w:val="center"/>
            </w:pPr>
            <w:r>
              <w:t>131</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0,69</w:t>
            </w:r>
          </w:p>
        </w:tc>
        <w:tc>
          <w:tcPr>
            <w:tcW w:w="1594" w:type="dxa"/>
          </w:tcPr>
          <w:p w:rsidR="00EE6ED9" w:rsidRDefault="00EE6ED9">
            <w:pPr>
              <w:pStyle w:val="ConsPlusNormal"/>
              <w:jc w:val="center"/>
            </w:pPr>
            <w:r>
              <w:t>0,81</w:t>
            </w:r>
          </w:p>
        </w:tc>
        <w:tc>
          <w:tcPr>
            <w:tcW w:w="829" w:type="dxa"/>
          </w:tcPr>
          <w:p w:rsidR="00EE6ED9" w:rsidRDefault="00EE6ED9">
            <w:pPr>
              <w:pStyle w:val="ConsPlusNormal"/>
            </w:pPr>
          </w:p>
        </w:tc>
        <w:tc>
          <w:tcPr>
            <w:tcW w:w="1699" w:type="dxa"/>
          </w:tcPr>
          <w:p w:rsidR="00EE6ED9" w:rsidRDefault="00EE6ED9">
            <w:pPr>
              <w:pStyle w:val="ConsPlusNormal"/>
              <w:jc w:val="center"/>
            </w:pPr>
            <w:r>
              <w:t>0,22</w:t>
            </w:r>
          </w:p>
        </w:tc>
        <w:tc>
          <w:tcPr>
            <w:tcW w:w="1579" w:type="dxa"/>
          </w:tcPr>
          <w:p w:rsidR="00EE6ED9" w:rsidRDefault="00EE6ED9">
            <w:pPr>
              <w:pStyle w:val="ConsPlusNormal"/>
              <w:jc w:val="center"/>
            </w:pPr>
            <w:r>
              <w:t>0,27</w:t>
            </w:r>
          </w:p>
        </w:tc>
        <w:tc>
          <w:tcPr>
            <w:tcW w:w="1699" w:type="dxa"/>
          </w:tcPr>
          <w:p w:rsidR="00EE6ED9" w:rsidRDefault="00EE6ED9">
            <w:pPr>
              <w:pStyle w:val="ConsPlusNormal"/>
              <w:jc w:val="center"/>
            </w:pPr>
            <w:r>
              <w:t>0,27</w:t>
            </w:r>
          </w:p>
        </w:tc>
        <w:tc>
          <w:tcPr>
            <w:tcW w:w="1579" w:type="dxa"/>
          </w:tcPr>
          <w:p w:rsidR="00EE6ED9" w:rsidRDefault="00EE6ED9">
            <w:pPr>
              <w:pStyle w:val="ConsPlusNormal"/>
              <w:jc w:val="center"/>
            </w:pPr>
            <w:r>
              <w:t>0,30</w:t>
            </w:r>
          </w:p>
        </w:tc>
      </w:tr>
      <w:tr w:rsidR="00EE6ED9">
        <w:tc>
          <w:tcPr>
            <w:tcW w:w="484" w:type="dxa"/>
          </w:tcPr>
          <w:p w:rsidR="00EE6ED9" w:rsidRDefault="00EE6ED9">
            <w:pPr>
              <w:pStyle w:val="ConsPlusNormal"/>
              <w:jc w:val="center"/>
            </w:pPr>
            <w:r>
              <w:t>132</w:t>
            </w:r>
          </w:p>
        </w:tc>
        <w:tc>
          <w:tcPr>
            <w:tcW w:w="1894" w:type="dxa"/>
          </w:tcPr>
          <w:p w:rsidR="00EE6ED9" w:rsidRDefault="00EE6ED9">
            <w:pPr>
              <w:pStyle w:val="ConsPlusNormal"/>
              <w:jc w:val="center"/>
            </w:pPr>
            <w:r>
              <w:t>д. Танеевка</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c>
          <w:tcPr>
            <w:tcW w:w="1699" w:type="dxa"/>
          </w:tcPr>
          <w:p w:rsidR="00EE6ED9" w:rsidRDefault="00EE6ED9">
            <w:pPr>
              <w:pStyle w:val="ConsPlusNormal"/>
            </w:pPr>
          </w:p>
        </w:tc>
        <w:tc>
          <w:tcPr>
            <w:tcW w:w="1579" w:type="dxa"/>
          </w:tcPr>
          <w:p w:rsidR="00EE6ED9" w:rsidRDefault="00EE6ED9">
            <w:pPr>
              <w:pStyle w:val="ConsPlusNormal"/>
            </w:pPr>
          </w:p>
        </w:tc>
      </w:tr>
      <w:tr w:rsidR="00EE6ED9">
        <w:tc>
          <w:tcPr>
            <w:tcW w:w="484" w:type="dxa"/>
          </w:tcPr>
          <w:p w:rsidR="00EE6ED9" w:rsidRDefault="00EE6ED9">
            <w:pPr>
              <w:pStyle w:val="ConsPlusNormal"/>
              <w:jc w:val="center"/>
            </w:pPr>
            <w:r>
              <w:t>133</w:t>
            </w:r>
          </w:p>
        </w:tc>
        <w:tc>
          <w:tcPr>
            <w:tcW w:w="1894" w:type="dxa"/>
          </w:tcPr>
          <w:p w:rsidR="00EE6ED9" w:rsidRDefault="00EE6ED9">
            <w:pPr>
              <w:pStyle w:val="ConsPlusNormal"/>
              <w:jc w:val="center"/>
            </w:pPr>
            <w:r>
              <w:t>Индивидуальные жилые дома</w:t>
            </w:r>
          </w:p>
        </w:tc>
        <w:tc>
          <w:tcPr>
            <w:tcW w:w="1594" w:type="dxa"/>
          </w:tcPr>
          <w:p w:rsidR="00EE6ED9" w:rsidRDefault="00EE6ED9">
            <w:pPr>
              <w:pStyle w:val="ConsPlusNormal"/>
              <w:jc w:val="center"/>
            </w:pPr>
            <w:r>
              <w:t>0,06</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230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0,02</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134</w:t>
            </w:r>
          </w:p>
        </w:tc>
        <w:tc>
          <w:tcPr>
            <w:tcW w:w="1894" w:type="dxa"/>
          </w:tcPr>
          <w:p w:rsidR="00EE6ED9" w:rsidRDefault="00EE6ED9">
            <w:pPr>
              <w:pStyle w:val="ConsPlusNormal"/>
              <w:jc w:val="center"/>
            </w:pPr>
            <w:r>
              <w:t>Неучтенные расходы 10%</w:t>
            </w:r>
          </w:p>
        </w:tc>
        <w:tc>
          <w:tcPr>
            <w:tcW w:w="1594" w:type="dxa"/>
          </w:tcPr>
          <w:p w:rsidR="00EE6ED9" w:rsidRDefault="00EE6ED9">
            <w:pPr>
              <w:pStyle w:val="ConsPlusNormal"/>
            </w:pP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135</w:t>
            </w:r>
          </w:p>
        </w:tc>
        <w:tc>
          <w:tcPr>
            <w:tcW w:w="1894" w:type="dxa"/>
          </w:tcPr>
          <w:p w:rsidR="00EE6ED9" w:rsidRDefault="00EE6ED9">
            <w:pPr>
              <w:pStyle w:val="ConsPlusNormal"/>
              <w:jc w:val="center"/>
            </w:pPr>
            <w:r>
              <w:t xml:space="preserve">Поливочные </w:t>
            </w:r>
            <w:r>
              <w:lastRenderedPageBreak/>
              <w:t>нужды</w:t>
            </w:r>
          </w:p>
        </w:tc>
        <w:tc>
          <w:tcPr>
            <w:tcW w:w="1594" w:type="dxa"/>
          </w:tcPr>
          <w:p w:rsidR="00EE6ED9" w:rsidRDefault="00EE6ED9">
            <w:pPr>
              <w:pStyle w:val="ConsPlusNormal"/>
              <w:jc w:val="center"/>
            </w:pPr>
            <w:r>
              <w:lastRenderedPageBreak/>
              <w:t>0,06</w:t>
            </w:r>
          </w:p>
        </w:tc>
        <w:tc>
          <w:tcPr>
            <w:tcW w:w="1594" w:type="dxa"/>
          </w:tcPr>
          <w:p w:rsidR="00EE6ED9" w:rsidRDefault="00EE6ED9">
            <w:pPr>
              <w:pStyle w:val="ConsPlusNormal"/>
              <w:jc w:val="center"/>
            </w:pPr>
            <w:r>
              <w:t>-</w:t>
            </w:r>
          </w:p>
        </w:tc>
        <w:tc>
          <w:tcPr>
            <w:tcW w:w="829" w:type="dxa"/>
          </w:tcPr>
          <w:p w:rsidR="00EE6ED9" w:rsidRDefault="00EE6ED9">
            <w:pPr>
              <w:pStyle w:val="ConsPlusNormal"/>
              <w:jc w:val="center"/>
            </w:pPr>
            <w:r>
              <w:t>70</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0,01</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lastRenderedPageBreak/>
              <w:t>136</w:t>
            </w:r>
          </w:p>
        </w:tc>
        <w:tc>
          <w:tcPr>
            <w:tcW w:w="1894" w:type="dxa"/>
          </w:tcPr>
          <w:p w:rsidR="00EE6ED9" w:rsidRDefault="00EE6ED9">
            <w:pPr>
              <w:pStyle w:val="ConsPlusNormal"/>
              <w:jc w:val="center"/>
            </w:pPr>
            <w:r>
              <w:t>Всего</w:t>
            </w:r>
          </w:p>
        </w:tc>
        <w:tc>
          <w:tcPr>
            <w:tcW w:w="1594" w:type="dxa"/>
          </w:tcPr>
          <w:p w:rsidR="00EE6ED9" w:rsidRDefault="00EE6ED9">
            <w:pPr>
              <w:pStyle w:val="ConsPlusNormal"/>
              <w:jc w:val="center"/>
            </w:pPr>
            <w:r>
              <w:t>0,06</w:t>
            </w:r>
          </w:p>
        </w:tc>
        <w:tc>
          <w:tcPr>
            <w:tcW w:w="1594" w:type="dxa"/>
          </w:tcPr>
          <w:p w:rsidR="00EE6ED9" w:rsidRDefault="00EE6ED9">
            <w:pPr>
              <w:pStyle w:val="ConsPlusNormal"/>
              <w:jc w:val="center"/>
            </w:pPr>
            <w:r>
              <w:t>-</w:t>
            </w:r>
          </w:p>
        </w:tc>
        <w:tc>
          <w:tcPr>
            <w:tcW w:w="829" w:type="dxa"/>
          </w:tcPr>
          <w:p w:rsidR="00EE6ED9" w:rsidRDefault="00EE6ED9">
            <w:pPr>
              <w:pStyle w:val="ConsPlusNormal"/>
            </w:pPr>
          </w:p>
        </w:tc>
        <w:tc>
          <w:tcPr>
            <w:tcW w:w="1699" w:type="dxa"/>
          </w:tcPr>
          <w:p w:rsidR="00EE6ED9" w:rsidRDefault="00EE6ED9">
            <w:pPr>
              <w:pStyle w:val="ConsPlusNormal"/>
              <w:jc w:val="center"/>
            </w:pPr>
            <w:r>
              <w:t>0,03</w:t>
            </w:r>
          </w:p>
        </w:tc>
        <w:tc>
          <w:tcPr>
            <w:tcW w:w="1579" w:type="dxa"/>
          </w:tcPr>
          <w:p w:rsidR="00EE6ED9" w:rsidRDefault="00EE6ED9">
            <w:pPr>
              <w:pStyle w:val="ConsPlusNormal"/>
              <w:jc w:val="center"/>
            </w:pPr>
            <w:r>
              <w:t>-</w:t>
            </w:r>
          </w:p>
        </w:tc>
        <w:tc>
          <w:tcPr>
            <w:tcW w:w="1699" w:type="dxa"/>
          </w:tcPr>
          <w:p w:rsidR="00EE6ED9" w:rsidRDefault="00EE6ED9">
            <w:pPr>
              <w:pStyle w:val="ConsPlusNormal"/>
              <w:jc w:val="center"/>
            </w:pPr>
            <w:r>
              <w:t>0,04</w:t>
            </w:r>
          </w:p>
        </w:tc>
        <w:tc>
          <w:tcPr>
            <w:tcW w:w="1579" w:type="dxa"/>
          </w:tcPr>
          <w:p w:rsidR="00EE6ED9" w:rsidRDefault="00EE6ED9">
            <w:pPr>
              <w:pStyle w:val="ConsPlusNormal"/>
              <w:jc w:val="center"/>
            </w:pPr>
            <w:r>
              <w:t>-</w:t>
            </w:r>
          </w:p>
        </w:tc>
      </w:tr>
      <w:tr w:rsidR="00EE6ED9">
        <w:tc>
          <w:tcPr>
            <w:tcW w:w="484" w:type="dxa"/>
          </w:tcPr>
          <w:p w:rsidR="00EE6ED9" w:rsidRDefault="00EE6ED9">
            <w:pPr>
              <w:pStyle w:val="ConsPlusNormal"/>
              <w:jc w:val="center"/>
            </w:pPr>
            <w:r>
              <w:t>137</w:t>
            </w:r>
          </w:p>
        </w:tc>
        <w:tc>
          <w:tcPr>
            <w:tcW w:w="1894" w:type="dxa"/>
          </w:tcPr>
          <w:p w:rsidR="00EE6ED9" w:rsidRDefault="00EE6ED9">
            <w:pPr>
              <w:pStyle w:val="ConsPlusNormal"/>
              <w:jc w:val="center"/>
            </w:pPr>
            <w:r>
              <w:t>Промышленные предприятия</w:t>
            </w:r>
          </w:p>
        </w:tc>
        <w:tc>
          <w:tcPr>
            <w:tcW w:w="1594" w:type="dxa"/>
          </w:tcPr>
          <w:p w:rsidR="00EE6ED9" w:rsidRDefault="00EE6ED9">
            <w:pPr>
              <w:pStyle w:val="ConsPlusNormal"/>
            </w:pPr>
          </w:p>
        </w:tc>
        <w:tc>
          <w:tcPr>
            <w:tcW w:w="1594" w:type="dxa"/>
          </w:tcPr>
          <w:p w:rsidR="00EE6ED9" w:rsidRDefault="00EE6ED9">
            <w:pPr>
              <w:pStyle w:val="ConsPlusNormal"/>
            </w:pPr>
          </w:p>
        </w:tc>
        <w:tc>
          <w:tcPr>
            <w:tcW w:w="829" w:type="dxa"/>
          </w:tcPr>
          <w:p w:rsidR="00EE6ED9" w:rsidRDefault="00EE6ED9">
            <w:pPr>
              <w:pStyle w:val="ConsPlusNormal"/>
            </w:pP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0,13</w:t>
            </w:r>
          </w:p>
        </w:tc>
        <w:tc>
          <w:tcPr>
            <w:tcW w:w="1699" w:type="dxa"/>
          </w:tcPr>
          <w:p w:rsidR="00EE6ED9" w:rsidRDefault="00EE6ED9">
            <w:pPr>
              <w:pStyle w:val="ConsPlusNormal"/>
              <w:jc w:val="center"/>
            </w:pPr>
            <w:r>
              <w:t>0,13</w:t>
            </w:r>
          </w:p>
        </w:tc>
        <w:tc>
          <w:tcPr>
            <w:tcW w:w="1579" w:type="dxa"/>
          </w:tcPr>
          <w:p w:rsidR="00EE6ED9" w:rsidRDefault="00EE6ED9">
            <w:pPr>
              <w:pStyle w:val="ConsPlusNormal"/>
              <w:jc w:val="center"/>
            </w:pPr>
            <w:r>
              <w:t>0,13</w:t>
            </w:r>
          </w:p>
        </w:tc>
      </w:tr>
      <w:tr w:rsidR="00EE6ED9">
        <w:tc>
          <w:tcPr>
            <w:tcW w:w="484" w:type="dxa"/>
          </w:tcPr>
          <w:p w:rsidR="00EE6ED9" w:rsidRDefault="00EE6ED9">
            <w:pPr>
              <w:pStyle w:val="ConsPlusNormal"/>
              <w:jc w:val="center"/>
            </w:pPr>
            <w:r>
              <w:t>138</w:t>
            </w:r>
          </w:p>
        </w:tc>
        <w:tc>
          <w:tcPr>
            <w:tcW w:w="1894" w:type="dxa"/>
          </w:tcPr>
          <w:p w:rsidR="00EE6ED9" w:rsidRDefault="00EE6ED9">
            <w:pPr>
              <w:pStyle w:val="ConsPlusNormal"/>
              <w:jc w:val="center"/>
            </w:pPr>
            <w:r>
              <w:t>Всего по городскому округу</w:t>
            </w:r>
          </w:p>
        </w:tc>
        <w:tc>
          <w:tcPr>
            <w:tcW w:w="1594" w:type="dxa"/>
          </w:tcPr>
          <w:p w:rsidR="00EE6ED9" w:rsidRDefault="00EE6ED9">
            <w:pPr>
              <w:pStyle w:val="ConsPlusNormal"/>
              <w:jc w:val="center"/>
            </w:pPr>
            <w:r>
              <w:t>223,160</w:t>
            </w:r>
          </w:p>
        </w:tc>
        <w:tc>
          <w:tcPr>
            <w:tcW w:w="1594" w:type="dxa"/>
          </w:tcPr>
          <w:p w:rsidR="00EE6ED9" w:rsidRDefault="00EE6ED9">
            <w:pPr>
              <w:pStyle w:val="ConsPlusNormal"/>
              <w:jc w:val="center"/>
            </w:pPr>
            <w:r>
              <w:t>136,84</w:t>
            </w:r>
          </w:p>
        </w:tc>
        <w:tc>
          <w:tcPr>
            <w:tcW w:w="829" w:type="dxa"/>
          </w:tcPr>
          <w:p w:rsidR="00EE6ED9" w:rsidRDefault="00EE6ED9">
            <w:pPr>
              <w:pStyle w:val="ConsPlusNormal"/>
            </w:pPr>
          </w:p>
        </w:tc>
        <w:tc>
          <w:tcPr>
            <w:tcW w:w="1699" w:type="dxa"/>
          </w:tcPr>
          <w:p w:rsidR="00EE6ED9" w:rsidRDefault="00EE6ED9">
            <w:pPr>
              <w:pStyle w:val="ConsPlusNormal"/>
              <w:jc w:val="center"/>
            </w:pPr>
            <w:r>
              <w:t>80,90</w:t>
            </w:r>
          </w:p>
        </w:tc>
        <w:tc>
          <w:tcPr>
            <w:tcW w:w="1579" w:type="dxa"/>
          </w:tcPr>
          <w:p w:rsidR="00EE6ED9" w:rsidRDefault="00EE6ED9">
            <w:pPr>
              <w:pStyle w:val="ConsPlusNormal"/>
              <w:jc w:val="center"/>
            </w:pPr>
            <w:r>
              <w:t>51,0</w:t>
            </w:r>
          </w:p>
        </w:tc>
        <w:tc>
          <w:tcPr>
            <w:tcW w:w="1699" w:type="dxa"/>
          </w:tcPr>
          <w:p w:rsidR="00EE6ED9" w:rsidRDefault="00EE6ED9">
            <w:pPr>
              <w:pStyle w:val="ConsPlusNormal"/>
              <w:jc w:val="center"/>
            </w:pPr>
            <w:r>
              <w:t>94,00</w:t>
            </w:r>
          </w:p>
        </w:tc>
        <w:tc>
          <w:tcPr>
            <w:tcW w:w="1579" w:type="dxa"/>
          </w:tcPr>
          <w:p w:rsidR="00EE6ED9" w:rsidRDefault="00EE6ED9">
            <w:pPr>
              <w:pStyle w:val="ConsPlusNormal"/>
              <w:jc w:val="center"/>
            </w:pPr>
            <w:r>
              <w:t>60,00</w:t>
            </w:r>
          </w:p>
        </w:tc>
      </w:tr>
    </w:tbl>
    <w:p w:rsidR="00EE6ED9" w:rsidRDefault="00EE6ED9">
      <w:pPr>
        <w:sectPr w:rsidR="00EE6ED9">
          <w:pgSz w:w="16838" w:h="11905" w:orient="landscape"/>
          <w:pgMar w:top="1701" w:right="1134" w:bottom="850" w:left="1134" w:header="0" w:footer="0" w:gutter="0"/>
          <w:cols w:space="720"/>
        </w:sectPr>
      </w:pPr>
    </w:p>
    <w:p w:rsidR="00EE6ED9" w:rsidRDefault="00EE6ED9">
      <w:pPr>
        <w:pStyle w:val="ConsPlusNormal"/>
        <w:jc w:val="both"/>
      </w:pPr>
    </w:p>
    <w:p w:rsidR="00EE6ED9" w:rsidRDefault="00EE6ED9">
      <w:pPr>
        <w:pStyle w:val="ConsPlusNormal"/>
        <w:ind w:firstLine="540"/>
        <w:jc w:val="both"/>
      </w:pPr>
      <w:r>
        <w:t>По данным МП ГО Саранск "Саранское водопроводно-канализационное хозяйство" объем водоснабжения промышленных предприятий из городского водопровода составляет 0,13 тыс. куб/сут.</w:t>
      </w:r>
    </w:p>
    <w:p w:rsidR="00EE6ED9" w:rsidRDefault="00EE6ED9">
      <w:pPr>
        <w:pStyle w:val="ConsPlusNormal"/>
        <w:spacing w:before="220"/>
        <w:ind w:firstLine="540"/>
        <w:jc w:val="both"/>
      </w:pPr>
      <w:r>
        <w:t>Максимальное водопотребление по МП ГО Саранск составит 154,0 тыс. куб. м/сут.</w:t>
      </w:r>
    </w:p>
    <w:p w:rsidR="00EE6ED9" w:rsidRDefault="00EE6ED9">
      <w:pPr>
        <w:pStyle w:val="ConsPlusNormal"/>
        <w:spacing w:before="220"/>
        <w:ind w:firstLine="540"/>
        <w:jc w:val="both"/>
      </w:pPr>
      <w:r>
        <w:t>Зоны санитарной охраны</w:t>
      </w:r>
    </w:p>
    <w:p w:rsidR="00EE6ED9" w:rsidRDefault="00EE6ED9">
      <w:pPr>
        <w:pStyle w:val="ConsPlusNormal"/>
        <w:spacing w:before="220"/>
        <w:ind w:firstLine="540"/>
        <w:jc w:val="both"/>
      </w:pPr>
      <w:r>
        <w:t>Источники водоснабжения подвергаются загрязнению, поэтому необходимо проводить специальные меры по их охране. Одновременно с проектированием водозаборных сооружений разрабатывается и проект зон санитарной охраны, включающий: установление границ зоны и порядок выполнения проекта и мероприятий по оздоровлению.</w:t>
      </w:r>
    </w:p>
    <w:p w:rsidR="00EE6ED9" w:rsidRDefault="00EE6ED9">
      <w:pPr>
        <w:pStyle w:val="ConsPlusNormal"/>
        <w:spacing w:before="220"/>
        <w:ind w:firstLine="540"/>
        <w:jc w:val="both"/>
      </w:pPr>
      <w:r>
        <w:t>Зоны санитарной охраны (ЗСО) объектов хозяйственно-питьевого водоснабжения назначаются в соответствии с действующими нормативами (</w:t>
      </w:r>
      <w:hyperlink r:id="rId262" w:history="1">
        <w:r>
          <w:rPr>
            <w:color w:val="0000FF"/>
          </w:rPr>
          <w:t>СанПиН 2.1.4.1110-02</w:t>
        </w:r>
      </w:hyperlink>
      <w:r>
        <w:t>) с целью:</w:t>
      </w:r>
    </w:p>
    <w:p w:rsidR="00EE6ED9" w:rsidRDefault="00EE6ED9">
      <w:pPr>
        <w:pStyle w:val="ConsPlusNormal"/>
        <w:spacing w:before="220"/>
        <w:ind w:firstLine="540"/>
        <w:jc w:val="both"/>
      </w:pPr>
      <w:r>
        <w:t>- обеспечения санитарно-эпидемиологической надежности хозяйственно-питьевого водоснабжения населенных пунктов сельского поселения;</w:t>
      </w:r>
    </w:p>
    <w:p w:rsidR="00EE6ED9" w:rsidRDefault="00EE6ED9">
      <w:pPr>
        <w:pStyle w:val="ConsPlusNormal"/>
        <w:spacing w:before="220"/>
        <w:ind w:firstLine="540"/>
        <w:jc w:val="both"/>
      </w:pPr>
      <w:r>
        <w:t>- предупреждения загрязнения источника водоснабжения и изменения качественного состава воды в источнике ЗСО организуются в составе трех поясов:</w:t>
      </w:r>
    </w:p>
    <w:p w:rsidR="00EE6ED9" w:rsidRDefault="00EE6ED9">
      <w:pPr>
        <w:pStyle w:val="ConsPlusNormal"/>
        <w:spacing w:before="220"/>
        <w:ind w:firstLine="540"/>
        <w:jc w:val="both"/>
      </w:pPr>
      <w:r>
        <w:t>Первый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Граница первого пояса - 30 м.</w:t>
      </w:r>
    </w:p>
    <w:p w:rsidR="00EE6ED9" w:rsidRDefault="00EE6ED9">
      <w:pPr>
        <w:pStyle w:val="ConsPlusNormal"/>
        <w:spacing w:before="220"/>
        <w:ind w:firstLine="540"/>
        <w:jc w:val="both"/>
      </w:pPr>
      <w:r>
        <w:t>На водозаборах должна быть организована ЗСО в составе первого, второго, третьего поясов.</w:t>
      </w:r>
    </w:p>
    <w:p w:rsidR="00EE6ED9" w:rsidRDefault="00EE6ED9">
      <w:pPr>
        <w:pStyle w:val="ConsPlusNormal"/>
        <w:jc w:val="both"/>
      </w:pPr>
    </w:p>
    <w:p w:rsidR="00EE6ED9" w:rsidRDefault="00EE6ED9">
      <w:pPr>
        <w:pStyle w:val="ConsPlusNormal"/>
        <w:jc w:val="right"/>
        <w:outlineLvl w:val="4"/>
      </w:pPr>
      <w:r>
        <w:t>Таблица 3</w:t>
      </w:r>
    </w:p>
    <w:p w:rsidR="00EE6ED9" w:rsidRDefault="00EE6ED9">
      <w:pPr>
        <w:pStyle w:val="ConsPlusNormal"/>
        <w:jc w:val="both"/>
      </w:pPr>
    </w:p>
    <w:p w:rsidR="00EE6ED9" w:rsidRDefault="00EE6ED9">
      <w:pPr>
        <w:pStyle w:val="ConsPlusTitle"/>
        <w:jc w:val="center"/>
      </w:pPr>
      <w:r>
        <w:t>Регламенты использования территории зон санитарной охраны</w:t>
      </w:r>
    </w:p>
    <w:p w:rsidR="00EE6ED9" w:rsidRDefault="00EE6ED9">
      <w:pPr>
        <w:pStyle w:val="ConsPlusTitle"/>
        <w:jc w:val="center"/>
      </w:pPr>
      <w:r>
        <w:t>подземных источников водоснабжения</w:t>
      </w:r>
    </w:p>
    <w:p w:rsidR="00EE6ED9" w:rsidRDefault="00EE6E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0"/>
        <w:gridCol w:w="3176"/>
        <w:gridCol w:w="4252"/>
      </w:tblGrid>
      <w:tr w:rsidR="00EE6ED9">
        <w:tc>
          <w:tcPr>
            <w:tcW w:w="1590" w:type="dxa"/>
          </w:tcPr>
          <w:p w:rsidR="00EE6ED9" w:rsidRDefault="00EE6ED9">
            <w:pPr>
              <w:pStyle w:val="ConsPlusNormal"/>
              <w:jc w:val="center"/>
            </w:pPr>
            <w:r>
              <w:t>Наименование зон и поясов</w:t>
            </w:r>
          </w:p>
        </w:tc>
        <w:tc>
          <w:tcPr>
            <w:tcW w:w="3176" w:type="dxa"/>
          </w:tcPr>
          <w:p w:rsidR="00EE6ED9" w:rsidRDefault="00EE6ED9">
            <w:pPr>
              <w:pStyle w:val="ConsPlusNormal"/>
              <w:jc w:val="center"/>
            </w:pPr>
            <w:r>
              <w:t>Запрещается</w:t>
            </w:r>
          </w:p>
        </w:tc>
        <w:tc>
          <w:tcPr>
            <w:tcW w:w="4252" w:type="dxa"/>
          </w:tcPr>
          <w:p w:rsidR="00EE6ED9" w:rsidRDefault="00EE6ED9">
            <w:pPr>
              <w:pStyle w:val="ConsPlusNormal"/>
              <w:jc w:val="center"/>
            </w:pPr>
            <w:r>
              <w:t>Допускается</w:t>
            </w:r>
          </w:p>
        </w:tc>
      </w:tr>
      <w:tr w:rsidR="00EE6ED9">
        <w:tc>
          <w:tcPr>
            <w:tcW w:w="1590" w:type="dxa"/>
          </w:tcPr>
          <w:p w:rsidR="00EE6ED9" w:rsidRDefault="00EE6ED9">
            <w:pPr>
              <w:pStyle w:val="ConsPlusNormal"/>
              <w:jc w:val="center"/>
            </w:pPr>
            <w:r>
              <w:t>I пояс ЗСО</w:t>
            </w:r>
          </w:p>
        </w:tc>
        <w:tc>
          <w:tcPr>
            <w:tcW w:w="3176" w:type="dxa"/>
          </w:tcPr>
          <w:p w:rsidR="00EE6ED9" w:rsidRDefault="00EE6ED9">
            <w:pPr>
              <w:pStyle w:val="ConsPlusNormal"/>
              <w:jc w:val="center"/>
            </w:pPr>
            <w:r>
              <w:t>Все виды строительства;</w:t>
            </w:r>
          </w:p>
          <w:p w:rsidR="00EE6ED9" w:rsidRDefault="00EE6ED9">
            <w:pPr>
              <w:pStyle w:val="ConsPlusNormal"/>
              <w:jc w:val="center"/>
            </w:pPr>
            <w:r>
              <w:t>Выпуск любых стоков;</w:t>
            </w:r>
          </w:p>
          <w:p w:rsidR="00EE6ED9" w:rsidRDefault="00EE6ED9">
            <w:pPr>
              <w:pStyle w:val="ConsPlusNormal"/>
              <w:jc w:val="center"/>
            </w:pPr>
            <w:r>
              <w:t>Размещение жилых и хозяйственно-бытовых зданий;</w:t>
            </w:r>
          </w:p>
          <w:p w:rsidR="00EE6ED9" w:rsidRDefault="00EE6ED9">
            <w:pPr>
              <w:pStyle w:val="ConsPlusNormal"/>
              <w:jc w:val="center"/>
            </w:pPr>
            <w:r>
              <w:t>Проживание людей;</w:t>
            </w:r>
          </w:p>
          <w:p w:rsidR="00EE6ED9" w:rsidRDefault="00EE6ED9">
            <w:pPr>
              <w:pStyle w:val="ConsPlusNormal"/>
              <w:jc w:val="center"/>
            </w:pPr>
            <w:r>
              <w:t>Загрязнение питьевой воды через оголовки и устья скважин, люки и переливные трубы резервуаров</w:t>
            </w:r>
          </w:p>
        </w:tc>
        <w:tc>
          <w:tcPr>
            <w:tcW w:w="4252" w:type="dxa"/>
          </w:tcPr>
          <w:p w:rsidR="00EE6ED9" w:rsidRDefault="00EE6ED9">
            <w:pPr>
              <w:pStyle w:val="ConsPlusNormal"/>
              <w:jc w:val="center"/>
            </w:pPr>
            <w:r>
              <w:t>Ограждение и охрана;</w:t>
            </w:r>
          </w:p>
          <w:p w:rsidR="00EE6ED9" w:rsidRDefault="00EE6ED9">
            <w:pPr>
              <w:pStyle w:val="ConsPlusNormal"/>
              <w:jc w:val="center"/>
            </w:pPr>
            <w:r>
              <w:t>Озеленение;</w:t>
            </w:r>
          </w:p>
          <w:p w:rsidR="00EE6ED9" w:rsidRDefault="00EE6ED9">
            <w:pPr>
              <w:pStyle w:val="ConsPlusNormal"/>
              <w:jc w:val="center"/>
            </w:pPr>
            <w:r>
              <w:t>Отвод поверхностного стока на очистные сооружения.</w:t>
            </w:r>
          </w:p>
          <w:p w:rsidR="00EE6ED9" w:rsidRDefault="00EE6ED9">
            <w:pPr>
              <w:pStyle w:val="ConsPlusNormal"/>
              <w:jc w:val="center"/>
            </w:pPr>
            <w:r>
              <w:t>Твердое покрытие на дорожках</w:t>
            </w:r>
          </w:p>
          <w:p w:rsidR="00EE6ED9" w:rsidRDefault="00EE6ED9">
            <w:pPr>
              <w:pStyle w:val="ConsPlusNormal"/>
              <w:jc w:val="center"/>
            </w:pPr>
            <w:r>
              <w:t>Оборудование зданий канализацией с отводом сточных вод на КОС</w:t>
            </w:r>
          </w:p>
          <w:p w:rsidR="00EE6ED9" w:rsidRDefault="00EE6ED9">
            <w:pPr>
              <w:pStyle w:val="ConsPlusNormal"/>
              <w:jc w:val="center"/>
            </w:pPr>
            <w:r>
              <w:t>Оборудование водопроводных сооружений с учетом предотвращения загрязнения питьевой воды через оголовки и устья скважин и т.д.</w:t>
            </w:r>
          </w:p>
          <w:p w:rsidR="00EE6ED9" w:rsidRDefault="00EE6ED9">
            <w:pPr>
              <w:pStyle w:val="ConsPlusNormal"/>
              <w:jc w:val="center"/>
            </w:pPr>
            <w:r>
              <w:t>Оборудование водозаборов аппаратурой для контроля дебита</w:t>
            </w:r>
          </w:p>
        </w:tc>
      </w:tr>
      <w:tr w:rsidR="00EE6ED9">
        <w:tc>
          <w:tcPr>
            <w:tcW w:w="1590" w:type="dxa"/>
          </w:tcPr>
          <w:p w:rsidR="00EE6ED9" w:rsidRDefault="00EE6ED9">
            <w:pPr>
              <w:pStyle w:val="ConsPlusNormal"/>
              <w:jc w:val="center"/>
            </w:pPr>
            <w:r>
              <w:t>II и III пояса</w:t>
            </w:r>
          </w:p>
        </w:tc>
        <w:tc>
          <w:tcPr>
            <w:tcW w:w="3176" w:type="dxa"/>
          </w:tcPr>
          <w:p w:rsidR="00EE6ED9" w:rsidRDefault="00EE6ED9">
            <w:pPr>
              <w:pStyle w:val="ConsPlusNormal"/>
              <w:jc w:val="center"/>
            </w:pPr>
            <w:r>
              <w:t xml:space="preserve">Закачка отработанных вод в подземные горизонты, подземного складирования твердых отходов и разработки </w:t>
            </w:r>
            <w:r>
              <w:lastRenderedPageBreak/>
              <w:t>недр земли</w:t>
            </w:r>
          </w:p>
          <w:p w:rsidR="00EE6ED9" w:rsidRDefault="00EE6ED9">
            <w:pPr>
              <w:pStyle w:val="ConsPlusNormal"/>
              <w:jc w:val="center"/>
            </w:pPr>
            <w:r>
              <w:t>Размещение складов ГСМ, накопителей промстоков, шламохранилищ, кладбищ.</w:t>
            </w:r>
          </w:p>
        </w:tc>
        <w:tc>
          <w:tcPr>
            <w:tcW w:w="4252" w:type="dxa"/>
          </w:tcPr>
          <w:p w:rsidR="00EE6ED9" w:rsidRDefault="00EE6ED9">
            <w:pPr>
              <w:pStyle w:val="ConsPlusNormal"/>
              <w:jc w:val="center"/>
            </w:pPr>
            <w:r>
              <w:lastRenderedPageBreak/>
              <w:t xml:space="preserve">Выявление, тампонирование или восстановление всех старых, бездействующих или неправильно эксплуатируемых скважин, </w:t>
            </w:r>
            <w:r>
              <w:lastRenderedPageBreak/>
              <w:t>представляющих опасность в загрязнении водоносных горизонтов</w:t>
            </w:r>
          </w:p>
          <w:p w:rsidR="00EE6ED9" w:rsidRDefault="00EE6ED9">
            <w:pPr>
              <w:pStyle w:val="ConsPlusNormal"/>
              <w:jc w:val="center"/>
            </w:pPr>
            <w:r>
              <w:t>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EE6ED9" w:rsidRDefault="00EE6ED9">
            <w:pPr>
              <w:pStyle w:val="ConsPlusNormal"/>
              <w:jc w:val="center"/>
            </w:pPr>
            <w:r>
              <w:t>В III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w:t>
            </w:r>
          </w:p>
        </w:tc>
      </w:tr>
    </w:tbl>
    <w:p w:rsidR="00EE6ED9" w:rsidRDefault="00EE6ED9">
      <w:pPr>
        <w:pStyle w:val="ConsPlusNormal"/>
        <w:jc w:val="both"/>
      </w:pPr>
    </w:p>
    <w:p w:rsidR="00EE6ED9" w:rsidRDefault="00EE6ED9">
      <w:pPr>
        <w:pStyle w:val="ConsPlusNormal"/>
        <w:ind w:firstLine="540"/>
        <w:jc w:val="both"/>
      </w:pPr>
      <w:r>
        <w:t>Источники водоснабжения, система и схема водоснабжения</w:t>
      </w:r>
    </w:p>
    <w:p w:rsidR="00EE6ED9" w:rsidRDefault="00EE6ED9">
      <w:pPr>
        <w:pStyle w:val="ConsPlusNormal"/>
        <w:spacing w:before="220"/>
        <w:ind w:firstLine="540"/>
        <w:jc w:val="both"/>
      </w:pPr>
      <w:r>
        <w:t>Проектом принято развитие централизованного водоснабжения ГО Саранск. Система водоснабжения хозяйственно-питьевая. Прокладка водопроводной сети решается по кольцевой схеме.</w:t>
      </w:r>
    </w:p>
    <w:p w:rsidR="00EE6ED9" w:rsidRDefault="00EE6ED9">
      <w:pPr>
        <w:pStyle w:val="ConsPlusNormal"/>
        <w:spacing w:before="220"/>
        <w:ind w:firstLine="540"/>
        <w:jc w:val="both"/>
      </w:pPr>
      <w: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EE6ED9" w:rsidRDefault="00EE6ED9">
      <w:pPr>
        <w:pStyle w:val="ConsPlusNormal"/>
        <w:spacing w:before="220"/>
        <w:ind w:firstLine="540"/>
        <w:jc w:val="both"/>
      </w:pPr>
      <w:r>
        <w:t>Запасы подземных вод утверждены по всем водозаборам, за исключением Новотроицкого участка и составляют 160 тыс. куб. м/сутки. В качестве перспективного источника водоснабжения принимается Сивиньский водозабор с утвержденными запасами подземных вод по категориям А, В и С - 60 тыс. куб. м/сут.</w:t>
      </w:r>
    </w:p>
    <w:p w:rsidR="00EE6ED9" w:rsidRDefault="00EE6ED9">
      <w:pPr>
        <w:pStyle w:val="ConsPlusNormal"/>
        <w:spacing w:before="220"/>
        <w:ind w:firstLine="540"/>
        <w:jc w:val="both"/>
      </w:pPr>
      <w:r>
        <w:t>Суммарные запасы подземных вод для хозяйственно-питьевого водоснабжения г. Саранска составляют 220 тыс. куб. м/сутки.</w:t>
      </w:r>
    </w:p>
    <w:p w:rsidR="00EE6ED9" w:rsidRDefault="00EE6ED9">
      <w:pPr>
        <w:pStyle w:val="ConsPlusNormal"/>
        <w:spacing w:before="220"/>
        <w:ind w:firstLine="540"/>
        <w:jc w:val="both"/>
      </w:pPr>
      <w:r>
        <w:t>Запасов подземных вод достаточно для обеспечения максимального водопотребления МП ГО Саранск, составляющего 154,0 тыс. куб. м/сут.</w:t>
      </w:r>
    </w:p>
    <w:p w:rsidR="00EE6ED9" w:rsidRDefault="00EE6ED9">
      <w:pPr>
        <w:pStyle w:val="ConsPlusNormal"/>
        <w:spacing w:before="220"/>
        <w:ind w:firstLine="540"/>
        <w:jc w:val="both"/>
      </w:pPr>
      <w:r>
        <w:t>Длительный, бессистемный и бесконтрольный водоотбор сверх утвержденных запасов на территории Саранского городского водозабора привел к резкому снижению уровня подземных вод и образованию большой депрессионной воронки. Как следствие качество подземных вод значительно ухудшилось и по многим показателям не соответствует нормам СанПиН. Возможность дальнейшей эксплуатации некоторых скважин Саранского городского водозабора нецелесообразна, в результате чего скважины с утвержденными запасами 24 тыс. куб. м/сутки выводятся из эксплуатации.</w:t>
      </w:r>
    </w:p>
    <w:p w:rsidR="00EE6ED9" w:rsidRDefault="00EE6ED9">
      <w:pPr>
        <w:pStyle w:val="ConsPlusNormal"/>
        <w:spacing w:before="220"/>
        <w:ind w:firstLine="540"/>
        <w:jc w:val="both"/>
      </w:pPr>
      <w:r>
        <w:t>Для улучшения качества и обеспечения необходимого количества питьевой воды необходимо строительство Сивиньского водозабора и городского участка Сурского водозабора.</w:t>
      </w:r>
    </w:p>
    <w:p w:rsidR="00EE6ED9" w:rsidRDefault="00EE6ED9">
      <w:pPr>
        <w:pStyle w:val="ConsPlusNormal"/>
        <w:spacing w:before="220"/>
        <w:ind w:firstLine="540"/>
        <w:jc w:val="both"/>
      </w:pPr>
      <w:r>
        <w:t>Водоснабжение населенных пунктов, входящих в ГО Саранск, будет предусматриваться от проектируемых и существующих скважин, с прокладкой водопроводных сетей:</w:t>
      </w:r>
    </w:p>
    <w:p w:rsidR="00EE6ED9" w:rsidRDefault="00EE6ED9">
      <w:pPr>
        <w:pStyle w:val="ConsPlusNormal"/>
        <w:spacing w:before="220"/>
        <w:ind w:firstLine="540"/>
        <w:jc w:val="both"/>
      </w:pPr>
      <w:r>
        <w:t>г. Саранск от водозаборов, водопроводные сети 18,0 км;</w:t>
      </w:r>
    </w:p>
    <w:p w:rsidR="00EE6ED9" w:rsidRDefault="00EE6ED9">
      <w:pPr>
        <w:pStyle w:val="ConsPlusNormal"/>
        <w:spacing w:before="220"/>
        <w:ind w:firstLine="540"/>
        <w:jc w:val="both"/>
      </w:pPr>
      <w:r>
        <w:t>д. Полянки - существующая скважина водопроводные сети 5,0 км;</w:t>
      </w:r>
    </w:p>
    <w:p w:rsidR="00EE6ED9" w:rsidRDefault="00EE6ED9">
      <w:pPr>
        <w:pStyle w:val="ConsPlusNormal"/>
        <w:spacing w:before="220"/>
        <w:ind w:firstLine="540"/>
        <w:jc w:val="both"/>
      </w:pPr>
      <w:r>
        <w:t>д. Танеевка - существующая скважина, водопроводные сети 5,0 км;</w:t>
      </w:r>
    </w:p>
    <w:p w:rsidR="00EE6ED9" w:rsidRDefault="00EE6ED9">
      <w:pPr>
        <w:pStyle w:val="ConsPlusNormal"/>
        <w:spacing w:before="220"/>
        <w:ind w:firstLine="540"/>
        <w:jc w:val="both"/>
      </w:pPr>
      <w:r>
        <w:t>п. Добровольный - от водопроводной системы рп. Ялга, водопроводные сети 9,5 км;</w:t>
      </w:r>
    </w:p>
    <w:p w:rsidR="00EE6ED9" w:rsidRDefault="00EE6ED9">
      <w:pPr>
        <w:pStyle w:val="ConsPlusNormal"/>
        <w:spacing w:before="220"/>
        <w:ind w:firstLine="540"/>
        <w:jc w:val="both"/>
      </w:pPr>
      <w:r>
        <w:lastRenderedPageBreak/>
        <w:t>п. Озерный - существующая скважина, водопроводные сети 3,3 км;</w:t>
      </w:r>
    </w:p>
    <w:p w:rsidR="00EE6ED9" w:rsidRDefault="00EE6ED9">
      <w:pPr>
        <w:pStyle w:val="ConsPlusNormal"/>
        <w:spacing w:before="220"/>
        <w:ind w:firstLine="540"/>
        <w:jc w:val="both"/>
      </w:pPr>
      <w:r>
        <w:t>п. Пушкино - существующая скважина, водопроводные сети 7,2 км;</w:t>
      </w:r>
    </w:p>
    <w:p w:rsidR="00EE6ED9" w:rsidRDefault="00EE6ED9">
      <w:pPr>
        <w:pStyle w:val="ConsPlusNormal"/>
        <w:spacing w:before="220"/>
        <w:ind w:firstLine="540"/>
        <w:jc w:val="both"/>
      </w:pPr>
      <w:r>
        <w:t>рп. Луховка - от существующих скважин, водопроводные сети 6,5 км;</w:t>
      </w:r>
    </w:p>
    <w:p w:rsidR="00EE6ED9" w:rsidRDefault="00EE6ED9">
      <w:pPr>
        <w:pStyle w:val="ConsPlusNormal"/>
        <w:spacing w:before="220"/>
        <w:ind w:firstLine="540"/>
        <w:jc w:val="both"/>
      </w:pPr>
      <w:r>
        <w:t>с. Горяйновка - существующие скважины, водопроводные сети 5,5 км;</w:t>
      </w:r>
    </w:p>
    <w:p w:rsidR="00EE6ED9" w:rsidRDefault="00EE6ED9">
      <w:pPr>
        <w:pStyle w:val="ConsPlusNormal"/>
        <w:spacing w:before="220"/>
        <w:ind w:firstLine="540"/>
        <w:jc w:val="both"/>
      </w:pPr>
      <w:r>
        <w:t>с. Грибоедово - существующая скважина, водопроводные сети 4,0 км;</w:t>
      </w:r>
    </w:p>
    <w:p w:rsidR="00EE6ED9" w:rsidRDefault="00EE6ED9">
      <w:pPr>
        <w:pStyle w:val="ConsPlusNormal"/>
        <w:spacing w:before="220"/>
        <w:ind w:firstLine="540"/>
        <w:jc w:val="both"/>
      </w:pPr>
      <w:r>
        <w:t>с. Куликовка - существующая скважина, водопроводные сети 7,0 км;</w:t>
      </w:r>
    </w:p>
    <w:p w:rsidR="00EE6ED9" w:rsidRDefault="00EE6ED9">
      <w:pPr>
        <w:pStyle w:val="ConsPlusNormal"/>
        <w:spacing w:before="220"/>
        <w:ind w:firstLine="540"/>
        <w:jc w:val="both"/>
      </w:pPr>
      <w:r>
        <w:t>с. Макаровка - существующая скважина, водопроводные сети 5,0 км;</w:t>
      </w:r>
    </w:p>
    <w:p w:rsidR="00EE6ED9" w:rsidRDefault="00EE6ED9">
      <w:pPr>
        <w:pStyle w:val="ConsPlusNormal"/>
        <w:spacing w:before="220"/>
        <w:ind w:firstLine="540"/>
        <w:jc w:val="both"/>
      </w:pPr>
      <w:r>
        <w:t>с. Монастырское - проектная скважина, водопроводные сети 1,5 км;</w:t>
      </w:r>
    </w:p>
    <w:p w:rsidR="00EE6ED9" w:rsidRDefault="00EE6ED9">
      <w:pPr>
        <w:pStyle w:val="ConsPlusNormal"/>
        <w:spacing w:before="220"/>
        <w:ind w:firstLine="540"/>
        <w:jc w:val="both"/>
      </w:pPr>
      <w:r>
        <w:t>с. Напольная Тавла - проектная скважина, водопроводные сети 11,0 км;</w:t>
      </w:r>
    </w:p>
    <w:p w:rsidR="00EE6ED9" w:rsidRDefault="00EE6ED9">
      <w:pPr>
        <w:pStyle w:val="ConsPlusNormal"/>
        <w:spacing w:before="220"/>
        <w:ind w:firstLine="540"/>
        <w:jc w:val="both"/>
      </w:pPr>
      <w:r>
        <w:t>д. Ивановка - от проектируемого водопровода с. Грибоедово. Водопроводные сети 4,5 км;</w:t>
      </w:r>
    </w:p>
    <w:p w:rsidR="00EE6ED9" w:rsidRDefault="00EE6ED9">
      <w:pPr>
        <w:pStyle w:val="ConsPlusNormal"/>
        <w:spacing w:before="220"/>
        <w:ind w:firstLine="540"/>
        <w:jc w:val="both"/>
      </w:pPr>
      <w:r>
        <w:t>рп. Николаевка - от существующих скважин, водопроводные сети 9,0 км;</w:t>
      </w:r>
    </w:p>
    <w:p w:rsidR="00EE6ED9" w:rsidRDefault="00EE6ED9">
      <w:pPr>
        <w:pStyle w:val="ConsPlusNormal"/>
        <w:spacing w:before="220"/>
        <w:ind w:firstLine="540"/>
        <w:jc w:val="both"/>
      </w:pPr>
      <w:r>
        <w:t>Для всех артезианских скважин необходимо разработать проекты и обустроить зоны санитарной охраны второго и третьего поясов.</w:t>
      </w:r>
    </w:p>
    <w:p w:rsidR="00EE6ED9" w:rsidRDefault="00EE6ED9">
      <w:pPr>
        <w:pStyle w:val="ConsPlusNormal"/>
        <w:spacing w:before="220"/>
        <w:ind w:firstLine="540"/>
        <w:jc w:val="both"/>
      </w:pPr>
      <w:r>
        <w:t>В соответствии с предложениями муниципального предприятия "Саранское водопроводно-канализационное хозяйство", в целях обеспечения населенных пунктов городского округа достаточно гарантированной системой водоснабжения, а также учитывая необходимость реконструкции водозаборных узлов, предлагаются следующие мероприятия:</w:t>
      </w:r>
    </w:p>
    <w:p w:rsidR="00EE6ED9" w:rsidRDefault="00EE6ED9">
      <w:pPr>
        <w:pStyle w:val="ConsPlusNormal"/>
        <w:spacing w:before="220"/>
        <w:ind w:firstLine="540"/>
        <w:jc w:val="both"/>
      </w:pPr>
      <w:r>
        <w:t>Мероприятия:</w:t>
      </w:r>
    </w:p>
    <w:p w:rsidR="00EE6ED9" w:rsidRDefault="00EE6ED9">
      <w:pPr>
        <w:pStyle w:val="ConsPlusNormal"/>
        <w:spacing w:before="220"/>
        <w:ind w:firstLine="540"/>
        <w:jc w:val="both"/>
      </w:pPr>
      <w:r>
        <w:t>1. Завершить проектные работы и начать строительство Сивинского водозаборного узла мощностью 60 тыс. куб. м/сут;</w:t>
      </w:r>
    </w:p>
    <w:p w:rsidR="00EE6ED9" w:rsidRDefault="00EE6ED9">
      <w:pPr>
        <w:pStyle w:val="ConsPlusNormal"/>
        <w:spacing w:before="220"/>
        <w:ind w:firstLine="540"/>
        <w:jc w:val="both"/>
      </w:pPr>
      <w:r>
        <w:t>2. Ввести в эксплуатацию городской участок Сурского водозабора (в стадии завершения);</w:t>
      </w:r>
    </w:p>
    <w:p w:rsidR="00EE6ED9" w:rsidRDefault="00EE6ED9">
      <w:pPr>
        <w:pStyle w:val="ConsPlusNormal"/>
        <w:spacing w:before="220"/>
        <w:ind w:firstLine="540"/>
        <w:jc w:val="both"/>
      </w:pPr>
      <w:r>
        <w:t>3. Провести ремонтно-восстановительные работы на Пензятском водозаборе;</w:t>
      </w:r>
    </w:p>
    <w:p w:rsidR="00EE6ED9" w:rsidRDefault="00EE6ED9">
      <w:pPr>
        <w:pStyle w:val="ConsPlusNormal"/>
        <w:spacing w:before="220"/>
        <w:ind w:firstLine="540"/>
        <w:jc w:val="both"/>
      </w:pPr>
      <w:r>
        <w:t>4. Реконструкция ВНС 2-го подъема Пензятского водозабора 470,0 тыс. куб. м/сут;</w:t>
      </w:r>
    </w:p>
    <w:p w:rsidR="00EE6ED9" w:rsidRDefault="00EE6ED9">
      <w:pPr>
        <w:pStyle w:val="ConsPlusNormal"/>
        <w:spacing w:before="220"/>
        <w:ind w:firstLine="540"/>
        <w:jc w:val="both"/>
      </w:pPr>
      <w:r>
        <w:t>5. Реконструкция ВНС 2-го подъема Руднянского водозабора 140,0 тыс. куб. м/сут;</w:t>
      </w:r>
    </w:p>
    <w:p w:rsidR="00EE6ED9" w:rsidRDefault="00EE6ED9">
      <w:pPr>
        <w:pStyle w:val="ConsPlusNormal"/>
        <w:spacing w:before="220"/>
        <w:ind w:firstLine="540"/>
        <w:jc w:val="both"/>
      </w:pPr>
      <w:r>
        <w:t>6. Реконструкция ВНС 3-го подъема Пензятского водозабора со строительством 1 резервуара объемом 20 тыс. куб. м;</w:t>
      </w:r>
    </w:p>
    <w:p w:rsidR="00EE6ED9" w:rsidRDefault="00EE6ED9">
      <w:pPr>
        <w:pStyle w:val="ConsPlusNormal"/>
        <w:spacing w:before="220"/>
        <w:ind w:firstLine="540"/>
        <w:jc w:val="both"/>
      </w:pPr>
      <w:r>
        <w:t>7. Строительство повысительной насосной станции в 6Б микрорайоне северо-запада производительностью 10,0 тыс. куб. м/сут;</w:t>
      </w:r>
    </w:p>
    <w:p w:rsidR="00EE6ED9" w:rsidRDefault="00EE6ED9">
      <w:pPr>
        <w:pStyle w:val="ConsPlusNormal"/>
        <w:spacing w:before="220"/>
        <w:ind w:firstLine="540"/>
        <w:jc w:val="both"/>
      </w:pPr>
      <w:r>
        <w:t>8. Модернизация ВНС N 2, 230,0 тыс. куб. м/сут;</w:t>
      </w:r>
    </w:p>
    <w:p w:rsidR="00EE6ED9" w:rsidRDefault="00EE6ED9">
      <w:pPr>
        <w:pStyle w:val="ConsPlusNormal"/>
        <w:spacing w:before="220"/>
        <w:ind w:firstLine="540"/>
        <w:jc w:val="both"/>
      </w:pPr>
      <w:r>
        <w:t>9. Строительство второй нитки водовода от ВНС 3-подъема Пензятского водозабора до ВНС 4-го подъема в северо-восточной части г. Саранска (в стадии завершения);</w:t>
      </w:r>
    </w:p>
    <w:p w:rsidR="00EE6ED9" w:rsidRDefault="00EE6ED9">
      <w:pPr>
        <w:pStyle w:val="ConsPlusNormal"/>
        <w:spacing w:before="220"/>
        <w:ind w:firstLine="540"/>
        <w:jc w:val="both"/>
      </w:pPr>
      <w:r>
        <w:t>10. Строительство водовода в две нитки от ВНС 2-го подъема Пензятского водозабора до ВНС Октябрьского водозабора 2 d - 630 мм, 29,0 км;</w:t>
      </w:r>
    </w:p>
    <w:p w:rsidR="00EE6ED9" w:rsidRDefault="00EE6ED9">
      <w:pPr>
        <w:pStyle w:val="ConsPlusNormal"/>
        <w:spacing w:before="220"/>
        <w:ind w:firstLine="540"/>
        <w:jc w:val="both"/>
      </w:pPr>
      <w:r>
        <w:t xml:space="preserve">11. Реконструкция 2 ниток водовода от ВНС 3-го подъема ПВЗ до ВНС N 2 ПВЗ до ВНС N 2 (ул. </w:t>
      </w:r>
      <w:r>
        <w:lastRenderedPageBreak/>
        <w:t>Б.Хмельницкого) 2 d - 600 мм, 12,0 км (в стадии завершения);</w:t>
      </w:r>
    </w:p>
    <w:p w:rsidR="00EE6ED9" w:rsidRDefault="00EE6ED9">
      <w:pPr>
        <w:pStyle w:val="ConsPlusNormal"/>
        <w:spacing w:before="220"/>
        <w:ind w:firstLine="540"/>
        <w:jc w:val="both"/>
      </w:pPr>
      <w:r>
        <w:t>12. Реконструкция водовода от ВНС 2-го подъема ПВЗ до ВНС N 7 (ул. Металлургов) 2 d - 600 мм, 7,4 км; реконструкция водовода от ул. Пушкина до ул. Веселовского;</w:t>
      </w:r>
    </w:p>
    <w:p w:rsidR="00EE6ED9" w:rsidRDefault="00EE6ED9">
      <w:pPr>
        <w:pStyle w:val="ConsPlusNormal"/>
        <w:spacing w:before="220"/>
        <w:ind w:firstLine="540"/>
        <w:jc w:val="both"/>
      </w:pPr>
      <w:r>
        <w:t>13. Строительство второй нитки водовода от ВНС 2-го подъема Пензятского водозабора до ВНС 3-го подъема Пензятского водозабора d - 800 мм, 5,6 км;</w:t>
      </w:r>
    </w:p>
    <w:p w:rsidR="00EE6ED9" w:rsidRDefault="00EE6ED9">
      <w:pPr>
        <w:pStyle w:val="ConsPlusNormal"/>
        <w:spacing w:before="220"/>
        <w:ind w:firstLine="540"/>
        <w:jc w:val="both"/>
      </w:pPr>
      <w:r>
        <w:t>14. Строительство второй нитки ВНС 2-го подъема Руднянского водозабора до ВНС 2-го подъема Пензятского водозабора d - 800 мм, 22,5 км;</w:t>
      </w:r>
    </w:p>
    <w:p w:rsidR="00EE6ED9" w:rsidRDefault="00EE6ED9">
      <w:pPr>
        <w:pStyle w:val="ConsPlusNormal"/>
        <w:spacing w:before="220"/>
        <w:ind w:firstLine="540"/>
        <w:jc w:val="both"/>
      </w:pPr>
      <w:r>
        <w:t>15. Реконструкция водовода от ВНС N 2 (ул. Б.Хмельницкого) по ул. Ботевградская, ул. Старопосадская, ул. Осипенко до ул. Студенческая, по ул. Старопосадской до ул. Республиканской d - 450 мм, 2,4 км;</w:t>
      </w:r>
    </w:p>
    <w:p w:rsidR="00EE6ED9" w:rsidRDefault="00EE6ED9">
      <w:pPr>
        <w:pStyle w:val="ConsPlusNormal"/>
        <w:spacing w:before="220"/>
        <w:ind w:firstLine="540"/>
        <w:jc w:val="both"/>
      </w:pPr>
      <w:r>
        <w:t>16. Реконструкция водопровода по ул. А.Невского d - 315 мм, 2,9 км;</w:t>
      </w:r>
    </w:p>
    <w:p w:rsidR="00EE6ED9" w:rsidRDefault="00EE6ED9">
      <w:pPr>
        <w:pStyle w:val="ConsPlusNormal"/>
        <w:spacing w:before="220"/>
        <w:ind w:firstLine="540"/>
        <w:jc w:val="both"/>
      </w:pPr>
      <w:r>
        <w:t>17. Реконструкция водопровода по ул. Московская на участке от ул. Советская до ул. Осипенко d - 225 мм, 3,3 км;</w:t>
      </w:r>
    </w:p>
    <w:p w:rsidR="00EE6ED9" w:rsidRDefault="00EE6ED9">
      <w:pPr>
        <w:pStyle w:val="ConsPlusNormal"/>
        <w:spacing w:before="220"/>
        <w:ind w:firstLine="540"/>
        <w:jc w:val="both"/>
      </w:pPr>
      <w:r>
        <w:t>18. Реконструкция водопровода по ул. Сущинского d - 225 мм, 0,96 км;</w:t>
      </w:r>
    </w:p>
    <w:p w:rsidR="00EE6ED9" w:rsidRDefault="00EE6ED9">
      <w:pPr>
        <w:pStyle w:val="ConsPlusNormal"/>
        <w:spacing w:before="220"/>
        <w:ind w:firstLine="540"/>
        <w:jc w:val="both"/>
      </w:pPr>
      <w:r>
        <w:t>19. Реконструкция водовода от ВНС 3-го подъема ПВЗ до ВНС N 5 (ул. Севастопольская) d - 450 мм, 7,0 км;</w:t>
      </w:r>
    </w:p>
    <w:p w:rsidR="00EE6ED9" w:rsidRDefault="00EE6ED9">
      <w:pPr>
        <w:pStyle w:val="ConsPlusNormal"/>
        <w:spacing w:before="220"/>
        <w:ind w:firstLine="540"/>
        <w:jc w:val="both"/>
      </w:pPr>
      <w:r>
        <w:t>20. Реконструкция водовода по ул. Республиканская от ул. Новая до ул. Серова d - 315 мм, 2,0 км;</w:t>
      </w:r>
    </w:p>
    <w:p w:rsidR="00EE6ED9" w:rsidRDefault="00EE6ED9">
      <w:pPr>
        <w:pStyle w:val="ConsPlusNormal"/>
        <w:spacing w:before="220"/>
        <w:ind w:firstLine="540"/>
        <w:jc w:val="both"/>
      </w:pPr>
      <w:r>
        <w:t>21. Реконструкция водопровода по ул. Б.Хмельницкого на участке от ул. Ботевградская до ул. Большевистская d - 225 мм, 0,8 км;</w:t>
      </w:r>
    </w:p>
    <w:p w:rsidR="00EE6ED9" w:rsidRDefault="00EE6ED9">
      <w:pPr>
        <w:pStyle w:val="ConsPlusNormal"/>
        <w:spacing w:before="220"/>
        <w:ind w:firstLine="540"/>
        <w:jc w:val="both"/>
      </w:pPr>
      <w:r>
        <w:t>22. Реконструкция водопровода по ул. Советская на участке от ул. Ботевградская до ул. Демократической d - 315 мм, 1,6 км;</w:t>
      </w:r>
    </w:p>
    <w:p w:rsidR="00EE6ED9" w:rsidRDefault="00EE6ED9">
      <w:pPr>
        <w:pStyle w:val="ConsPlusNormal"/>
        <w:spacing w:before="220"/>
        <w:ind w:firstLine="540"/>
        <w:jc w:val="both"/>
      </w:pPr>
      <w:r>
        <w:t>23. Реконструкция водопровода по ул. Ботевградская (от ул. Васенко до ул. Б.Хмельницкого) 2 d - 225 мм, 0,65 км;</w:t>
      </w:r>
    </w:p>
    <w:p w:rsidR="00EE6ED9" w:rsidRDefault="00EE6ED9">
      <w:pPr>
        <w:pStyle w:val="ConsPlusNormal"/>
        <w:spacing w:before="220"/>
        <w:ind w:firstLine="540"/>
        <w:jc w:val="both"/>
      </w:pPr>
      <w:r>
        <w:t>24. Реконструкция водопровода по ул. Полежаева (от ул. Заводская до пер. Чернышевского) d - 225 мм, 1,25 км;</w:t>
      </w:r>
    </w:p>
    <w:p w:rsidR="00EE6ED9" w:rsidRDefault="00EE6ED9">
      <w:pPr>
        <w:pStyle w:val="ConsPlusNormal"/>
        <w:spacing w:before="220"/>
        <w:ind w:firstLine="540"/>
        <w:jc w:val="both"/>
      </w:pPr>
      <w:r>
        <w:t>25. Реконструкция водопровода по пр. 50 лет Октября (от ул. Комарова до ул. Энгельса, по ул. Энгельса) d - 225 мм, 1,44 км;</w:t>
      </w:r>
    </w:p>
    <w:p w:rsidR="00EE6ED9" w:rsidRDefault="00EE6ED9">
      <w:pPr>
        <w:pStyle w:val="ConsPlusNormal"/>
        <w:spacing w:before="220"/>
        <w:ind w:firstLine="540"/>
        <w:jc w:val="both"/>
      </w:pPr>
      <w:r>
        <w:t>26. Реконструкция водопровода по ул. Кутузова (от пер. Чернышевского до ул. Заводская) d - 160 мм, 1,1 км;</w:t>
      </w:r>
    </w:p>
    <w:p w:rsidR="00EE6ED9" w:rsidRDefault="00EE6ED9">
      <w:pPr>
        <w:pStyle w:val="ConsPlusNormal"/>
        <w:spacing w:before="220"/>
        <w:ind w:firstLine="540"/>
        <w:jc w:val="both"/>
      </w:pPr>
      <w:r>
        <w:t>27. Реконструкция водопровода по ул. Коваленко d - 315 мм, 1,45 км;</w:t>
      </w:r>
    </w:p>
    <w:p w:rsidR="00EE6ED9" w:rsidRDefault="00EE6ED9">
      <w:pPr>
        <w:pStyle w:val="ConsPlusNormal"/>
        <w:spacing w:before="220"/>
        <w:ind w:firstLine="540"/>
        <w:jc w:val="both"/>
      </w:pPr>
      <w:r>
        <w:t>28. Реконструкция водопровода по ул. Коммунистическая (от ул. Гагарина до ул. Ботевградская) d - 225 мм, 1,0 км;</w:t>
      </w:r>
    </w:p>
    <w:p w:rsidR="00EE6ED9" w:rsidRDefault="00EE6ED9">
      <w:pPr>
        <w:pStyle w:val="ConsPlusNormal"/>
        <w:spacing w:before="220"/>
        <w:ind w:firstLine="540"/>
        <w:jc w:val="both"/>
      </w:pPr>
      <w:r>
        <w:t>29. Строительство водопровода от ВНС Октябрьского водозабора до проектируемой ВНС рп. Николаевка и далее внутриплощадочный водопровод малоэтажной застройки d - 225 мм, 5,4 км;</w:t>
      </w:r>
    </w:p>
    <w:p w:rsidR="00EE6ED9" w:rsidRDefault="00EE6ED9">
      <w:pPr>
        <w:pStyle w:val="ConsPlusNormal"/>
        <w:spacing w:before="220"/>
        <w:ind w:firstLine="540"/>
        <w:jc w:val="both"/>
      </w:pPr>
      <w:r>
        <w:t>30. Строительство ВНС 2-го подъема рп. Николаевка 15,0 тыс. куб. м/сут;</w:t>
      </w:r>
    </w:p>
    <w:p w:rsidR="00EE6ED9" w:rsidRDefault="00EE6ED9">
      <w:pPr>
        <w:pStyle w:val="ConsPlusNormal"/>
        <w:spacing w:before="220"/>
        <w:ind w:firstLine="540"/>
        <w:jc w:val="both"/>
      </w:pPr>
      <w:r>
        <w:t xml:space="preserve">31. Строительство водовода от проектируемой ВНС рп. Николаевка до ВНС рп. Ялга d - 225 </w:t>
      </w:r>
      <w:r>
        <w:lastRenderedPageBreak/>
        <w:t>мм, 2,0 км;</w:t>
      </w:r>
    </w:p>
    <w:p w:rsidR="00EE6ED9" w:rsidRDefault="00EE6ED9">
      <w:pPr>
        <w:pStyle w:val="ConsPlusNormal"/>
        <w:spacing w:before="220"/>
        <w:ind w:firstLine="540"/>
        <w:jc w:val="both"/>
      </w:pPr>
      <w:r>
        <w:t>32. Строительство водопровода от ВНС 2-го подъема городского участка Сурского водозабора до ВНС рп. Луховка d - 225 мм, 8,5 км;</w:t>
      </w:r>
    </w:p>
    <w:p w:rsidR="00EE6ED9" w:rsidRDefault="00EE6ED9">
      <w:pPr>
        <w:pStyle w:val="ConsPlusNormal"/>
        <w:spacing w:before="220"/>
        <w:ind w:firstLine="540"/>
        <w:jc w:val="both"/>
      </w:pPr>
      <w:r>
        <w:t>33. Строительство кольцевого водопровода по ул. Красная и ул. Садовая от водовода Д = 450 мм по ул. Севастопольская (пойма р. Тавла) до пересечения а/д Саранск - Кочкурово и а/д на с. Булгаково Д = 225 мм, 3,6 км;</w:t>
      </w:r>
    </w:p>
    <w:p w:rsidR="00EE6ED9" w:rsidRDefault="00EE6ED9">
      <w:pPr>
        <w:pStyle w:val="ConsPlusNormal"/>
        <w:spacing w:before="220"/>
        <w:ind w:firstLine="540"/>
        <w:jc w:val="both"/>
      </w:pPr>
      <w:r>
        <w:t>34. Строительство водопроводных сетей и сооружений для нового жилищного строительства г. Саранск - 18,0 км;</w:t>
      </w:r>
    </w:p>
    <w:p w:rsidR="00EE6ED9" w:rsidRDefault="00EE6ED9">
      <w:pPr>
        <w:pStyle w:val="ConsPlusNormal"/>
        <w:spacing w:before="220"/>
        <w:ind w:firstLine="540"/>
        <w:jc w:val="both"/>
      </w:pPr>
      <w:r>
        <w:t>Водопроводные сети и артезианской скважины в населенных пунктах, входящих в состав городского округа Саранск:</w:t>
      </w:r>
    </w:p>
    <w:p w:rsidR="00EE6ED9" w:rsidRDefault="00EE6ED9">
      <w:pPr>
        <w:pStyle w:val="ConsPlusNormal"/>
        <w:spacing w:before="220"/>
        <w:ind w:firstLine="540"/>
        <w:jc w:val="both"/>
      </w:pPr>
      <w:r>
        <w:t>35. д. Танеевка - 5,0 км;</w:t>
      </w:r>
    </w:p>
    <w:p w:rsidR="00EE6ED9" w:rsidRDefault="00EE6ED9">
      <w:pPr>
        <w:pStyle w:val="ConsPlusNormal"/>
        <w:spacing w:before="220"/>
        <w:ind w:firstLine="540"/>
        <w:jc w:val="both"/>
      </w:pPr>
      <w:r>
        <w:t>36. п. Добровольный - 9,5 км;</w:t>
      </w:r>
    </w:p>
    <w:p w:rsidR="00EE6ED9" w:rsidRDefault="00EE6ED9">
      <w:pPr>
        <w:pStyle w:val="ConsPlusNormal"/>
        <w:spacing w:before="220"/>
        <w:ind w:firstLine="540"/>
        <w:jc w:val="both"/>
      </w:pPr>
      <w:r>
        <w:t>37. п. Озерный - 3,3 км;</w:t>
      </w:r>
    </w:p>
    <w:p w:rsidR="00EE6ED9" w:rsidRDefault="00EE6ED9">
      <w:pPr>
        <w:pStyle w:val="ConsPlusNormal"/>
        <w:spacing w:before="220"/>
        <w:ind w:firstLine="540"/>
        <w:jc w:val="both"/>
      </w:pPr>
      <w:r>
        <w:t>38. п. Пушкино - 7,2 км;</w:t>
      </w:r>
    </w:p>
    <w:p w:rsidR="00EE6ED9" w:rsidRDefault="00EE6ED9">
      <w:pPr>
        <w:pStyle w:val="ConsPlusNormal"/>
        <w:spacing w:before="220"/>
        <w:ind w:firstLine="540"/>
        <w:jc w:val="both"/>
      </w:pPr>
      <w:r>
        <w:t>39. рп. Луховка - 6,5 км;</w:t>
      </w:r>
    </w:p>
    <w:p w:rsidR="00EE6ED9" w:rsidRDefault="00EE6ED9">
      <w:pPr>
        <w:pStyle w:val="ConsPlusNormal"/>
        <w:spacing w:before="220"/>
        <w:ind w:firstLine="540"/>
        <w:jc w:val="both"/>
      </w:pPr>
      <w:r>
        <w:t>40. с. Горяйновка - 5,5 км;</w:t>
      </w:r>
    </w:p>
    <w:p w:rsidR="00EE6ED9" w:rsidRDefault="00EE6ED9">
      <w:pPr>
        <w:pStyle w:val="ConsPlusNormal"/>
        <w:spacing w:before="220"/>
        <w:ind w:firstLine="540"/>
        <w:jc w:val="both"/>
      </w:pPr>
      <w:r>
        <w:t>41. с. Грибоедово - 4,0 км;</w:t>
      </w:r>
    </w:p>
    <w:p w:rsidR="00EE6ED9" w:rsidRDefault="00EE6ED9">
      <w:pPr>
        <w:pStyle w:val="ConsPlusNormal"/>
        <w:spacing w:before="220"/>
        <w:ind w:firstLine="540"/>
        <w:jc w:val="both"/>
      </w:pPr>
      <w:r>
        <w:t>42. с. Зыково - 6,0 км;</w:t>
      </w:r>
    </w:p>
    <w:p w:rsidR="00EE6ED9" w:rsidRDefault="00EE6ED9">
      <w:pPr>
        <w:pStyle w:val="ConsPlusNormal"/>
        <w:spacing w:before="220"/>
        <w:ind w:firstLine="540"/>
        <w:jc w:val="both"/>
      </w:pPr>
      <w:r>
        <w:t>43. с. Куликовка - 7,0 км;</w:t>
      </w:r>
    </w:p>
    <w:p w:rsidR="00EE6ED9" w:rsidRDefault="00EE6ED9">
      <w:pPr>
        <w:pStyle w:val="ConsPlusNormal"/>
        <w:spacing w:before="220"/>
        <w:ind w:firstLine="540"/>
        <w:jc w:val="both"/>
      </w:pPr>
      <w:r>
        <w:t>44. с. Макаровка - 5,0 км;</w:t>
      </w:r>
    </w:p>
    <w:p w:rsidR="00EE6ED9" w:rsidRDefault="00EE6ED9">
      <w:pPr>
        <w:pStyle w:val="ConsPlusNormal"/>
        <w:spacing w:before="220"/>
        <w:ind w:firstLine="540"/>
        <w:jc w:val="both"/>
      </w:pPr>
      <w:r>
        <w:t>45. с. Монастырское - 1,5 км, скв. 1 шт.;</w:t>
      </w:r>
    </w:p>
    <w:p w:rsidR="00EE6ED9" w:rsidRDefault="00EE6ED9">
      <w:pPr>
        <w:pStyle w:val="ConsPlusNormal"/>
        <w:spacing w:before="220"/>
        <w:ind w:firstLine="540"/>
        <w:jc w:val="both"/>
      </w:pPr>
      <w:r>
        <w:t>46. с. Напольная Тавла - 11,0 км, скв. 1 шт.;</w:t>
      </w:r>
    </w:p>
    <w:p w:rsidR="00EE6ED9" w:rsidRDefault="00EE6ED9">
      <w:pPr>
        <w:pStyle w:val="ConsPlusNormal"/>
        <w:spacing w:before="220"/>
        <w:ind w:firstLine="540"/>
        <w:jc w:val="both"/>
      </w:pPr>
      <w:r>
        <w:t>47. д. Ивановка - 4,5 км;</w:t>
      </w:r>
    </w:p>
    <w:p w:rsidR="00EE6ED9" w:rsidRDefault="00EE6ED9">
      <w:pPr>
        <w:pStyle w:val="ConsPlusNormal"/>
        <w:spacing w:before="220"/>
        <w:ind w:firstLine="540"/>
        <w:jc w:val="both"/>
      </w:pPr>
      <w:r>
        <w:t>48. рп. Николаевка - 5,6 км.</w:t>
      </w:r>
    </w:p>
    <w:p w:rsidR="00EE6ED9" w:rsidRDefault="00EE6ED9">
      <w:pPr>
        <w:pStyle w:val="ConsPlusNormal"/>
        <w:jc w:val="both"/>
      </w:pPr>
    </w:p>
    <w:p w:rsidR="00EE6ED9" w:rsidRDefault="00EE6ED9">
      <w:pPr>
        <w:pStyle w:val="ConsPlusNormal"/>
        <w:jc w:val="both"/>
      </w:pPr>
    </w:p>
    <w:p w:rsidR="00EE6ED9" w:rsidRDefault="00EE6ED9">
      <w:pPr>
        <w:pStyle w:val="ConsPlusNormal"/>
        <w:pBdr>
          <w:top w:val="single" w:sz="6" w:space="0" w:color="auto"/>
        </w:pBdr>
        <w:spacing w:before="100" w:after="100"/>
        <w:jc w:val="both"/>
        <w:rPr>
          <w:sz w:val="2"/>
          <w:szCs w:val="2"/>
        </w:rPr>
      </w:pPr>
    </w:p>
    <w:p w:rsidR="00B619D2" w:rsidRDefault="00B619D2">
      <w:bookmarkStart w:id="22" w:name="_GoBack"/>
      <w:bookmarkEnd w:id="22"/>
    </w:p>
    <w:sectPr w:rsidR="00B619D2" w:rsidSect="007C53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D9"/>
    <w:rsid w:val="00462C22"/>
    <w:rsid w:val="00B53438"/>
    <w:rsid w:val="00B619D2"/>
    <w:rsid w:val="00E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E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E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E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E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7319CCF23C3A4D1E9171DCAA7260241DD17B06F68F3DF579E2C08F5E85F96D08CB0950527450CFD9B63B89DFE1245067337B470F8E9C0DO0x4H" TargetMode="External"/><Relationship Id="rId21" Type="http://schemas.openxmlformats.org/officeDocument/2006/relationships/hyperlink" Target="consultantplus://offline/ref=68DD1D2220AF2C60A3A5CF97101DB5BA5AC0D101DEBA0C2A206030F564C52A0517EA10B69D72AE8DF1CAC26DF6EC783BNEx2H" TargetMode="External"/><Relationship Id="rId42" Type="http://schemas.openxmlformats.org/officeDocument/2006/relationships/hyperlink" Target="consultantplus://offline/ref=68DD1D2220AF2C60A3A5CF97101DB5BA5AC0D101D5B8082A266030F564C52A0517EA10B69D72AE8DF1CAC26DF6EC783BNEx2H" TargetMode="External"/><Relationship Id="rId63" Type="http://schemas.openxmlformats.org/officeDocument/2006/relationships/hyperlink" Target="consultantplus://offline/ref=68DD1D2220AF2C60A3A5D19A0671E8B65ACB8B0ADCBF0074793F6BA833CC205250A549E6D927A48DF4DF963DACBB7538E40EE651055875C6NCx0H" TargetMode="External"/><Relationship Id="rId84" Type="http://schemas.openxmlformats.org/officeDocument/2006/relationships/hyperlink" Target="consultantplus://offline/ref=68DD1D2220AF2C60A3A5D19A0671E8B65CCA8D0ED5BD0074793F6BA833CC205242A511EAD823BD8CF4CAC06CEANExCH" TargetMode="External"/><Relationship Id="rId138" Type="http://schemas.openxmlformats.org/officeDocument/2006/relationships/hyperlink" Target="consultantplus://offline/ref=127319CCF23C3A4D1E9171DCAA7260241FD67E07F38F3DF579E2C08F5E85F96D08CB0950527454CCDEB63B89DFE1245067337B470F8E9C0DO0x4H" TargetMode="External"/><Relationship Id="rId159" Type="http://schemas.openxmlformats.org/officeDocument/2006/relationships/hyperlink" Target="consultantplus://offline/ref=127319CCF23C3A4D1E9171DCAA7260241DD77D04F48B3DF579E2C08F5E85F96D08CB0950527450CFD9B63B89DFE1245067337B470F8E9C0DO0x4H" TargetMode="External"/><Relationship Id="rId170" Type="http://schemas.openxmlformats.org/officeDocument/2006/relationships/hyperlink" Target="consultantplus://offline/ref=127319CCF23C3A4D1E9171DCAA7260241ED87909F9813DF579E2C08F5E85F96D08CB0950527657CADBB63B89DFE1245067337B470F8E9C0DO0x4H" TargetMode="External"/><Relationship Id="rId191" Type="http://schemas.openxmlformats.org/officeDocument/2006/relationships/hyperlink" Target="consultantplus://offline/ref=127319CCF23C3A4D1E9171DCAA72602418D07A04F88360FF71BBCC8D598AA67A0F820551527451CED6E93E9CCEB928557D2D7A58138C9EO0xDH" TargetMode="External"/><Relationship Id="rId205" Type="http://schemas.openxmlformats.org/officeDocument/2006/relationships/hyperlink" Target="consultantplus://offline/ref=127319CCF23C3A4D1E9171DCAA7260241FD97D05F88A3DF579E2C08F5E85F96D08CB0950527652C8D8B63B89DFE1245067337B470F8E9C0DO0x4H" TargetMode="External"/><Relationship Id="rId226" Type="http://schemas.openxmlformats.org/officeDocument/2006/relationships/hyperlink" Target="consultantplus://offline/ref=127319CCF23C3A4D1E916EC9AF7260241DD17F09FBDE6AF728B7CE8A56D5A37D1E8205554C7451D0DFBD6DODxAH" TargetMode="External"/><Relationship Id="rId247" Type="http://schemas.openxmlformats.org/officeDocument/2006/relationships/hyperlink" Target="consultantplus://offline/ref=127319CCF23C3A4D1E9171DCAA7260241DD77D04F48B3DF579E2C08F5E85F96D08CB0950527450CFD9B63B89DFE1245067337B470F8E9C0DO0x4H" TargetMode="External"/><Relationship Id="rId107" Type="http://schemas.openxmlformats.org/officeDocument/2006/relationships/hyperlink" Target="consultantplus://offline/ref=127319CCF23C3A4D1E9171DCAA72602415D27F02F68360FF71BBCC8D598AA67A0F820551527451CAD6E93E9CCEB928557D2D7A58138C9EO0xDH" TargetMode="External"/><Relationship Id="rId11" Type="http://schemas.openxmlformats.org/officeDocument/2006/relationships/hyperlink" Target="consultantplus://offline/ref=68DD1D2220AF2C60A3A5CF97101DB5BA5AC0D101DDBD0D25226030F564C52A0517EA10B69D72AE8DF1CAC26DF6EC783BNEx2H" TargetMode="External"/><Relationship Id="rId32" Type="http://schemas.openxmlformats.org/officeDocument/2006/relationships/hyperlink" Target="consultantplus://offline/ref=68DD1D2220AF2C60A3A5CF97101DB5BA5AC0D101D5BD0A262D6030F564C52A0517EA10A49D2AA28CF5D4C36AE3BA297DB51DE754055A74DAC00D32N0x5H" TargetMode="External"/><Relationship Id="rId53" Type="http://schemas.openxmlformats.org/officeDocument/2006/relationships/hyperlink" Target="consultantplus://offline/ref=68DD1D2220AF2C60A3A5D19A0671E8B65DC38C09D8B90074793F6BA833CC205250A549E5DA27A787A1858639E5EF7C27E011F8521B58N7x7H" TargetMode="External"/><Relationship Id="rId74" Type="http://schemas.openxmlformats.org/officeDocument/2006/relationships/hyperlink" Target="consultantplus://offline/ref=68DD1D2220AF2C60A3A5D19A0671E8B65ACB8B0ADCBF0074793F6BA833CC205250A549E6D922A18DF5DF963DACBB7538E40EE651055875C6NCx0H" TargetMode="External"/><Relationship Id="rId128" Type="http://schemas.openxmlformats.org/officeDocument/2006/relationships/hyperlink" Target="consultantplus://offline/ref=127319CCF23C3A4D1E9171DCAA7260241DD87602F4893DF579E2C08F5E85F96D1ACB515C53704ECEDCA36DD899OBx6H" TargetMode="External"/><Relationship Id="rId149" Type="http://schemas.openxmlformats.org/officeDocument/2006/relationships/hyperlink" Target="consultantplus://offline/ref=127319CCF23C3A4D1E916EC9AF7260241ED57702F88360FF71BBCC8D598AA67A0F820551537257C6D6E93E9CCEB928557D2D7A58138C9EO0xD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27319CCF23C3A4D1E916FD1BC1E3D2818DA200CF18E37AB26BD9BD2098CF33A4F84500016215DCFD9A36FD985B62953O6x1H" TargetMode="External"/><Relationship Id="rId160" Type="http://schemas.openxmlformats.org/officeDocument/2006/relationships/hyperlink" Target="consultantplus://offline/ref=127319CCF23C3A4D1E9171DCAA7260241FD87E03F8883DF579E2C08F5E85F96D1ACB515C53704ECEDCA36DD899OBx6H" TargetMode="External"/><Relationship Id="rId181" Type="http://schemas.openxmlformats.org/officeDocument/2006/relationships/hyperlink" Target="consultantplus://offline/ref=127319CCF23C3A4D1E916EC9AF7260241ED47E06F38360FF71BBCC8D598AA6680FDA0950566A50CFC3BF6FDAO9x9H" TargetMode="External"/><Relationship Id="rId216" Type="http://schemas.openxmlformats.org/officeDocument/2006/relationships/hyperlink" Target="consultantplus://offline/ref=127319CCF23C3A4D1E9171DCAA7260241FD37D01F4813DF579E2C08F5E85F96D08CB0950527450CFDCB63B89DFE1245067337B470F8E9C0DO0x4H" TargetMode="External"/><Relationship Id="rId237" Type="http://schemas.openxmlformats.org/officeDocument/2006/relationships/hyperlink" Target="consultantplus://offline/ref=127319CCF23C3A4D1E9171DCAA7260241DD47F00F88F3DF579E2C08F5E85F96D1ACB515C53704ECEDCA36DD899OBx6H" TargetMode="External"/><Relationship Id="rId258" Type="http://schemas.openxmlformats.org/officeDocument/2006/relationships/hyperlink" Target="consultantplus://offline/ref=127319CCF23C3A4D1E9171DCAA7260241DD47704F08D3DF579E2C08F5E85F96D08CB0950527450CFDBB63B89DFE1245067337B470F8E9C0DO0x4H" TargetMode="External"/><Relationship Id="rId22" Type="http://schemas.openxmlformats.org/officeDocument/2006/relationships/hyperlink" Target="consultantplus://offline/ref=68DD1D2220AF2C60A3A5CF97101DB5BA5AC0D101DEBA0C24206030F564C52A0517EA10B69D72AE8DF1CAC26DF6EC783BNEx2H" TargetMode="External"/><Relationship Id="rId43" Type="http://schemas.openxmlformats.org/officeDocument/2006/relationships/hyperlink" Target="consultantplus://offline/ref=68DD1D2220AF2C60A3A5CF97101DB5BA5AC0D101DDBE0A21256030F564C52A0517EA10B69D72AE8DF1CAC26DF6EC783BNEx2H" TargetMode="External"/><Relationship Id="rId64" Type="http://schemas.openxmlformats.org/officeDocument/2006/relationships/hyperlink" Target="consultantplus://offline/ref=68DD1D2220AF2C60A3A5D19A0671E8B65ACB8B0ADCBF0074793F6BA833CC205250A549E6D925A48CFDDF963DACBB7538E40EE651055875C6NCx0H" TargetMode="External"/><Relationship Id="rId118" Type="http://schemas.openxmlformats.org/officeDocument/2006/relationships/hyperlink" Target="consultantplus://offline/ref=127319CCF23C3A4D1E916EC9AF7260241ED37900F88360FF71BBCC8D598AA6680FDA0950566A50CFC3BF6FDAO9x9H" TargetMode="External"/><Relationship Id="rId139" Type="http://schemas.openxmlformats.org/officeDocument/2006/relationships/hyperlink" Target="consultantplus://offline/ref=127319CCF23C3A4D1E9171DCAA7260241FD97902F1883DF579E2C08F5E85F96D08CB0950527450CFDBB63B89DFE1245067337B470F8E9C0DO0x4H" TargetMode="External"/><Relationship Id="rId85" Type="http://schemas.openxmlformats.org/officeDocument/2006/relationships/hyperlink" Target="consultantplus://offline/ref=127319CCF23C3A4D1E9171DCAA7260241FD07A04F4893DF579E2C08F5E85F96D08CB0950527450CFD8B63B89DFE1245067337B470F8E9C0DO0x4H" TargetMode="External"/><Relationship Id="rId150" Type="http://schemas.openxmlformats.org/officeDocument/2006/relationships/hyperlink" Target="consultantplus://offline/ref=127319CCF23C3A4D1E9171DCAA7260241ED37E04F38B3DF579E2C08F5E85F96D08CB0950527450CFDDB63B89DFE1245067337B470F8E9C0DO0x4H" TargetMode="External"/><Relationship Id="rId171" Type="http://schemas.openxmlformats.org/officeDocument/2006/relationships/hyperlink" Target="consultantplus://offline/ref=127319CCF23C3A4D1E916FD1BC1E3D2818DA200CF68F30A62DBD9BD2098CF33A4F845012167951CEDDBD6FD090E0781536207A420F8C9D1104CF4DOBx8H" TargetMode="External"/><Relationship Id="rId192" Type="http://schemas.openxmlformats.org/officeDocument/2006/relationships/hyperlink" Target="consultantplus://offline/ref=127319CCF23C3A4D1E9172C9B37260241BD27601FBDE6AF728B7CE8A56D5A37D1E8205554C7451D0DFBD6DODxAH" TargetMode="External"/><Relationship Id="rId206" Type="http://schemas.openxmlformats.org/officeDocument/2006/relationships/hyperlink" Target="consultantplus://offline/ref=127319CCF23C3A4D1E9171DCAA7260241FD97D05F88A3DF579E2C08F5E85F96D08CB0950527557C9DBB63B89DFE1245067337B470F8E9C0DO0x4H" TargetMode="External"/><Relationship Id="rId227" Type="http://schemas.openxmlformats.org/officeDocument/2006/relationships/hyperlink" Target="consultantplus://offline/ref=127319CCF23C3A4D1E916EC9AF7260241AD37C02FBDE6AF728B7CE8A56D5A37D1E8205554C7451D0DFBD6DODxAH" TargetMode="External"/><Relationship Id="rId248" Type="http://schemas.openxmlformats.org/officeDocument/2006/relationships/hyperlink" Target="consultantplus://offline/ref=127319CCF23C3A4D1E916FD8A5193D2818DA200CF28932A422BD9BD2098CF33A4F84500016215DCFD9A36FD985B62953O6x1H" TargetMode="External"/><Relationship Id="rId12" Type="http://schemas.openxmlformats.org/officeDocument/2006/relationships/hyperlink" Target="consultantplus://offline/ref=68DD1D2220AF2C60A3A5CF97101DB5BA5AC0D101DEBA0D2B226030F564C52A0517EA10B69D72AE8DF1CAC26DF6EC783BNEx2H" TargetMode="External"/><Relationship Id="rId33" Type="http://schemas.openxmlformats.org/officeDocument/2006/relationships/hyperlink" Target="consultantplus://offline/ref=68DD1D2220AF2C60A3A5CF97101DB5BA5AC0D101D5B8082A266030F564C52A0517EA10B69D72AE8DF1CAC26DF6EC783BNEx2H" TargetMode="External"/><Relationship Id="rId108" Type="http://schemas.openxmlformats.org/officeDocument/2006/relationships/hyperlink" Target="consultantplus://offline/ref=127319CCF23C3A4D1E9171DCAA7260241DD17B06F68F3DF579E2C08F5E85F96D08CB0950527450CFD9B63B89DFE1245067337B470F8E9C0DO0x4H" TargetMode="External"/><Relationship Id="rId129" Type="http://schemas.openxmlformats.org/officeDocument/2006/relationships/hyperlink" Target="consultantplus://offline/ref=127319CCF23C3A4D1E9171DCAA7260241FD87F06F6803DF579E2C08F5E85F96D1ACB515C53704ECEDCA36DD899OBx6H" TargetMode="External"/><Relationship Id="rId54" Type="http://schemas.openxmlformats.org/officeDocument/2006/relationships/hyperlink" Target="consultantplus://offline/ref=68DD1D2220AF2C60A3A5CF97101DB5BA5AC0D101D5BD0B20256030F564C52A0517EA10B69D72AE8DF1CAC26DF6EC783BNEx2H" TargetMode="External"/><Relationship Id="rId75" Type="http://schemas.openxmlformats.org/officeDocument/2006/relationships/hyperlink" Target="consultantplus://offline/ref=68DD1D2220AF2C60A3A5D19A0671E8B65ACB8B0ADCBF0074793F6BA833CC205250A549E6D922A08EF3DF963DACBB7538E40EE651055875C6NCx0H" TargetMode="External"/><Relationship Id="rId96" Type="http://schemas.openxmlformats.org/officeDocument/2006/relationships/hyperlink" Target="consultantplus://offline/ref=127319CCF23C3A4D1E916FD1BC1E3D2818DA200CF38931A224BD9BD2098CF33A4F84500016215DCFD9A36FD985B62953O6x1H" TargetMode="External"/><Relationship Id="rId140" Type="http://schemas.openxmlformats.org/officeDocument/2006/relationships/hyperlink" Target="consultantplus://offline/ref=127319CCF23C3A4D1E9171DCAA7260241FD97907F68F3DF579E2C08F5E85F96D08CB0950527455C9DCB63B89DFE1245067337B470F8E9C0DO0x4H" TargetMode="External"/><Relationship Id="rId161" Type="http://schemas.openxmlformats.org/officeDocument/2006/relationships/hyperlink" Target="consultantplus://offline/ref=127319CCF23C3A4D1E9171DCAA7260241FD07A04F38E3DF579E2C08F5E85F96D1ACB515C53704ECEDCA36DD899OBx6H" TargetMode="External"/><Relationship Id="rId182" Type="http://schemas.openxmlformats.org/officeDocument/2006/relationships/hyperlink" Target="consultantplus://offline/ref=127319CCF23C3A4D1E916EC9AF7260241ED37900F88360FF71BBCC8D598AA6680FDA0950566A50CFC3BF6FDAO9x9H" TargetMode="External"/><Relationship Id="rId217" Type="http://schemas.openxmlformats.org/officeDocument/2006/relationships/hyperlink" Target="consultantplus://offline/ref=127319CCF23C3A4D1E916FD1BC1E3D2818DA200CF68C32A127BD9BD2098CF33A4F845012167951CEDDBD6FD190E0781536207A420F8C9D1104CF4DOBx8H" TargetMode="External"/><Relationship Id="rId1" Type="http://schemas.openxmlformats.org/officeDocument/2006/relationships/styles" Target="styles.xml"/><Relationship Id="rId6" Type="http://schemas.openxmlformats.org/officeDocument/2006/relationships/hyperlink" Target="consultantplus://offline/ref=68DD1D2220AF2C60A3A5CF97101DB5BA5AC0D101D5BB0327226030F564C52A0517EA10A49D2AA28CF5D4C269E3BA297DB51DE754055A74DAC00D32N0x5H" TargetMode="External"/><Relationship Id="rId212" Type="http://schemas.openxmlformats.org/officeDocument/2006/relationships/hyperlink" Target="consultantplus://offline/ref=127319CCF23C3A4D1E9171DCAA7260241DD17708F38B3DF579E2C08F5E85F96D1ACB515C53704ECEDCA36DD899OBx6H" TargetMode="External"/><Relationship Id="rId233" Type="http://schemas.openxmlformats.org/officeDocument/2006/relationships/hyperlink" Target="consultantplus://offline/ref=127319CCF23C3A4D1E916EC9AF7260241ED67E03F98360FF71BBCC8D598AA6680FDA0950566A50CFC3BF6FDAO9x9H" TargetMode="External"/><Relationship Id="rId238" Type="http://schemas.openxmlformats.org/officeDocument/2006/relationships/hyperlink" Target="consultantplus://offline/ref=127319CCF23C3A4D1E9171DCAA7260241FD97907F68F3DF579E2C08F5E85F96D1ACB515C53704ECEDCA36DD899OBx6H" TargetMode="External"/><Relationship Id="rId254" Type="http://schemas.openxmlformats.org/officeDocument/2006/relationships/hyperlink" Target="consultantplus://offline/ref=127319CCF23C3A4D1E916FD1BC1E3D2818DA200CF18D37A025BD9BD2098CF33A4F84500016215DCFD9A36FD985B62953O6x1H" TargetMode="External"/><Relationship Id="rId259" Type="http://schemas.openxmlformats.org/officeDocument/2006/relationships/hyperlink" Target="consultantplus://offline/ref=127319CCF23C3A4D1E9171DCAA7260241DD47704F08D3DF579E2C08F5E85F96D08CB0950527450CFDBB63B89DFE1245067337B470F8E9C0DO0x4H" TargetMode="External"/><Relationship Id="rId23" Type="http://schemas.openxmlformats.org/officeDocument/2006/relationships/hyperlink" Target="consultantplus://offline/ref=68DD1D2220AF2C60A3A5CF97101DB5BA5AC0D101DEBA0C2A236030F564C52A0517EA10B69D72AE8DF1CAC26DF6EC783BNEx2H" TargetMode="External"/><Relationship Id="rId28" Type="http://schemas.openxmlformats.org/officeDocument/2006/relationships/hyperlink" Target="consultantplus://offline/ref=68DD1D2220AF2C60A3A5CF9E091AB5BA5AC0D101DEBA0F25226030F564C52A0517EA10B69D72AE8DF1CAC26DF6EC783BNEx2H" TargetMode="External"/><Relationship Id="rId49" Type="http://schemas.openxmlformats.org/officeDocument/2006/relationships/hyperlink" Target="consultantplus://offline/ref=68DD1D2220AF2C60A3A5D19A0671E8B65CC38C0FDEB90074793F6BA833CC205242A511EAD823BD8CF4CAC06CEANExCH" TargetMode="External"/><Relationship Id="rId114" Type="http://schemas.openxmlformats.org/officeDocument/2006/relationships/hyperlink" Target="consultantplus://offline/ref=127319CCF23C3A4D1E9171DCAA7260241DD77D04F48B3DF579E2C08F5E85F96D08CB0950527450CFD9B63B89DFE1245067337B470F8E9C0DO0x4H" TargetMode="External"/><Relationship Id="rId119" Type="http://schemas.openxmlformats.org/officeDocument/2006/relationships/hyperlink" Target="consultantplus://offline/ref=127319CCF23C3A4D1E9171DCAA7260241DD77D04F48B3DF579E2C08F5E85F96D08CB0950527450CFD9B63B89DFE1245067337B470F8E9C0DO0x4H" TargetMode="External"/><Relationship Id="rId44" Type="http://schemas.openxmlformats.org/officeDocument/2006/relationships/hyperlink" Target="consultantplus://offline/ref=68DD1D2220AF2C60A3A5D19A0671E8B65DCB8709D4B80074793F6BA833CC205250A549E6D927A38DF5DF963DACBB7538E40EE651055875C6NCx0H" TargetMode="External"/><Relationship Id="rId60" Type="http://schemas.openxmlformats.org/officeDocument/2006/relationships/hyperlink" Target="consultantplus://offline/ref=68DD1D2220AF2C60A3A5D19A0671E8B65ACB8B0ADCBF0074793F6BA833CC205242A511EAD823BD8CF4CAC06CEANExCH" TargetMode="External"/><Relationship Id="rId65" Type="http://schemas.openxmlformats.org/officeDocument/2006/relationships/hyperlink" Target="consultantplus://offline/ref=68DD1D2220AF2C60A3A5D19A0671E8B65ACB8B0ADCBF0074793F6BA833CC205250A549E6D925AB8CFCDF963DACBB7538E40EE651055875C6NCx0H" TargetMode="External"/><Relationship Id="rId81" Type="http://schemas.openxmlformats.org/officeDocument/2006/relationships/hyperlink" Target="consultantplus://offline/ref=68DD1D2220AF2C60A3A5D19A0671E8B65FCA890CD8BD0074793F6BA833CC205250A549E6D927A38CFDDF963DACBB7538E40EE651055875C6NCx0H" TargetMode="External"/><Relationship Id="rId86" Type="http://schemas.openxmlformats.org/officeDocument/2006/relationships/hyperlink" Target="consultantplus://offline/ref=127319CCF23C3A4D1E916EC9AF7260241ED77701F58360FF71BBCC8D598AA6680FDA0950566A50CFC3BF6FDAO9x9H" TargetMode="External"/><Relationship Id="rId130" Type="http://schemas.openxmlformats.org/officeDocument/2006/relationships/hyperlink" Target="consultantplus://offline/ref=127319CCF23C3A4D1E9171DCAA7260241AD97605FBDE6AF728B7CE8A56D5A37D1E8205554C7451D0DFBD6DODxAH" TargetMode="External"/><Relationship Id="rId135" Type="http://schemas.openxmlformats.org/officeDocument/2006/relationships/hyperlink" Target="consultantplus://offline/ref=127319CCF23C3A4D1E9171DCAA7260241ED87708F08B3DF579E2C08F5E85F96D1ACB515C53704ECEDCA36DD899OBx6H" TargetMode="External"/><Relationship Id="rId151" Type="http://schemas.openxmlformats.org/officeDocument/2006/relationships/hyperlink" Target="consultantplus://offline/ref=127319CCF23C3A4D1E9171DCAA7260241FD17604F88B3DF579E2C08F5E85F96D1ACB515C53704ECEDCA36DD899OBx6H" TargetMode="External"/><Relationship Id="rId156" Type="http://schemas.openxmlformats.org/officeDocument/2006/relationships/hyperlink" Target="consultantplus://offline/ref=127319CCF23C3A4D1E9171DCAA7260241ED07C03F98E3DF579E2C08F5E85F96D1ACB515C53704ECEDCA36DD899OBx6H" TargetMode="External"/><Relationship Id="rId177" Type="http://schemas.openxmlformats.org/officeDocument/2006/relationships/hyperlink" Target="consultantplus://offline/ref=127319CCF23C3A4D1E916EC9AF72602418D97E01FBDE6AF728B7CE8A56D5A37D1E8205554C7451D0DFBD6DODxAH" TargetMode="External"/><Relationship Id="rId198" Type="http://schemas.openxmlformats.org/officeDocument/2006/relationships/hyperlink" Target="consultantplus://offline/ref=127319CCF23C3A4D1E9171DCAA7260241FD47F05F98C3DF579E2C08F5E85F96D08CB0950527450CEDFB63B89DFE1245067337B470F8E9C0DO0x4H" TargetMode="External"/><Relationship Id="rId172" Type="http://schemas.openxmlformats.org/officeDocument/2006/relationships/hyperlink" Target="consultantplus://offline/ref=127319CCF23C3A4D1E916FD1BC1E3D2818DA200CF88833AB25BD9BD2098CF33A4F845012167951CEDDBD6ED990E0781536207A420F8C9D1104CF4DOBx8H" TargetMode="External"/><Relationship Id="rId193" Type="http://schemas.openxmlformats.org/officeDocument/2006/relationships/hyperlink" Target="consultantplus://offline/ref=127319CCF23C3A4D1E9171DCAA7260241FD57F02F1813DF579E2C08F5E85F96D1ACB515C53704ECEDCA36DD899OBx6H" TargetMode="External"/><Relationship Id="rId202" Type="http://schemas.openxmlformats.org/officeDocument/2006/relationships/hyperlink" Target="consultantplus://offline/ref=127319CCF23C3A4D1E9171DCAA7260241FD47F05F98C3DF579E2C08F5E85F96D08CB0950527450CEDFB63B89DFE1245067337B470F8E9C0DO0x4H" TargetMode="External"/><Relationship Id="rId207" Type="http://schemas.openxmlformats.org/officeDocument/2006/relationships/hyperlink" Target="consultantplus://offline/ref=127319CCF23C3A4D1E9171DCAA7260241FD97D05F88A3DF579E2C08F5E85F96D08CB0950527557C7DCB63B89DFE1245067337B470F8E9C0DO0x4H" TargetMode="External"/><Relationship Id="rId223" Type="http://schemas.openxmlformats.org/officeDocument/2006/relationships/hyperlink" Target="consultantplus://offline/ref=127319CCF23C3A4D1E9171DCAA7260241FD97903F68B3DF579E2C08F5E85F96D1ACB515C53704ECEDCA36DD899OBx6H" TargetMode="External"/><Relationship Id="rId228" Type="http://schemas.openxmlformats.org/officeDocument/2006/relationships/hyperlink" Target="consultantplus://offline/ref=127319CCF23C3A4D1E9172C9B37260241BD27601FBDE6AF728B7CE8A56D5A37D1E8205554C7451D0DFBD6DODxAH" TargetMode="External"/><Relationship Id="rId244" Type="http://schemas.openxmlformats.org/officeDocument/2006/relationships/hyperlink" Target="consultantplus://offline/ref=127319CCF23C3A4D1E916FD1BC1E3D2818DA200CF88A31AA24BD9BD2098CF33A4F84500016215DCFD9A36FD985B62953O6x1H" TargetMode="External"/><Relationship Id="rId249" Type="http://schemas.openxmlformats.org/officeDocument/2006/relationships/hyperlink" Target="consultantplus://offline/ref=127319CCF23C3A4D1E9171DCAA7260241FD97D04F48A3DF579E2C08F5E85F96D08CB0950527556C9D9B63B89DFE1245067337B470F8E9C0DO0x4H" TargetMode="External"/><Relationship Id="rId13" Type="http://schemas.openxmlformats.org/officeDocument/2006/relationships/hyperlink" Target="consultantplus://offline/ref=68DD1D2220AF2C60A3A5CF97101DB5BA5AC0D101DEBA0D2B2D6030F564C52A0517EA10B69D72AE8DF1CAC26DF6EC783BNEx2H" TargetMode="External"/><Relationship Id="rId18" Type="http://schemas.openxmlformats.org/officeDocument/2006/relationships/hyperlink" Target="consultantplus://offline/ref=68DD1D2220AF2C60A3A5CF97101DB5BA5AC0D101DEBA0C2A266030F564C52A0517EA10B69D72AE8DF1CAC26DF6EC783BNEx2H" TargetMode="External"/><Relationship Id="rId39" Type="http://schemas.openxmlformats.org/officeDocument/2006/relationships/hyperlink" Target="consultantplus://offline/ref=68DD1D2220AF2C60A3A5D19A0671E8B65DC38C09D8B90074793F6BA833CC205250A549E6D927A084F5DF963DACBB7538E40EE651055875C6NCx0H" TargetMode="External"/><Relationship Id="rId109" Type="http://schemas.openxmlformats.org/officeDocument/2006/relationships/hyperlink" Target="consultantplus://offline/ref=127319CCF23C3A4D1E916EC9AF7260241ED47B03F28360FF71BBCC8D598AA6680FDA0950566A50CFC3BF6FDAO9x9H" TargetMode="External"/><Relationship Id="rId260" Type="http://schemas.openxmlformats.org/officeDocument/2006/relationships/hyperlink" Target="consultantplus://offline/ref=127319CCF23C3A4D1E916FD1BC1E3D2818DA200CF88C32A725BD9BD2098CF33A4F845012167951CFDCBD6FDF90E0781536207A420F8C9D1104CF4DOBx8H" TargetMode="External"/><Relationship Id="rId34" Type="http://schemas.openxmlformats.org/officeDocument/2006/relationships/hyperlink" Target="consultantplus://offline/ref=68DD1D2220AF2C60A3A5CF97101DB5BA5AC0D101DDBE0A21256030F564C52A0517EA10B69D72AE8DF1CAC26DF6EC783BNEx2H" TargetMode="External"/><Relationship Id="rId50" Type="http://schemas.openxmlformats.org/officeDocument/2006/relationships/hyperlink" Target="consultantplus://offline/ref=68DD1D2220AF2C60A3A5CE8F0371E8B65CCE8C0ED9B05D7E716667AA34C37F5757B449E6DD39A38DEBD6C26ENExAH" TargetMode="External"/><Relationship Id="rId55" Type="http://schemas.openxmlformats.org/officeDocument/2006/relationships/hyperlink" Target="consultantplus://offline/ref=68DD1D2220AF2C60A3A5CF97101DB5BA5AC0D101D5B30C25276030F564C52A0517EA10A49D2AA28CF5D6C565E3BA297DB51DE754055A74DAC00D32N0x5H" TargetMode="External"/><Relationship Id="rId76" Type="http://schemas.openxmlformats.org/officeDocument/2006/relationships/hyperlink" Target="consultantplus://offline/ref=68DD1D2220AF2C60A3A5D19A0671E8B65ACB8B0ADCBF0074793F6BA833CC205250A549E6D922A08BF2DF963DACBB7538E40EE651055875C6NCx0H" TargetMode="External"/><Relationship Id="rId97" Type="http://schemas.openxmlformats.org/officeDocument/2006/relationships/hyperlink" Target="consultantplus://offline/ref=127319CCF23C3A4D1E916EC9AF7260241DD77A04F98360FF71BBCC8D598AA6680FDA0950566A50CFC3BF6FDAO9x9H" TargetMode="External"/><Relationship Id="rId104" Type="http://schemas.openxmlformats.org/officeDocument/2006/relationships/hyperlink" Target="consultantplus://offline/ref=127319CCF23C3A4D1E916FD1BC1E3D2818DA200CF98F3EAA20BD9BD2098CF33A4F845012167951CEDDBC66D090E0781536207A420F8C9D1104CF4DOBx8H" TargetMode="External"/><Relationship Id="rId120" Type="http://schemas.openxmlformats.org/officeDocument/2006/relationships/hyperlink" Target="consultantplus://offline/ref=127319CCF23C3A4D1E9171DCAA7260241BD77706F68360FF71BBCC8D598AA67A0F820551527451CDD6E93E9CCEB928557D2D7A58138C9EO0xDH" TargetMode="External"/><Relationship Id="rId125" Type="http://schemas.openxmlformats.org/officeDocument/2006/relationships/hyperlink" Target="consultantplus://offline/ref=127319CCF23C3A4D1E916EC9AF7260241ED47B03F28360FF71BBCC8D598AA6680FDA0950566A50CFC3BF6FDAO9x9H" TargetMode="External"/><Relationship Id="rId141" Type="http://schemas.openxmlformats.org/officeDocument/2006/relationships/hyperlink" Target="consultantplus://offline/ref=127319CCF23C3A4D1E9171DCAA7260241DD27E05F08360FF71BBCC8D598AA67A0F820551527451CAD6E93E9CCEB928557D2D7A58138C9EO0xDH" TargetMode="External"/><Relationship Id="rId146" Type="http://schemas.openxmlformats.org/officeDocument/2006/relationships/hyperlink" Target="consultantplus://offline/ref=127319CCF23C3A4D1E9171DCAA7260241FD97904F2893DF579E2C08F5E85F96D1ACB515C53704ECEDCA36DD899OBx6H" TargetMode="External"/><Relationship Id="rId167" Type="http://schemas.openxmlformats.org/officeDocument/2006/relationships/hyperlink" Target="consultantplus://offline/ref=127319CCF23C3A4D1E9171DCAA7260241ED67608F08A3DF579E2C08F5E85F96D1ACB515C53704ECEDCA36DD899OBx6H" TargetMode="External"/><Relationship Id="rId188" Type="http://schemas.openxmlformats.org/officeDocument/2006/relationships/hyperlink" Target="consultantplus://offline/ref=127319CCF23C3A4D1E916EC9AF7260241AD37C02FBDE6AF728B7CE8A56D5A37D1E8205554C7451D0DFBD6DODxAH" TargetMode="External"/><Relationship Id="rId7" Type="http://schemas.openxmlformats.org/officeDocument/2006/relationships/hyperlink" Target="consultantplus://offline/ref=68DD1D2220AF2C60A3A5CF97101DB5BA5AC0D101D5B209262C6030F564C52A0517EA10A49D2AA28CF5D4C269E3BA297DB51DE754055A74DAC00D32N0x5H" TargetMode="External"/><Relationship Id="rId71" Type="http://schemas.openxmlformats.org/officeDocument/2006/relationships/hyperlink" Target="consultantplus://offline/ref=68DD1D2220AF2C60A3A5D19A0671E8B65ACB8B0ADCBF0074793F6BA833CC205250A549E6D923A48EF4DF963DACBB7538E40EE651055875C6NCx0H" TargetMode="External"/><Relationship Id="rId92" Type="http://schemas.openxmlformats.org/officeDocument/2006/relationships/hyperlink" Target="consultantplus://offline/ref=127319CCF23C3A4D1E916FD1BC1E3D2818DA200CF28C37AA24BD9BD2098CF33A4F845012167951CEDDBD6ED990E0781536207A420F8C9D1104CF4DOBx8H" TargetMode="External"/><Relationship Id="rId162" Type="http://schemas.openxmlformats.org/officeDocument/2006/relationships/hyperlink" Target="consultantplus://offline/ref=127319CCF23C3A4D1E9171DCAA7260241DD77D04F48B3DF579E2C08F5E85F96D08CB0950527452C8DAB63B89DFE1245067337B470F8E9C0DO0x4H" TargetMode="External"/><Relationship Id="rId183" Type="http://schemas.openxmlformats.org/officeDocument/2006/relationships/hyperlink" Target="consultantplus://offline/ref=127319CCF23C3A4D1E916EC9AF7260241ED47D03F58360FF71BBCC8D598AA6680FDA0950566A50CFC3BF6FDAO9x9H" TargetMode="External"/><Relationship Id="rId213" Type="http://schemas.openxmlformats.org/officeDocument/2006/relationships/hyperlink" Target="consultantplus://offline/ref=127319CCF23C3A4D1E9171DCAA7260241FD47F05F68B3DF579E2C08F5E85F96D08CB0950527450CED4B63B89DFE1245067337B470F8E9C0DO0x4H" TargetMode="External"/><Relationship Id="rId218" Type="http://schemas.openxmlformats.org/officeDocument/2006/relationships/hyperlink" Target="consultantplus://offline/ref=127319CCF23C3A4D1E9171DCAA7260241FD97808F78E3DF579E2C08F5E85F96D1ACB515C53704ECEDCA36DD899OBx6H" TargetMode="External"/><Relationship Id="rId234" Type="http://schemas.openxmlformats.org/officeDocument/2006/relationships/hyperlink" Target="consultantplus://offline/ref=127319CCF23C3A4D1E916EC9AF7260241DD37807F88360FF71BBCC8D598AA6680FDA0950566A50CFC3BF6FDAO9x9H" TargetMode="External"/><Relationship Id="rId239" Type="http://schemas.openxmlformats.org/officeDocument/2006/relationships/hyperlink" Target="consultantplus://offline/ref=127319CCF23C3A4D1E9171DCAA7260241FD97D04F38D3DF579E2C08F5E85F96D08CB095256765B9A8CF93AD59AB037516233794613O8xEH" TargetMode="External"/><Relationship Id="rId2" Type="http://schemas.microsoft.com/office/2007/relationships/stylesWithEffects" Target="stylesWithEffects.xml"/><Relationship Id="rId29" Type="http://schemas.openxmlformats.org/officeDocument/2006/relationships/hyperlink" Target="consultantplus://offline/ref=68DD1D2220AF2C60A3A5D19A0671E8B65DC38C09D8B90074793F6BA833CC205250A549E6D926A58BF1DF963DACBB7538E40EE651055875C6NCx0H" TargetMode="External"/><Relationship Id="rId250" Type="http://schemas.openxmlformats.org/officeDocument/2006/relationships/hyperlink" Target="consultantplus://offline/ref=127319CCF23C3A4D1E9171DCAA7260241FD97D04F48A3DF579E2C08F5E85F96D08CB0950527453C6DDB63B89DFE1245067337B470F8E9C0DO0x4H" TargetMode="External"/><Relationship Id="rId255" Type="http://schemas.openxmlformats.org/officeDocument/2006/relationships/hyperlink" Target="consultantplus://offline/ref=127319CCF23C3A4D1E9171DCAA7260241FD17604F88B3DF579E2C08F5E85F96D08CB0950527450CFDDB63B89DFE1245067337B470F8E9C0DO0x4H" TargetMode="External"/><Relationship Id="rId24" Type="http://schemas.openxmlformats.org/officeDocument/2006/relationships/hyperlink" Target="consultantplus://offline/ref=68DD1D2220AF2C60A3A5CF97101DB5BA5AC0D101DEBA0C2A226030F564C52A0517EA10B69D72AE8DF1CAC26DF6EC783BNEx2H" TargetMode="External"/><Relationship Id="rId40" Type="http://schemas.openxmlformats.org/officeDocument/2006/relationships/hyperlink" Target="consultantplus://offline/ref=68DD1D2220AF2C60A3A5CF97101DB5BA5AC0D101D4BF0F26256030F564C52A0517EA10A49D2AA28CF5D4C36DE3BA297DB51DE754055A74DAC00D32N0x5H" TargetMode="External"/><Relationship Id="rId45" Type="http://schemas.openxmlformats.org/officeDocument/2006/relationships/hyperlink" Target="consultantplus://offline/ref=68DD1D2220AF2C60A3A5CF97101DB5BA5AC0D101DBBE0C27216030F564C52A0517EA10A49D2AA28CF5D4C464E3BA297DB51DE754055A74DAC00D32N0x5H" TargetMode="External"/><Relationship Id="rId66" Type="http://schemas.openxmlformats.org/officeDocument/2006/relationships/hyperlink" Target="consultantplus://offline/ref=68DD1D2220AF2C60A3A5D19A0671E8B65ACB8B0ADCBF0074793F6BA833CC205250A549E6D921A38EFDDF963DACBB7538E40EE651055875C6NCx0H" TargetMode="External"/><Relationship Id="rId87" Type="http://schemas.openxmlformats.org/officeDocument/2006/relationships/hyperlink" Target="consultantplus://offline/ref=127319CCF23C3A4D1E9171DCAA7260241DD47605F78360FF71BBCC8D598AA6680FDA0950566A50CFC3BF6FDAO9x9H" TargetMode="External"/><Relationship Id="rId110" Type="http://schemas.openxmlformats.org/officeDocument/2006/relationships/hyperlink" Target="consultantplus://offline/ref=127319CCF23C3A4D1E9171DCAA7260241ED17E00F88D3DF579E2C08F5E85F96D08CB0950527450CFD8B63B89DFE1245067337B470F8E9C0DO0x4H" TargetMode="External"/><Relationship Id="rId115" Type="http://schemas.openxmlformats.org/officeDocument/2006/relationships/hyperlink" Target="consultantplus://offline/ref=127319CCF23C3A4D1E9171DCAA7260241BD77706F68360FF71BBCC8D598AA67A0F820551527451CDD6E93E9CCEB928557D2D7A58138C9EO0xDH" TargetMode="External"/><Relationship Id="rId131" Type="http://schemas.openxmlformats.org/officeDocument/2006/relationships/hyperlink" Target="consultantplus://offline/ref=127319CCF23C3A4D1E9171DCAA7260241DD47605F78360FF71BBCC8D598AA6680FDA0950566A50CFC3BF6FDAO9x9H" TargetMode="External"/><Relationship Id="rId136" Type="http://schemas.openxmlformats.org/officeDocument/2006/relationships/hyperlink" Target="consultantplus://offline/ref=127319CCF23C3A4D1E9171DCAA7260241FD97703F28A3DF579E2C08F5E85F96D1ACB515C53704ECEDCA36DD899OBx6H" TargetMode="External"/><Relationship Id="rId157" Type="http://schemas.openxmlformats.org/officeDocument/2006/relationships/hyperlink" Target="consultantplus://offline/ref=127319CCF23C3A4D1E916FD1BC1E3D2818DA200CF58F36AA25BD9BD2098CF33A4F845012167951CEDDBD6ED890E0781536207A420F8C9D1104CF4DOBx8H" TargetMode="External"/><Relationship Id="rId178" Type="http://schemas.openxmlformats.org/officeDocument/2006/relationships/hyperlink" Target="consultantplus://offline/ref=127319CCF23C3A4D1E916EC9AF7260241ED77701F58360FF71BBCC8D598AA6680FDA0950566A50CFC3BF6FDAO9x9H" TargetMode="External"/><Relationship Id="rId61" Type="http://schemas.openxmlformats.org/officeDocument/2006/relationships/hyperlink" Target="consultantplus://offline/ref=68DD1D2220AF2C60A3A5D19A0671E8B65ACB8B0ADCBF0074793F6BA833CC205250A549E6D927A28FF6DF963DACBB7538E40EE651055875C6NCx0H" TargetMode="External"/><Relationship Id="rId82" Type="http://schemas.openxmlformats.org/officeDocument/2006/relationships/hyperlink" Target="consultantplus://offline/ref=68DD1D2220AF2C60A3A5D19A0671E8B65FCA890CD8BD0074793F6BA833CC205250A549E6D927A38CFDDF963DACBB7538E40EE651055875C6NCx0H" TargetMode="External"/><Relationship Id="rId152" Type="http://schemas.openxmlformats.org/officeDocument/2006/relationships/hyperlink" Target="consultantplus://offline/ref=127319CCF23C3A4D1E916EC9AF7260241ED37900F88360FF71BBCC8D598AA6680FDA0950566A50CFC3BF6FDAO9x9H" TargetMode="External"/><Relationship Id="rId173" Type="http://schemas.openxmlformats.org/officeDocument/2006/relationships/hyperlink" Target="consultantplus://offline/ref=127319CCF23C3A4D1E916FD1BC1E3D2818DA200CF88833AB25BD9BD2098CF33A4F845012167951CEDDBD6ED990E0781536207A420F8C9D1104CF4DOBx8H" TargetMode="External"/><Relationship Id="rId194" Type="http://schemas.openxmlformats.org/officeDocument/2006/relationships/hyperlink" Target="consultantplus://offline/ref=127319CCF23C3A4D1E9172C9B37260241ED37808F98360FF71BBCC8D598AA6680FDA0950566A50CFC3BF6FDAO9x9H" TargetMode="External"/><Relationship Id="rId199" Type="http://schemas.openxmlformats.org/officeDocument/2006/relationships/hyperlink" Target="consultantplus://offline/ref=127319CCF23C3A4D1E9171DCAA7260241DD17708F98B3DF579E2C08F5E85F96D1ACB515C53704ECEDCA36DD899OBx6H" TargetMode="External"/><Relationship Id="rId203" Type="http://schemas.openxmlformats.org/officeDocument/2006/relationships/hyperlink" Target="consultantplus://offline/ref=127319CCF23C3A4D1E9171DCAA7260241FD97D05F88A3DF579E2C08F5E85F96D08CB0950527652CBD9B63B89DFE1245067337B470F8E9C0DO0x4H" TargetMode="External"/><Relationship Id="rId208" Type="http://schemas.openxmlformats.org/officeDocument/2006/relationships/hyperlink" Target="consultantplus://offline/ref=127319CCF23C3A4D1E9171DCAA7260241FD97D05F88A3DF579E2C08F5E85F96D08CB0950527558CED4B63B89DFE1245067337B470F8E9C0DO0x4H" TargetMode="External"/><Relationship Id="rId229" Type="http://schemas.openxmlformats.org/officeDocument/2006/relationships/hyperlink" Target="consultantplus://offline/ref=127319CCF23C3A4D1E916EC9AF72602419D67706FBDE6AF728B7CE8A56D5A37D1E8205554C7451D0DFBD6DODxAH" TargetMode="External"/><Relationship Id="rId19" Type="http://schemas.openxmlformats.org/officeDocument/2006/relationships/hyperlink" Target="consultantplus://offline/ref=68DD1D2220AF2C60A3A5CF97101DB5BA5AC0D101DEBA0C24216030F564C52A0517EA10B69D72AE8DF1CAC26DF6EC783BNEx2H" TargetMode="External"/><Relationship Id="rId224" Type="http://schemas.openxmlformats.org/officeDocument/2006/relationships/hyperlink" Target="consultantplus://offline/ref=127319CCF23C3A4D1E9171DCAA7260241FD97D05F3883DF579E2C08F5E85F96D1ACB515C53704ECEDCA36DD899OBx6H" TargetMode="External"/><Relationship Id="rId240" Type="http://schemas.openxmlformats.org/officeDocument/2006/relationships/hyperlink" Target="consultantplus://offline/ref=127319CCF23C3A4D1E9171DCAA7260241FD97907F68F3DF579E2C08F5E85F96D1ACB515C53704ECEDCA36DD899OBx6H" TargetMode="External"/><Relationship Id="rId245" Type="http://schemas.openxmlformats.org/officeDocument/2006/relationships/hyperlink" Target="consultantplus://offline/ref=127319CCF23C3A4D1E916FD1BC1E3D2818DA200CF98134A72CBD9BD2098CF33A4F845012167951CEDDBD6ED890E0781536207A420F8C9D1104CF4DOBx8H" TargetMode="External"/><Relationship Id="rId261" Type="http://schemas.openxmlformats.org/officeDocument/2006/relationships/hyperlink" Target="consultantplus://offline/ref=127319CCF23C3A4D1E9171DCAA7260241DD17708F98B3DF579E2C08F5E85F96D1ACB515C53704ECEDCA36DD899OBx6H" TargetMode="External"/><Relationship Id="rId14" Type="http://schemas.openxmlformats.org/officeDocument/2006/relationships/hyperlink" Target="consultantplus://offline/ref=68DD1D2220AF2C60A3A5CF97101DB5BA5AC0D101DEBA0D2B2C6030F564C52A0517EA10B69D72AE8DF1CAC26DF6EC783BNEx2H" TargetMode="External"/><Relationship Id="rId30" Type="http://schemas.openxmlformats.org/officeDocument/2006/relationships/hyperlink" Target="consultantplus://offline/ref=68DD1D2220AF2C60A3A5D19A0671E8B65DC38C09D8B90074793F6BA833CC205250A549E6D927A084F5DF963DACBB7538E40EE651055875C6NCx0H" TargetMode="External"/><Relationship Id="rId35" Type="http://schemas.openxmlformats.org/officeDocument/2006/relationships/hyperlink" Target="consultantplus://offline/ref=68DD1D2220AF2C60A3A5D19A0671E8B65DCB8709D4B80074793F6BA833CC205250A549E6D927A38DF5DF963DACBB7538E40EE651055875C6NCx0H" TargetMode="External"/><Relationship Id="rId56" Type="http://schemas.openxmlformats.org/officeDocument/2006/relationships/hyperlink" Target="consultantplus://offline/ref=68DD1D2220AF2C60A3A5D19A0671E8B65FC38A08D4BD0074793F6BA833CC205242A511EAD823BD8CF4CAC06CEANExCH" TargetMode="External"/><Relationship Id="rId77" Type="http://schemas.openxmlformats.org/officeDocument/2006/relationships/hyperlink" Target="consultantplus://offline/ref=68DD1D2220AF2C60A3A5D19A0671E8B65ACB8B0ADCBF0074793F6BA833CC205250A549E6D922A788F4DF963DACBB7538E40EE651055875C6NCx0H" TargetMode="External"/><Relationship Id="rId100" Type="http://schemas.openxmlformats.org/officeDocument/2006/relationships/hyperlink" Target="consultantplus://offline/ref=127319CCF23C3A4D1E916FD1BC1E3D2818DA200CF98A3FAB26BD9BD2098CF33A4F845012167951CFD8B56CD890E0781536207A420F8C9D1104CF4DOBx8H" TargetMode="External"/><Relationship Id="rId105" Type="http://schemas.openxmlformats.org/officeDocument/2006/relationships/hyperlink" Target="consultantplus://offline/ref=127319CCF23C3A4D1E9171DCAA7260241DD77D04F48B3DF579E2C08F5E85F96D08CB0950527450CFD9B63B89DFE1245067337B470F8E9C0DO0x4H" TargetMode="External"/><Relationship Id="rId126" Type="http://schemas.openxmlformats.org/officeDocument/2006/relationships/hyperlink" Target="consultantplus://offline/ref=127319CCF23C3A4D1E9171DCAA7260241FD07A04F4893DF579E2C08F5E85F96D1ACB515C53704ECEDCA36DD899OBx6H" TargetMode="External"/><Relationship Id="rId147" Type="http://schemas.openxmlformats.org/officeDocument/2006/relationships/hyperlink" Target="consultantplus://offline/ref=127319CCF23C3A4D1E9171DCAA7260241FD27D00F9813DF579E2C08F5E85F96D08CB09565920018A88B06EDC85B4284F612D79O4x4H" TargetMode="External"/><Relationship Id="rId168" Type="http://schemas.openxmlformats.org/officeDocument/2006/relationships/hyperlink" Target="consultantplus://offline/ref=127319CCF23C3A4D1E9171DCAA72602418D17E03F88E3DF579E2C08F5E85F96D08CB0950527450CEDAB63B89DFE1245067337B470F8E9C0DO0x4H" TargetMode="External"/><Relationship Id="rId8" Type="http://schemas.openxmlformats.org/officeDocument/2006/relationships/hyperlink" Target="consultantplus://offline/ref=68DD1D2220AF2C60A3A5D19A0671E8B65DC38C09D8B90074793F6BA833CC205250A549E6D927A084F5DF963DACBB7538E40EE651055875C6NCx0H" TargetMode="External"/><Relationship Id="rId51" Type="http://schemas.openxmlformats.org/officeDocument/2006/relationships/hyperlink" Target="consultantplus://offline/ref=68DD1D2220AF2C60A3A5CE8F0371E8B65CCE8C0ED9B05D7E716667AA34C37F5757B449E6DD39A38DEBD6C26ENExAH" TargetMode="External"/><Relationship Id="rId72" Type="http://schemas.openxmlformats.org/officeDocument/2006/relationships/hyperlink" Target="consultantplus://offline/ref=68DD1D2220AF2C60A3A5D19A0671E8B65ACB8B0ADCBF0074793F6BA833CC205250A549E6D923A485F7DF963DACBB7538E40EE651055875C6NCx0H" TargetMode="External"/><Relationship Id="rId93" Type="http://schemas.openxmlformats.org/officeDocument/2006/relationships/hyperlink" Target="consultantplus://offline/ref=127319CCF23C3A4D1E9171DCAA7260241DD17F09F9883DF579E2C08F5E85F96D1ACB515C53704ECEDCA36DD899OBx6H" TargetMode="External"/><Relationship Id="rId98" Type="http://schemas.openxmlformats.org/officeDocument/2006/relationships/hyperlink" Target="consultantplus://offline/ref=127319CCF23C3A4D1E916EC9AF7260241DD77A04F98360FF71BBCC8D598AA6680FDA0950566A50CFC3BF6FDAO9x9H" TargetMode="External"/><Relationship Id="rId121" Type="http://schemas.openxmlformats.org/officeDocument/2006/relationships/hyperlink" Target="consultantplus://offline/ref=127319CCF23C3A4D1E9171DCAA72602415D27F02F68360FF71BBCC8D598AA67A0F820551527451CAD6E93E9CCEB928557D2D7A58138C9EO0xDH" TargetMode="External"/><Relationship Id="rId142" Type="http://schemas.openxmlformats.org/officeDocument/2006/relationships/hyperlink" Target="consultantplus://offline/ref=127319CCF23C3A4D1E916EC9AF7260241ED47A01F38360FF71BBCC8D598AA6680FDA0950566A50CFC3BF6FDAO9x9H" TargetMode="External"/><Relationship Id="rId163" Type="http://schemas.openxmlformats.org/officeDocument/2006/relationships/hyperlink" Target="consultantplus://offline/ref=127319CCF23C3A4D1E9171DCAA7260241DD77D04F48B3DF579E2C08F5E85F96D08CB0950527452C8DAB63B89DFE1245067337B470F8E9C0DO0x4H" TargetMode="External"/><Relationship Id="rId184" Type="http://schemas.openxmlformats.org/officeDocument/2006/relationships/hyperlink" Target="consultantplus://offline/ref=127319CCF23C3A4D1E916EC9AF7260241ED47E06F38360FF71BBCC8D598AA6680FDA0950566A50CFC3BF6FDAO9x9H" TargetMode="External"/><Relationship Id="rId189" Type="http://schemas.openxmlformats.org/officeDocument/2006/relationships/hyperlink" Target="consultantplus://offline/ref=127319CCF23C3A4D1E9178CEA872602419D97907FBDE6AF728B7CE8A56D5A37D1E8205554C7451D0DFBD6DODxAH" TargetMode="External"/><Relationship Id="rId219" Type="http://schemas.openxmlformats.org/officeDocument/2006/relationships/hyperlink" Target="consultantplus://offline/ref=127319CCF23C3A4D1E9171DCAA72602418D17B07F4883DF579E2C08F5E85F96D1ACB515C53704ECEDCA36DD899OBx6H" TargetMode="External"/><Relationship Id="rId3" Type="http://schemas.openxmlformats.org/officeDocument/2006/relationships/settings" Target="settings.xml"/><Relationship Id="rId214" Type="http://schemas.openxmlformats.org/officeDocument/2006/relationships/hyperlink" Target="consultantplus://offline/ref=127319CCF23C3A4D1E9171DCAA7260241FD87F06F7883DF579E2C08F5E85F96D1ACB515C53704ECEDCA36DD899OBx6H" TargetMode="External"/><Relationship Id="rId230" Type="http://schemas.openxmlformats.org/officeDocument/2006/relationships/hyperlink" Target="consultantplus://offline/ref=127319CCF23C3A4D1E916EC9AF72602419D67709FBDE6AF728B7CE8A56D5A37D1E8205554C7451D0DFBD6DODxAH" TargetMode="External"/><Relationship Id="rId235" Type="http://schemas.openxmlformats.org/officeDocument/2006/relationships/hyperlink" Target="consultantplus://offline/ref=127319CCF23C3A4D1E9171DCAA72602418D07A04F88360FF71BBCC8D598AA67A0F820551527451CED6E93E9CCEB928557D2D7A58138C9EO0xDH" TargetMode="External"/><Relationship Id="rId251" Type="http://schemas.openxmlformats.org/officeDocument/2006/relationships/hyperlink" Target="consultantplus://offline/ref=127319CCF23C3A4D1E916FD1BC1E3D2818DA200CF88C32A725BD9BD2098CF33A4F845012167951CEDDBD6ED990E0781536207A420F8C9D1104CF4DOBx8H" TargetMode="External"/><Relationship Id="rId256" Type="http://schemas.openxmlformats.org/officeDocument/2006/relationships/hyperlink" Target="consultantplus://offline/ref=127319CCF23C3A4D1E9171DCAA7260241DD47704F08D3DF579E2C08F5E85F96D08CB0950527450CFDBB63B89DFE1245067337B470F8E9C0DO0x4H" TargetMode="External"/><Relationship Id="rId25" Type="http://schemas.openxmlformats.org/officeDocument/2006/relationships/hyperlink" Target="consultantplus://offline/ref=68DD1D2220AF2C60A3A5CF97101DB5BA5AC0D101DEBA0C24236030F564C52A0517EA10B69D72AE8DF1CAC26DF6EC783BNEx2H" TargetMode="External"/><Relationship Id="rId46" Type="http://schemas.openxmlformats.org/officeDocument/2006/relationships/hyperlink" Target="consultantplus://offline/ref=68DD1D2220AF2C60A3A5CF97101DB5BA5AC0D101DBBE0A22266030F564C52A0517EA10A49D2AA28CF5D4C36CE3BA297DB51DE754055A74DAC00D32N0x5H" TargetMode="External"/><Relationship Id="rId67" Type="http://schemas.openxmlformats.org/officeDocument/2006/relationships/hyperlink" Target="consultantplus://offline/ref=68DD1D2220AF2C60A3A5D19A0671E8B65ACB8B0ADCBF0074793F6BA833CC205250A549E6D924A38DF3DF963DACBB7538E40EE651055875C6NCx0H" TargetMode="External"/><Relationship Id="rId116" Type="http://schemas.openxmlformats.org/officeDocument/2006/relationships/hyperlink" Target="consultantplus://offline/ref=127319CCF23C3A4D1E9171DCAA72602415D27F02F68360FF71BBCC8D598AA67A0F820551527451CAD6E93E9CCEB928557D2D7A58138C9EO0xDH" TargetMode="External"/><Relationship Id="rId137" Type="http://schemas.openxmlformats.org/officeDocument/2006/relationships/hyperlink" Target="consultantplus://offline/ref=127319CCF23C3A4D1E9171DCAA7260241FD97703F28A3DF579E2C08F5E85F96D08CB0950527450C7DCB63B89DFE1245067337B470F8E9C0DO0x4H" TargetMode="External"/><Relationship Id="rId158" Type="http://schemas.openxmlformats.org/officeDocument/2006/relationships/hyperlink" Target="consultantplus://offline/ref=127319CCF23C3A4D1E916FD1BC1E3D2818DA200CF18C3FA321BD9BD2098CF33A4F84500016215DCFD9A36FD985B62953O6x1H" TargetMode="External"/><Relationship Id="rId20" Type="http://schemas.openxmlformats.org/officeDocument/2006/relationships/hyperlink" Target="consultantplus://offline/ref=68DD1D2220AF2C60A3A5CF97101DB5BA5AC0D101DEBA0C2A216030F564C52A0517EA10B69D72AE8DF1CAC26DF6EC783BNEx2H" TargetMode="External"/><Relationship Id="rId41" Type="http://schemas.openxmlformats.org/officeDocument/2006/relationships/hyperlink" Target="consultantplus://offline/ref=68DD1D2220AF2C60A3A5CF97101DB5BA5AC0D101D5BD0A262D6030F564C52A0517EA10A49D2AA28CF5D4C36AE3BA297DB51DE754055A74DAC00D32N0x5H" TargetMode="External"/><Relationship Id="rId62" Type="http://schemas.openxmlformats.org/officeDocument/2006/relationships/hyperlink" Target="consultantplus://offline/ref=68DD1D2220AF2C60A3A5D19A0671E8B65ACB8B0ADCBF0074793F6BA833CC205250A549E6D924AA8DF1DF963DACBB7538E40EE651055875C6NCx0H" TargetMode="External"/><Relationship Id="rId83" Type="http://schemas.openxmlformats.org/officeDocument/2006/relationships/hyperlink" Target="consultantplus://offline/ref=68DD1D2220AF2C60A3A5D19A0671E8B65CCA8D0ED5BD0074793F6BA833CC205242A511EAD823BD8CF4CAC06CEANExCH" TargetMode="External"/><Relationship Id="rId88" Type="http://schemas.openxmlformats.org/officeDocument/2006/relationships/hyperlink" Target="consultantplus://offline/ref=127319CCF23C3A4D1E9171DCAA7260241DD77D04F48B3DF579E2C08F5E85F96D08CB0950527450CFD9B63B89DFE1245067337B470F8E9C0DO0x4H" TargetMode="External"/><Relationship Id="rId111" Type="http://schemas.openxmlformats.org/officeDocument/2006/relationships/hyperlink" Target="consultantplus://offline/ref=127319CCF23C3A4D1E916EC9AF7260241ED47C09F38360FF71BBCC8D598AA6680FDA0950566A50CFC3BF6FDAO9x9H" TargetMode="External"/><Relationship Id="rId132" Type="http://schemas.openxmlformats.org/officeDocument/2006/relationships/hyperlink" Target="consultantplus://offline/ref=127319CCF23C3A4D1E9171DCAA7260241DD07C01F8883DF579E2C08F5E85F96D1ACB515C53704ECEDCA36DD899OBx6H" TargetMode="External"/><Relationship Id="rId153" Type="http://schemas.openxmlformats.org/officeDocument/2006/relationships/hyperlink" Target="consultantplus://offline/ref=127319CCF23C3A4D1E916EC9AF7260241ED57702F88360FF71BBCC8D598AA6680FDA0950566A50CFC3BF6FDAO9x9H" TargetMode="External"/><Relationship Id="rId174" Type="http://schemas.openxmlformats.org/officeDocument/2006/relationships/hyperlink" Target="consultantplus://offline/ref=127319CCF23C3A4D1E9171DCAA7260241FD07A04F4893DF579E2C08F5E85F96D08CB0950527450CFD8B63B89DFE1245067337B470F8E9C0DO0x4H" TargetMode="External"/><Relationship Id="rId179" Type="http://schemas.openxmlformats.org/officeDocument/2006/relationships/hyperlink" Target="consultantplus://offline/ref=127319CCF23C3A4D1E916EC9AF72602418D97E01FBDE6AF728B7CE8A56D5A37D1E8205554C7451D0DFBD6DODxAH" TargetMode="External"/><Relationship Id="rId195" Type="http://schemas.openxmlformats.org/officeDocument/2006/relationships/hyperlink" Target="consultantplus://offline/ref=127319CCF23C3A4D1E916EC9AF72602419D67709FBDE6AF728B7CE8A56D5A37D1E8205554C7451D0DFBD6DODxAH" TargetMode="External"/><Relationship Id="rId209" Type="http://schemas.openxmlformats.org/officeDocument/2006/relationships/hyperlink" Target="consultantplus://offline/ref=127319CCF23C3A4D1E9171DCAA7260241FD97D05F88A3DF579E2C08F5E85F96D08CB0950527454CEDEB63B89DFE1245067337B470F8E9C0DO0x4H" TargetMode="External"/><Relationship Id="rId190" Type="http://schemas.openxmlformats.org/officeDocument/2006/relationships/hyperlink" Target="consultantplus://offline/ref=127319CCF23C3A4D1E916EC9AF7260241ED47D03F58360FF71BBCC8D598AA6680FDA0950566A50CFC3BF6FDAO9x9H" TargetMode="External"/><Relationship Id="rId204" Type="http://schemas.openxmlformats.org/officeDocument/2006/relationships/hyperlink" Target="consultantplus://offline/ref=127319CCF23C3A4D1E9171DCAA7260241FD97D05F88A3DF579E2C08F5E85F96D08CB0950527557CDDDB63B89DFE1245067337B470F8E9C0DO0x4H" TargetMode="External"/><Relationship Id="rId220" Type="http://schemas.openxmlformats.org/officeDocument/2006/relationships/hyperlink" Target="consultantplus://offline/ref=127319CCF23C3A4D1E9171DCAA7260241FD97902F1883DF579E2C08F5E85F96D1ACB515C53704ECEDCA36DD899OBx6H" TargetMode="External"/><Relationship Id="rId225" Type="http://schemas.openxmlformats.org/officeDocument/2006/relationships/hyperlink" Target="consultantplus://offline/ref=127319CCF23C3A4D1E9171DCAA7260241FD97D05F88A3DF579E2C08F5E85F96D1ACB515C53704ECEDCA36DD899OBx6H" TargetMode="External"/><Relationship Id="rId241" Type="http://schemas.openxmlformats.org/officeDocument/2006/relationships/hyperlink" Target="consultantplus://offline/ref=127319CCF23C3A4D1E9171DCAA7260241AD07907FBDE6AF728B7CE8A56D5B17D468E0452507457C589EC2B8D96B52D4F632C6544118EO9xEH" TargetMode="External"/><Relationship Id="rId246" Type="http://schemas.openxmlformats.org/officeDocument/2006/relationships/hyperlink" Target="consultantplus://offline/ref=127319CCF23C3A4D1E916FD1BC1E3D2818DA200CF98134A72CBD9BD2098CF33A4F845012167951CEDDBD6ED890E0781536207A420F8C9D1104CF4DOBx8H" TargetMode="External"/><Relationship Id="rId15" Type="http://schemas.openxmlformats.org/officeDocument/2006/relationships/hyperlink" Target="consultantplus://offline/ref=68DD1D2220AF2C60A3A5CF97101DB5BA5AC0D101DEBA0C22256030F564C52A0517EA10B69D72AE8DF1CAC26DF6EC783BNEx2H" TargetMode="External"/><Relationship Id="rId36" Type="http://schemas.openxmlformats.org/officeDocument/2006/relationships/hyperlink" Target="consultantplus://offline/ref=68DD1D2220AF2C60A3A5D19A0671E8B65FCD8C09D8B80074793F6BA833CC205250A549E6D927A38DF1DF963DACBB7538E40EE651055875C6NCx0H" TargetMode="External"/><Relationship Id="rId57" Type="http://schemas.openxmlformats.org/officeDocument/2006/relationships/hyperlink" Target="consultantplus://offline/ref=68DD1D2220AF2C60A3A5CF97101DB5BA5AC0D101D9BD0823256030F564C52A0517EA10B69D72AE8DF1CAC26DF6EC783BNEx2H" TargetMode="External"/><Relationship Id="rId106" Type="http://schemas.openxmlformats.org/officeDocument/2006/relationships/hyperlink" Target="consultantplus://offline/ref=127319CCF23C3A4D1E9171DCAA7260241BD77706F68360FF71BBCC8D598AA67A0F820551527451CDD6E93E9CCEB928557D2D7A58138C9EO0xDH" TargetMode="External"/><Relationship Id="rId127" Type="http://schemas.openxmlformats.org/officeDocument/2006/relationships/hyperlink" Target="consultantplus://offline/ref=127319CCF23C3A4D1E9171DCAA7260241ED17706F58E3DF579E2C08F5E85F96D1ACB515C53704ECEDCA36DD899OBx6H" TargetMode="External"/><Relationship Id="rId262" Type="http://schemas.openxmlformats.org/officeDocument/2006/relationships/hyperlink" Target="consultantplus://offline/ref=127319CCF23C3A4D1E9171DCAA7260241DD27E05F08360FF71BBCC8D598AA67A0F820551527451CAD6E93E9CCEB928557D2D7A58138C9EO0xDH" TargetMode="External"/><Relationship Id="rId10" Type="http://schemas.openxmlformats.org/officeDocument/2006/relationships/hyperlink" Target="consultantplus://offline/ref=68DD1D2220AF2C60A3A5CF97101DB5BA5AC0D101D5B30D20216030F564C52A0517EA10A49D2AA28CF4D5CA68E3BA297DB51DE754055A74DAC00D32N0x5H" TargetMode="External"/><Relationship Id="rId31" Type="http://schemas.openxmlformats.org/officeDocument/2006/relationships/hyperlink" Target="consultantplus://offline/ref=68DD1D2220AF2C60A3A5CF97101DB5BA5AC0D101D4BF0F26256030F564C52A0517EA10A49D2AA28CF5D4C36DE3BA297DB51DE754055A74DAC00D32N0x5H" TargetMode="External"/><Relationship Id="rId52" Type="http://schemas.openxmlformats.org/officeDocument/2006/relationships/hyperlink" Target="consultantplus://offline/ref=68DD1D2220AF2C60A3A5CF97101DB5BA5AC0D101D5B8082A266030F564C52A0517EA10B69D72AE8DF1CAC26DF6EC783BNEx2H" TargetMode="External"/><Relationship Id="rId73" Type="http://schemas.openxmlformats.org/officeDocument/2006/relationships/hyperlink" Target="consultantplus://offline/ref=68DD1D2220AF2C60A3A5D19A0671E8B65ACB8B0ADCBF0074793F6BA833CC205250A549E6D922A38EF2DF963DACBB7538E40EE651055875C6NCx0H" TargetMode="External"/><Relationship Id="rId78" Type="http://schemas.openxmlformats.org/officeDocument/2006/relationships/hyperlink" Target="consultantplus://offline/ref=68DD1D2220AF2C60A3A5D19A0671E8B65ACB8B0ADCBF0074793F6BA833CC205250A549E6D922A68FF7DF963DACBB7538E40EE651055875C6NCx0H" TargetMode="External"/><Relationship Id="rId94" Type="http://schemas.openxmlformats.org/officeDocument/2006/relationships/hyperlink" Target="consultantplus://offline/ref=127319CCF23C3A4D1E916FD1BC1E3D2818DA200CF98F34A424BD9BD2098CF33A4F845012167951CEDDBD6FD190E0781536207A420F8C9D1104CF4DOBx8H" TargetMode="External"/><Relationship Id="rId99" Type="http://schemas.openxmlformats.org/officeDocument/2006/relationships/hyperlink" Target="consultantplus://offline/ref=127319CCF23C3A4D1E916FD1BC1E3D2818DA200CF68C32A127BD9BD2098CF33A4F845012167951CEDDBD6FD190E0781536207A420F8C9D1104CF4DOBx8H" TargetMode="External"/><Relationship Id="rId101" Type="http://schemas.openxmlformats.org/officeDocument/2006/relationships/hyperlink" Target="consultantplus://offline/ref=127319CCF23C3A4D1E916FD1BC1E3D2818DA200CF98A31A723BD9BD2098CF33A4F845012167951CEDBBC6FD090E0781536207A420F8C9D1104CF4DOBx8H" TargetMode="External"/><Relationship Id="rId122" Type="http://schemas.openxmlformats.org/officeDocument/2006/relationships/hyperlink" Target="consultantplus://offline/ref=127319CCF23C3A4D1E9171DCAA7260241DD17B06F68F3DF579E2C08F5E85F96D08CB0950527450CFD9B63B89DFE1245067337B470F8E9C0DO0x4H" TargetMode="External"/><Relationship Id="rId143" Type="http://schemas.openxmlformats.org/officeDocument/2006/relationships/hyperlink" Target="consultantplus://offline/ref=127319CCF23C3A4D1E9171DCAA72602415D97F00F78360FF71BBCC8D598AA6680FDA0950566A50CFC3BF6FDAO9x9H" TargetMode="External"/><Relationship Id="rId148" Type="http://schemas.openxmlformats.org/officeDocument/2006/relationships/hyperlink" Target="consultantplus://offline/ref=127319CCF23C3A4D1E9171DCAA7260241FD97D04F38D3DF579E2C08F5E85F96D1ACB515C53704ECEDCA36DD899OBx6H" TargetMode="External"/><Relationship Id="rId164" Type="http://schemas.openxmlformats.org/officeDocument/2006/relationships/hyperlink" Target="consultantplus://offline/ref=127319CCF23C3A4D1E9171DCAA7260241ED87909F9813DF579E2C08F5E85F96D08CB0950527657CADBB63B89DFE1245067337B470F8E9C0DO0x4H" TargetMode="External"/><Relationship Id="rId169" Type="http://schemas.openxmlformats.org/officeDocument/2006/relationships/hyperlink" Target="consultantplus://offline/ref=127319CCF23C3A4D1E916FD1BC1E3D2818DA200CF98137A426BD9BD2098CF33A4F845012167951CEDDB46DDF90E0781536207A420F8C9D1104CF4DOBx8H" TargetMode="External"/><Relationship Id="rId185" Type="http://schemas.openxmlformats.org/officeDocument/2006/relationships/hyperlink" Target="consultantplus://offline/ref=127319CCF23C3A4D1E9171DCAA7260241FD97D04F48A3DF579E2C08F5E85F96D08CB0950527556C9D9B63B89DFE1245067337B470F8E9C0DO0x4H" TargetMode="External"/><Relationship Id="rId4" Type="http://schemas.openxmlformats.org/officeDocument/2006/relationships/webSettings" Target="webSettings.xml"/><Relationship Id="rId9" Type="http://schemas.openxmlformats.org/officeDocument/2006/relationships/hyperlink" Target="consultantplus://offline/ref=68DD1D2220AF2C60A3A5D19A0671E8B65ACB8A04DFB90074793F6BA833CC205250A549E1D821A8D8A4909761E9EA6639E10EE45019N5x8H" TargetMode="External"/><Relationship Id="rId180" Type="http://schemas.openxmlformats.org/officeDocument/2006/relationships/hyperlink" Target="consultantplus://offline/ref=127319CCF23C3A4D1E9171DCAA7260241DD87602F4893DF579E2C08F5E85F96D08CB0950527450CCD4B63B89DFE1245067337B470F8E9C0DO0x4H" TargetMode="External"/><Relationship Id="rId210" Type="http://schemas.openxmlformats.org/officeDocument/2006/relationships/hyperlink" Target="consultantplus://offline/ref=127319CCF23C3A4D1E9171DCAA7260241FD97D05F88A3DF579E2C08F5E85F96D08CB0950527459CDD4B63B89DFE1245067337B470F8E9C0DO0x4H" TargetMode="External"/><Relationship Id="rId215" Type="http://schemas.openxmlformats.org/officeDocument/2006/relationships/hyperlink" Target="consultantplus://offline/ref=127319CCF23C3A4D1E9171DCAA7260241FD97709F98A3DF579E2C08F5E85F96D1ACB515C53704ECEDCA36DD899OBx6H" TargetMode="External"/><Relationship Id="rId236" Type="http://schemas.openxmlformats.org/officeDocument/2006/relationships/hyperlink" Target="consultantplus://offline/ref=127319CCF23C3A4D1E9171DCAA7260241DD47F00F88F3DF579E2C08F5E85F96D1ACB515C53704ECEDCA36DD899OBx6H" TargetMode="External"/><Relationship Id="rId257" Type="http://schemas.openxmlformats.org/officeDocument/2006/relationships/hyperlink" Target="consultantplus://offline/ref=127319CCF23C3A4D1E9171DCAA7260241DD47704F08D3DF579E2C08F5E85F96D08CB0950527450CFDBB63B89DFE1245067337B470F8E9C0DO0x4H" TargetMode="External"/><Relationship Id="rId26" Type="http://schemas.openxmlformats.org/officeDocument/2006/relationships/hyperlink" Target="consultantplus://offline/ref=68DD1D2220AF2C60A3A5CF97101DB5BA5AC0D101D5BB0327226030F564C52A0517EA10A49D2AA28CF5D4C269E3BA297DB51DE754055A74DAC00D32N0x5H" TargetMode="External"/><Relationship Id="rId231" Type="http://schemas.openxmlformats.org/officeDocument/2006/relationships/hyperlink" Target="consultantplus://offline/ref=127319CCF23C3A4D1E9171DCAA7260241FD47F05F98C3DF579E2C08F5E85F96D08CB0950527450CEDFB63B89DFE1245067337B470F8E9C0DO0x4H" TargetMode="External"/><Relationship Id="rId252" Type="http://schemas.openxmlformats.org/officeDocument/2006/relationships/hyperlink" Target="consultantplus://offline/ref=127319CCF23C3A4D1E916FD1BC1E3D2818DA200CF98E37A72DBD9BD2098CF33A4F845012167951CEDDBD6EDE90E0781536207A420F8C9D1104CF4DOBx8H" TargetMode="External"/><Relationship Id="rId47" Type="http://schemas.openxmlformats.org/officeDocument/2006/relationships/hyperlink" Target="consultantplus://offline/ref=68DD1D2220AF2C60A3A5D19A0671E8B65ACB8F0ED4BD0074793F6BA833CC205242A511EAD823BD8CF4CAC06CEANExCH" TargetMode="External"/><Relationship Id="rId68" Type="http://schemas.openxmlformats.org/officeDocument/2006/relationships/hyperlink" Target="consultantplus://offline/ref=68DD1D2220AF2C60A3A5D19A0671E8B65ACB8B0ADCBF0074793F6BA833CC205250A549E6D923A08CF1DF963DACBB7538E40EE651055875C6NCx0H" TargetMode="External"/><Relationship Id="rId89" Type="http://schemas.openxmlformats.org/officeDocument/2006/relationships/hyperlink" Target="consultantplus://offline/ref=127319CCF23C3A4D1E9171DCAA7260241DD77D04F48B3DF579E2C08F5E85F96D08CB0950527450CFD9B63B89DFE1245067337B470F8E9C0DO0x4H" TargetMode="External"/><Relationship Id="rId112" Type="http://schemas.openxmlformats.org/officeDocument/2006/relationships/hyperlink" Target="consultantplus://offline/ref=127319CCF23C3A4D1E916EC9AF7260241DD77A04F68360FF71BBCC8D598AA6680FDA0950566A50CFC3BF6FDAO9x9H" TargetMode="External"/><Relationship Id="rId133" Type="http://schemas.openxmlformats.org/officeDocument/2006/relationships/hyperlink" Target="consultantplus://offline/ref=127319CCF23C3A4D1E9171DCAA72602419D07906F78360FF71BBCC8D598AA6680FDA0950566A50CFC3BF6FDAO9x9H" TargetMode="External"/><Relationship Id="rId154" Type="http://schemas.openxmlformats.org/officeDocument/2006/relationships/hyperlink" Target="consultantplus://offline/ref=127319CCF23C3A4D1E916EC9AF7260241ED57702F88360FF71BBCC8D598AA6680FDA0950566A50CFC3BF6FDAO9x9H" TargetMode="External"/><Relationship Id="rId175" Type="http://schemas.openxmlformats.org/officeDocument/2006/relationships/hyperlink" Target="consultantplus://offline/ref=127319CCF23C3A4D1E9171DCAA7260241FD07A04F4893DF579E2C08F5E85F96D08CB0950527450CFD8B63B89DFE1245067337B470F8E9C0DO0x4H" TargetMode="External"/><Relationship Id="rId196" Type="http://schemas.openxmlformats.org/officeDocument/2006/relationships/hyperlink" Target="consultantplus://offline/ref=127319CCF23C3A4D1E916FD1BC1E3D2818DA200CF98A3FA42DBD9BD2098CF33A4F845012167951CFDEB46CD090E0781536207A420F8C9D1104CF4DOBx8H" TargetMode="External"/><Relationship Id="rId200" Type="http://schemas.openxmlformats.org/officeDocument/2006/relationships/hyperlink" Target="consultantplus://offline/ref=127319CCF23C3A4D1E9171DCAA7260241DD17708F98B3DF579E2C08F5E85F96D1ACB515C53704ECEDCA36DD899OBx6H" TargetMode="External"/><Relationship Id="rId16" Type="http://schemas.openxmlformats.org/officeDocument/2006/relationships/hyperlink" Target="consultantplus://offline/ref=68DD1D2220AF2C60A3A5CF97101DB5BA5AC0D101DEBA0C24266030F564C52A0517EA10B69D72AE8DF1CAC26DF6EC783BNEx2H" TargetMode="External"/><Relationship Id="rId221" Type="http://schemas.openxmlformats.org/officeDocument/2006/relationships/hyperlink" Target="consultantplus://offline/ref=127319CCF23C3A4D1E9171DCAA7260241BD67703F28360FF71BBCC8D598AA6680FDA0950566A50CFC3BF6FDAO9x9H" TargetMode="External"/><Relationship Id="rId242" Type="http://schemas.openxmlformats.org/officeDocument/2006/relationships/hyperlink" Target="consultantplus://offline/ref=127319CCF23C3A4D1E9171DCAA7260241AD07907FBDE6AF728B7CE8A56D5B17D468E0452507457C589EC2B8D96B52D4F632C6544118EO9xEH" TargetMode="External"/><Relationship Id="rId263" Type="http://schemas.openxmlformats.org/officeDocument/2006/relationships/fontTable" Target="fontTable.xml"/><Relationship Id="rId37" Type="http://schemas.openxmlformats.org/officeDocument/2006/relationships/hyperlink" Target="consultantplus://offline/ref=68DD1D2220AF2C60A3A5CF9E091AB5BA5AC0D101DEBA0F25226030F564C52A0517EA10B69D72AE8DF1CAC26DF6EC783BNEx2H" TargetMode="External"/><Relationship Id="rId58" Type="http://schemas.openxmlformats.org/officeDocument/2006/relationships/hyperlink" Target="consultantplus://offline/ref=68DD1D2220AF2C60A3A5D19A0671E8B65DC38809DEBA0074793F6BA833CC205242A511EAD823BD8CF4CAC06CEANExCH" TargetMode="External"/><Relationship Id="rId79" Type="http://schemas.openxmlformats.org/officeDocument/2006/relationships/hyperlink" Target="consultantplus://offline/ref=68DD1D2220AF2C60A3A5CF97101DB5BA5AC0D101DBBD0B2A216030F564C52A0517EA10A49D2AA28CF5D4C368E3BA297DB51DE754055A74DAC00D32N0x5H" TargetMode="External"/><Relationship Id="rId102" Type="http://schemas.openxmlformats.org/officeDocument/2006/relationships/hyperlink" Target="consultantplus://offline/ref=127319CCF23C3A4D1E916FD1BC1E3D2818DA200CF68135AA22BD9BD2098CF33A4F845012167951CEDDBD6FD190E0781536207A420F8C9D1104CF4DOBx8H" TargetMode="External"/><Relationship Id="rId123" Type="http://schemas.openxmlformats.org/officeDocument/2006/relationships/hyperlink" Target="consultantplus://offline/ref=127319CCF23C3A4D1E916EC9AF7260241ED37900F88360FF71BBCC8D598AA6680FDA0950566A50CFC3BF6FDAO9x9H" TargetMode="External"/><Relationship Id="rId144" Type="http://schemas.openxmlformats.org/officeDocument/2006/relationships/hyperlink" Target="consultantplus://offline/ref=127319CCF23C3A4D1E9171DCAA7260241FD97904F2893DF579E2C08F5E85F96D08CB0950527452CCDEB63B89DFE1245067337B470F8E9C0DO0x4H" TargetMode="External"/><Relationship Id="rId90" Type="http://schemas.openxmlformats.org/officeDocument/2006/relationships/hyperlink" Target="consultantplus://offline/ref=127319CCF23C3A4D1E9171DCAA72602418D17D00F48360FF71BBCC8D598AA67A0F820551527451C9D6E93E9CCEB928557D2D7A58138C9EO0xDH" TargetMode="External"/><Relationship Id="rId165" Type="http://schemas.openxmlformats.org/officeDocument/2006/relationships/hyperlink" Target="consultantplus://offline/ref=127319CCF23C3A4D1E9171DCAA72602415D37E07F08360FF71BBCC8D598AA67A0F820551527451CED6E93E9CCEB928557D2D7A58138C9EO0xDH" TargetMode="External"/><Relationship Id="rId186" Type="http://schemas.openxmlformats.org/officeDocument/2006/relationships/hyperlink" Target="consultantplus://offline/ref=127319CCF23C3A4D1E9171DCAA7260241FD97D04F48A3DF579E2C08F5E85F96D08CB0950527555CEDBB63B89DFE1245067337B470F8E9C0DO0x4H" TargetMode="External"/><Relationship Id="rId211" Type="http://schemas.openxmlformats.org/officeDocument/2006/relationships/hyperlink" Target="consultantplus://offline/ref=127319CCF23C3A4D1E9171DCAA7260241FD47F05F68B3DF579E2C08F5E85F96D08CB0950527451C8DDB63B89DFE1245067337B470F8E9C0DO0x4H" TargetMode="External"/><Relationship Id="rId232" Type="http://schemas.openxmlformats.org/officeDocument/2006/relationships/hyperlink" Target="consultantplus://offline/ref=127319CCF23C3A4D1E9171DCAA7260241DD17708F98B3DF579E2C08F5E85F96D1ACB515C53704ECEDCA36DD899OBx6H" TargetMode="External"/><Relationship Id="rId253" Type="http://schemas.openxmlformats.org/officeDocument/2006/relationships/hyperlink" Target="consultantplus://offline/ref=127319CCF23C3A4D1E916FD1BC1E3D2818DA200CF98B35AB26BD9BD2098CF33A4F84500016215DCFD9A36FD985B62953O6x1H" TargetMode="External"/><Relationship Id="rId27" Type="http://schemas.openxmlformats.org/officeDocument/2006/relationships/hyperlink" Target="consultantplus://offline/ref=68DD1D2220AF2C60A3A5CF97101DB5BA5AC0D101D5B209262C6030F564C52A0517EA10A49D2AA28CF5D4C36CE3BA297DB51DE754055A74DAC00D32N0x5H" TargetMode="External"/><Relationship Id="rId48" Type="http://schemas.openxmlformats.org/officeDocument/2006/relationships/hyperlink" Target="consultantplus://offline/ref=68DD1D2220AF2C60A3A5D19A0671E8B65ACB8E05DEB80074793F6BA833CC205242A511EAD823BD8CF4CAC06CEANExCH" TargetMode="External"/><Relationship Id="rId69" Type="http://schemas.openxmlformats.org/officeDocument/2006/relationships/hyperlink" Target="consultantplus://offline/ref=68DD1D2220AF2C60A3A5D19A0671E8B65ACB8B0ADCBF0074793F6BA833CC205250A549E6D923A08AF0DF963DACBB7538E40EE651055875C6NCx0H" TargetMode="External"/><Relationship Id="rId113" Type="http://schemas.openxmlformats.org/officeDocument/2006/relationships/hyperlink" Target="consultantplus://offline/ref=127319CCF23C3A4D1E916EC9AF7260241ED07F03F08360FF71BBCC8D598AA6680FDA0950566A50CFC3BF6FDAO9x9H" TargetMode="External"/><Relationship Id="rId134" Type="http://schemas.openxmlformats.org/officeDocument/2006/relationships/hyperlink" Target="consultantplus://offline/ref=127319CCF23C3A4D1E9171DCAA7260241FD97707F88F3DF579E2C08F5E85F96D08CB0950527457CEDCB63B89DFE1245067337B470F8E9C0DO0x4H" TargetMode="External"/><Relationship Id="rId80" Type="http://schemas.openxmlformats.org/officeDocument/2006/relationships/hyperlink" Target="consultantplus://offline/ref=68DD1D2220AF2C60A3A5CE8F0371E8B65CCF860FD4B05D7E716667AA34C37F5757B449E6DD39A38DEBD6C26ENExAH" TargetMode="External"/><Relationship Id="rId155" Type="http://schemas.openxmlformats.org/officeDocument/2006/relationships/hyperlink" Target="consultantplus://offline/ref=127319CCF23C3A4D1E9171DCAA7260241ED07C03F98E3DF579E2C08F5E85F96D1ACB515C53704ECEDCA36DD899OBx6H" TargetMode="External"/><Relationship Id="rId176" Type="http://schemas.openxmlformats.org/officeDocument/2006/relationships/hyperlink" Target="consultantplus://offline/ref=127319CCF23C3A4D1E916EC9AF7260241ED47B03F28360FF71BBCC8D598AA6680FDA0950566A50CFC3BF6FDAO9x9H" TargetMode="External"/><Relationship Id="rId197" Type="http://schemas.openxmlformats.org/officeDocument/2006/relationships/hyperlink" Target="consultantplus://offline/ref=127319CCF23C3A4D1E9171DCAA7260241FD97D05F88A3DF579E2C08F5E85F96D1ACB515C53704ECEDCA36DD899OBx6H" TargetMode="External"/><Relationship Id="rId201" Type="http://schemas.openxmlformats.org/officeDocument/2006/relationships/hyperlink" Target="consultantplus://offline/ref=127319CCF23C3A4D1E9171DCAA7260241FD97D05F88A3DF579E2C08F5E85F96D08CB0950527653CCD8B63B89DFE1245067337B470F8E9C0DO0x4H" TargetMode="External"/><Relationship Id="rId222" Type="http://schemas.openxmlformats.org/officeDocument/2006/relationships/hyperlink" Target="consultantplus://offline/ref=127319CCF23C3A4D1E9171DCAA7260241FD97902F28B3DF579E2C08F5E85F96D1ACB515C53704ECEDCA36DD899OBx6H" TargetMode="External"/><Relationship Id="rId243" Type="http://schemas.openxmlformats.org/officeDocument/2006/relationships/hyperlink" Target="consultantplus://offline/ref=127319CCF23C3A4D1E916FD1BC1E3D2818DA200CF88A31AB20BD9BD2098CF33A4F845012167951CEDDBD6FDE90E0781536207A420F8C9D1104CF4DOBx8H" TargetMode="External"/><Relationship Id="rId264" Type="http://schemas.openxmlformats.org/officeDocument/2006/relationships/theme" Target="theme/theme1.xml"/><Relationship Id="rId17" Type="http://schemas.openxmlformats.org/officeDocument/2006/relationships/hyperlink" Target="consultantplus://offline/ref=68DD1D2220AF2C60A3A5CF97101DB5BA5AC0D101DEBA0C2A276030F564C52A0517EA10B69D72AE8DF1CAC26DF6EC783BNEx2H" TargetMode="External"/><Relationship Id="rId38" Type="http://schemas.openxmlformats.org/officeDocument/2006/relationships/hyperlink" Target="consultantplus://offline/ref=68DD1D2220AF2C60A3A5D19A0671E8B65DC38C09D8B90074793F6BA833CC205250A549E6D926A58BF1DF963DACBB7538E40EE651055875C6NCx0H" TargetMode="External"/><Relationship Id="rId59" Type="http://schemas.openxmlformats.org/officeDocument/2006/relationships/hyperlink" Target="consultantplus://offline/ref=68DD1D2220AF2C60A3A5D19A0671E8B65DC38809DEBA0074793F6BA833CC205242A511EAD823BD8CF4CAC06CEANExCH" TargetMode="External"/><Relationship Id="rId103" Type="http://schemas.openxmlformats.org/officeDocument/2006/relationships/hyperlink" Target="consultantplus://offline/ref=127319CCF23C3A4D1E916FD1BC1E3D2818DA200CF98F3EAA20BD9BD2098CF33A4F845012167951CEDDBF6FDB90E0781536207A420F8C9D1104CF4DOBx8H" TargetMode="External"/><Relationship Id="rId124" Type="http://schemas.openxmlformats.org/officeDocument/2006/relationships/hyperlink" Target="consultantplus://offline/ref=127319CCF23C3A4D1E916EC9AF7260241ED77701F58360FF71BBCC8D598AA6680FDA0950566A50CFC3BF6FDAO9x9H" TargetMode="External"/><Relationship Id="rId70" Type="http://schemas.openxmlformats.org/officeDocument/2006/relationships/hyperlink" Target="consultantplus://offline/ref=68DD1D2220AF2C60A3A5D19A0671E8B65ACB8B0ADCBF0074793F6BA833CC205250A549E6D923A689F0DF963DACBB7538E40EE651055875C6NCx0H" TargetMode="External"/><Relationship Id="rId91" Type="http://schemas.openxmlformats.org/officeDocument/2006/relationships/hyperlink" Target="consultantplus://offline/ref=127319CCF23C3A4D1E916FD1BC1E3D2818DA200CF98A3FAB26BD9BD2098CF33A4F845012167951CFD8B56CD890E0781536207A420F8C9D1104CF4DOBx8H" TargetMode="External"/><Relationship Id="rId145" Type="http://schemas.openxmlformats.org/officeDocument/2006/relationships/hyperlink" Target="consultantplus://offline/ref=127319CCF23C3A4D1E916FD1BC1E3D2818DA200CF98137A426BD9BD2098CF33A4F845012167951CEDDB46DDF90E0781536207A420F8C9D1104CF4DOBx8H" TargetMode="External"/><Relationship Id="rId166" Type="http://schemas.openxmlformats.org/officeDocument/2006/relationships/hyperlink" Target="consultantplus://offline/ref=127319CCF23C3A4D1E9171DCAA7260241ED67702F98E3DF579E2C08F5E85F96D08CB0950557050CFDAB63B89DFE1245067337B470F8E9C0DO0x4H" TargetMode="External"/><Relationship Id="rId187" Type="http://schemas.openxmlformats.org/officeDocument/2006/relationships/hyperlink" Target="consultantplus://offline/ref=127319CCF23C3A4D1E9171DCAA7260241FD97D04F48A3DF579E2C08F5E85F96D08CB0950527450CEDAB63B89DFE1245067337B470F8E9C0DO0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117121</Words>
  <Characters>667596</Characters>
  <Application>Microsoft Office Word</Application>
  <DocSecurity>0</DocSecurity>
  <Lines>5563</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2022-01-14T07:49:00Z</dcterms:created>
  <dcterms:modified xsi:type="dcterms:W3CDTF">2022-01-14T07:49:00Z</dcterms:modified>
</cp:coreProperties>
</file>