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32CC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BF30C2">
        <w:rPr>
          <w:sz w:val="28"/>
          <w:szCs w:val="28"/>
        </w:rPr>
        <w:t>Рябч</w:t>
      </w:r>
      <w:r w:rsidR="009032C5">
        <w:rPr>
          <w:sz w:val="28"/>
          <w:szCs w:val="28"/>
        </w:rPr>
        <w:t>е</w:t>
      </w:r>
      <w:r w:rsidR="00BF30C2">
        <w:rPr>
          <w:sz w:val="28"/>
          <w:szCs w:val="28"/>
        </w:rPr>
        <w:t>нко М.В.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C1054" w:rsidRPr="00BF30C2" w:rsidRDefault="00CC1054" w:rsidP="002A4B93">
      <w:pPr>
        <w:jc w:val="center"/>
        <w:rPr>
          <w:b/>
          <w:sz w:val="30"/>
          <w:szCs w:val="30"/>
        </w:rPr>
      </w:pPr>
      <w:r w:rsidRPr="00BF30C2">
        <w:rPr>
          <w:b/>
          <w:sz w:val="30"/>
          <w:szCs w:val="30"/>
        </w:rPr>
        <w:t xml:space="preserve">Документация </w:t>
      </w:r>
    </w:p>
    <w:p w:rsidR="00FD44E2" w:rsidRPr="00BF30C2" w:rsidRDefault="00BF30C2" w:rsidP="002A4B93">
      <w:pPr>
        <w:jc w:val="center"/>
        <w:rPr>
          <w:b/>
          <w:sz w:val="30"/>
          <w:szCs w:val="30"/>
        </w:rPr>
      </w:pPr>
      <w:r w:rsidRPr="00BF30C2">
        <w:rPr>
          <w:b/>
          <w:sz w:val="30"/>
          <w:szCs w:val="30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("Обход города Саранска") рп. Луховка </w:t>
      </w:r>
      <w:r>
        <w:rPr>
          <w:b/>
          <w:sz w:val="30"/>
          <w:szCs w:val="30"/>
        </w:rPr>
        <w:t xml:space="preserve">    </w:t>
      </w:r>
      <w:r w:rsidRPr="00BF30C2">
        <w:rPr>
          <w:b/>
          <w:sz w:val="30"/>
          <w:szCs w:val="30"/>
        </w:rPr>
        <w:t>г.о. Саранск (исключая территорию,</w:t>
      </w:r>
      <w:r w:rsidRPr="00BF30C2">
        <w:rPr>
          <w:sz w:val="30"/>
          <w:szCs w:val="30"/>
        </w:rPr>
        <w:t xml:space="preserve"> </w:t>
      </w:r>
      <w:r w:rsidRPr="00BF30C2">
        <w:rPr>
          <w:b/>
          <w:sz w:val="30"/>
          <w:szCs w:val="30"/>
        </w:rPr>
        <w:t>ограниченную ул. Красная,</w:t>
      </w:r>
      <w:r>
        <w:rPr>
          <w:b/>
          <w:sz w:val="30"/>
          <w:szCs w:val="30"/>
        </w:rPr>
        <w:t xml:space="preserve">   </w:t>
      </w:r>
      <w:r w:rsidRPr="00BF30C2">
        <w:rPr>
          <w:b/>
          <w:sz w:val="30"/>
          <w:szCs w:val="30"/>
        </w:rPr>
        <w:t xml:space="preserve"> ул. Рабочая, ул. Мичурина г.о.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13:23:1110310:662, расположенных в районе ул. Молодежная рп. Луховка г.о. Саранск</w:t>
      </w:r>
    </w:p>
    <w:p w:rsidR="002A4B93" w:rsidRDefault="002A4B93" w:rsidP="002A4B93">
      <w:pPr>
        <w:jc w:val="center"/>
        <w:rPr>
          <w:b/>
          <w:sz w:val="32"/>
        </w:rPr>
      </w:pPr>
    </w:p>
    <w:p w:rsidR="009032C5" w:rsidRDefault="009032C5" w:rsidP="002A4B93">
      <w:pPr>
        <w:jc w:val="center"/>
        <w:rPr>
          <w:b/>
          <w:sz w:val="32"/>
        </w:rPr>
      </w:pPr>
    </w:p>
    <w:p w:rsidR="009032C5" w:rsidRPr="002A4B93" w:rsidRDefault="009032C5" w:rsidP="002A4B93">
      <w:pPr>
        <w:jc w:val="center"/>
        <w:rPr>
          <w:b/>
          <w:sz w:val="32"/>
        </w:rPr>
      </w:pPr>
    </w:p>
    <w:p w:rsidR="00B2554B" w:rsidRPr="009032C5" w:rsidRDefault="00B2554B" w:rsidP="00B2554B">
      <w:pPr>
        <w:jc w:val="center"/>
        <w:rPr>
          <w:b/>
          <w:bCs/>
          <w:color w:val="000000"/>
          <w:sz w:val="36"/>
        </w:rPr>
      </w:pPr>
      <w:r w:rsidRPr="009032C5">
        <w:rPr>
          <w:b/>
          <w:bCs/>
          <w:color w:val="000000"/>
          <w:sz w:val="36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5A3EF3">
        <w:rPr>
          <w:b/>
          <w:sz w:val="28"/>
        </w:rPr>
        <w:t>11</w:t>
      </w:r>
      <w:r w:rsidR="007C422A">
        <w:rPr>
          <w:b/>
          <w:sz w:val="28"/>
        </w:rPr>
        <w:t>-</w:t>
      </w:r>
      <w:r w:rsidR="005A3EF3">
        <w:rPr>
          <w:b/>
          <w:sz w:val="28"/>
        </w:rPr>
        <w:t>11</w:t>
      </w:r>
      <w:r w:rsidR="00CC1054">
        <w:rPr>
          <w:b/>
          <w:sz w:val="28"/>
        </w:rPr>
        <w:t>/20</w:t>
      </w:r>
      <w:r w:rsidR="00FD44E2">
        <w:rPr>
          <w:b/>
          <w:sz w:val="28"/>
        </w:rPr>
        <w:t>21</w:t>
      </w:r>
      <w:r w:rsidRPr="00F67BA5">
        <w:rPr>
          <w:b/>
          <w:sz w:val="28"/>
        </w:rPr>
        <w:t>- П</w:t>
      </w:r>
      <w:r w:rsidR="00FD44E2">
        <w:rPr>
          <w:b/>
          <w:sz w:val="28"/>
        </w:rPr>
        <w:t>М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7C1DD2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D5879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7C422A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879">
        <w:rPr>
          <w:color w:val="000000"/>
          <w:sz w:val="28"/>
          <w:szCs w:val="28"/>
        </w:rPr>
        <w:t xml:space="preserve">                                                                    </w:t>
      </w:r>
      <w:r w:rsidR="00CC1054">
        <w:rPr>
          <w:color w:val="000000"/>
          <w:sz w:val="28"/>
          <w:szCs w:val="28"/>
        </w:rPr>
        <w:t xml:space="preserve">   «</w:t>
      </w:r>
      <w:r w:rsidR="005A3EF3">
        <w:rPr>
          <w:color w:val="000000"/>
          <w:sz w:val="28"/>
          <w:szCs w:val="28"/>
        </w:rPr>
        <w:t xml:space="preserve"> </w:t>
      </w:r>
      <w:r w:rsidR="005A3EF3" w:rsidRPr="005A3EF3">
        <w:rPr>
          <w:color w:val="000000"/>
          <w:sz w:val="28"/>
          <w:szCs w:val="28"/>
          <w:u w:val="single"/>
        </w:rPr>
        <w:t>11</w:t>
      </w:r>
      <w:r w:rsidR="005A3EF3">
        <w:rPr>
          <w:color w:val="000000"/>
          <w:sz w:val="28"/>
          <w:szCs w:val="28"/>
        </w:rPr>
        <w:t xml:space="preserve"> </w:t>
      </w:r>
      <w:r w:rsidR="00CC1054">
        <w:rPr>
          <w:color w:val="000000"/>
          <w:sz w:val="28"/>
          <w:szCs w:val="28"/>
        </w:rPr>
        <w:t xml:space="preserve">» </w:t>
      </w:r>
      <w:r w:rsidR="005A3EF3">
        <w:rPr>
          <w:color w:val="000000"/>
          <w:sz w:val="28"/>
          <w:szCs w:val="28"/>
        </w:rPr>
        <w:t xml:space="preserve"> </w:t>
      </w:r>
      <w:r w:rsidR="005A3EF3" w:rsidRPr="005A3EF3">
        <w:rPr>
          <w:color w:val="000000"/>
          <w:sz w:val="28"/>
          <w:szCs w:val="28"/>
          <w:u w:val="single"/>
        </w:rPr>
        <w:t>ноября</w:t>
      </w:r>
      <w:r w:rsidR="005A3EF3">
        <w:rPr>
          <w:color w:val="000000"/>
          <w:sz w:val="28"/>
          <w:szCs w:val="28"/>
        </w:rPr>
        <w:t xml:space="preserve"> </w:t>
      </w:r>
      <w:r w:rsidR="00CC1054">
        <w:rPr>
          <w:color w:val="000000"/>
          <w:sz w:val="28"/>
          <w:szCs w:val="28"/>
        </w:rPr>
        <w:t>20</w:t>
      </w:r>
      <w:r w:rsidR="00FD44E2">
        <w:rPr>
          <w:color w:val="000000"/>
          <w:sz w:val="28"/>
          <w:szCs w:val="28"/>
        </w:rPr>
        <w:t>21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F30C2" w:rsidRDefault="00BF30C2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</w:t>
      </w:r>
      <w:r w:rsidR="00E27B58">
        <w:rPr>
          <w:color w:val="000000"/>
          <w:sz w:val="28"/>
          <w:szCs w:val="28"/>
        </w:rPr>
        <w:t xml:space="preserve"> </w:t>
      </w:r>
      <w:r w:rsidRPr="00D02E1A">
        <w:rPr>
          <w:color w:val="000000"/>
          <w:sz w:val="28"/>
          <w:szCs w:val="28"/>
        </w:rPr>
        <w:t>Саранск</w:t>
      </w:r>
    </w:p>
    <w:p w:rsidR="00CC1054" w:rsidRDefault="00CC1054" w:rsidP="00B2554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D44E2">
        <w:rPr>
          <w:color w:val="000000"/>
          <w:sz w:val="28"/>
          <w:szCs w:val="28"/>
        </w:rPr>
        <w:t xml:space="preserve">21 </w:t>
      </w:r>
      <w:r w:rsidR="00B2554B" w:rsidRPr="00D02E1A">
        <w:rPr>
          <w:color w:val="000000"/>
          <w:sz w:val="28"/>
          <w:szCs w:val="28"/>
        </w:rPr>
        <w:t>г</w:t>
      </w:r>
      <w:r w:rsidR="00E27B58">
        <w:rPr>
          <w:color w:val="000000"/>
          <w:sz w:val="28"/>
          <w:szCs w:val="28"/>
        </w:rPr>
        <w:t>.</w:t>
      </w:r>
    </w:p>
    <w:p w:rsidR="00BF30C2" w:rsidRDefault="00BF30C2" w:rsidP="00B2554B">
      <w:pPr>
        <w:spacing w:line="360" w:lineRule="auto"/>
        <w:jc w:val="center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9032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C525BD" w:rsidRDefault="00C525BD" w:rsidP="00AD1D9F">
      <w:pPr>
        <w:spacing w:line="360" w:lineRule="auto"/>
        <w:rPr>
          <w:color w:val="000000"/>
          <w:sz w:val="28"/>
          <w:szCs w:val="28"/>
        </w:rPr>
      </w:pPr>
    </w:p>
    <w:p w:rsidR="00C525BD" w:rsidRDefault="00C525BD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5575"/>
        <w:gridCol w:w="1414"/>
        <w:gridCol w:w="199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BF30C2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1:12 000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7796B" w:rsidRDefault="0017796B" w:rsidP="00AD1D9F">
      <w:pPr>
        <w:spacing w:line="360" w:lineRule="auto"/>
        <w:rPr>
          <w:color w:val="000000"/>
          <w:sz w:val="28"/>
          <w:szCs w:val="28"/>
        </w:rPr>
      </w:pPr>
    </w:p>
    <w:p w:rsidR="0017796B" w:rsidRDefault="0017796B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EB6976" w:rsidRDefault="00C870A6" w:rsidP="00EB6976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CC1054" w:rsidRDefault="00EB6976" w:rsidP="0017796B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7796B">
        <w:rPr>
          <w:sz w:val="28"/>
          <w:szCs w:val="30"/>
        </w:rPr>
        <w:t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("Обход города Саранска") рп. Луховка</w:t>
      </w:r>
      <w:r w:rsidR="0017796B">
        <w:rPr>
          <w:sz w:val="28"/>
          <w:szCs w:val="30"/>
        </w:rPr>
        <w:t xml:space="preserve"> </w:t>
      </w:r>
      <w:r w:rsidRPr="0017796B">
        <w:rPr>
          <w:sz w:val="28"/>
          <w:szCs w:val="30"/>
        </w:rPr>
        <w:t>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13:23:1110310:662, расположенных в районе ул. Молодежная рп. Луховка г.о. Саранск</w:t>
      </w:r>
      <w:r w:rsidR="0017796B" w:rsidRPr="0017796B">
        <w:rPr>
          <w:b/>
          <w:sz w:val="28"/>
          <w:szCs w:val="30"/>
        </w:rPr>
        <w:t xml:space="preserve"> </w:t>
      </w:r>
      <w:r w:rsidR="00C870A6" w:rsidRPr="00CC1054">
        <w:rPr>
          <w:sz w:val="28"/>
          <w:szCs w:val="28"/>
        </w:rPr>
        <w:t>выполнен</w:t>
      </w:r>
      <w:r w:rsidR="00FC6D9F">
        <w:rPr>
          <w:sz w:val="28"/>
          <w:szCs w:val="28"/>
        </w:rPr>
        <w:t>а</w:t>
      </w:r>
      <w:r w:rsidR="00C870A6" w:rsidRPr="00CC1054">
        <w:rPr>
          <w:sz w:val="28"/>
          <w:szCs w:val="28"/>
        </w:rPr>
        <w:t xml:space="preserve"> на основании Постановления Администрации городского округа Саранск №</w:t>
      </w:r>
      <w:r w:rsidR="006D6BCF">
        <w:rPr>
          <w:sz w:val="28"/>
          <w:szCs w:val="28"/>
        </w:rPr>
        <w:t>1509</w:t>
      </w:r>
      <w:r w:rsidR="00887F1B" w:rsidRPr="00CC1054">
        <w:rPr>
          <w:sz w:val="28"/>
          <w:szCs w:val="28"/>
        </w:rPr>
        <w:t xml:space="preserve"> от </w:t>
      </w:r>
      <w:r w:rsidR="006D6BCF">
        <w:rPr>
          <w:sz w:val="28"/>
          <w:szCs w:val="28"/>
        </w:rPr>
        <w:t>24</w:t>
      </w:r>
      <w:r w:rsidR="00CC1054">
        <w:rPr>
          <w:sz w:val="28"/>
          <w:szCs w:val="28"/>
        </w:rPr>
        <w:t xml:space="preserve"> </w:t>
      </w:r>
      <w:r w:rsidR="006D6BCF">
        <w:rPr>
          <w:sz w:val="28"/>
          <w:szCs w:val="28"/>
        </w:rPr>
        <w:t>сентября</w:t>
      </w:r>
      <w:r w:rsidR="007C422A" w:rsidRPr="00CC1054">
        <w:rPr>
          <w:sz w:val="28"/>
          <w:szCs w:val="28"/>
        </w:rPr>
        <w:t xml:space="preserve"> 20</w:t>
      </w:r>
      <w:r w:rsidR="00341E86">
        <w:rPr>
          <w:sz w:val="28"/>
          <w:szCs w:val="28"/>
        </w:rPr>
        <w:t>21</w:t>
      </w:r>
      <w:r w:rsidR="00C870A6" w:rsidRPr="00CC1054">
        <w:rPr>
          <w:sz w:val="28"/>
          <w:szCs w:val="28"/>
        </w:rPr>
        <w:t>г.</w:t>
      </w:r>
      <w:r w:rsidR="00CC1054">
        <w:rPr>
          <w:sz w:val="28"/>
          <w:szCs w:val="28"/>
        </w:rPr>
        <w:t xml:space="preserve"> </w:t>
      </w:r>
      <w:r w:rsidR="00C870A6" w:rsidRPr="00CC1054">
        <w:rPr>
          <w:color w:val="000000"/>
          <w:sz w:val="28"/>
          <w:szCs w:val="28"/>
        </w:rPr>
        <w:t>и согласно требований законодательных актов, рекомендаций следующих нормативных документов: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</w:t>
      </w:r>
      <w:r w:rsidR="00B66F08">
        <w:rPr>
          <w:sz w:val="28"/>
          <w:szCs w:val="28"/>
        </w:rPr>
        <w:t>42.13330.2016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FD44E2" w:rsidRPr="00BA14C1" w:rsidRDefault="00FD44E2" w:rsidP="00FD44E2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>- Генерального плана городского округа Саранск, утвержденного решением Совета депутатов г.о.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>
        <w:rPr>
          <w:bCs/>
          <w:sz w:val="28"/>
          <w:szCs w:val="28"/>
        </w:rPr>
        <w:t>(с изм</w:t>
      </w:r>
      <w:r w:rsidR="00B66F08">
        <w:rPr>
          <w:bCs/>
          <w:sz w:val="28"/>
          <w:szCs w:val="28"/>
        </w:rPr>
        <w:t>енениями</w:t>
      </w:r>
      <w:r>
        <w:rPr>
          <w:bCs/>
          <w:sz w:val="28"/>
          <w:szCs w:val="28"/>
        </w:rPr>
        <w:t>)</w:t>
      </w:r>
      <w:r w:rsidRPr="00BA14C1">
        <w:rPr>
          <w:sz w:val="28"/>
        </w:rPr>
        <w:t xml:space="preserve">; 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r w:rsidRPr="00BA14C1">
        <w:rPr>
          <w:bCs/>
          <w:sz w:val="28"/>
          <w:szCs w:val="28"/>
        </w:rPr>
        <w:t xml:space="preserve">г.о.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FD44E2" w:rsidRPr="00BA14C1" w:rsidRDefault="00FD44E2" w:rsidP="00FD44E2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</w:t>
      </w:r>
      <w:r w:rsidR="00B66F08">
        <w:rPr>
          <w:bCs/>
          <w:sz w:val="28"/>
          <w:szCs w:val="28"/>
        </w:rPr>
        <w:t>. (с изменениями)</w:t>
      </w:r>
      <w:r w:rsidR="00B66F08">
        <w:rPr>
          <w:sz w:val="28"/>
        </w:rPr>
        <w:t>.</w:t>
      </w:r>
      <w:r>
        <w:rPr>
          <w:bCs/>
          <w:sz w:val="28"/>
          <w:szCs w:val="28"/>
        </w:rPr>
        <w:t xml:space="preserve"> 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 xml:space="preserve">Задание на </w:t>
      </w:r>
      <w:r w:rsidR="00341E86">
        <w:rPr>
          <w:color w:val="000000"/>
          <w:sz w:val="28"/>
          <w:szCs w:val="28"/>
        </w:rPr>
        <w:t>подготовку</w:t>
      </w:r>
      <w:r w:rsidRPr="00CD2C83">
        <w:rPr>
          <w:color w:val="000000"/>
          <w:sz w:val="28"/>
          <w:szCs w:val="28"/>
        </w:rPr>
        <w:t xml:space="preserve">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2D5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2A4C" w:rsidRPr="001B2A4C">
        <w:rPr>
          <w:sz w:val="28"/>
          <w:szCs w:val="28"/>
        </w:rPr>
        <w:t xml:space="preserve">Документация по планировке территории, ограниченной улицами </w:t>
      </w:r>
      <w:r w:rsidR="00011EB4" w:rsidRPr="00011EB4">
        <w:rPr>
          <w:sz w:val="28"/>
          <w:szCs w:val="28"/>
        </w:rPr>
        <w:t>ППТ ул.Красная, территория Ботанического сада и автомобильной дорогой (обход города Саранс</w:t>
      </w:r>
      <w:r w:rsidR="00011EB4">
        <w:rPr>
          <w:sz w:val="28"/>
          <w:szCs w:val="28"/>
        </w:rPr>
        <w:t>ка) р.п.Луховка г.о.Саранск</w:t>
      </w:r>
      <w:r w:rsidR="001B2A4C" w:rsidRPr="001B2A4C">
        <w:rPr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</w:t>
      </w:r>
      <w:r w:rsidR="00011EB4">
        <w:rPr>
          <w:sz w:val="28"/>
          <w:szCs w:val="28"/>
        </w:rPr>
        <w:t>МП «Кадастр»</w:t>
      </w:r>
      <w:r w:rsidRPr="00925878">
        <w:rPr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</w:t>
      </w:r>
      <w:r w:rsidR="008B32BA">
        <w:rPr>
          <w:color w:val="000000"/>
          <w:sz w:val="28"/>
          <w:szCs w:val="28"/>
        </w:rPr>
        <w:t xml:space="preserve"> </w:t>
      </w:r>
      <w:r w:rsidR="00FD44E2" w:rsidRPr="00BB4E24">
        <w:rPr>
          <w:sz w:val="28"/>
          <w:szCs w:val="28"/>
        </w:rPr>
        <w:t>определения местоположения границ образуемых и изменяемых земельных участков</w:t>
      </w:r>
      <w:r w:rsidR="008B32BA" w:rsidRPr="00382315">
        <w:rPr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CC1054">
        <w:rPr>
          <w:bCs/>
          <w:sz w:val="28"/>
          <w:szCs w:val="28"/>
        </w:rPr>
        <w:t>восточной</w:t>
      </w:r>
      <w:r w:rsidR="00925878">
        <w:rPr>
          <w:bCs/>
          <w:sz w:val="28"/>
          <w:szCs w:val="28"/>
        </w:rPr>
        <w:t xml:space="preserve"> части г.</w:t>
      </w:r>
      <w:r w:rsidR="00CC10B5" w:rsidRPr="00CC10B5">
        <w:rPr>
          <w:bCs/>
          <w:sz w:val="28"/>
          <w:szCs w:val="28"/>
        </w:rPr>
        <w:t>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</w:t>
      </w:r>
      <w:r w:rsidR="00CC1054">
        <w:rPr>
          <w:rFonts w:eastAsia="Calibri"/>
          <w:color w:val="000000"/>
          <w:sz w:val="28"/>
          <w:szCs w:val="28"/>
        </w:rPr>
        <w:t>ул.</w:t>
      </w:r>
      <w:r w:rsidR="003C4E68">
        <w:rPr>
          <w:rFonts w:eastAsia="Calibri"/>
          <w:color w:val="000000"/>
          <w:sz w:val="28"/>
          <w:szCs w:val="28"/>
        </w:rPr>
        <w:t xml:space="preserve"> </w:t>
      </w:r>
      <w:r w:rsidR="00011EB4">
        <w:rPr>
          <w:rFonts w:eastAsia="Calibri"/>
          <w:color w:val="000000"/>
          <w:sz w:val="28"/>
          <w:szCs w:val="28"/>
        </w:rPr>
        <w:t>Молодежная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6838C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3C4E68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</w:t>
      </w:r>
      <w:r w:rsidR="00011EB4">
        <w:rPr>
          <w:bCs/>
          <w:sz w:val="28"/>
          <w:szCs w:val="28"/>
        </w:rPr>
        <w:t>4</w:t>
      </w:r>
      <w:r w:rsidR="003C4E68">
        <w:rPr>
          <w:bCs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bookmarkStart w:id="0" w:name="OLE_LINK1"/>
      <w:bookmarkStart w:id="1" w:name="OLE_LINK2"/>
      <w:bookmarkStart w:id="2" w:name="OLE_LINK3"/>
      <w:r w:rsidR="006838C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3C4E68">
        <w:rPr>
          <w:bCs/>
          <w:sz w:val="28"/>
          <w:szCs w:val="28"/>
        </w:rPr>
        <w:t>13:23:</w:t>
      </w:r>
      <w:r w:rsidR="00011EB4">
        <w:rPr>
          <w:bCs/>
          <w:sz w:val="28"/>
          <w:szCs w:val="28"/>
        </w:rPr>
        <w:t>1110310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="006838CB"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B22208" w:rsidRDefault="00B22208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3C4E68" w:rsidRPr="00382315" w:rsidRDefault="003C4E68" w:rsidP="003C4E68">
      <w:pPr>
        <w:spacing w:line="360" w:lineRule="auto"/>
        <w:ind w:firstLine="708"/>
        <w:jc w:val="both"/>
        <w:rPr>
          <w:sz w:val="28"/>
          <w:szCs w:val="28"/>
        </w:rPr>
      </w:pPr>
      <w:r w:rsidRPr="00382315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</w:t>
      </w:r>
      <w:r w:rsidRPr="00382315">
        <w:rPr>
          <w:sz w:val="28"/>
          <w:szCs w:val="28"/>
        </w:rPr>
        <w:lastRenderedPageBreak/>
        <w:t xml:space="preserve">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1B2A4C" w:rsidRDefault="00FD44E2" w:rsidP="003C4E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изменение красных линий не предусмотрено.</w:t>
      </w:r>
    </w:p>
    <w:p w:rsidR="00674745" w:rsidRDefault="00674745" w:rsidP="003C4E68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6838CB" w:rsidRPr="001B2A4C" w:rsidRDefault="00C870A6" w:rsidP="001B2A4C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B00014" w:rsidRDefault="00011EB4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7796B">
        <w:rPr>
          <w:sz w:val="28"/>
          <w:szCs w:val="30"/>
        </w:rPr>
        <w:t>Документация по внесению изменений в документацию по планировке территории, ограниченной ул. Красная, территорией Ботанического сада и автомобильной дорогой ("Обход города Саранска") рп. Луховка</w:t>
      </w:r>
      <w:r>
        <w:rPr>
          <w:sz w:val="28"/>
          <w:szCs w:val="30"/>
        </w:rPr>
        <w:t xml:space="preserve"> </w:t>
      </w:r>
      <w:r w:rsidRPr="0017796B">
        <w:rPr>
          <w:sz w:val="28"/>
          <w:szCs w:val="30"/>
        </w:rPr>
        <w:t>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13:23:1110310:662, расположенных в районе ул. Молодежная рп. Луховка г.о. Саранск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</w:t>
      </w:r>
      <w:r w:rsidR="00341E86" w:rsidRPr="00BB4E24">
        <w:rPr>
          <w:sz w:val="28"/>
          <w:szCs w:val="28"/>
        </w:rPr>
        <w:t>определени</w:t>
      </w:r>
      <w:r w:rsidR="00341E86">
        <w:rPr>
          <w:sz w:val="28"/>
          <w:szCs w:val="28"/>
        </w:rPr>
        <w:t>ем</w:t>
      </w:r>
      <w:r w:rsidR="00341E86" w:rsidRPr="00BB4E24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A833A5" w:rsidRDefault="00DD260F" w:rsidP="00A833A5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</w:t>
      </w:r>
      <w:r w:rsidR="00011EB4">
        <w:rPr>
          <w:sz w:val="28"/>
          <w:szCs w:val="28"/>
        </w:rPr>
        <w:t>2</w:t>
      </w:r>
      <w:r w:rsidR="00316496">
        <w:rPr>
          <w:sz w:val="28"/>
          <w:szCs w:val="28"/>
        </w:rPr>
        <w:t xml:space="preserve">. </w:t>
      </w:r>
      <w:r w:rsidR="00011EB4" w:rsidRPr="00082E35">
        <w:rPr>
          <w:sz w:val="28"/>
          <w:szCs w:val="28"/>
        </w:rPr>
        <w:t>Зона застройки индивидуальными жилыми домами усадебного типа</w:t>
      </w:r>
      <w:r w:rsidR="006B2669">
        <w:rPr>
          <w:sz w:val="28"/>
          <w:szCs w:val="28"/>
        </w:rPr>
        <w:t>.</w:t>
      </w:r>
      <w:r w:rsidR="00A833A5" w:rsidRPr="00A833A5">
        <w:rPr>
          <w:sz w:val="28"/>
          <w:szCs w:val="28"/>
        </w:rPr>
        <w:t xml:space="preserve"> </w:t>
      </w:r>
      <w:r w:rsidR="00A833A5" w:rsidRPr="00213654">
        <w:rPr>
          <w:sz w:val="28"/>
          <w:szCs w:val="28"/>
        </w:rPr>
        <w:t xml:space="preserve">Для данной территориальной зоны одним из основных видов разрешенного использования является размещение объектов индивидуального жилищного строительства и земельные участки (территории) общего пользования. Информация о параметрах застройки территории, установленная градостроительным регламентом для проектируемой территории приведена </w:t>
      </w:r>
      <w:r w:rsidR="00A833A5">
        <w:rPr>
          <w:sz w:val="28"/>
          <w:szCs w:val="28"/>
        </w:rPr>
        <w:t>ниже в табличной форме</w:t>
      </w:r>
      <w:r w:rsidR="00A833A5" w:rsidRPr="00213654">
        <w:rPr>
          <w:sz w:val="28"/>
          <w:szCs w:val="28"/>
        </w:rPr>
        <w:t>.</w:t>
      </w:r>
    </w:p>
    <w:p w:rsidR="00A833A5" w:rsidRDefault="00A833A5" w:rsidP="00A833A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97"/>
        <w:gridCol w:w="923"/>
        <w:gridCol w:w="1487"/>
        <w:gridCol w:w="709"/>
        <w:gridCol w:w="1134"/>
        <w:gridCol w:w="1417"/>
        <w:gridCol w:w="1413"/>
      </w:tblGrid>
      <w:tr w:rsidR="00A833A5" w:rsidRPr="00E05091" w:rsidTr="004C7DF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0509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вание зоны/подзоны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Предельное кол-во этажей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Мин. отступы от границ зем. участка, м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Макс. процент застройки в границах земельного участка</w:t>
            </w:r>
          </w:p>
        </w:tc>
      </w:tr>
      <w:tr w:rsidR="00A833A5" w:rsidRPr="00E05091" w:rsidTr="004C7DF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площадь, кв. 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макс.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3A5" w:rsidRPr="00E05091" w:rsidTr="004C7DF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мум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максимум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A5" w:rsidRPr="00E05091" w:rsidRDefault="00A833A5" w:rsidP="004C7DF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3A5" w:rsidRPr="00E05091" w:rsidTr="004C7D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Ж4.2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09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833A5" w:rsidRPr="00E05091" w:rsidTr="004C7DF1">
        <w:tc>
          <w:tcPr>
            <w:tcW w:w="9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33A5" w:rsidRPr="00E05091" w:rsidRDefault="00A833A5" w:rsidP="004C7DF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117">
              <w:rPr>
                <w:rFonts w:ascii="Times New Roman" w:hAnsi="Times New Roman" w:cs="Times New Roman"/>
                <w:sz w:val="22"/>
                <w:szCs w:val="22"/>
              </w:rPr>
              <w:t>Для малоэтажной жилой застройки (индивидуальное жилищное строительство) и приусадебный участок личного подсобного хозяйства минимальные размеры земельных участков - 450 кв.м., максимальные - 1500 кв.м.</w:t>
            </w:r>
          </w:p>
        </w:tc>
      </w:tr>
    </w:tbl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  <w:r w:rsidR="0044276F">
        <w:rPr>
          <w:rFonts w:eastAsia="Calibri"/>
          <w:color w:val="000000"/>
          <w:sz w:val="28"/>
          <w:szCs w:val="28"/>
        </w:rPr>
        <w:t>.</w:t>
      </w:r>
    </w:p>
    <w:p w:rsidR="00B66F08" w:rsidRPr="00D62010" w:rsidRDefault="00341E86" w:rsidP="00341E86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Для реализации проекта планировки проектом межевания предполагается образование земельных участков с видом разрешенного использования определенным в соответствии с проектом </w:t>
      </w:r>
      <w:r w:rsidR="00FB7EE5">
        <w:rPr>
          <w:sz w:val="28"/>
          <w:szCs w:val="28"/>
        </w:rPr>
        <w:t>межевания</w:t>
      </w:r>
      <w:r w:rsidRPr="00D62010">
        <w:rPr>
          <w:sz w:val="28"/>
          <w:szCs w:val="28"/>
        </w:rPr>
        <w:t xml:space="preserve"> территории. Формирование проектных границ образуемого земельного участка производится путем </w:t>
      </w:r>
      <w:r>
        <w:rPr>
          <w:sz w:val="28"/>
          <w:szCs w:val="28"/>
        </w:rPr>
        <w:t>перераспределения</w:t>
      </w:r>
      <w:r w:rsidRPr="00D62010">
        <w:rPr>
          <w:sz w:val="28"/>
          <w:szCs w:val="28"/>
        </w:rPr>
        <w:t xml:space="preserve"> земельного участка с кадастровым номером </w:t>
      </w:r>
      <w:r w:rsidRPr="00CC1054">
        <w:rPr>
          <w:rFonts w:eastAsia="Calibri"/>
          <w:sz w:val="28"/>
          <w:szCs w:val="28"/>
        </w:rPr>
        <w:t>13:23:</w:t>
      </w:r>
      <w:r w:rsidR="0044276F">
        <w:rPr>
          <w:rFonts w:eastAsia="Calibri"/>
          <w:sz w:val="28"/>
          <w:szCs w:val="28"/>
        </w:rPr>
        <w:t>1110310</w:t>
      </w:r>
      <w:r w:rsidRPr="00CC1054">
        <w:rPr>
          <w:rFonts w:eastAsia="Calibri"/>
          <w:sz w:val="28"/>
          <w:szCs w:val="28"/>
        </w:rPr>
        <w:t>:</w:t>
      </w:r>
      <w:r w:rsidR="0044276F">
        <w:rPr>
          <w:rFonts w:eastAsia="Calibri"/>
          <w:sz w:val="28"/>
          <w:szCs w:val="28"/>
        </w:rPr>
        <w:t>661</w:t>
      </w:r>
      <w:r w:rsidRPr="00D62010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 муниципальной и государственной собственности, собственность на которые не разграничена</w:t>
      </w:r>
      <w:r w:rsidR="0044276F">
        <w:rPr>
          <w:sz w:val="28"/>
          <w:szCs w:val="28"/>
        </w:rPr>
        <w:t xml:space="preserve">, и </w:t>
      </w:r>
      <w:r w:rsidR="0044276F" w:rsidRPr="00D62010">
        <w:rPr>
          <w:sz w:val="28"/>
          <w:szCs w:val="28"/>
        </w:rPr>
        <w:t xml:space="preserve">земельного участка с кадастровым номером </w:t>
      </w:r>
      <w:r w:rsidR="0044276F" w:rsidRPr="00CC1054">
        <w:rPr>
          <w:rFonts w:eastAsia="Calibri"/>
          <w:sz w:val="28"/>
          <w:szCs w:val="28"/>
        </w:rPr>
        <w:t>13:23:</w:t>
      </w:r>
      <w:r w:rsidR="0044276F">
        <w:rPr>
          <w:rFonts w:eastAsia="Calibri"/>
          <w:sz w:val="28"/>
          <w:szCs w:val="28"/>
        </w:rPr>
        <w:t>1110310</w:t>
      </w:r>
      <w:r w:rsidR="0044276F" w:rsidRPr="00CC1054">
        <w:rPr>
          <w:rFonts w:eastAsia="Calibri"/>
          <w:sz w:val="28"/>
          <w:szCs w:val="28"/>
        </w:rPr>
        <w:t>:</w:t>
      </w:r>
      <w:r w:rsidR="0044276F">
        <w:rPr>
          <w:rFonts w:eastAsia="Calibri"/>
          <w:sz w:val="28"/>
          <w:szCs w:val="28"/>
        </w:rPr>
        <w:t>662</w:t>
      </w:r>
      <w:r w:rsidR="0044276F" w:rsidRPr="00D62010">
        <w:rPr>
          <w:sz w:val="28"/>
          <w:szCs w:val="28"/>
        </w:rPr>
        <w:t xml:space="preserve"> </w:t>
      </w:r>
      <w:r w:rsidR="0044276F">
        <w:rPr>
          <w:sz w:val="28"/>
          <w:szCs w:val="28"/>
        </w:rPr>
        <w:t>и земель муниципальной и государственной собственности, собственность на которые не разграничена</w:t>
      </w:r>
      <w:r w:rsidR="00B66F08">
        <w:rPr>
          <w:sz w:val="28"/>
          <w:szCs w:val="28"/>
        </w:rPr>
        <w:t xml:space="preserve"> в целях устранения </w:t>
      </w:r>
      <w:r w:rsidR="00B66F08" w:rsidRPr="00B66F08">
        <w:rPr>
          <w:sz w:val="28"/>
          <w:szCs w:val="28"/>
        </w:rPr>
        <w:t>вклинивани</w:t>
      </w:r>
      <w:r w:rsidR="00B66F08">
        <w:rPr>
          <w:sz w:val="28"/>
          <w:szCs w:val="28"/>
        </w:rPr>
        <w:t>я</w:t>
      </w:r>
      <w:r w:rsidR="00B66F08" w:rsidRPr="00B66F08">
        <w:rPr>
          <w:sz w:val="28"/>
          <w:szCs w:val="28"/>
        </w:rPr>
        <w:t>, вкрапливани</w:t>
      </w:r>
      <w:r w:rsidR="00B66F08">
        <w:rPr>
          <w:sz w:val="28"/>
          <w:szCs w:val="28"/>
        </w:rPr>
        <w:t>я</w:t>
      </w:r>
      <w:r w:rsidR="00B66F08" w:rsidRPr="00B66F08">
        <w:rPr>
          <w:sz w:val="28"/>
          <w:szCs w:val="28"/>
        </w:rPr>
        <w:t>, изломанности границ, чересполосиц</w:t>
      </w:r>
      <w:r w:rsidR="00B66F08">
        <w:rPr>
          <w:sz w:val="28"/>
          <w:szCs w:val="28"/>
        </w:rPr>
        <w:t>ы</w:t>
      </w:r>
      <w:r w:rsidR="00B66F08" w:rsidRPr="00B66F08">
        <w:rPr>
          <w:sz w:val="28"/>
          <w:szCs w:val="28"/>
        </w:rPr>
        <w:t>, невозможности размещения объектов недвижимости и други</w:t>
      </w:r>
      <w:r w:rsidR="00B66F08">
        <w:rPr>
          <w:sz w:val="28"/>
          <w:szCs w:val="28"/>
        </w:rPr>
        <w:t>х</w:t>
      </w:r>
      <w:r w:rsidR="00B66F08" w:rsidRPr="00B66F08">
        <w:rPr>
          <w:sz w:val="28"/>
          <w:szCs w:val="28"/>
        </w:rPr>
        <w:t xml:space="preserve"> препятствующи</w:t>
      </w:r>
      <w:r w:rsidR="00B66F08">
        <w:rPr>
          <w:sz w:val="28"/>
          <w:szCs w:val="28"/>
        </w:rPr>
        <w:t>х</w:t>
      </w:r>
      <w:r w:rsidR="00B66F08" w:rsidRPr="00B66F08">
        <w:rPr>
          <w:sz w:val="28"/>
          <w:szCs w:val="28"/>
        </w:rPr>
        <w:t xml:space="preserve"> рациональному использованию</w:t>
      </w:r>
      <w:r w:rsidR="00B66F08">
        <w:rPr>
          <w:sz w:val="28"/>
          <w:szCs w:val="28"/>
        </w:rPr>
        <w:t xml:space="preserve"> </w:t>
      </w:r>
      <w:r w:rsidR="00B66F08" w:rsidRPr="00B66F08">
        <w:rPr>
          <w:sz w:val="28"/>
          <w:szCs w:val="28"/>
        </w:rPr>
        <w:t>и охране земель недостатк</w:t>
      </w:r>
      <w:r w:rsidR="00B66F08">
        <w:rPr>
          <w:sz w:val="28"/>
          <w:szCs w:val="28"/>
        </w:rPr>
        <w:t>ов</w:t>
      </w:r>
      <w:r w:rsidRPr="00D62010">
        <w:rPr>
          <w:sz w:val="28"/>
          <w:szCs w:val="28"/>
        </w:rPr>
        <w:t>.</w:t>
      </w:r>
    </w:p>
    <w:p w:rsidR="00341E86" w:rsidRDefault="00341E86" w:rsidP="00341E86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</w:t>
      </w:r>
      <w:r w:rsidR="0044276F">
        <w:rPr>
          <w:sz w:val="28"/>
          <w:szCs w:val="28"/>
        </w:rPr>
        <w:t>Т</w:t>
      </w:r>
      <w:r w:rsidRPr="00D62010">
        <w:rPr>
          <w:sz w:val="28"/>
          <w:szCs w:val="28"/>
        </w:rPr>
        <w:t>аблице</w:t>
      </w:r>
      <w:r w:rsidR="0044276F">
        <w:rPr>
          <w:sz w:val="28"/>
          <w:szCs w:val="28"/>
        </w:rPr>
        <w:t xml:space="preserve"> </w:t>
      </w:r>
      <w:r w:rsidRPr="00D62010">
        <w:rPr>
          <w:sz w:val="28"/>
          <w:szCs w:val="28"/>
        </w:rPr>
        <w:t xml:space="preserve">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земельных участках и частях земельных участков отражены на чертеже межевания территории. </w:t>
      </w:r>
    </w:p>
    <w:p w:rsidR="009032C5" w:rsidRDefault="009032C5" w:rsidP="00341E86">
      <w:pPr>
        <w:spacing w:line="360" w:lineRule="auto"/>
        <w:ind w:firstLine="709"/>
        <w:jc w:val="both"/>
        <w:rPr>
          <w:sz w:val="28"/>
          <w:szCs w:val="28"/>
        </w:rPr>
      </w:pPr>
    </w:p>
    <w:p w:rsidR="00A833A5" w:rsidRDefault="00A833A5" w:rsidP="00341E86">
      <w:pPr>
        <w:spacing w:line="360" w:lineRule="auto"/>
        <w:ind w:firstLine="709"/>
        <w:jc w:val="both"/>
        <w:rPr>
          <w:sz w:val="28"/>
          <w:szCs w:val="28"/>
        </w:rPr>
      </w:pPr>
    </w:p>
    <w:p w:rsidR="00A833A5" w:rsidRPr="00D62010" w:rsidRDefault="00A833A5" w:rsidP="00341E86">
      <w:pPr>
        <w:spacing w:line="360" w:lineRule="auto"/>
        <w:ind w:firstLine="709"/>
        <w:jc w:val="both"/>
        <w:rPr>
          <w:sz w:val="28"/>
          <w:szCs w:val="28"/>
        </w:rPr>
      </w:pPr>
    </w:p>
    <w:p w:rsidR="00341E86" w:rsidRDefault="00341E86" w:rsidP="00341E86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1. </w:t>
      </w:r>
      <w:r w:rsidRPr="002E1A98">
        <w:rPr>
          <w:b/>
          <w:color w:val="000000"/>
          <w:sz w:val="28"/>
          <w:szCs w:val="28"/>
        </w:rPr>
        <w:t>Характеристик</w:t>
      </w:r>
      <w:r>
        <w:rPr>
          <w:b/>
          <w:color w:val="000000"/>
          <w:sz w:val="28"/>
          <w:szCs w:val="28"/>
        </w:rPr>
        <w:t>а</w:t>
      </w:r>
      <w:r w:rsidRPr="002E1A98">
        <w:rPr>
          <w:b/>
          <w:color w:val="000000"/>
          <w:sz w:val="28"/>
          <w:szCs w:val="28"/>
        </w:rPr>
        <w:t xml:space="preserve"> образуем</w:t>
      </w:r>
      <w:r>
        <w:rPr>
          <w:b/>
          <w:color w:val="000000"/>
          <w:sz w:val="28"/>
          <w:szCs w:val="28"/>
        </w:rPr>
        <w:t xml:space="preserve">ых </w:t>
      </w:r>
      <w:r w:rsidRPr="002E1A98">
        <w:rPr>
          <w:b/>
          <w:color w:val="000000"/>
          <w:sz w:val="28"/>
          <w:szCs w:val="28"/>
        </w:rPr>
        <w:t>земельн</w:t>
      </w:r>
      <w:r>
        <w:rPr>
          <w:b/>
          <w:color w:val="000000"/>
          <w:sz w:val="28"/>
          <w:szCs w:val="28"/>
        </w:rPr>
        <w:t>ых участков</w:t>
      </w:r>
    </w:p>
    <w:p w:rsidR="00341E86" w:rsidRDefault="00341E86" w:rsidP="00341E86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"/>
        <w:tblW w:w="51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569"/>
        <w:gridCol w:w="1131"/>
        <w:gridCol w:w="1559"/>
        <w:gridCol w:w="716"/>
        <w:gridCol w:w="710"/>
        <w:gridCol w:w="1559"/>
        <w:gridCol w:w="1557"/>
      </w:tblGrid>
      <w:tr w:rsidR="0023239E" w:rsidRPr="002E1A98" w:rsidTr="0023239E">
        <w:trPr>
          <w:trHeight w:val="1734"/>
          <w:tblHeader/>
        </w:trPr>
        <w:tc>
          <w:tcPr>
            <w:tcW w:w="613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2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564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</w:t>
            </w:r>
          </w:p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777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711" w:type="pct"/>
            <w:gridSpan w:val="2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777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78" w:type="pct"/>
            <w:vAlign w:val="center"/>
          </w:tcPr>
          <w:p w:rsidR="00341E86" w:rsidRPr="008D3D48" w:rsidRDefault="00341E86" w:rsidP="00C525BD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23239E" w:rsidRPr="002E1A98" w:rsidTr="0023239E">
        <w:trPr>
          <w:trHeight w:val="808"/>
        </w:trPr>
        <w:tc>
          <w:tcPr>
            <w:tcW w:w="613" w:type="pct"/>
            <w:vMerge w:val="restart"/>
            <w:vAlign w:val="center"/>
          </w:tcPr>
          <w:p w:rsidR="00341E86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:ЗУ1</w:t>
            </w:r>
          </w:p>
          <w:p w:rsidR="00341E86" w:rsidRPr="00522572" w:rsidRDefault="00341E86" w:rsidP="0044276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41E86" w:rsidRPr="00522572" w:rsidRDefault="00341E86" w:rsidP="009032C5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341E86">
              <w:rPr>
                <w:sz w:val="16"/>
                <w:szCs w:val="16"/>
              </w:rPr>
              <w:t>13:23:11</w:t>
            </w:r>
            <w:r w:rsidR="009032C5">
              <w:rPr>
                <w:sz w:val="16"/>
                <w:szCs w:val="16"/>
              </w:rPr>
              <w:t>10310</w:t>
            </w:r>
            <w:r w:rsidRPr="00341E86">
              <w:rPr>
                <w:sz w:val="16"/>
                <w:szCs w:val="16"/>
              </w:rPr>
              <w:t>:</w:t>
            </w:r>
            <w:r w:rsidR="009032C5">
              <w:rPr>
                <w:sz w:val="16"/>
                <w:szCs w:val="16"/>
              </w:rPr>
              <w:t>661</w:t>
            </w:r>
          </w:p>
        </w:tc>
        <w:tc>
          <w:tcPr>
            <w:tcW w:w="564" w:type="pct"/>
            <w:vAlign w:val="center"/>
          </w:tcPr>
          <w:p w:rsidR="00341E86" w:rsidRPr="00522572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1171</w:t>
            </w:r>
          </w:p>
        </w:tc>
        <w:tc>
          <w:tcPr>
            <w:tcW w:w="777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  <w:r w:rsidR="004027E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57" w:type="pct"/>
            <w:vAlign w:val="center"/>
          </w:tcPr>
          <w:p w:rsidR="00341E86" w:rsidRPr="006B5C6D" w:rsidRDefault="009032C5" w:rsidP="009032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1171</w:t>
            </w:r>
          </w:p>
        </w:tc>
        <w:tc>
          <w:tcPr>
            <w:tcW w:w="354" w:type="pct"/>
            <w:vMerge w:val="restart"/>
            <w:vAlign w:val="center"/>
          </w:tcPr>
          <w:p w:rsidR="00341E86" w:rsidRPr="006B5C6D" w:rsidRDefault="009032C5" w:rsidP="00C525BD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1178</w:t>
            </w:r>
          </w:p>
        </w:tc>
        <w:tc>
          <w:tcPr>
            <w:tcW w:w="777" w:type="pct"/>
            <w:vMerge w:val="restart"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341E86" w:rsidRPr="00522572" w:rsidRDefault="00341E86" w:rsidP="00C525BD">
            <w:pPr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Образование путем перераспределения</w:t>
            </w:r>
          </w:p>
        </w:tc>
      </w:tr>
      <w:tr w:rsidR="0023239E" w:rsidRPr="002E1A98" w:rsidTr="0023239E">
        <w:trPr>
          <w:trHeight w:val="729"/>
        </w:trPr>
        <w:tc>
          <w:tcPr>
            <w:tcW w:w="613" w:type="pct"/>
            <w:vMerge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Земли государственная</w:t>
            </w:r>
          </w:p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собственность на которые не разграничена</w:t>
            </w:r>
          </w:p>
        </w:tc>
        <w:tc>
          <w:tcPr>
            <w:tcW w:w="564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77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41E86" w:rsidRPr="006B5C6D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  <w:p w:rsidR="00341E86" w:rsidRPr="006B5C6D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B5C6D">
              <w:rPr>
                <w:iCs/>
                <w:sz w:val="16"/>
                <w:szCs w:val="16"/>
              </w:rPr>
              <w:t>(:Т/п1)</w:t>
            </w:r>
          </w:p>
        </w:tc>
        <w:tc>
          <w:tcPr>
            <w:tcW w:w="354" w:type="pct"/>
            <w:vMerge/>
            <w:vAlign w:val="center"/>
          </w:tcPr>
          <w:p w:rsidR="00341E86" w:rsidRPr="006B5C6D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341E86" w:rsidRPr="00522572" w:rsidRDefault="00341E86" w:rsidP="00C52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239E" w:rsidRPr="002E1A98" w:rsidTr="0023239E">
        <w:trPr>
          <w:trHeight w:val="773"/>
        </w:trPr>
        <w:tc>
          <w:tcPr>
            <w:tcW w:w="613" w:type="pct"/>
            <w:vMerge w:val="restart"/>
            <w:vAlign w:val="center"/>
          </w:tcPr>
          <w:p w:rsidR="00341E86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:ЗУ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41E86" w:rsidRPr="00522572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341E86">
              <w:rPr>
                <w:sz w:val="16"/>
                <w:szCs w:val="16"/>
              </w:rPr>
              <w:t>13:23:11</w:t>
            </w:r>
            <w:r>
              <w:rPr>
                <w:sz w:val="16"/>
                <w:szCs w:val="16"/>
              </w:rPr>
              <w:t>10310</w:t>
            </w:r>
            <w:r w:rsidRPr="00341E8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662</w:t>
            </w:r>
          </w:p>
        </w:tc>
        <w:tc>
          <w:tcPr>
            <w:tcW w:w="564" w:type="pct"/>
            <w:vAlign w:val="center"/>
          </w:tcPr>
          <w:p w:rsidR="00341E86" w:rsidRPr="00522572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829</w:t>
            </w:r>
          </w:p>
        </w:tc>
        <w:tc>
          <w:tcPr>
            <w:tcW w:w="777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  <w:r w:rsidR="004027E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57" w:type="pct"/>
            <w:vAlign w:val="center"/>
          </w:tcPr>
          <w:p w:rsidR="00341E86" w:rsidRPr="006B5C6D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829</w:t>
            </w:r>
          </w:p>
        </w:tc>
        <w:tc>
          <w:tcPr>
            <w:tcW w:w="354" w:type="pct"/>
            <w:vMerge w:val="restart"/>
            <w:vAlign w:val="center"/>
          </w:tcPr>
          <w:p w:rsidR="00341E86" w:rsidRPr="006B5C6D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887</w:t>
            </w:r>
          </w:p>
        </w:tc>
        <w:tc>
          <w:tcPr>
            <w:tcW w:w="777" w:type="pct"/>
            <w:vMerge w:val="restart"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341E86" w:rsidRPr="00522572" w:rsidRDefault="00341E86" w:rsidP="00C525BD">
            <w:pPr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Образование путем перераспределения</w:t>
            </w:r>
          </w:p>
        </w:tc>
      </w:tr>
      <w:tr w:rsidR="0023239E" w:rsidRPr="002E1A98" w:rsidTr="0023239E">
        <w:trPr>
          <w:trHeight w:val="996"/>
        </w:trPr>
        <w:tc>
          <w:tcPr>
            <w:tcW w:w="613" w:type="pct"/>
            <w:vMerge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Земли государственная</w:t>
            </w:r>
          </w:p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собственность на которые не разграничена</w:t>
            </w:r>
          </w:p>
        </w:tc>
        <w:tc>
          <w:tcPr>
            <w:tcW w:w="564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77" w:type="pct"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41E86" w:rsidRPr="006B5C6D" w:rsidRDefault="009032C5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58</w:t>
            </w:r>
          </w:p>
          <w:p w:rsidR="00341E86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B5C6D">
              <w:rPr>
                <w:iCs/>
                <w:sz w:val="16"/>
                <w:szCs w:val="16"/>
              </w:rPr>
              <w:t>(:Т/п2)</w:t>
            </w:r>
          </w:p>
          <w:p w:rsidR="00341E86" w:rsidRPr="00522572" w:rsidRDefault="00341E86" w:rsidP="00C525BD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:rsidR="00341E86" w:rsidRPr="00522572" w:rsidRDefault="00341E86" w:rsidP="00C525B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341E86" w:rsidRPr="00522572" w:rsidRDefault="00341E86" w:rsidP="00C525B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341E86" w:rsidRPr="00522572" w:rsidRDefault="00341E86" w:rsidP="00C52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027EE" w:rsidRDefault="004027EE" w:rsidP="004027EE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1B2A4C" w:rsidRDefault="004027EE" w:rsidP="004027EE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4027EE">
        <w:rPr>
          <w:color w:val="000000"/>
          <w:sz w:val="28"/>
          <w:szCs w:val="28"/>
        </w:rPr>
        <w:t>Вид разрешенного использования привест</w:t>
      </w:r>
      <w:bookmarkStart w:id="3" w:name="_GoBack"/>
      <w:bookmarkEnd w:id="3"/>
      <w:r w:rsidRPr="004027EE">
        <w:rPr>
          <w:color w:val="000000"/>
          <w:sz w:val="28"/>
          <w:szCs w:val="28"/>
        </w:rPr>
        <w:t>и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4027EE" w:rsidRPr="004027EE" w:rsidRDefault="004027EE" w:rsidP="004027EE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341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41E86">
              <w:rPr>
                <w:b/>
                <w:color w:val="000000"/>
              </w:rPr>
              <w:t>21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D2113E" w:rsidRDefault="009032C5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</w:t>
            </w:r>
          </w:p>
        </w:tc>
        <w:tc>
          <w:tcPr>
            <w:tcW w:w="1985" w:type="dxa"/>
            <w:vAlign w:val="center"/>
          </w:tcPr>
          <w:p w:rsidR="00303521" w:rsidRPr="00D2113E" w:rsidRDefault="009032C5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9032C5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2065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B2A4C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B2A4C">
              <w:rPr>
                <w:iCs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9032C5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2065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8B32BA" w:rsidP="001B2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D260F" w:rsidRDefault="008B32BA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79199C" w:rsidRDefault="008B32BA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C525BD">
      <w:pPr>
        <w:spacing w:line="360" w:lineRule="auto"/>
        <w:jc w:val="center"/>
        <w:rPr>
          <w:color w:val="000000"/>
          <w:highlight w:val="yellow"/>
        </w:rPr>
      </w:pPr>
    </w:p>
    <w:sectPr w:rsidR="00303521" w:rsidRPr="002E1A98" w:rsidSect="00C525BD">
      <w:headerReference w:type="default" r:id="rId8"/>
      <w:footerReference w:type="default" r:id="rId9"/>
      <w:headerReference w:type="first" r:id="rId10"/>
      <w:pgSz w:w="11906" w:h="16838"/>
      <w:pgMar w:top="-684" w:right="850" w:bottom="284" w:left="1560" w:header="284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1B" w:rsidRDefault="00945D1B" w:rsidP="00BD3BBF">
      <w:r>
        <w:separator/>
      </w:r>
    </w:p>
  </w:endnote>
  <w:endnote w:type="continuationSeparator" w:id="0">
    <w:p w:rsidR="00945D1B" w:rsidRDefault="00945D1B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12517"/>
      <w:docPartObj>
        <w:docPartGallery w:val="Page Numbers (Bottom of Page)"/>
        <w:docPartUnique/>
      </w:docPartObj>
    </w:sdtPr>
    <w:sdtEndPr/>
    <w:sdtContent>
      <w:p w:rsidR="00C525BD" w:rsidRDefault="00C525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9E">
          <w:rPr>
            <w:noProof/>
          </w:rPr>
          <w:t>9</w:t>
        </w:r>
        <w:r>
          <w:fldChar w:fldCharType="end"/>
        </w:r>
      </w:p>
    </w:sdtContent>
  </w:sdt>
  <w:p w:rsidR="008B32BA" w:rsidRDefault="008B3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1B" w:rsidRDefault="00945D1B" w:rsidP="00BD3BBF">
      <w:r>
        <w:separator/>
      </w:r>
    </w:p>
  </w:footnote>
  <w:footnote w:type="continuationSeparator" w:id="0">
    <w:p w:rsidR="00945D1B" w:rsidRDefault="00945D1B" w:rsidP="00BD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0490" w:type="dxa"/>
      <w:tblInd w:w="-454" w:type="dxa"/>
      <w:tblBorders>
        <w:top w:val="thinThickLargeGap" w:sz="18" w:space="0" w:color="B8CCE4" w:themeColor="accent1" w:themeTint="66"/>
        <w:left w:val="thinThickLargeGap" w:sz="18" w:space="0" w:color="B8CCE4" w:themeColor="accent1" w:themeTint="66"/>
        <w:bottom w:val="thinThickLargeGap" w:sz="18" w:space="0" w:color="B8CCE4" w:themeColor="accent1" w:themeTint="66"/>
        <w:right w:val="thinThickLargeGap" w:sz="18" w:space="0" w:color="B8CCE4" w:themeColor="accent1" w:themeTint="66"/>
        <w:insideH w:val="thinThickLargeGap" w:sz="18" w:space="0" w:color="B8CCE4" w:themeColor="accent1" w:themeTint="66"/>
        <w:insideV w:val="thinThickLargeGap" w:sz="18" w:space="0" w:color="B8CCE4" w:themeColor="accent1" w:themeTint="66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C525BD" w:rsidTr="0023239E">
      <w:trPr>
        <w:cantSplit/>
        <w:trHeight w:val="16018"/>
      </w:trPr>
      <w:tc>
        <w:tcPr>
          <w:tcW w:w="10490" w:type="dxa"/>
        </w:tcPr>
        <w:p w:rsidR="00C525BD" w:rsidRDefault="00C525BD" w:rsidP="00C525BD">
          <w:pPr>
            <w:pStyle w:val="a7"/>
            <w:tabs>
              <w:tab w:val="clear" w:pos="4677"/>
              <w:tab w:val="clear" w:pos="9355"/>
            </w:tabs>
          </w:pPr>
        </w:p>
      </w:tc>
    </w:tr>
  </w:tbl>
  <w:p w:rsidR="00C525BD" w:rsidRDefault="00C525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0490" w:type="dxa"/>
      <w:tblInd w:w="-454" w:type="dxa"/>
      <w:tblBorders>
        <w:top w:val="thinThickLargeGap" w:sz="18" w:space="0" w:color="B8CCE4" w:themeColor="accent1" w:themeTint="66"/>
        <w:left w:val="thinThickLargeGap" w:sz="18" w:space="0" w:color="B8CCE4" w:themeColor="accent1" w:themeTint="66"/>
        <w:bottom w:val="thinThickLargeGap" w:sz="18" w:space="0" w:color="B8CCE4" w:themeColor="accent1" w:themeTint="66"/>
        <w:right w:val="thinThickLargeGap" w:sz="18" w:space="0" w:color="B8CCE4" w:themeColor="accent1" w:themeTint="66"/>
        <w:insideH w:val="thinThickLargeGap" w:sz="18" w:space="0" w:color="B8CCE4" w:themeColor="accent1" w:themeTint="66"/>
        <w:insideV w:val="thinThickLargeGap" w:sz="18" w:space="0" w:color="B8CCE4" w:themeColor="accent1" w:themeTint="66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4F494E" w:rsidTr="0023239E">
      <w:trPr>
        <w:cantSplit/>
        <w:trHeight w:val="16018"/>
      </w:trPr>
      <w:tc>
        <w:tcPr>
          <w:tcW w:w="10445" w:type="dxa"/>
        </w:tcPr>
        <w:p w:rsidR="004F494E" w:rsidRDefault="004F494E" w:rsidP="00C525BD">
          <w:pPr>
            <w:pStyle w:val="a7"/>
            <w:tabs>
              <w:tab w:val="clear" w:pos="4677"/>
              <w:tab w:val="clear" w:pos="9355"/>
            </w:tabs>
          </w:pPr>
        </w:p>
      </w:tc>
    </w:tr>
  </w:tbl>
  <w:p w:rsidR="004F494E" w:rsidRDefault="004F49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02536"/>
    <w:rsid w:val="00006FB4"/>
    <w:rsid w:val="00007CA5"/>
    <w:rsid w:val="00011EB4"/>
    <w:rsid w:val="00024420"/>
    <w:rsid w:val="00025A4B"/>
    <w:rsid w:val="000310A6"/>
    <w:rsid w:val="000358C4"/>
    <w:rsid w:val="00035EF5"/>
    <w:rsid w:val="00041D9A"/>
    <w:rsid w:val="00044475"/>
    <w:rsid w:val="000604C2"/>
    <w:rsid w:val="0006416E"/>
    <w:rsid w:val="0006645D"/>
    <w:rsid w:val="000A3510"/>
    <w:rsid w:val="000A6600"/>
    <w:rsid w:val="000B16AA"/>
    <w:rsid w:val="000D06A0"/>
    <w:rsid w:val="000D3D44"/>
    <w:rsid w:val="00102584"/>
    <w:rsid w:val="00116165"/>
    <w:rsid w:val="0011662C"/>
    <w:rsid w:val="0012294F"/>
    <w:rsid w:val="0012360D"/>
    <w:rsid w:val="00124ED9"/>
    <w:rsid w:val="00135DA0"/>
    <w:rsid w:val="001372BF"/>
    <w:rsid w:val="00141600"/>
    <w:rsid w:val="00141C4F"/>
    <w:rsid w:val="00173E05"/>
    <w:rsid w:val="0017796B"/>
    <w:rsid w:val="00180193"/>
    <w:rsid w:val="001A37F6"/>
    <w:rsid w:val="001A6421"/>
    <w:rsid w:val="001A71EF"/>
    <w:rsid w:val="001B2A4C"/>
    <w:rsid w:val="001C28E4"/>
    <w:rsid w:val="001D7730"/>
    <w:rsid w:val="001F3B79"/>
    <w:rsid w:val="00203F2D"/>
    <w:rsid w:val="00211968"/>
    <w:rsid w:val="00214FBB"/>
    <w:rsid w:val="00222118"/>
    <w:rsid w:val="00231EDA"/>
    <w:rsid w:val="0023239E"/>
    <w:rsid w:val="0023588A"/>
    <w:rsid w:val="00242857"/>
    <w:rsid w:val="00263CA3"/>
    <w:rsid w:val="00287303"/>
    <w:rsid w:val="002951BC"/>
    <w:rsid w:val="002A314D"/>
    <w:rsid w:val="002A4B93"/>
    <w:rsid w:val="002A61BD"/>
    <w:rsid w:val="002D5879"/>
    <w:rsid w:val="002D7E59"/>
    <w:rsid w:val="002E1A98"/>
    <w:rsid w:val="00303521"/>
    <w:rsid w:val="00304F4E"/>
    <w:rsid w:val="00316496"/>
    <w:rsid w:val="00341E86"/>
    <w:rsid w:val="00353577"/>
    <w:rsid w:val="00355230"/>
    <w:rsid w:val="00356CBD"/>
    <w:rsid w:val="00357768"/>
    <w:rsid w:val="00364296"/>
    <w:rsid w:val="00366A7C"/>
    <w:rsid w:val="00385C93"/>
    <w:rsid w:val="003A36FE"/>
    <w:rsid w:val="003A7206"/>
    <w:rsid w:val="003C4E68"/>
    <w:rsid w:val="003D5826"/>
    <w:rsid w:val="003E09A0"/>
    <w:rsid w:val="003E7AA8"/>
    <w:rsid w:val="004027EE"/>
    <w:rsid w:val="004151EB"/>
    <w:rsid w:val="00422578"/>
    <w:rsid w:val="0044276F"/>
    <w:rsid w:val="00461CC2"/>
    <w:rsid w:val="004735B1"/>
    <w:rsid w:val="00473F0C"/>
    <w:rsid w:val="0048307F"/>
    <w:rsid w:val="00492987"/>
    <w:rsid w:val="00496158"/>
    <w:rsid w:val="004C7B26"/>
    <w:rsid w:val="004E4362"/>
    <w:rsid w:val="004F494E"/>
    <w:rsid w:val="004F610F"/>
    <w:rsid w:val="005140D1"/>
    <w:rsid w:val="00514499"/>
    <w:rsid w:val="00541EF0"/>
    <w:rsid w:val="00543EEF"/>
    <w:rsid w:val="005765CC"/>
    <w:rsid w:val="00576B3B"/>
    <w:rsid w:val="00585CE6"/>
    <w:rsid w:val="005A1E58"/>
    <w:rsid w:val="005A3EF3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619A2"/>
    <w:rsid w:val="00670740"/>
    <w:rsid w:val="00674745"/>
    <w:rsid w:val="006838CB"/>
    <w:rsid w:val="00686B89"/>
    <w:rsid w:val="0068759C"/>
    <w:rsid w:val="006A3D78"/>
    <w:rsid w:val="006A7094"/>
    <w:rsid w:val="006B1534"/>
    <w:rsid w:val="006B2669"/>
    <w:rsid w:val="006B31F0"/>
    <w:rsid w:val="006B4E1F"/>
    <w:rsid w:val="006C6E86"/>
    <w:rsid w:val="006C792C"/>
    <w:rsid w:val="006D42E2"/>
    <w:rsid w:val="006D6BCF"/>
    <w:rsid w:val="006E786B"/>
    <w:rsid w:val="006F1181"/>
    <w:rsid w:val="006F7176"/>
    <w:rsid w:val="006F78B3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3FB1"/>
    <w:rsid w:val="007E4734"/>
    <w:rsid w:val="007E5AE9"/>
    <w:rsid w:val="007E6A0A"/>
    <w:rsid w:val="00807019"/>
    <w:rsid w:val="00813016"/>
    <w:rsid w:val="00834AD4"/>
    <w:rsid w:val="00836B50"/>
    <w:rsid w:val="00844A63"/>
    <w:rsid w:val="008523E0"/>
    <w:rsid w:val="00853CF5"/>
    <w:rsid w:val="008715A7"/>
    <w:rsid w:val="00887F1B"/>
    <w:rsid w:val="00892FA2"/>
    <w:rsid w:val="008A1D9C"/>
    <w:rsid w:val="008B1F0C"/>
    <w:rsid w:val="008B32BA"/>
    <w:rsid w:val="008B3ED2"/>
    <w:rsid w:val="008D0D67"/>
    <w:rsid w:val="009032C5"/>
    <w:rsid w:val="00907F54"/>
    <w:rsid w:val="00910835"/>
    <w:rsid w:val="00911614"/>
    <w:rsid w:val="00921752"/>
    <w:rsid w:val="00925878"/>
    <w:rsid w:val="00934BB5"/>
    <w:rsid w:val="009353FF"/>
    <w:rsid w:val="00945D1B"/>
    <w:rsid w:val="00952C20"/>
    <w:rsid w:val="00975C91"/>
    <w:rsid w:val="00977665"/>
    <w:rsid w:val="00986406"/>
    <w:rsid w:val="00992E41"/>
    <w:rsid w:val="009A1621"/>
    <w:rsid w:val="009A4B3E"/>
    <w:rsid w:val="009B4724"/>
    <w:rsid w:val="009B4CCF"/>
    <w:rsid w:val="009E03BA"/>
    <w:rsid w:val="00A00301"/>
    <w:rsid w:val="00A13AC5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724C6"/>
    <w:rsid w:val="00A73D65"/>
    <w:rsid w:val="00A833A5"/>
    <w:rsid w:val="00A85ECA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6F08"/>
    <w:rsid w:val="00B679B4"/>
    <w:rsid w:val="00B77ACF"/>
    <w:rsid w:val="00B82F23"/>
    <w:rsid w:val="00B83DF5"/>
    <w:rsid w:val="00B94687"/>
    <w:rsid w:val="00BA55FE"/>
    <w:rsid w:val="00BB3F0F"/>
    <w:rsid w:val="00BC3DD6"/>
    <w:rsid w:val="00BD025F"/>
    <w:rsid w:val="00BD0AEA"/>
    <w:rsid w:val="00BD1804"/>
    <w:rsid w:val="00BD3B83"/>
    <w:rsid w:val="00BD3BBF"/>
    <w:rsid w:val="00BD46DC"/>
    <w:rsid w:val="00BE05B0"/>
    <w:rsid w:val="00BF30C2"/>
    <w:rsid w:val="00BF3706"/>
    <w:rsid w:val="00C01002"/>
    <w:rsid w:val="00C20C00"/>
    <w:rsid w:val="00C41FE9"/>
    <w:rsid w:val="00C525BD"/>
    <w:rsid w:val="00C62A66"/>
    <w:rsid w:val="00C62EAB"/>
    <w:rsid w:val="00C760A1"/>
    <w:rsid w:val="00C870A6"/>
    <w:rsid w:val="00C92E94"/>
    <w:rsid w:val="00CA1C68"/>
    <w:rsid w:val="00CA32CC"/>
    <w:rsid w:val="00CA3E9F"/>
    <w:rsid w:val="00CC099C"/>
    <w:rsid w:val="00CC1054"/>
    <w:rsid w:val="00CC10B5"/>
    <w:rsid w:val="00CF10E6"/>
    <w:rsid w:val="00CF520E"/>
    <w:rsid w:val="00CF6DAB"/>
    <w:rsid w:val="00D1536B"/>
    <w:rsid w:val="00D15F86"/>
    <w:rsid w:val="00D2113E"/>
    <w:rsid w:val="00D24761"/>
    <w:rsid w:val="00D44AEC"/>
    <w:rsid w:val="00D4723E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27B58"/>
    <w:rsid w:val="00E41056"/>
    <w:rsid w:val="00E47361"/>
    <w:rsid w:val="00E54C54"/>
    <w:rsid w:val="00E56AF6"/>
    <w:rsid w:val="00E6040C"/>
    <w:rsid w:val="00E61F00"/>
    <w:rsid w:val="00E67A58"/>
    <w:rsid w:val="00E77914"/>
    <w:rsid w:val="00E85A8D"/>
    <w:rsid w:val="00EB6976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86B95"/>
    <w:rsid w:val="00FA2CC5"/>
    <w:rsid w:val="00FB67BB"/>
    <w:rsid w:val="00FB7EE5"/>
    <w:rsid w:val="00FC20DB"/>
    <w:rsid w:val="00FC2EC3"/>
    <w:rsid w:val="00FC6D9F"/>
    <w:rsid w:val="00FD44E2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82AE56"/>
  <w15:docId w15:val="{1E912596-3B21-43A5-B843-8DDCE2E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B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833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AA95-99C9-469B-842E-65BE283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28</cp:revision>
  <cp:lastPrinted>2021-11-12T11:19:00Z</cp:lastPrinted>
  <dcterms:created xsi:type="dcterms:W3CDTF">2019-03-19T10:19:00Z</dcterms:created>
  <dcterms:modified xsi:type="dcterms:W3CDTF">2021-11-12T11:21:00Z</dcterms:modified>
</cp:coreProperties>
</file>