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9249B" w14:textId="77777777" w:rsidR="0027240F" w:rsidRDefault="0027240F" w:rsidP="0027240F">
      <w:pPr>
        <w:ind w:left="2410" w:right="2127"/>
        <w:jc w:val="center"/>
      </w:pPr>
      <w:r w:rsidRPr="005738B7">
        <w:rPr>
          <w:noProof/>
        </w:rPr>
        <w:drawing>
          <wp:inline distT="0" distB="0" distL="0" distR="0" wp14:anchorId="50D442CB" wp14:editId="7A134115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DFE30" w14:textId="77777777" w:rsidR="0027240F" w:rsidRPr="00480A04" w:rsidRDefault="0027240F" w:rsidP="0027240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480A04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317D53E6" w14:textId="77777777" w:rsidR="0027240F" w:rsidRPr="00480A04" w:rsidRDefault="0027240F" w:rsidP="0027240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480A04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30087DF1" w14:textId="001C9EBF" w:rsidR="0027240F" w:rsidRPr="00480A04" w:rsidRDefault="0027240F" w:rsidP="0027240F">
      <w:pPr>
        <w:ind w:firstLine="708"/>
        <w:rPr>
          <w:rFonts w:ascii="Times New Roman" w:hAnsi="Times New Roman"/>
          <w:sz w:val="28"/>
          <w:szCs w:val="28"/>
        </w:rPr>
      </w:pPr>
      <w:r w:rsidRPr="00480A04">
        <w:rPr>
          <w:rFonts w:ascii="Times New Roman" w:hAnsi="Times New Roman"/>
          <w:color w:val="000000"/>
          <w:spacing w:val="-2"/>
        </w:rPr>
        <w:t>от   «</w:t>
      </w:r>
      <w:r w:rsidRPr="00480A04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15</w:t>
      </w:r>
      <w:r w:rsidRPr="00480A04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480A04">
        <w:rPr>
          <w:rFonts w:ascii="Times New Roman" w:hAnsi="Times New Roman"/>
          <w:color w:val="000000"/>
        </w:rPr>
        <w:t xml:space="preserve">» </w:t>
      </w:r>
      <w:r w:rsidRPr="00480A04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мая</w:t>
      </w:r>
      <w:r w:rsidRPr="00480A04">
        <w:rPr>
          <w:rFonts w:ascii="Times New Roman" w:hAnsi="Times New Roman"/>
          <w:color w:val="000000"/>
          <w:u w:val="single"/>
        </w:rPr>
        <w:t xml:space="preserve">   </w:t>
      </w:r>
      <w:r w:rsidRPr="00480A04">
        <w:rPr>
          <w:rFonts w:ascii="Times New Roman" w:hAnsi="Times New Roman"/>
          <w:color w:val="000000"/>
        </w:rPr>
        <w:t xml:space="preserve">  2020 г.</w:t>
      </w:r>
      <w:r w:rsidRPr="00480A04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480A04">
        <w:rPr>
          <w:rFonts w:ascii="Times New Roman" w:hAnsi="Times New Roman"/>
          <w:color w:val="000000"/>
          <w:spacing w:val="-1"/>
        </w:rPr>
        <w:tab/>
      </w:r>
      <w:r w:rsidRPr="00480A04">
        <w:rPr>
          <w:rFonts w:ascii="Times New Roman" w:hAnsi="Times New Roman"/>
          <w:color w:val="000000"/>
          <w:spacing w:val="-1"/>
        </w:rPr>
        <w:tab/>
      </w:r>
      <w:r w:rsidRPr="00480A04">
        <w:rPr>
          <w:rFonts w:ascii="Times New Roman" w:hAnsi="Times New Roman"/>
          <w:color w:val="000000"/>
          <w:spacing w:val="-1"/>
        </w:rPr>
        <w:tab/>
        <w:t xml:space="preserve">№ </w:t>
      </w:r>
      <w:r w:rsidR="007D20A9">
        <w:rPr>
          <w:rFonts w:ascii="Times New Roman" w:hAnsi="Times New Roman"/>
          <w:color w:val="000000"/>
          <w:spacing w:val="-1"/>
        </w:rPr>
        <w:t>723</w:t>
      </w:r>
    </w:p>
    <w:p w14:paraId="3DD0A888" w14:textId="77777777" w:rsidR="00D9703F" w:rsidRPr="00C262E4" w:rsidRDefault="00D9703F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C80D14C" w14:textId="35CC070F" w:rsidR="00D243F6" w:rsidRPr="00615256" w:rsidRDefault="00710597" w:rsidP="00ED5B00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1525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9703F" w:rsidRPr="002A369F">
        <w:rPr>
          <w:rFonts w:ascii="Times New Roman" w:hAnsi="Times New Roman"/>
          <w:b/>
          <w:sz w:val="28"/>
          <w:szCs w:val="28"/>
        </w:rPr>
        <w:t xml:space="preserve">документации по внесению изменений в документацию по планировке территории, ограниченной ул. Пролетарская, ул. Васенко, </w:t>
      </w:r>
      <w:r w:rsidR="00D9703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703F" w:rsidRPr="002A369F">
        <w:rPr>
          <w:rFonts w:ascii="Times New Roman" w:hAnsi="Times New Roman"/>
          <w:b/>
          <w:sz w:val="28"/>
          <w:szCs w:val="28"/>
        </w:rPr>
        <w:t xml:space="preserve">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13:23:1005080:551 и 13:23:1005080:248, расположенных в районе </w:t>
      </w:r>
      <w:r w:rsidR="00D9703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9703F" w:rsidRPr="002A369F">
        <w:rPr>
          <w:rFonts w:ascii="Times New Roman" w:hAnsi="Times New Roman"/>
          <w:b/>
          <w:sz w:val="28"/>
          <w:szCs w:val="28"/>
        </w:rPr>
        <w:t>ул. Строительная г. Саранска</w:t>
      </w:r>
      <w:r w:rsidR="00D9703F">
        <w:rPr>
          <w:rFonts w:ascii="Times New Roman" w:hAnsi="Times New Roman"/>
          <w:b/>
          <w:sz w:val="28"/>
          <w:szCs w:val="28"/>
        </w:rPr>
        <w:t>, с целью их перераспределения</w:t>
      </w:r>
    </w:p>
    <w:p w14:paraId="34EA1B04" w14:textId="77777777" w:rsidR="003738FF" w:rsidRPr="000F7E80" w:rsidRDefault="003738FF" w:rsidP="000F7E80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14:paraId="141B2A18" w14:textId="4C305966" w:rsidR="00C8668B" w:rsidRDefault="00615256" w:rsidP="000F7E8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F7E80">
        <w:rPr>
          <w:rFonts w:ascii="Times New Roman" w:hAnsi="Times New Roman"/>
          <w:bCs/>
          <w:sz w:val="28"/>
          <w:szCs w:val="28"/>
        </w:rPr>
        <w:t>В</w:t>
      </w:r>
      <w:r w:rsidR="00517591" w:rsidRPr="000F7E80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0F7E80">
        <w:rPr>
          <w:rFonts w:ascii="Times New Roman" w:hAnsi="Times New Roman"/>
          <w:bCs/>
          <w:sz w:val="28"/>
          <w:szCs w:val="28"/>
        </w:rPr>
        <w:t>соответствии с Федеральным законом от 6 октября 2003 г</w:t>
      </w:r>
      <w:r w:rsidR="00FA2226" w:rsidRPr="000F7E80">
        <w:rPr>
          <w:rFonts w:ascii="Times New Roman" w:hAnsi="Times New Roman"/>
          <w:bCs/>
          <w:sz w:val="28"/>
          <w:szCs w:val="28"/>
        </w:rPr>
        <w:t>ода</w:t>
      </w:r>
      <w:r w:rsidR="00DC03A4" w:rsidRPr="000F7E80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0F7E80">
        <w:rPr>
          <w:rFonts w:ascii="Times New Roman" w:hAnsi="Times New Roman"/>
          <w:bCs/>
          <w:sz w:val="28"/>
          <w:szCs w:val="28"/>
        </w:rPr>
        <w:t>№ 131-ФЗ</w:t>
      </w:r>
      <w:r w:rsidR="0062355C" w:rsidRPr="000F7E80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0F7E80">
        <w:rPr>
          <w:rFonts w:ascii="Times New Roman" w:hAnsi="Times New Roman"/>
          <w:bCs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0F7E80">
        <w:rPr>
          <w:rFonts w:ascii="Times New Roman" w:hAnsi="Times New Roman"/>
          <w:bCs/>
          <w:sz w:val="28"/>
          <w:szCs w:val="28"/>
        </w:rPr>
        <w:t xml:space="preserve">Российской Федерации», </w:t>
      </w:r>
      <w:r w:rsidR="00E22901" w:rsidRPr="000F7E80">
        <w:rPr>
          <w:rFonts w:ascii="Times New Roman" w:hAnsi="Times New Roman"/>
          <w:bCs/>
          <w:sz w:val="28"/>
          <w:szCs w:val="28"/>
        </w:rPr>
        <w:t xml:space="preserve">статьями </w:t>
      </w:r>
      <w:r w:rsidR="0000473C" w:rsidRPr="000F7E80">
        <w:rPr>
          <w:rFonts w:ascii="Times New Roman" w:hAnsi="Times New Roman"/>
          <w:bCs/>
          <w:sz w:val="28"/>
          <w:szCs w:val="28"/>
        </w:rPr>
        <w:t>45, 46 Градостроительного</w:t>
      </w:r>
      <w:r w:rsidR="0062355C" w:rsidRPr="000F7E80">
        <w:rPr>
          <w:rFonts w:ascii="Times New Roman" w:hAnsi="Times New Roman"/>
          <w:bCs/>
          <w:sz w:val="28"/>
          <w:szCs w:val="28"/>
        </w:rPr>
        <w:t xml:space="preserve"> кодекса Российской Федерации</w:t>
      </w:r>
      <w:r w:rsidR="0020392B" w:rsidRPr="000F7E80">
        <w:rPr>
          <w:rFonts w:ascii="Times New Roman" w:hAnsi="Times New Roman"/>
          <w:bCs/>
          <w:sz w:val="28"/>
          <w:szCs w:val="28"/>
        </w:rPr>
        <w:t xml:space="preserve">, </w:t>
      </w:r>
      <w:r w:rsidR="000F7E80" w:rsidRPr="000F7E80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городского округа Саранск от 4 октября 2013 года № 2654 «Об утверждении документации по планировке территории, ограниченной ул. Пролетарская, ул. Васенко, ул. Титова (в районе промышленной зоны)                                    г. Саранска, включая проект межевания» </w:t>
      </w:r>
      <w:r w:rsidR="000F7E80" w:rsidRPr="000F7E80">
        <w:rPr>
          <w:rFonts w:ascii="Times New Roman" w:hAnsi="Times New Roman"/>
          <w:bCs/>
          <w:color w:val="000000"/>
          <w:sz w:val="28"/>
          <w:szCs w:val="28"/>
        </w:rPr>
        <w:t xml:space="preserve">(с изменениями, внесенными постановлениями Администрации городского округа Саранск </w:t>
      </w:r>
      <w:r w:rsidR="000F7E80" w:rsidRPr="000F7E80">
        <w:rPr>
          <w:rFonts w:ascii="Times New Roman" w:hAnsi="Times New Roman"/>
          <w:bCs/>
          <w:sz w:val="28"/>
          <w:szCs w:val="28"/>
        </w:rPr>
        <w:t xml:space="preserve">от 7 сентября                                    2018 года № 2089, от 7 сентября 2018 года № 2090, от 8 февраля 2019 года № 273, от 10 июня 2019 года № 1082, от 5 июля 2019 года № 1248, от 30 июля 2019 года                              № 1392, от 20 сентября 2019 года № 1684, от 26 ноября 2019 года № 2054, от </w:t>
      </w:r>
      <w:r w:rsidR="000F7E80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0F7E80" w:rsidRPr="000F7E80">
        <w:rPr>
          <w:rFonts w:ascii="Times New Roman" w:hAnsi="Times New Roman"/>
          <w:bCs/>
          <w:sz w:val="28"/>
          <w:szCs w:val="28"/>
        </w:rPr>
        <w:t>24 декабря 2019 года № 2280</w:t>
      </w:r>
      <w:r w:rsidR="000F7E80" w:rsidRPr="000F7E80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0F7E80">
        <w:rPr>
          <w:rFonts w:ascii="Times New Roman" w:hAnsi="Times New Roman"/>
          <w:bCs/>
          <w:sz w:val="28"/>
          <w:szCs w:val="28"/>
        </w:rPr>
        <w:t xml:space="preserve">, </w:t>
      </w:r>
      <w:r w:rsidR="00786BA1" w:rsidRPr="000F7E80">
        <w:rPr>
          <w:rFonts w:ascii="Times New Roman" w:hAnsi="Times New Roman"/>
          <w:bCs/>
          <w:sz w:val="28"/>
          <w:szCs w:val="28"/>
        </w:rPr>
        <w:t>постановлением Администраци</w:t>
      </w:r>
      <w:r w:rsidR="00FA067A" w:rsidRPr="000F7E80">
        <w:rPr>
          <w:rFonts w:ascii="Times New Roman" w:hAnsi="Times New Roman"/>
          <w:bCs/>
          <w:sz w:val="28"/>
          <w:szCs w:val="28"/>
        </w:rPr>
        <w:t xml:space="preserve">и городского округа Саранск от </w:t>
      </w:r>
      <w:r w:rsidR="000F7E80" w:rsidRPr="000F7E80">
        <w:rPr>
          <w:rFonts w:ascii="Times New Roman" w:hAnsi="Times New Roman"/>
          <w:bCs/>
          <w:sz w:val="28"/>
          <w:szCs w:val="28"/>
        </w:rPr>
        <w:t>30 декабря</w:t>
      </w:r>
      <w:r w:rsidR="00ED5B00" w:rsidRPr="000F7E80">
        <w:rPr>
          <w:rFonts w:ascii="Times New Roman" w:hAnsi="Times New Roman"/>
          <w:bCs/>
          <w:sz w:val="28"/>
          <w:szCs w:val="28"/>
        </w:rPr>
        <w:t xml:space="preserve"> 20</w:t>
      </w:r>
      <w:r w:rsidR="000F7E80" w:rsidRPr="000F7E80">
        <w:rPr>
          <w:rFonts w:ascii="Times New Roman" w:hAnsi="Times New Roman"/>
          <w:bCs/>
          <w:sz w:val="28"/>
          <w:szCs w:val="28"/>
        </w:rPr>
        <w:t>19</w:t>
      </w:r>
      <w:r w:rsidR="00786BA1" w:rsidRPr="000F7E80">
        <w:rPr>
          <w:rFonts w:ascii="Times New Roman" w:hAnsi="Times New Roman"/>
          <w:bCs/>
          <w:sz w:val="28"/>
          <w:szCs w:val="28"/>
        </w:rPr>
        <w:t xml:space="preserve"> года </w:t>
      </w:r>
      <w:r w:rsidR="0075076C" w:rsidRPr="000F7E80">
        <w:rPr>
          <w:rFonts w:ascii="Times New Roman" w:hAnsi="Times New Roman"/>
          <w:bCs/>
          <w:sz w:val="28"/>
          <w:szCs w:val="28"/>
        </w:rPr>
        <w:t xml:space="preserve">№ </w:t>
      </w:r>
      <w:r w:rsidR="000F7E80" w:rsidRPr="000F7E80">
        <w:rPr>
          <w:rFonts w:ascii="Times New Roman" w:hAnsi="Times New Roman"/>
          <w:bCs/>
          <w:sz w:val="28"/>
          <w:szCs w:val="28"/>
        </w:rPr>
        <w:t>2332</w:t>
      </w:r>
      <w:r w:rsidR="00786BA1" w:rsidRPr="000F7E80">
        <w:rPr>
          <w:rFonts w:ascii="Times New Roman" w:hAnsi="Times New Roman"/>
          <w:bCs/>
          <w:sz w:val="28"/>
          <w:szCs w:val="28"/>
        </w:rPr>
        <w:t xml:space="preserve"> «</w:t>
      </w:r>
      <w:r w:rsidR="000F7E80" w:rsidRPr="000F7E80">
        <w:rPr>
          <w:rFonts w:ascii="Times New Roman" w:hAnsi="Times New Roman"/>
          <w:bCs/>
          <w:sz w:val="28"/>
          <w:szCs w:val="28"/>
        </w:rPr>
        <w:t xml:space="preserve">О подготовке документации по внесению изменений в документацию по планировке территории, ограниченной </w:t>
      </w:r>
      <w:r w:rsidR="000F7E80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0F7E80" w:rsidRPr="000F7E80">
        <w:rPr>
          <w:rFonts w:ascii="Times New Roman" w:hAnsi="Times New Roman"/>
          <w:bCs/>
          <w:sz w:val="28"/>
          <w:szCs w:val="28"/>
        </w:rPr>
        <w:t xml:space="preserve">ул. Пролетарская, ул. Васенко, ул. Титова (в районе промышленной зоны) </w:t>
      </w:r>
      <w:r w:rsidR="000F7E80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0F7E80" w:rsidRPr="000F7E80">
        <w:rPr>
          <w:rFonts w:ascii="Times New Roman" w:hAnsi="Times New Roman"/>
          <w:bCs/>
          <w:sz w:val="28"/>
          <w:szCs w:val="28"/>
        </w:rPr>
        <w:t xml:space="preserve">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13:23:1005080:551 и 13:23:1005080:248, расположенных в районе ул. Строительная </w:t>
      </w:r>
      <w:r w:rsidR="000F7E80" w:rsidRPr="000F7E80">
        <w:rPr>
          <w:rFonts w:ascii="Times New Roman" w:hAnsi="Times New Roman"/>
          <w:bCs/>
          <w:sz w:val="28"/>
          <w:szCs w:val="28"/>
        </w:rPr>
        <w:lastRenderedPageBreak/>
        <w:t>г. Саранска, с целью их перераспределения</w:t>
      </w:r>
      <w:r w:rsidR="008D2403" w:rsidRPr="000F7E80">
        <w:rPr>
          <w:rFonts w:ascii="Times New Roman" w:hAnsi="Times New Roman"/>
          <w:bCs/>
          <w:sz w:val="27"/>
          <w:szCs w:val="27"/>
        </w:rPr>
        <w:t>»</w:t>
      </w:r>
      <w:r w:rsidR="00F029FC" w:rsidRPr="000F7E80">
        <w:rPr>
          <w:rFonts w:ascii="Times New Roman" w:hAnsi="Times New Roman"/>
          <w:bCs/>
          <w:sz w:val="27"/>
          <w:szCs w:val="27"/>
        </w:rPr>
        <w:t xml:space="preserve">, </w:t>
      </w:r>
      <w:r w:rsidR="005B7DE9" w:rsidRPr="000F7E80">
        <w:rPr>
          <w:rFonts w:ascii="Times New Roman" w:hAnsi="Times New Roman"/>
          <w:bCs/>
          <w:sz w:val="27"/>
          <w:szCs w:val="27"/>
        </w:rPr>
        <w:t>постановлением Гла</w:t>
      </w:r>
      <w:r w:rsidR="00CD1553" w:rsidRPr="000F7E80">
        <w:rPr>
          <w:rFonts w:ascii="Times New Roman" w:hAnsi="Times New Roman"/>
          <w:bCs/>
          <w:sz w:val="27"/>
          <w:szCs w:val="27"/>
        </w:rPr>
        <w:t xml:space="preserve">вы городского округа Саранск от </w:t>
      </w:r>
      <w:r w:rsidR="000F7E80">
        <w:rPr>
          <w:rFonts w:ascii="Times New Roman" w:hAnsi="Times New Roman"/>
          <w:bCs/>
          <w:sz w:val="27"/>
          <w:szCs w:val="27"/>
        </w:rPr>
        <w:t>27 февраля</w:t>
      </w:r>
      <w:r w:rsidR="00443778" w:rsidRPr="000F7E80">
        <w:rPr>
          <w:rFonts w:ascii="Times New Roman" w:hAnsi="Times New Roman"/>
          <w:bCs/>
          <w:sz w:val="27"/>
          <w:szCs w:val="27"/>
        </w:rPr>
        <w:t xml:space="preserve"> </w:t>
      </w:r>
      <w:r w:rsidR="00F029FC" w:rsidRPr="000F7E80">
        <w:rPr>
          <w:rFonts w:ascii="Times New Roman" w:hAnsi="Times New Roman"/>
          <w:bCs/>
          <w:sz w:val="27"/>
          <w:szCs w:val="27"/>
        </w:rPr>
        <w:t>20</w:t>
      </w:r>
      <w:r w:rsidR="00443778" w:rsidRPr="000F7E80">
        <w:rPr>
          <w:rFonts w:ascii="Times New Roman" w:hAnsi="Times New Roman"/>
          <w:bCs/>
          <w:sz w:val="27"/>
          <w:szCs w:val="27"/>
        </w:rPr>
        <w:t>20</w:t>
      </w:r>
      <w:r w:rsidR="005B7DE9" w:rsidRPr="000F7E80">
        <w:rPr>
          <w:rFonts w:ascii="Times New Roman" w:hAnsi="Times New Roman"/>
          <w:bCs/>
          <w:sz w:val="27"/>
          <w:szCs w:val="27"/>
        </w:rPr>
        <w:t xml:space="preserve"> года № </w:t>
      </w:r>
      <w:r w:rsidR="000F7E80">
        <w:rPr>
          <w:rFonts w:ascii="Times New Roman" w:hAnsi="Times New Roman"/>
          <w:bCs/>
          <w:sz w:val="27"/>
          <w:szCs w:val="27"/>
        </w:rPr>
        <w:t>86</w:t>
      </w:r>
      <w:r w:rsidR="00443778" w:rsidRPr="000F7E80">
        <w:rPr>
          <w:rFonts w:ascii="Times New Roman" w:hAnsi="Times New Roman"/>
          <w:bCs/>
          <w:sz w:val="27"/>
          <w:szCs w:val="27"/>
        </w:rPr>
        <w:t>-</w:t>
      </w:r>
      <w:r w:rsidR="000F672F" w:rsidRPr="000F7E80">
        <w:rPr>
          <w:rFonts w:ascii="Times New Roman" w:hAnsi="Times New Roman"/>
          <w:bCs/>
          <w:sz w:val="27"/>
          <w:szCs w:val="27"/>
        </w:rPr>
        <w:t xml:space="preserve">ПГ </w:t>
      </w:r>
      <w:r w:rsidR="007131BF" w:rsidRPr="000F7E80">
        <w:rPr>
          <w:rFonts w:ascii="Times New Roman" w:hAnsi="Times New Roman"/>
          <w:bCs/>
          <w:sz w:val="27"/>
          <w:szCs w:val="27"/>
        </w:rPr>
        <w:t>«</w:t>
      </w:r>
      <w:r w:rsidR="005B7DE9" w:rsidRPr="000F7E80">
        <w:rPr>
          <w:rFonts w:ascii="Times New Roman" w:hAnsi="Times New Roman"/>
          <w:bCs/>
          <w:sz w:val="27"/>
          <w:szCs w:val="27"/>
        </w:rPr>
        <w:t xml:space="preserve">О вынесении на публичные слушания </w:t>
      </w:r>
      <w:r w:rsidR="008B69DA" w:rsidRPr="000F7E80">
        <w:rPr>
          <w:rFonts w:ascii="Times New Roman" w:hAnsi="Times New Roman"/>
          <w:bCs/>
          <w:sz w:val="27"/>
          <w:szCs w:val="27"/>
        </w:rPr>
        <w:t xml:space="preserve">документации </w:t>
      </w:r>
      <w:r w:rsidR="000F7E80" w:rsidRPr="000F7E80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13:23:1005080:551 и 13:23:1005080:248, расположенных в районе ул. Строительная г. Саранска, с целью их перераспределения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</w:t>
      </w:r>
      <w:r w:rsidR="000F7E80">
        <w:rPr>
          <w:rFonts w:ascii="Times New Roman" w:hAnsi="Times New Roman"/>
          <w:sz w:val="27"/>
          <w:szCs w:val="27"/>
        </w:rPr>
        <w:t xml:space="preserve">вопросу внесения изменений </w:t>
      </w:r>
      <w:r w:rsidR="00443778" w:rsidRPr="00443778">
        <w:rPr>
          <w:rFonts w:ascii="Times New Roman" w:hAnsi="Times New Roman"/>
          <w:bCs/>
          <w:sz w:val="28"/>
          <w:szCs w:val="28"/>
        </w:rPr>
        <w:t xml:space="preserve">в документацию </w:t>
      </w:r>
      <w:r w:rsidR="000F7E80" w:rsidRPr="000F7E80">
        <w:rPr>
          <w:rFonts w:ascii="Times New Roman" w:hAnsi="Times New Roman"/>
          <w:bCs/>
          <w:sz w:val="28"/>
          <w:szCs w:val="28"/>
        </w:rPr>
        <w:t>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13:23:1005080:551 и 13:23:1005080:248, расположенных в районе ул. Строительная г. Саранска, с целью их перераспределения</w:t>
      </w:r>
      <w:r w:rsidR="00ED5B00">
        <w:rPr>
          <w:rFonts w:ascii="Times New Roman" w:hAnsi="Times New Roman"/>
          <w:sz w:val="27"/>
          <w:szCs w:val="27"/>
        </w:rPr>
        <w:t xml:space="preserve">,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443778">
        <w:rPr>
          <w:rFonts w:ascii="Times New Roman" w:hAnsi="Times New Roman"/>
          <w:sz w:val="27"/>
          <w:szCs w:val="27"/>
        </w:rPr>
        <w:t>2</w:t>
      </w:r>
      <w:r w:rsidR="000F7E80">
        <w:rPr>
          <w:rFonts w:ascii="Times New Roman" w:hAnsi="Times New Roman"/>
          <w:sz w:val="27"/>
          <w:szCs w:val="27"/>
        </w:rPr>
        <w:t>7</w:t>
      </w:r>
      <w:r w:rsidR="00443778">
        <w:rPr>
          <w:rFonts w:ascii="Times New Roman" w:hAnsi="Times New Roman"/>
          <w:sz w:val="27"/>
          <w:szCs w:val="27"/>
        </w:rPr>
        <w:t xml:space="preserve"> марта</w:t>
      </w:r>
      <w:r w:rsidR="003738FF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443778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8B69DA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0F7E80">
        <w:rPr>
          <w:rFonts w:ascii="Times New Roman" w:hAnsi="Times New Roman"/>
          <w:sz w:val="27"/>
          <w:szCs w:val="27"/>
        </w:rPr>
        <w:t>15</w:t>
      </w:r>
      <w:r w:rsidR="00443778">
        <w:rPr>
          <w:rFonts w:ascii="Times New Roman" w:hAnsi="Times New Roman"/>
          <w:sz w:val="27"/>
          <w:szCs w:val="27"/>
        </w:rPr>
        <w:t xml:space="preserve"> апреля </w:t>
      </w:r>
      <w:r w:rsidR="003738FF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243F6">
        <w:rPr>
          <w:rFonts w:ascii="Times New Roman" w:hAnsi="Times New Roman"/>
          <w:sz w:val="27"/>
          <w:szCs w:val="27"/>
        </w:rPr>
        <w:t xml:space="preserve"> № </w:t>
      </w:r>
      <w:r w:rsidR="000F7E80">
        <w:rPr>
          <w:rFonts w:ascii="Times New Roman" w:hAnsi="Times New Roman"/>
          <w:sz w:val="27"/>
          <w:szCs w:val="27"/>
        </w:rPr>
        <w:t>8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8B69DA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712A92B0" w14:textId="5F92E984" w:rsidR="00C9669D" w:rsidRPr="00996F04" w:rsidRDefault="00C8668B" w:rsidP="000F7E80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443778" w:rsidRPr="00443778">
        <w:rPr>
          <w:rFonts w:ascii="Times New Roman" w:hAnsi="Times New Roman"/>
          <w:bCs/>
          <w:sz w:val="28"/>
          <w:szCs w:val="28"/>
        </w:rPr>
        <w:t xml:space="preserve">по внесению изменений </w:t>
      </w:r>
      <w:r w:rsidR="000F7E80" w:rsidRPr="000F7E80">
        <w:rPr>
          <w:rFonts w:ascii="Times New Roman" w:hAnsi="Times New Roman"/>
          <w:bCs/>
          <w:sz w:val="28"/>
          <w:szCs w:val="28"/>
        </w:rPr>
        <w:t>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13:23:1005080:551 и 13:23:1005080:248, расположенных в районе ул. Строительная г. Саранска, с целью их перераспределения</w:t>
      </w:r>
      <w:r w:rsidR="00B76501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0F7E80">
        <w:rPr>
          <w:rFonts w:ascii="Times New Roman" w:hAnsi="Times New Roman"/>
          <w:sz w:val="27"/>
          <w:szCs w:val="27"/>
        </w:rPr>
        <w:t>ООО «ОПТИКЭНЕРГО»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094A5E14" w14:textId="77777777" w:rsidR="004B67EE" w:rsidRPr="004B67EE" w:rsidRDefault="004B67EE" w:rsidP="000F7E8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507EDBA" w14:textId="77777777" w:rsidR="004B67EE" w:rsidRPr="004B67EE" w:rsidRDefault="004B67EE" w:rsidP="000F7E8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1C379E7D" w14:textId="77777777" w:rsidR="004B67EE" w:rsidRPr="004B67EE" w:rsidRDefault="004B67EE" w:rsidP="000F7E8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1CC7D171" w14:textId="77777777" w:rsidR="00C9669D" w:rsidRDefault="00C9669D" w:rsidP="000F7E80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38BAA016" w14:textId="77777777" w:rsidR="003738FF" w:rsidRPr="00996F04" w:rsidRDefault="003738FF" w:rsidP="000F7E80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6A9C4322" w14:textId="77777777" w:rsidR="00C91DF6" w:rsidRPr="00996F04" w:rsidRDefault="00B76501" w:rsidP="000F7E80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0E3D64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="000E3D64">
        <w:rPr>
          <w:rFonts w:ascii="Times New Roman" w:hAnsi="Times New Roman"/>
          <w:sz w:val="27"/>
          <w:szCs w:val="27"/>
        </w:rPr>
        <w:t xml:space="preserve">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="000E3D64">
        <w:rPr>
          <w:rFonts w:ascii="Times New Roman" w:hAnsi="Times New Roman"/>
          <w:sz w:val="27"/>
          <w:szCs w:val="27"/>
        </w:rPr>
        <w:t>П.Н.</w:t>
      </w:r>
      <w:r w:rsidR="00E82E98">
        <w:rPr>
          <w:rFonts w:ascii="Times New Roman" w:hAnsi="Times New Roman"/>
          <w:sz w:val="27"/>
          <w:szCs w:val="27"/>
        </w:rPr>
        <w:t xml:space="preserve"> </w:t>
      </w:r>
      <w:r w:rsidR="000E3D64">
        <w:rPr>
          <w:rFonts w:ascii="Times New Roman" w:hAnsi="Times New Roman"/>
          <w:sz w:val="27"/>
          <w:szCs w:val="27"/>
        </w:rPr>
        <w:t>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14:paraId="07C852B6" w14:textId="77777777"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B19BE0D" w14:textId="77777777" w:rsidR="00FA067A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53769F7B" w14:textId="77777777"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08D10B00" w14:textId="77777777"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569FC641" w14:textId="35DDEDE8"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7D20A9">
        <w:rPr>
          <w:rFonts w:ascii="Times New Roman" w:hAnsi="Times New Roman"/>
          <w:sz w:val="27"/>
          <w:szCs w:val="27"/>
        </w:rPr>
        <w:t>15</w:t>
      </w:r>
      <w:r w:rsidRPr="00996F04">
        <w:rPr>
          <w:rFonts w:ascii="Times New Roman" w:hAnsi="Times New Roman"/>
          <w:sz w:val="27"/>
          <w:szCs w:val="27"/>
        </w:rPr>
        <w:t>»</w:t>
      </w:r>
      <w:r w:rsidR="00DC24ED">
        <w:rPr>
          <w:rFonts w:ascii="Times New Roman" w:hAnsi="Times New Roman"/>
          <w:sz w:val="27"/>
          <w:szCs w:val="27"/>
        </w:rPr>
        <w:t xml:space="preserve"> </w:t>
      </w:r>
      <w:r w:rsidR="007D20A9">
        <w:rPr>
          <w:rFonts w:ascii="Times New Roman" w:hAnsi="Times New Roman"/>
          <w:sz w:val="27"/>
          <w:szCs w:val="27"/>
        </w:rPr>
        <w:t xml:space="preserve">мая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7D20A9">
        <w:rPr>
          <w:rFonts w:ascii="Times New Roman" w:hAnsi="Times New Roman"/>
          <w:sz w:val="27"/>
          <w:szCs w:val="27"/>
        </w:rPr>
        <w:t>723</w:t>
      </w:r>
    </w:p>
    <w:p w14:paraId="4A85A1DA" w14:textId="77777777"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14:paraId="039EF3CD" w14:textId="77777777"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14:paraId="03FBBD84" w14:textId="1DD4190D" w:rsidR="000F672F" w:rsidRPr="00F113D9" w:rsidRDefault="00C64E83" w:rsidP="00B838ED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3738F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3738F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883180" w:rsidRPr="00883180">
        <w:rPr>
          <w:rFonts w:ascii="Times New Roman" w:hAnsi="Times New Roman"/>
          <w:b/>
          <w:sz w:val="28"/>
          <w:szCs w:val="28"/>
        </w:rPr>
        <w:t xml:space="preserve">по внесению изменений </w:t>
      </w:r>
      <w:r w:rsidR="00F113D9" w:rsidRPr="00F113D9">
        <w:rPr>
          <w:rFonts w:ascii="Times New Roman" w:hAnsi="Times New Roman"/>
          <w:b/>
          <w:sz w:val="28"/>
          <w:szCs w:val="28"/>
        </w:rPr>
        <w:t xml:space="preserve">в документацию по планировке территории, ограниченной ул. Пролетарская, ул. Васенко, </w:t>
      </w:r>
      <w:r w:rsidR="00F113D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113D9" w:rsidRPr="00F113D9">
        <w:rPr>
          <w:rFonts w:ascii="Times New Roman" w:hAnsi="Times New Roman"/>
          <w:b/>
          <w:sz w:val="28"/>
          <w:szCs w:val="28"/>
        </w:rPr>
        <w:t xml:space="preserve">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13:23:1005080:551 и 13:23:1005080:248, расположенных в районе </w:t>
      </w:r>
      <w:r w:rsidR="00F113D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F113D9" w:rsidRPr="00F113D9">
        <w:rPr>
          <w:rFonts w:ascii="Times New Roman" w:hAnsi="Times New Roman"/>
          <w:b/>
          <w:sz w:val="28"/>
          <w:szCs w:val="28"/>
        </w:rPr>
        <w:t>ул. Строительная г. Саранска, с целью их перераспределения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14:paraId="75D4C18E" w14:textId="77777777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33B6" w14:textId="77777777"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14:paraId="48A6C740" w14:textId="77777777"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F16" w14:textId="77777777" w:rsidR="003C035F" w:rsidRPr="00C17D27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C17D27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6C4D8ADA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3BC4B6A2" w14:textId="77777777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83B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2335A52F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B864" w14:textId="77777777" w:rsidR="003C035F" w:rsidRPr="00C17D27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17D27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2F36A15B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4AAF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C947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92CFA" w:rsidRPr="00996F04" w14:paraId="525135CA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DD93" w14:textId="77777777"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2F1C" w14:textId="77777777"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792CFA" w:rsidRPr="00996F04" w14:paraId="70156C4C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6073" w14:textId="77777777"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DBFF" w14:textId="5F5F5E04" w:rsidR="00792CFA" w:rsidRPr="00996F04" w:rsidRDefault="00B838ED" w:rsidP="00F06E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 w:rsidR="00F06EA9">
              <w:rPr>
                <w:rFonts w:ascii="Times New Roman" w:hAnsi="Times New Roman"/>
                <w:sz w:val="27"/>
                <w:szCs w:val="27"/>
              </w:rPr>
              <w:t xml:space="preserve">элемента планировочной структуры в </w:t>
            </w:r>
            <w:r w:rsidR="007836CF">
              <w:rPr>
                <w:rFonts w:ascii="Times New Roman" w:hAnsi="Times New Roman"/>
                <w:sz w:val="27"/>
                <w:szCs w:val="27"/>
              </w:rPr>
              <w:t xml:space="preserve">составе ранее разработанной документации </w:t>
            </w:r>
            <w:r w:rsidR="00373B2C">
              <w:rPr>
                <w:rFonts w:ascii="Times New Roman" w:hAnsi="Times New Roman"/>
                <w:sz w:val="27"/>
                <w:szCs w:val="27"/>
              </w:rPr>
              <w:t xml:space="preserve">по планировке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>М 1:</w:t>
            </w:r>
            <w:r w:rsidR="00373B2C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792CFA" w:rsidRPr="00996F04" w14:paraId="49E23A73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9554" w14:textId="77777777"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5DF3" w14:textId="68A6A654"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</w:t>
            </w:r>
            <w:r w:rsidR="001002AA">
              <w:rPr>
                <w:rFonts w:ascii="Times New Roman" w:hAnsi="Times New Roman"/>
                <w:sz w:val="27"/>
                <w:szCs w:val="27"/>
              </w:rPr>
              <w:t>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92CFA" w:rsidRPr="00996F04" w14:paraId="20771A2A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3FD0" w14:textId="77777777"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DE83" w14:textId="77777777"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792CFA" w:rsidRPr="00996F04" w14:paraId="005E6F16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772E" w14:textId="77777777"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E2DA" w14:textId="769A178A" w:rsidR="00792CFA" w:rsidRPr="00996F04" w:rsidRDefault="00B838ED" w:rsidP="00792C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</w:t>
            </w:r>
            <w:r w:rsidR="00373B2C">
              <w:rPr>
                <w:rFonts w:ascii="Times New Roman" w:hAnsi="Times New Roman"/>
                <w:sz w:val="27"/>
                <w:szCs w:val="27"/>
              </w:rPr>
              <w:t xml:space="preserve">                   М 1:1000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</w:p>
        </w:tc>
      </w:tr>
      <w:tr w:rsidR="00373B2C" w:rsidRPr="00996F04" w14:paraId="09A66D2A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5559" w14:textId="32E8DAAB" w:rsidR="00373B2C" w:rsidRDefault="00373B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0422" w14:textId="5137862B" w:rsidR="00373B2C" w:rsidRPr="00996F04" w:rsidRDefault="00373B2C" w:rsidP="00792C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территории.             М 1:1000</w:t>
            </w:r>
          </w:p>
        </w:tc>
      </w:tr>
    </w:tbl>
    <w:p w14:paraId="41D840B6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FC9FB" w14:textId="77777777" w:rsidR="00EF69A0" w:rsidRDefault="00EF69A0" w:rsidP="009D49DC">
      <w:pPr>
        <w:spacing w:after="0" w:line="240" w:lineRule="auto"/>
      </w:pPr>
      <w:r>
        <w:separator/>
      </w:r>
    </w:p>
  </w:endnote>
  <w:endnote w:type="continuationSeparator" w:id="0">
    <w:p w14:paraId="2347447C" w14:textId="77777777" w:rsidR="00EF69A0" w:rsidRDefault="00EF69A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88AE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EC59" w14:textId="77777777" w:rsidR="004650F2" w:rsidRDefault="0069095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B2565" w14:textId="77777777" w:rsidR="00EF69A0" w:rsidRDefault="00EF69A0" w:rsidP="009D49DC">
      <w:pPr>
        <w:spacing w:after="0" w:line="240" w:lineRule="auto"/>
      </w:pPr>
      <w:r>
        <w:separator/>
      </w:r>
    </w:p>
  </w:footnote>
  <w:footnote w:type="continuationSeparator" w:id="0">
    <w:p w14:paraId="4CD630A9" w14:textId="77777777" w:rsidR="00EF69A0" w:rsidRDefault="00EF69A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F9C8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AF27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8B5D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0D8A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54EB"/>
    <w:rsid w:val="000D635E"/>
    <w:rsid w:val="000D6892"/>
    <w:rsid w:val="000E33DE"/>
    <w:rsid w:val="000E3D64"/>
    <w:rsid w:val="000E5954"/>
    <w:rsid w:val="000E5DD1"/>
    <w:rsid w:val="000E7D51"/>
    <w:rsid w:val="000F6144"/>
    <w:rsid w:val="000F672F"/>
    <w:rsid w:val="000F767B"/>
    <w:rsid w:val="000F7E80"/>
    <w:rsid w:val="000F7F28"/>
    <w:rsid w:val="001002AA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65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6CCE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240F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55C1"/>
    <w:rsid w:val="002F6133"/>
    <w:rsid w:val="002F6A3C"/>
    <w:rsid w:val="003005AF"/>
    <w:rsid w:val="00307798"/>
    <w:rsid w:val="00311D7A"/>
    <w:rsid w:val="0031728E"/>
    <w:rsid w:val="003344DB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38FF"/>
    <w:rsid w:val="00373B2C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21B2"/>
    <w:rsid w:val="003A41C9"/>
    <w:rsid w:val="003A553D"/>
    <w:rsid w:val="003A7D91"/>
    <w:rsid w:val="003B4171"/>
    <w:rsid w:val="003B5CA2"/>
    <w:rsid w:val="003C035F"/>
    <w:rsid w:val="003C534A"/>
    <w:rsid w:val="003D6EC1"/>
    <w:rsid w:val="003E00C4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33FA"/>
    <w:rsid w:val="0044377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372C6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38B8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03A45"/>
    <w:rsid w:val="00615256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095F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B87"/>
    <w:rsid w:val="006F17A9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6CF"/>
    <w:rsid w:val="00783E4A"/>
    <w:rsid w:val="00786BA1"/>
    <w:rsid w:val="0078798A"/>
    <w:rsid w:val="00787F01"/>
    <w:rsid w:val="00790EFB"/>
    <w:rsid w:val="00791F0A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20A9"/>
    <w:rsid w:val="007D3DF0"/>
    <w:rsid w:val="007D4ACB"/>
    <w:rsid w:val="007D6CB0"/>
    <w:rsid w:val="007E131C"/>
    <w:rsid w:val="007E1807"/>
    <w:rsid w:val="007E2312"/>
    <w:rsid w:val="007E3408"/>
    <w:rsid w:val="007E4001"/>
    <w:rsid w:val="007F2033"/>
    <w:rsid w:val="007F2AC2"/>
    <w:rsid w:val="007F2BB3"/>
    <w:rsid w:val="007F421E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3180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9DA"/>
    <w:rsid w:val="008B6E9C"/>
    <w:rsid w:val="008C17A5"/>
    <w:rsid w:val="008C2B58"/>
    <w:rsid w:val="008C4A8D"/>
    <w:rsid w:val="008C5276"/>
    <w:rsid w:val="008C7874"/>
    <w:rsid w:val="008C7FFE"/>
    <w:rsid w:val="008D2403"/>
    <w:rsid w:val="008D2D35"/>
    <w:rsid w:val="008D3BE1"/>
    <w:rsid w:val="008D45BD"/>
    <w:rsid w:val="008D4EEF"/>
    <w:rsid w:val="008D4F0A"/>
    <w:rsid w:val="008D5C52"/>
    <w:rsid w:val="008E169C"/>
    <w:rsid w:val="008E395B"/>
    <w:rsid w:val="008E62F5"/>
    <w:rsid w:val="008E63C2"/>
    <w:rsid w:val="008F0691"/>
    <w:rsid w:val="008F771A"/>
    <w:rsid w:val="00900F0B"/>
    <w:rsid w:val="00915287"/>
    <w:rsid w:val="00922761"/>
    <w:rsid w:val="00923DB5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10B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838ED"/>
    <w:rsid w:val="00B86CE1"/>
    <w:rsid w:val="00B933F1"/>
    <w:rsid w:val="00B97F65"/>
    <w:rsid w:val="00BB0423"/>
    <w:rsid w:val="00BB2AFC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17D27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0DB3"/>
    <w:rsid w:val="00C761F8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394D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088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3F6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7C85"/>
    <w:rsid w:val="00D72001"/>
    <w:rsid w:val="00D82526"/>
    <w:rsid w:val="00D9307D"/>
    <w:rsid w:val="00D95501"/>
    <w:rsid w:val="00D9703F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24ED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2E98"/>
    <w:rsid w:val="00E834C4"/>
    <w:rsid w:val="00E87FA1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D5B00"/>
    <w:rsid w:val="00EE1D8B"/>
    <w:rsid w:val="00EE275C"/>
    <w:rsid w:val="00EE650B"/>
    <w:rsid w:val="00EF40CE"/>
    <w:rsid w:val="00EF4A9D"/>
    <w:rsid w:val="00EF69A0"/>
    <w:rsid w:val="00EF7854"/>
    <w:rsid w:val="00EF7D64"/>
    <w:rsid w:val="00F0019E"/>
    <w:rsid w:val="00F01A44"/>
    <w:rsid w:val="00F029FC"/>
    <w:rsid w:val="00F02D8A"/>
    <w:rsid w:val="00F04020"/>
    <w:rsid w:val="00F0516E"/>
    <w:rsid w:val="00F06EA9"/>
    <w:rsid w:val="00F106A9"/>
    <w:rsid w:val="00F112E8"/>
    <w:rsid w:val="00F113D9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7A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FB57"/>
  <w15:docId w15:val="{CBD8B5AF-7858-439D-B554-C5234B7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BB8A-4018-4760-B608-BDD175FD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2020-03-12T04:48:00Z</cp:lastPrinted>
  <dcterms:created xsi:type="dcterms:W3CDTF">2020-04-28T06:37:00Z</dcterms:created>
  <dcterms:modified xsi:type="dcterms:W3CDTF">2020-05-18T06:27:00Z</dcterms:modified>
</cp:coreProperties>
</file>