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554B" w:rsidRPr="00ED161C" w:rsidRDefault="00B2554B" w:rsidP="00B2554B">
      <w:pPr>
        <w:jc w:val="both"/>
        <w:rPr>
          <w:sz w:val="28"/>
          <w:szCs w:val="28"/>
        </w:rPr>
      </w:pPr>
      <w:proofErr w:type="gramStart"/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="007A370A">
        <w:rPr>
          <w:sz w:val="28"/>
          <w:szCs w:val="28"/>
        </w:rPr>
        <w:t>ДТСН</w:t>
      </w:r>
      <w:proofErr w:type="gramEnd"/>
      <w:r w:rsidR="007A370A">
        <w:rPr>
          <w:sz w:val="28"/>
          <w:szCs w:val="28"/>
        </w:rPr>
        <w:t xml:space="preserve"> «Летное»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7A370A" w:rsidRPr="007A370A" w:rsidRDefault="007A370A" w:rsidP="007A370A">
      <w:pPr>
        <w:jc w:val="center"/>
        <w:rPr>
          <w:b/>
          <w:sz w:val="32"/>
        </w:rPr>
      </w:pPr>
      <w:r w:rsidRPr="007A370A">
        <w:rPr>
          <w:b/>
          <w:sz w:val="32"/>
        </w:rPr>
        <w:t>Документация</w:t>
      </w:r>
    </w:p>
    <w:p w:rsidR="007A370A" w:rsidRPr="007A370A" w:rsidRDefault="007A370A" w:rsidP="007A370A">
      <w:pPr>
        <w:jc w:val="center"/>
        <w:rPr>
          <w:b/>
          <w:sz w:val="32"/>
        </w:rPr>
      </w:pPr>
      <w:r w:rsidRPr="007A370A">
        <w:rPr>
          <w:b/>
          <w:sz w:val="32"/>
        </w:rPr>
        <w:t xml:space="preserve">по планировке территории (проект межевания территории) </w:t>
      </w:r>
    </w:p>
    <w:p w:rsidR="007A370A" w:rsidRPr="007A370A" w:rsidRDefault="007A370A" w:rsidP="007A370A">
      <w:pPr>
        <w:jc w:val="center"/>
        <w:rPr>
          <w:b/>
          <w:sz w:val="32"/>
        </w:rPr>
      </w:pPr>
      <w:r w:rsidRPr="007A370A">
        <w:rPr>
          <w:b/>
          <w:sz w:val="32"/>
        </w:rPr>
        <w:t xml:space="preserve">земельного участка с кадастровым номером 13:23:1213001:364 </w:t>
      </w:r>
    </w:p>
    <w:p w:rsidR="007A370A" w:rsidRPr="007A370A" w:rsidRDefault="007A370A" w:rsidP="007A370A">
      <w:pPr>
        <w:jc w:val="center"/>
        <w:rPr>
          <w:b/>
          <w:sz w:val="32"/>
        </w:rPr>
      </w:pPr>
      <w:r w:rsidRPr="007A370A">
        <w:rPr>
          <w:b/>
          <w:sz w:val="32"/>
        </w:rPr>
        <w:t xml:space="preserve">общей площадью 55 450 </w:t>
      </w:r>
      <w:proofErr w:type="spellStart"/>
      <w:r w:rsidRPr="007A370A">
        <w:rPr>
          <w:b/>
          <w:sz w:val="32"/>
        </w:rPr>
        <w:t>кв.м</w:t>
      </w:r>
      <w:proofErr w:type="spellEnd"/>
      <w:r w:rsidRPr="007A370A">
        <w:rPr>
          <w:b/>
          <w:sz w:val="32"/>
        </w:rPr>
        <w:t xml:space="preserve">, расположенного по адресу: </w:t>
      </w:r>
    </w:p>
    <w:p w:rsidR="00355230" w:rsidRDefault="007A370A" w:rsidP="007A370A">
      <w:pPr>
        <w:jc w:val="center"/>
        <w:rPr>
          <w:b/>
          <w:sz w:val="32"/>
        </w:rPr>
      </w:pPr>
      <w:r w:rsidRPr="007A370A">
        <w:rPr>
          <w:b/>
          <w:sz w:val="32"/>
        </w:rPr>
        <w:t xml:space="preserve">Республика Мордовия, </w:t>
      </w:r>
      <w:proofErr w:type="spellStart"/>
      <w:r w:rsidRPr="007A370A">
        <w:rPr>
          <w:b/>
          <w:sz w:val="32"/>
        </w:rPr>
        <w:t>г.о.Саранск</w:t>
      </w:r>
      <w:proofErr w:type="spellEnd"/>
      <w:r w:rsidRPr="007A370A">
        <w:rPr>
          <w:b/>
          <w:sz w:val="32"/>
        </w:rPr>
        <w:t xml:space="preserve">, </w:t>
      </w:r>
      <w:proofErr w:type="spellStart"/>
      <w:r w:rsidRPr="007A370A">
        <w:rPr>
          <w:b/>
          <w:sz w:val="32"/>
        </w:rPr>
        <w:t>с.Куликовка</w:t>
      </w:r>
      <w:proofErr w:type="spellEnd"/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A370A">
        <w:rPr>
          <w:b/>
          <w:sz w:val="28"/>
        </w:rPr>
        <w:t>1-13</w:t>
      </w:r>
      <w:r w:rsidR="007C422A"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7C422A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B2554B" w:rsidRPr="00D02E1A">
        <w:rPr>
          <w:color w:val="000000"/>
          <w:szCs w:val="28"/>
        </w:rPr>
        <w:t xml:space="preserve">                                  </w:t>
      </w:r>
    </w:p>
    <w:p w:rsidR="00B2554B" w:rsidRPr="00355230" w:rsidRDefault="00B255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 xml:space="preserve">    </w:t>
      </w:r>
      <w:proofErr w:type="gramStart"/>
      <w:r w:rsidR="007C1DD2">
        <w:rPr>
          <w:rFonts w:ascii="Times New Roman" w:hAnsi="Times New Roman" w:cs="Times New Roman"/>
          <w:color w:val="000000"/>
          <w:szCs w:val="28"/>
        </w:rPr>
        <w:t>Директор  _</w:t>
      </w:r>
      <w:proofErr w:type="gramEnd"/>
      <w:r w:rsidR="007C1DD2">
        <w:rPr>
          <w:rFonts w:ascii="Times New Roman" w:hAnsi="Times New Roman" w:cs="Times New Roman"/>
          <w:color w:val="000000"/>
          <w:szCs w:val="28"/>
        </w:rPr>
        <w:t xml:space="preserve">____________ </w:t>
      </w:r>
      <w:proofErr w:type="spellStart"/>
      <w:r w:rsidR="007C1DD2">
        <w:rPr>
          <w:rFonts w:ascii="Times New Roman" w:hAnsi="Times New Roman" w:cs="Times New Roman"/>
          <w:color w:val="000000"/>
          <w:szCs w:val="28"/>
        </w:rPr>
        <w:t>В.В.Вавилов</w:t>
      </w:r>
      <w:proofErr w:type="spellEnd"/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2554B" w:rsidP="00B2554B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 w:rsidR="007C422A">
        <w:rPr>
          <w:color w:val="000000"/>
          <w:sz w:val="28"/>
          <w:szCs w:val="28"/>
        </w:rPr>
        <w:t xml:space="preserve">    «_____» ________________2018</w:t>
      </w:r>
      <w:r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C422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EC56A1" w:rsidRDefault="00EC56A1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A370A" w:rsidRPr="00D02E1A" w:rsidRDefault="007A370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02E1A">
        <w:rPr>
          <w:color w:val="000000"/>
          <w:sz w:val="28"/>
          <w:szCs w:val="28"/>
        </w:rPr>
        <w:t>г.Саранск</w:t>
      </w:r>
      <w:proofErr w:type="spellEnd"/>
    </w:p>
    <w:p w:rsidR="00B2554B" w:rsidRDefault="00461CC2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827"/>
        <w:gridCol w:w="669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79199C" w:rsidP="007919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12294F" w:rsidRPr="0012294F">
              <w:rPr>
                <w:color w:val="000000"/>
                <w:sz w:val="28"/>
                <w:szCs w:val="28"/>
              </w:rPr>
              <w:t xml:space="preserve">. </w:t>
            </w:r>
            <w:r w:rsidRPr="002E1A98">
              <w:rPr>
                <w:color w:val="000000"/>
                <w:sz w:val="28"/>
                <w:szCs w:val="28"/>
              </w:rPr>
              <w:t>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12294F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4734" w:rsidRPr="006B1061" w:rsidTr="007E4734">
        <w:tc>
          <w:tcPr>
            <w:tcW w:w="4648" w:type="pct"/>
          </w:tcPr>
          <w:p w:rsidR="007E4734" w:rsidRDefault="0079199C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7E4734" w:rsidRPr="002E1A98">
              <w:rPr>
                <w:color w:val="000000"/>
                <w:sz w:val="28"/>
                <w:szCs w:val="28"/>
              </w:rPr>
              <w:t xml:space="preserve">. </w:t>
            </w:r>
            <w:r w:rsidRPr="0012294F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7E4734" w:rsidRDefault="00EC56A1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3510" w:rsidRPr="006B1061" w:rsidTr="00006FB4">
        <w:tc>
          <w:tcPr>
            <w:tcW w:w="4648" w:type="pct"/>
          </w:tcPr>
          <w:p w:rsidR="000A3510" w:rsidRPr="006B1061" w:rsidRDefault="0079199C" w:rsidP="0000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  <w:r w:rsidR="000A3510"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0A3510" w:rsidRPr="006B1061" w:rsidRDefault="00EC56A1" w:rsidP="0000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A3510" w:rsidRPr="006B1061" w:rsidTr="007E4734">
        <w:tc>
          <w:tcPr>
            <w:tcW w:w="4648" w:type="pct"/>
          </w:tcPr>
          <w:p w:rsidR="000A3510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Default="000A3510" w:rsidP="00AD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EC56A1" w:rsidRPr="002E1A98" w:rsidRDefault="00EC56A1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33"/>
        <w:gridCol w:w="1378"/>
        <w:gridCol w:w="194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Default="00C870A6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64037F" w:rsidRDefault="0064037F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Default="00C870A6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7C1DD2" w:rsidRDefault="007C1DD2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EC56A1" w:rsidRPr="002E1A98" w:rsidRDefault="00EC56A1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Default="00C870A6" w:rsidP="00931B17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931B1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931B17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7A370A" w:rsidRDefault="00B77ACF" w:rsidP="00931B1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887F1B">
        <w:rPr>
          <w:rFonts w:eastAsia="Calibri"/>
          <w:sz w:val="28"/>
          <w:szCs w:val="28"/>
        </w:rPr>
        <w:t xml:space="preserve"> </w:t>
      </w:r>
      <w:r w:rsidR="00887F1B" w:rsidRPr="00887F1B">
        <w:rPr>
          <w:rFonts w:eastAsia="Calibri"/>
          <w:sz w:val="30"/>
          <w:szCs w:val="30"/>
        </w:rPr>
        <w:t xml:space="preserve">Подготовка документации </w:t>
      </w:r>
      <w:r w:rsidR="007A370A" w:rsidRPr="007A370A">
        <w:rPr>
          <w:rFonts w:eastAsia="Calibri"/>
          <w:sz w:val="28"/>
          <w:szCs w:val="28"/>
        </w:rPr>
        <w:t>по планировке территории</w:t>
      </w:r>
      <w:r w:rsidR="007A370A">
        <w:rPr>
          <w:rFonts w:eastAsia="Calibri"/>
          <w:sz w:val="28"/>
          <w:szCs w:val="28"/>
        </w:rPr>
        <w:t xml:space="preserve"> (проект межевания территории) </w:t>
      </w:r>
      <w:r w:rsidR="007A370A" w:rsidRPr="007A370A">
        <w:rPr>
          <w:rFonts w:eastAsia="Calibri"/>
          <w:sz w:val="28"/>
          <w:szCs w:val="28"/>
        </w:rPr>
        <w:t>земельного участка с кадастровым номером 13:23:12130</w:t>
      </w:r>
      <w:r w:rsidR="007A370A">
        <w:rPr>
          <w:rFonts w:eastAsia="Calibri"/>
          <w:sz w:val="28"/>
          <w:szCs w:val="28"/>
        </w:rPr>
        <w:t xml:space="preserve">01:364 </w:t>
      </w:r>
      <w:r w:rsidR="007A370A" w:rsidRPr="007A370A">
        <w:rPr>
          <w:rFonts w:eastAsia="Calibri"/>
          <w:sz w:val="28"/>
          <w:szCs w:val="28"/>
        </w:rPr>
        <w:t xml:space="preserve">общей площадью 55 450 </w:t>
      </w:r>
      <w:proofErr w:type="spellStart"/>
      <w:r w:rsidR="007A370A" w:rsidRPr="007A370A">
        <w:rPr>
          <w:rFonts w:eastAsia="Calibri"/>
          <w:sz w:val="28"/>
          <w:szCs w:val="28"/>
        </w:rPr>
        <w:t>к</w:t>
      </w:r>
      <w:r w:rsidR="007A370A">
        <w:rPr>
          <w:rFonts w:eastAsia="Calibri"/>
          <w:sz w:val="28"/>
          <w:szCs w:val="28"/>
        </w:rPr>
        <w:t>в.м</w:t>
      </w:r>
      <w:proofErr w:type="spellEnd"/>
      <w:r w:rsidR="007A370A">
        <w:rPr>
          <w:rFonts w:eastAsia="Calibri"/>
          <w:sz w:val="28"/>
          <w:szCs w:val="28"/>
        </w:rPr>
        <w:t xml:space="preserve">, расположенного по адресу: </w:t>
      </w:r>
      <w:r w:rsidR="007A370A" w:rsidRPr="007A370A">
        <w:rPr>
          <w:rFonts w:eastAsia="Calibri"/>
          <w:sz w:val="28"/>
          <w:szCs w:val="28"/>
        </w:rPr>
        <w:t xml:space="preserve">Республика Мордовия, </w:t>
      </w:r>
      <w:proofErr w:type="spellStart"/>
      <w:r w:rsidR="007A370A" w:rsidRPr="007A370A">
        <w:rPr>
          <w:rFonts w:eastAsia="Calibri"/>
          <w:sz w:val="28"/>
          <w:szCs w:val="28"/>
        </w:rPr>
        <w:t>г.о.Саранск</w:t>
      </w:r>
      <w:proofErr w:type="spellEnd"/>
      <w:r w:rsidR="007A370A" w:rsidRPr="007A370A">
        <w:rPr>
          <w:rFonts w:eastAsia="Calibri"/>
          <w:sz w:val="28"/>
          <w:szCs w:val="28"/>
        </w:rPr>
        <w:t xml:space="preserve">, </w:t>
      </w:r>
      <w:proofErr w:type="spellStart"/>
      <w:r w:rsidR="007A370A" w:rsidRPr="007A370A">
        <w:rPr>
          <w:rFonts w:eastAsia="Calibri"/>
          <w:sz w:val="28"/>
          <w:szCs w:val="28"/>
        </w:rPr>
        <w:t>с.Куликовка</w:t>
      </w:r>
      <w:proofErr w:type="spellEnd"/>
      <w:r w:rsidR="00C870A6" w:rsidRPr="00887F1B">
        <w:rPr>
          <w:sz w:val="28"/>
          <w:szCs w:val="28"/>
        </w:rPr>
        <w:t xml:space="preserve">, выполнены на основании Постановления Администрации городского округа Саранск </w:t>
      </w:r>
      <w:r w:rsidR="00C870A6" w:rsidRPr="002315D0">
        <w:rPr>
          <w:sz w:val="28"/>
          <w:szCs w:val="28"/>
        </w:rPr>
        <w:t>№</w:t>
      </w:r>
      <w:r w:rsidR="00887F1B" w:rsidRPr="002315D0">
        <w:rPr>
          <w:sz w:val="28"/>
          <w:szCs w:val="28"/>
        </w:rPr>
        <w:t xml:space="preserve"> </w:t>
      </w:r>
      <w:r w:rsidR="002315D0" w:rsidRPr="002315D0">
        <w:rPr>
          <w:sz w:val="28"/>
          <w:szCs w:val="28"/>
        </w:rPr>
        <w:t>1492</w:t>
      </w:r>
      <w:r w:rsidR="00887F1B" w:rsidRPr="002315D0">
        <w:rPr>
          <w:sz w:val="28"/>
          <w:szCs w:val="28"/>
        </w:rPr>
        <w:t xml:space="preserve"> от </w:t>
      </w:r>
      <w:r w:rsidR="002315D0" w:rsidRPr="002315D0">
        <w:rPr>
          <w:sz w:val="28"/>
          <w:szCs w:val="28"/>
        </w:rPr>
        <w:t>03</w:t>
      </w:r>
      <w:r w:rsidR="00686B89" w:rsidRPr="002315D0">
        <w:rPr>
          <w:sz w:val="28"/>
          <w:szCs w:val="28"/>
        </w:rPr>
        <w:t xml:space="preserve"> </w:t>
      </w:r>
      <w:r w:rsidR="002315D0" w:rsidRPr="002315D0">
        <w:rPr>
          <w:sz w:val="28"/>
          <w:szCs w:val="28"/>
        </w:rPr>
        <w:t>июля</w:t>
      </w:r>
      <w:r w:rsidR="007C422A" w:rsidRPr="002315D0">
        <w:rPr>
          <w:sz w:val="28"/>
          <w:szCs w:val="28"/>
        </w:rPr>
        <w:t xml:space="preserve"> 2018</w:t>
      </w:r>
      <w:r w:rsidR="00C870A6" w:rsidRPr="002315D0">
        <w:rPr>
          <w:sz w:val="28"/>
          <w:szCs w:val="28"/>
        </w:rPr>
        <w:t xml:space="preserve"> г.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1.Градостроительный кодекс РФ от 29.12.2004г. № 190-ФЗ;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2.Земельный кодекс РФ от 25.10.2001г. № 136-ФЗ;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3.Федеральный закон от 15.04.1998г. № 66-ФЗ «О садоводческих, огороднических и дачных некоммерческих объединениях граждан»;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4.Федеральный закон от 06.10.03 № 131-ФЗ «Об общих принципах организации местного самоуправления в Российской Федерации»;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5.Федеральный закон от 22.07.2008 года № 123-ФЗ «Технический регламент о требованиях пожарной безопасности»;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6.СП 11-106-97* «Порядок разработки, согласование, утверждение и состав проектно-планировочной документации на застройку территорий садоводческих (дачных) объединений граждан (с Изменением № 1)» утвержденный постановлением Госстроя России № 17 от 12.03.2001г.;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7.СП 53.13330.2011 Планировка и застройка территорий садоводческих (дачных) объединений граждан, здания и сооружения. Актуализированная редакция СНиП 30-02-97*;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 xml:space="preserve">8.СП 42.13330.2011 Градостроительство. Планировка и застройка городских и сельских поселений. Актуализированная редакция СНиП 2.07.01-89*; </w:t>
      </w:r>
    </w:p>
    <w:p w:rsidR="00931B17" w:rsidRP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t>9.Генеральный план городского округа Саранск, утвержденный решением Совета депутатов городского округа Саранск от 23.04.2014 г. №333;</w:t>
      </w:r>
    </w:p>
    <w:p w:rsidR="00931B17" w:rsidRDefault="00931B17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31B17">
        <w:rPr>
          <w:color w:val="000000"/>
          <w:sz w:val="28"/>
          <w:szCs w:val="28"/>
        </w:rPr>
        <w:lastRenderedPageBreak/>
        <w:t xml:space="preserve">10.Правила землепользования и застройки городского округа Саранск, утвержденные решением Совета депутатов городского округа Саранск от 06.05.2016г. №516 (с изменениями). </w:t>
      </w:r>
    </w:p>
    <w:p w:rsidR="007E4734" w:rsidRPr="002E1A98" w:rsidRDefault="007E4734" w:rsidP="00931B1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2315D0" w:rsidRDefault="007E4734" w:rsidP="007E4734">
      <w:p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2315D0" w:rsidRPr="002315D0">
        <w:rPr>
          <w:sz w:val="28"/>
          <w:szCs w:val="28"/>
        </w:rPr>
        <w:t>95/2017 от 17.10.2017</w:t>
      </w:r>
      <w:r w:rsidR="007C422A" w:rsidRPr="002315D0">
        <w:rPr>
          <w:sz w:val="28"/>
          <w:szCs w:val="28"/>
        </w:rPr>
        <w:t>г.</w:t>
      </w:r>
      <w:r w:rsidRPr="002315D0">
        <w:rPr>
          <w:sz w:val="28"/>
          <w:szCs w:val="28"/>
        </w:rPr>
        <w:t xml:space="preserve"> 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31B17" w:rsidRDefault="00C870A6" w:rsidP="00931B1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</w:t>
      </w:r>
      <w:r w:rsidR="00931B17">
        <w:rPr>
          <w:bCs/>
          <w:color w:val="000000"/>
          <w:sz w:val="28"/>
          <w:szCs w:val="28"/>
        </w:rPr>
        <w:t xml:space="preserve"> </w:t>
      </w:r>
      <w:r w:rsidR="00931B17" w:rsidRPr="00931B17">
        <w:rPr>
          <w:bCs/>
          <w:color w:val="000000"/>
          <w:sz w:val="28"/>
          <w:szCs w:val="28"/>
        </w:rPr>
        <w:t xml:space="preserve">дачного товарищества «Летное» располагается северо-восточнее с. Куликовка, </w:t>
      </w:r>
      <w:proofErr w:type="spellStart"/>
      <w:r w:rsidR="00931B17" w:rsidRPr="00931B17">
        <w:rPr>
          <w:bCs/>
          <w:color w:val="000000"/>
          <w:sz w:val="28"/>
          <w:szCs w:val="28"/>
        </w:rPr>
        <w:t>г.о</w:t>
      </w:r>
      <w:proofErr w:type="spellEnd"/>
      <w:r w:rsidR="00931B17" w:rsidRPr="00931B17">
        <w:rPr>
          <w:bCs/>
          <w:color w:val="000000"/>
          <w:sz w:val="28"/>
          <w:szCs w:val="28"/>
        </w:rPr>
        <w:t>. Саранск, Республики Мордовии</w:t>
      </w:r>
      <w:r w:rsidR="00931B17">
        <w:rPr>
          <w:bCs/>
          <w:color w:val="000000"/>
          <w:sz w:val="28"/>
          <w:szCs w:val="28"/>
        </w:rPr>
        <w:t>.</w:t>
      </w:r>
      <w:r w:rsidR="00931B17">
        <w:rPr>
          <w:bCs/>
          <w:color w:val="FF0000"/>
          <w:sz w:val="28"/>
          <w:szCs w:val="28"/>
        </w:rPr>
        <w:t xml:space="preserve"> </w:t>
      </w:r>
      <w:r w:rsidRPr="00931B17">
        <w:rPr>
          <w:bCs/>
          <w:sz w:val="28"/>
          <w:szCs w:val="28"/>
        </w:rPr>
        <w:t>Площадь проектируемой территории в границах проекта межевания составляет</w:t>
      </w:r>
      <w:r w:rsidR="00D24761" w:rsidRPr="00931B17">
        <w:rPr>
          <w:bCs/>
          <w:sz w:val="28"/>
          <w:szCs w:val="28"/>
        </w:rPr>
        <w:t xml:space="preserve"> </w:t>
      </w:r>
      <w:r w:rsidR="00931B17" w:rsidRPr="00931B17">
        <w:rPr>
          <w:bCs/>
          <w:sz w:val="28"/>
          <w:szCs w:val="28"/>
        </w:rPr>
        <w:t>5,6</w:t>
      </w:r>
      <w:r w:rsidR="00E85A8D" w:rsidRPr="00931B17">
        <w:rPr>
          <w:bCs/>
          <w:sz w:val="28"/>
          <w:szCs w:val="28"/>
        </w:rPr>
        <w:t xml:space="preserve"> га.</w:t>
      </w:r>
      <w:r w:rsidR="00977665" w:rsidRPr="00931B17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977665" w:rsidRPr="00931B17">
        <w:rPr>
          <w:sz w:val="28"/>
          <w:szCs w:val="28"/>
        </w:rPr>
        <w:t xml:space="preserve">Категория земель – </w:t>
      </w:r>
      <w:r w:rsidR="00931B17" w:rsidRPr="00931B17">
        <w:rPr>
          <w:sz w:val="28"/>
          <w:szCs w:val="28"/>
        </w:rPr>
        <w:t>земли сельскохозяйственного назначения</w:t>
      </w:r>
      <w:r w:rsidR="00977665" w:rsidRPr="00931B17">
        <w:rPr>
          <w:sz w:val="28"/>
          <w:szCs w:val="28"/>
        </w:rPr>
        <w:t>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CC10B5" w:rsidRPr="00CC10B5">
        <w:rPr>
          <w:bCs/>
          <w:sz w:val="28"/>
          <w:szCs w:val="28"/>
        </w:rPr>
        <w:t>13:23:</w:t>
      </w:r>
      <w:r w:rsidR="007A370A">
        <w:rPr>
          <w:bCs/>
          <w:sz w:val="28"/>
          <w:szCs w:val="28"/>
        </w:rPr>
        <w:t>1213001</w:t>
      </w:r>
      <w:r w:rsidRPr="003E7AA8">
        <w:rPr>
          <w:bCs/>
          <w:sz w:val="28"/>
          <w:szCs w:val="28"/>
        </w:rPr>
        <w:t>.</w:t>
      </w:r>
    </w:p>
    <w:p w:rsidR="00931B17" w:rsidRPr="00931B17" w:rsidRDefault="00931B17" w:rsidP="00931B1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1B17">
        <w:rPr>
          <w:bCs/>
          <w:sz w:val="28"/>
          <w:szCs w:val="28"/>
        </w:rPr>
        <w:t>Местность равнинная со спокойным рельефом. Уклон составляет менее 5 градусов. Отличие физической площади от геодезической площади из-за уклона - не более 0,5%. Рельеф соответствует I категории сложности.</w:t>
      </w:r>
    </w:p>
    <w:p w:rsidR="00931B17" w:rsidRDefault="00931B17" w:rsidP="00931B1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1B17">
        <w:rPr>
          <w:bCs/>
          <w:sz w:val="28"/>
          <w:szCs w:val="28"/>
        </w:rPr>
        <w:t xml:space="preserve">Климат района умеренно-континентальный, с умеренно-теплым летом и холодной, снежной зимой. Среднемесячная температура самого холодного месяца – января -12,0 </w:t>
      </w:r>
      <w:proofErr w:type="gramStart"/>
      <w:r w:rsidRPr="00931B17">
        <w:rPr>
          <w:bCs/>
          <w:sz w:val="28"/>
          <w:szCs w:val="28"/>
        </w:rPr>
        <w:t>С</w:t>
      </w:r>
      <w:proofErr w:type="gramEnd"/>
      <w:r w:rsidRPr="00931B17">
        <w:rPr>
          <w:bCs/>
          <w:sz w:val="28"/>
          <w:szCs w:val="28"/>
        </w:rPr>
        <w:t xml:space="preserve">; июля +19,2 С. Зимний период длится с середины </w:t>
      </w:r>
      <w:r w:rsidRPr="00931B17">
        <w:rPr>
          <w:bCs/>
          <w:sz w:val="28"/>
          <w:szCs w:val="28"/>
        </w:rPr>
        <w:lastRenderedPageBreak/>
        <w:t>ноября до середины апреля. Высота снежного покрова колеблется в пределах 0,25-0,6 м. Нормативная глубина промерзания грунта 156 – 186 см. Годовое количество осадков составляет 480-520 мм. Ветровой режим характеризуется преобладанием в холодный период года – западного направления. Среднегодовая скорость ветра составляет 4,3 м/с. Высотные отметки изменяются с юго-востока на северо-запад от 182,5 м до 162,1 м.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C10B5" w:rsidRDefault="00CC10B5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proofErr w:type="gramStart"/>
      <w:r w:rsidRPr="002951BC">
        <w:rPr>
          <w:sz w:val="28"/>
          <w:szCs w:val="28"/>
        </w:rPr>
        <w:t>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931B17" w:rsidRDefault="00CC10B5" w:rsidP="00EC56A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границах проектируемой территории ранее установленны</w:t>
      </w:r>
      <w:r w:rsidR="00EC56A1">
        <w:rPr>
          <w:iCs/>
          <w:color w:val="000000"/>
          <w:sz w:val="28"/>
          <w:szCs w:val="28"/>
        </w:rPr>
        <w:t xml:space="preserve">е красные линии не изменяются.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7A370A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30"/>
          <w:szCs w:val="30"/>
        </w:rPr>
        <w:t>Документация</w:t>
      </w:r>
      <w:r w:rsidRPr="00887F1B">
        <w:rPr>
          <w:rFonts w:eastAsia="Calibri"/>
          <w:sz w:val="30"/>
          <w:szCs w:val="30"/>
        </w:rPr>
        <w:t xml:space="preserve"> </w:t>
      </w:r>
      <w:r w:rsidRPr="007A370A">
        <w:rPr>
          <w:rFonts w:eastAsia="Calibri"/>
          <w:sz w:val="28"/>
          <w:szCs w:val="28"/>
        </w:rPr>
        <w:t>по планировке территории</w:t>
      </w:r>
      <w:r>
        <w:rPr>
          <w:rFonts w:eastAsia="Calibri"/>
          <w:sz w:val="28"/>
          <w:szCs w:val="28"/>
        </w:rPr>
        <w:t xml:space="preserve"> (проект межевания территории) </w:t>
      </w:r>
      <w:r w:rsidRPr="007A370A">
        <w:rPr>
          <w:rFonts w:eastAsia="Calibri"/>
          <w:sz w:val="28"/>
          <w:szCs w:val="28"/>
        </w:rPr>
        <w:t>земельного участка с кадастровым номером 13:23:12130</w:t>
      </w:r>
      <w:r>
        <w:rPr>
          <w:rFonts w:eastAsia="Calibri"/>
          <w:sz w:val="28"/>
          <w:szCs w:val="28"/>
        </w:rPr>
        <w:t>01:364 общей площадью 55</w:t>
      </w:r>
      <w:r w:rsidRPr="007A370A">
        <w:rPr>
          <w:rFonts w:eastAsia="Calibri"/>
          <w:sz w:val="28"/>
          <w:szCs w:val="28"/>
        </w:rPr>
        <w:t xml:space="preserve">450 </w:t>
      </w:r>
      <w:proofErr w:type="spellStart"/>
      <w:r w:rsidRPr="007A370A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в.м</w:t>
      </w:r>
      <w:proofErr w:type="spellEnd"/>
      <w:r>
        <w:rPr>
          <w:rFonts w:eastAsia="Calibri"/>
          <w:sz w:val="28"/>
          <w:szCs w:val="28"/>
        </w:rPr>
        <w:t xml:space="preserve">, расположенного по адресу: </w:t>
      </w:r>
      <w:r w:rsidRPr="007A370A">
        <w:rPr>
          <w:rFonts w:eastAsia="Calibri"/>
          <w:sz w:val="28"/>
          <w:szCs w:val="28"/>
        </w:rPr>
        <w:t xml:space="preserve">Республика Мордовия, </w:t>
      </w:r>
      <w:proofErr w:type="spellStart"/>
      <w:r w:rsidRPr="007A370A">
        <w:rPr>
          <w:rFonts w:eastAsia="Calibri"/>
          <w:sz w:val="28"/>
          <w:szCs w:val="28"/>
        </w:rPr>
        <w:lastRenderedPageBreak/>
        <w:t>г.о.Саранск</w:t>
      </w:r>
      <w:proofErr w:type="spellEnd"/>
      <w:r w:rsidRPr="007A370A">
        <w:rPr>
          <w:rFonts w:eastAsia="Calibri"/>
          <w:sz w:val="28"/>
          <w:szCs w:val="28"/>
        </w:rPr>
        <w:t xml:space="preserve">, </w:t>
      </w:r>
      <w:proofErr w:type="spellStart"/>
      <w:r w:rsidRPr="007A370A">
        <w:rPr>
          <w:rFonts w:eastAsia="Calibri"/>
          <w:sz w:val="28"/>
          <w:szCs w:val="28"/>
        </w:rPr>
        <w:t>с.Куликовка</w:t>
      </w:r>
      <w:proofErr w:type="spellEnd"/>
      <w:r w:rsidR="00C870A6" w:rsidRPr="00355230">
        <w:rPr>
          <w:sz w:val="28"/>
          <w:szCs w:val="28"/>
        </w:rPr>
        <w:t>,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4734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A370A">
        <w:rPr>
          <w:sz w:val="28"/>
          <w:szCs w:val="28"/>
        </w:rPr>
        <w:t xml:space="preserve"> СХ3</w:t>
      </w:r>
      <w:r w:rsidR="00316496">
        <w:rPr>
          <w:sz w:val="28"/>
          <w:szCs w:val="28"/>
        </w:rPr>
        <w:t xml:space="preserve">. </w:t>
      </w:r>
      <w:r w:rsidR="007A370A" w:rsidRPr="007A370A">
        <w:rPr>
          <w:sz w:val="28"/>
          <w:szCs w:val="28"/>
        </w:rPr>
        <w:t xml:space="preserve">Зона садоводческих и дачных некоммерческих объединений, расположенных в границах сельских населенных пунктах и на землях сельскохозяйственного назначения, </w:t>
      </w:r>
      <w:proofErr w:type="gramStart"/>
      <w:r w:rsidR="007A370A" w:rsidRPr="007A370A">
        <w:rPr>
          <w:sz w:val="28"/>
          <w:szCs w:val="28"/>
        </w:rPr>
        <w:t>следовательно</w:t>
      </w:r>
      <w:proofErr w:type="gramEnd"/>
      <w:r w:rsidR="007A370A" w:rsidRPr="007A370A">
        <w:rPr>
          <w:sz w:val="28"/>
          <w:szCs w:val="28"/>
        </w:rPr>
        <w:t xml:space="preserve"> действия градостроительного регл</w:t>
      </w:r>
      <w:r w:rsidR="007A370A">
        <w:rPr>
          <w:sz w:val="28"/>
          <w:szCs w:val="28"/>
        </w:rPr>
        <w:t>амента на него распространяются</w:t>
      </w:r>
      <w:r>
        <w:rPr>
          <w:sz w:val="28"/>
          <w:szCs w:val="28"/>
        </w:rPr>
        <w:t xml:space="preserve">, для которой </w:t>
      </w:r>
      <w:r w:rsidR="00316496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видом</w:t>
      </w:r>
      <w:r w:rsidR="00316496">
        <w:rPr>
          <w:sz w:val="28"/>
          <w:szCs w:val="28"/>
        </w:rPr>
        <w:t xml:space="preserve"> разрешенного</w:t>
      </w:r>
      <w:r>
        <w:rPr>
          <w:sz w:val="28"/>
          <w:szCs w:val="28"/>
        </w:rPr>
        <w:t xml:space="preserve"> использования является «</w:t>
      </w:r>
      <w:r w:rsidR="007A370A" w:rsidRPr="007A370A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.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 xml:space="preserve">Для реализации проектных решений на проектируемой территории </w:t>
      </w:r>
      <w:r w:rsidRPr="00931B17">
        <w:rPr>
          <w:sz w:val="28"/>
          <w:szCs w:val="28"/>
        </w:rPr>
        <w:t>проектом межевания пред</w:t>
      </w:r>
      <w:r w:rsidR="00E77914" w:rsidRPr="00931B17">
        <w:rPr>
          <w:sz w:val="28"/>
          <w:szCs w:val="28"/>
        </w:rPr>
        <w:t>полагается образование</w:t>
      </w:r>
      <w:r w:rsidR="00931B17">
        <w:rPr>
          <w:sz w:val="28"/>
          <w:szCs w:val="28"/>
        </w:rPr>
        <w:t xml:space="preserve"> 33</w:t>
      </w:r>
      <w:r w:rsidR="00E77914" w:rsidRPr="00931B17">
        <w:rPr>
          <w:sz w:val="28"/>
          <w:szCs w:val="28"/>
        </w:rPr>
        <w:t xml:space="preserve"> </w:t>
      </w:r>
      <w:r w:rsidR="007E4734" w:rsidRPr="00931B17">
        <w:rPr>
          <w:sz w:val="28"/>
          <w:szCs w:val="28"/>
        </w:rPr>
        <w:t>земельных участков</w:t>
      </w:r>
      <w:r w:rsidR="000B59A3">
        <w:rPr>
          <w:sz w:val="28"/>
          <w:szCs w:val="28"/>
        </w:rPr>
        <w:t xml:space="preserve"> для садоводства</w:t>
      </w:r>
      <w:r w:rsidR="00931B17">
        <w:rPr>
          <w:sz w:val="28"/>
          <w:szCs w:val="28"/>
        </w:rPr>
        <w:t xml:space="preserve"> и 1 земельного участка</w:t>
      </w:r>
      <w:r w:rsidR="000B59A3">
        <w:rPr>
          <w:sz w:val="28"/>
          <w:szCs w:val="28"/>
        </w:rPr>
        <w:t xml:space="preserve"> (территории)</w:t>
      </w:r>
      <w:r w:rsidR="00931B17" w:rsidRPr="00931B17">
        <w:rPr>
          <w:sz w:val="28"/>
          <w:szCs w:val="28"/>
        </w:rPr>
        <w:t xml:space="preserve"> общего пользования</w:t>
      </w:r>
      <w:r w:rsidR="000B59A3">
        <w:rPr>
          <w:sz w:val="28"/>
          <w:szCs w:val="28"/>
        </w:rPr>
        <w:t xml:space="preserve">. </w:t>
      </w:r>
      <w:r w:rsidR="000B59A3" w:rsidRPr="000B59A3">
        <w:rPr>
          <w:sz w:val="28"/>
          <w:szCs w:val="28"/>
        </w:rPr>
        <w:t>Исходный земельный участок с кадас</w:t>
      </w:r>
      <w:r w:rsidR="000B59A3">
        <w:rPr>
          <w:sz w:val="28"/>
          <w:szCs w:val="28"/>
        </w:rPr>
        <w:t>тровым номером 13:23:1213001:364</w:t>
      </w:r>
      <w:r w:rsidR="000B59A3" w:rsidRPr="000B59A3">
        <w:rPr>
          <w:sz w:val="28"/>
          <w:szCs w:val="28"/>
        </w:rPr>
        <w:t xml:space="preserve"> сохранится в измененных границах для нужд общего пользования членов дачного товарищества собственников недвижимости «Летное».</w:t>
      </w:r>
      <w:r w:rsidRPr="002E1A98">
        <w:rPr>
          <w:color w:val="000000"/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>Формирование проектных границ образуемых зе</w:t>
      </w:r>
      <w:r w:rsidR="00B40D8C">
        <w:rPr>
          <w:sz w:val="28"/>
          <w:szCs w:val="28"/>
        </w:rPr>
        <w:t xml:space="preserve">мельных </w:t>
      </w:r>
      <w:r w:rsidR="00B40D8C" w:rsidRPr="008964C3">
        <w:rPr>
          <w:sz w:val="28"/>
          <w:szCs w:val="28"/>
        </w:rPr>
        <w:t xml:space="preserve">участков </w:t>
      </w:r>
      <w:r w:rsidR="00B40D8C">
        <w:rPr>
          <w:sz w:val="28"/>
          <w:szCs w:val="28"/>
        </w:rPr>
        <w:t xml:space="preserve">производится путем </w:t>
      </w:r>
      <w:r w:rsidR="007A370A">
        <w:rPr>
          <w:sz w:val="28"/>
          <w:szCs w:val="28"/>
        </w:rPr>
        <w:lastRenderedPageBreak/>
        <w:t>раздела с измененным земельным участком с кадастровым номером 13:23:1213001:364</w:t>
      </w:r>
      <w:r w:rsidR="00B40D8C" w:rsidRPr="008C7E1F">
        <w:rPr>
          <w:sz w:val="28"/>
          <w:szCs w:val="28"/>
        </w:rPr>
        <w:t>.</w:t>
      </w:r>
    </w:p>
    <w:p w:rsidR="000B59A3" w:rsidRDefault="00002536" w:rsidP="00EC56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  <w:r w:rsidR="00041D9A">
        <w:rPr>
          <w:color w:val="000000"/>
          <w:sz w:val="28"/>
          <w:szCs w:val="28"/>
        </w:rPr>
        <w:t>Характеристика образуемых</w:t>
      </w:r>
      <w:r w:rsidR="00041D9A" w:rsidRPr="002E1A98">
        <w:rPr>
          <w:color w:val="000000"/>
          <w:sz w:val="28"/>
          <w:szCs w:val="28"/>
        </w:rPr>
        <w:t xml:space="preserve"> на пр</w:t>
      </w:r>
      <w:r w:rsidR="00041D9A">
        <w:rPr>
          <w:color w:val="000000"/>
          <w:sz w:val="28"/>
          <w:szCs w:val="28"/>
        </w:rPr>
        <w:t>оектируемой территории земельных участков пр</w:t>
      </w:r>
      <w:r w:rsidR="00BD3B83">
        <w:rPr>
          <w:color w:val="000000"/>
          <w:sz w:val="28"/>
          <w:szCs w:val="28"/>
        </w:rPr>
        <w:t>иведена в Таблице 1.</w:t>
      </w:r>
      <w:r w:rsidR="00041D9A">
        <w:rPr>
          <w:color w:val="000000"/>
          <w:sz w:val="28"/>
          <w:szCs w:val="28"/>
        </w:rPr>
        <w:t xml:space="preserve"> </w:t>
      </w:r>
      <w:r w:rsidR="00DE5025"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</w:t>
      </w:r>
      <w:r w:rsidR="000B59A3">
        <w:rPr>
          <w:color w:val="000000"/>
          <w:sz w:val="28"/>
          <w:szCs w:val="28"/>
        </w:rPr>
        <w:t>жевания территории.</w:t>
      </w:r>
    </w:p>
    <w:p w:rsidR="00EC56A1" w:rsidRDefault="00EC56A1" w:rsidP="00EC56A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B59A3" w:rsidRDefault="000B59A3" w:rsidP="000B59A3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0B59A3" w:rsidRDefault="000B59A3" w:rsidP="000B59A3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49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662"/>
        <w:gridCol w:w="2256"/>
        <w:gridCol w:w="2117"/>
      </w:tblGrid>
      <w:tr w:rsidR="000B59A3" w:rsidRPr="002E1A98" w:rsidTr="000B012B">
        <w:trPr>
          <w:tblHeader/>
          <w:jc w:val="center"/>
        </w:trPr>
        <w:tc>
          <w:tcPr>
            <w:tcW w:w="1229" w:type="pct"/>
            <w:vAlign w:val="center"/>
          </w:tcPr>
          <w:p w:rsidR="000B59A3" w:rsidRPr="00F06849" w:rsidRDefault="000B59A3" w:rsidP="000B012B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 w:rsidRPr="00F06849">
              <w:rPr>
                <w:b/>
                <w:sz w:val="22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427" w:type="pct"/>
            <w:vAlign w:val="center"/>
          </w:tcPr>
          <w:p w:rsidR="000B59A3" w:rsidRPr="00F06849" w:rsidRDefault="000B59A3" w:rsidP="000B012B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Наименование в</w:t>
            </w:r>
            <w:r w:rsidRPr="00F06849">
              <w:rPr>
                <w:b/>
                <w:sz w:val="22"/>
              </w:rPr>
              <w:t>ид</w:t>
            </w:r>
            <w:r>
              <w:rPr>
                <w:b/>
                <w:sz w:val="22"/>
              </w:rPr>
              <w:t>а</w:t>
            </w:r>
            <w:r w:rsidRPr="00F06849">
              <w:rPr>
                <w:b/>
                <w:sz w:val="22"/>
              </w:rPr>
              <w:t xml:space="preserve"> разрешенного использования земельного участка</w:t>
            </w:r>
          </w:p>
        </w:tc>
        <w:tc>
          <w:tcPr>
            <w:tcW w:w="1209" w:type="pct"/>
            <w:vAlign w:val="center"/>
          </w:tcPr>
          <w:p w:rsidR="000B59A3" w:rsidRPr="00F06849" w:rsidRDefault="000B59A3" w:rsidP="000B012B">
            <w:pPr>
              <w:tabs>
                <w:tab w:val="num" w:pos="720"/>
              </w:tabs>
              <w:jc w:val="center"/>
              <w:rPr>
                <w:b/>
                <w:bCs/>
                <w:sz w:val="22"/>
              </w:rPr>
            </w:pPr>
            <w:r w:rsidRPr="00F06849">
              <w:rPr>
                <w:b/>
                <w:sz w:val="22"/>
              </w:rPr>
              <w:t xml:space="preserve">Площадь земельного участка, </w:t>
            </w:r>
            <w:proofErr w:type="spellStart"/>
            <w:r w:rsidRPr="00F06849">
              <w:rPr>
                <w:b/>
                <w:sz w:val="22"/>
              </w:rPr>
              <w:t>кв.м</w:t>
            </w:r>
            <w:proofErr w:type="spellEnd"/>
            <w:r w:rsidRPr="00F06849">
              <w:rPr>
                <w:b/>
                <w:sz w:val="22"/>
              </w:rPr>
              <w:t>.</w:t>
            </w:r>
          </w:p>
        </w:tc>
        <w:tc>
          <w:tcPr>
            <w:tcW w:w="1135" w:type="pct"/>
            <w:vAlign w:val="center"/>
          </w:tcPr>
          <w:p w:rsidR="000B59A3" w:rsidRPr="00F06849" w:rsidRDefault="000B59A3" w:rsidP="000B012B">
            <w:pPr>
              <w:tabs>
                <w:tab w:val="num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Возможный способ образования земельного участка</w:t>
            </w:r>
          </w:p>
        </w:tc>
      </w:tr>
      <w:tr w:rsidR="000B59A3" w:rsidRPr="002E1A98" w:rsidTr="000B012B">
        <w:trPr>
          <w:trHeight w:val="323"/>
          <w:jc w:val="center"/>
        </w:trPr>
        <w:tc>
          <w:tcPr>
            <w:tcW w:w="1229" w:type="pct"/>
            <w:tcBorders>
              <w:bottom w:val="double" w:sz="4" w:space="0" w:color="auto"/>
            </w:tcBorders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</w:p>
        </w:tc>
        <w:tc>
          <w:tcPr>
            <w:tcW w:w="1427" w:type="pct"/>
            <w:tcBorders>
              <w:bottom w:val="double" w:sz="4" w:space="0" w:color="auto"/>
            </w:tcBorders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tcBorders>
              <w:bottom w:val="double" w:sz="4" w:space="0" w:color="auto"/>
            </w:tcBorders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9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11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 w:rsidRPr="002E1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21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22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23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24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26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27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28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29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32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  <w:tr w:rsidR="000B59A3" w:rsidRPr="002E1A98" w:rsidTr="000B012B">
        <w:trPr>
          <w:trHeight w:val="387"/>
          <w:jc w:val="center"/>
        </w:trPr>
        <w:tc>
          <w:tcPr>
            <w:tcW w:w="1229" w:type="pct"/>
            <w:vAlign w:val="center"/>
          </w:tcPr>
          <w:p w:rsidR="000B59A3" w:rsidRPr="002E1A98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</w:t>
            </w:r>
            <w:r w:rsidRPr="002E1A98">
              <w:rPr>
                <w:sz w:val="24"/>
                <w:szCs w:val="24"/>
              </w:rPr>
              <w:t>ЗУ</w:t>
            </w:r>
            <w:proofErr w:type="gramEnd"/>
            <w:r>
              <w:rPr>
                <w:sz w:val="24"/>
                <w:szCs w:val="24"/>
              </w:rPr>
              <w:t>33</w:t>
            </w:r>
          </w:p>
        </w:tc>
        <w:tc>
          <w:tcPr>
            <w:tcW w:w="1427" w:type="pct"/>
            <w:vAlign w:val="center"/>
          </w:tcPr>
          <w:p w:rsidR="000B59A3" w:rsidRPr="00AB3EB1" w:rsidRDefault="000B59A3" w:rsidP="000B012B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1209" w:type="pct"/>
            <w:vAlign w:val="center"/>
          </w:tcPr>
          <w:p w:rsidR="000B59A3" w:rsidRPr="0048307F" w:rsidRDefault="000B59A3" w:rsidP="000B012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B59A3" w:rsidRPr="0048307F" w:rsidRDefault="000B59A3" w:rsidP="000B0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 разделе</w:t>
            </w:r>
          </w:p>
        </w:tc>
      </w:tr>
    </w:tbl>
    <w:p w:rsidR="000B59A3" w:rsidRDefault="000B59A3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0B59A3" w:rsidRDefault="000B59A3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BE3441" w:rsidRDefault="00BE3441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BE3441" w:rsidRDefault="00BE3441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BE3441" w:rsidRDefault="00BE3441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BE3441" w:rsidRDefault="00BE3441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EC56A1" w:rsidRDefault="00EC56A1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0B59A3" w:rsidRDefault="000B59A3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BE3441" w:rsidRDefault="00BE3441" w:rsidP="00BE3441">
      <w:pPr>
        <w:shd w:val="clear" w:color="auto" w:fill="FFFFFF"/>
        <w:tabs>
          <w:tab w:val="left" w:leader="dot" w:pos="5693"/>
        </w:tabs>
        <w:rPr>
          <w:color w:val="000000"/>
          <w:sz w:val="28"/>
          <w:szCs w:val="28"/>
        </w:rPr>
      </w:pPr>
      <w:r w:rsidRPr="00BE3441">
        <w:rPr>
          <w:color w:val="000000"/>
          <w:sz w:val="28"/>
          <w:szCs w:val="28"/>
        </w:rPr>
        <w:lastRenderedPageBreak/>
        <w:t>В пределах проектируемой территории коридор инженерных коммуникаций составляет 2,5 м.</w:t>
      </w:r>
    </w:p>
    <w:p w:rsidR="00BE3441" w:rsidRPr="00BE3441" w:rsidRDefault="00BE3441" w:rsidP="00BE3441">
      <w:pPr>
        <w:shd w:val="clear" w:color="auto" w:fill="FFFFFF"/>
        <w:tabs>
          <w:tab w:val="left" w:leader="dot" w:pos="5693"/>
        </w:tabs>
        <w:rPr>
          <w:color w:val="000000"/>
          <w:sz w:val="28"/>
          <w:szCs w:val="28"/>
        </w:rPr>
      </w:pPr>
    </w:p>
    <w:p w:rsidR="00BE3441" w:rsidRDefault="00BE3441" w:rsidP="00BE3441">
      <w:pPr>
        <w:shd w:val="clear" w:color="auto" w:fill="FFFFFF"/>
        <w:tabs>
          <w:tab w:val="left" w:leader="dot" w:pos="5693"/>
        </w:tabs>
        <w:jc w:val="center"/>
        <w:rPr>
          <w:color w:val="000000"/>
          <w:sz w:val="28"/>
          <w:szCs w:val="28"/>
        </w:rPr>
      </w:pPr>
      <w:r w:rsidRPr="00BE3441">
        <w:rPr>
          <w:color w:val="000000"/>
          <w:sz w:val="28"/>
          <w:szCs w:val="28"/>
        </w:rPr>
        <w:t>Поперечный разрез дороги</w:t>
      </w:r>
    </w:p>
    <w:p w:rsidR="00AD229B" w:rsidRDefault="00AD229B" w:rsidP="00BE3441">
      <w:pPr>
        <w:shd w:val="clear" w:color="auto" w:fill="FFFFFF"/>
        <w:tabs>
          <w:tab w:val="left" w:leader="dot" w:pos="5693"/>
        </w:tabs>
        <w:jc w:val="center"/>
        <w:rPr>
          <w:color w:val="000000"/>
          <w:sz w:val="28"/>
          <w:szCs w:val="28"/>
        </w:rPr>
      </w:pPr>
    </w:p>
    <w:p w:rsidR="0058664A" w:rsidRDefault="0058664A" w:rsidP="00BE3441">
      <w:pPr>
        <w:shd w:val="clear" w:color="auto" w:fill="FFFFFF"/>
        <w:tabs>
          <w:tab w:val="left" w:leader="dot" w:pos="5693"/>
        </w:tabs>
        <w:jc w:val="center"/>
        <w:rPr>
          <w:color w:val="000000"/>
          <w:sz w:val="28"/>
          <w:szCs w:val="28"/>
        </w:rPr>
      </w:pPr>
    </w:p>
    <w:p w:rsidR="000B59A3" w:rsidRDefault="00AD229B" w:rsidP="00BE3441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bookmarkStart w:id="3" w:name="_GoBack"/>
      <w:r>
        <w:rPr>
          <w:b/>
          <w:noProof/>
        </w:rPr>
        <w:drawing>
          <wp:inline distT="0" distB="0" distL="0" distR="0">
            <wp:extent cx="5372100" cy="418521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61" cy="419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="00BE3441">
        <w:rPr>
          <w:b/>
        </w:rPr>
        <w:br w:type="page"/>
      </w: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BE34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BE34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985" w:type="dxa"/>
            <w:vAlign w:val="center"/>
          </w:tcPr>
          <w:p w:rsidR="00303521" w:rsidRPr="00304F4E" w:rsidRDefault="00BE34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BE34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79199C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79199C">
              <w:rPr>
                <w:iCs/>
                <w:sz w:val="24"/>
                <w:szCs w:val="24"/>
              </w:rPr>
              <w:t>объектов гаражного назначения</w:t>
            </w:r>
          </w:p>
        </w:tc>
        <w:tc>
          <w:tcPr>
            <w:tcW w:w="1275" w:type="dxa"/>
            <w:vAlign w:val="center"/>
          </w:tcPr>
          <w:p w:rsidR="00303521" w:rsidRPr="002E1A98" w:rsidRDefault="00BE34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BE34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BE3441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853CF5" w:rsidP="00AD1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199C" w:rsidRPr="0079199C" w:rsidRDefault="0079199C" w:rsidP="00791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4" w:name="OLE_LINK18"/>
      <w:bookmarkStart w:id="5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8A1D9C" w:rsidRDefault="00D1536B" w:rsidP="000E3C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  <w:bookmarkEnd w:id="4"/>
      <w:bookmarkEnd w:id="5"/>
    </w:p>
    <w:p w:rsidR="000E3CFD" w:rsidRPr="000E3CFD" w:rsidRDefault="000E3CFD" w:rsidP="000E3C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2"/>
        <w:gridCol w:w="2410"/>
        <w:gridCol w:w="2232"/>
      </w:tblGrid>
      <w:tr w:rsidR="000E3CFD" w:rsidRPr="002E1A98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Номер</w:t>
            </w:r>
          </w:p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земельного</w:t>
            </w:r>
          </w:p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участка</w:t>
            </w:r>
          </w:p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Номер</w:t>
            </w:r>
          </w:p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поворотной точки</w:t>
            </w:r>
          </w:p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границы земельного</w:t>
            </w:r>
          </w:p>
          <w:p w:rsidR="000E3CFD" w:rsidRPr="000E3CFD" w:rsidRDefault="000E3CFD" w:rsidP="002315D0">
            <w:pPr>
              <w:jc w:val="center"/>
              <w:rPr>
                <w:color w:val="000000"/>
              </w:rPr>
            </w:pPr>
            <w:r w:rsidRPr="000E3CFD">
              <w:rPr>
                <w:b/>
                <w:color w:val="000000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0E3CFD" w:rsidRPr="000E3CFD" w:rsidRDefault="000E3CFD" w:rsidP="002315D0">
            <w:pPr>
              <w:jc w:val="center"/>
              <w:rPr>
                <w:b/>
                <w:color w:val="000000"/>
              </w:rPr>
            </w:pPr>
            <w:r w:rsidRPr="000E3CFD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0E3CFD" w:rsidRPr="002E1A98" w:rsidTr="002315D0">
        <w:trPr>
          <w:cantSplit/>
          <w:jc w:val="center"/>
        </w:trPr>
        <w:tc>
          <w:tcPr>
            <w:tcW w:w="1274" w:type="pct"/>
            <w:vMerge/>
          </w:tcPr>
          <w:p w:rsidR="000E3CFD" w:rsidRPr="000E3CFD" w:rsidRDefault="000E3CFD" w:rsidP="002315D0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0E3CFD" w:rsidRPr="000E3CFD" w:rsidRDefault="000E3CFD" w:rsidP="002315D0">
            <w:pPr>
              <w:jc w:val="center"/>
              <w:rPr>
                <w:b/>
                <w:color w:val="000000"/>
                <w:lang w:val="en-US"/>
              </w:rPr>
            </w:pPr>
            <w:r w:rsidRPr="000E3CFD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0E3CFD" w:rsidRPr="000E3CFD" w:rsidRDefault="000E3CFD" w:rsidP="002315D0">
            <w:pPr>
              <w:jc w:val="center"/>
              <w:rPr>
                <w:b/>
                <w:color w:val="000000"/>
                <w:lang w:val="en-US"/>
              </w:rPr>
            </w:pPr>
            <w:r w:rsidRPr="000E3CFD">
              <w:rPr>
                <w:b/>
                <w:color w:val="000000"/>
                <w:lang w:val="en-US"/>
              </w:rPr>
              <w:t>Y</w:t>
            </w:r>
          </w:p>
        </w:tc>
      </w:tr>
      <w:tr w:rsidR="000E3CFD" w:rsidRPr="002E1A98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B77ACF" w:rsidRDefault="000E3CFD" w:rsidP="002315D0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0E3CFD" w:rsidRPr="00B77ACF" w:rsidRDefault="000E3CFD" w:rsidP="002315D0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0E3CFD" w:rsidRPr="00B77ACF" w:rsidRDefault="000E3CFD" w:rsidP="002315D0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0E3CFD" w:rsidRPr="00B77ACF" w:rsidRDefault="000E3CFD" w:rsidP="002315D0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386360,01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1295696,32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386335,60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1295691,41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386333,22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1295690,93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386340,46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1295655,04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386367,24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1295660,46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386340,46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1295655,04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386333,22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1295690,93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386310,61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386306,44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1295685,53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386313,67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1295649,66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386313,67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1295649,66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386306,44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1295685,53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386284,85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1295681,18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386279,45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1295680,09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386287,01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1295644,34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386287,01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1295644,34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386279,45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1295680,09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386258,71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1295675,79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386252,76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1295674,56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386259,96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1295638,87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386259,96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1295638,87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386252,76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1295674,56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19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386231,44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1295670,27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386225,67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1295669,17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386233,41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1295633,30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386233,41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1295633,30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386225,67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1295669,17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386202,56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1295664,64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386199,00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1295663,94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386206,85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1295627,82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386206,85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1295627,82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386199,00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1295663,94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386173,56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1295658,81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386172,82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1295658,66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386179,95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1295622,45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386179,95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1295622,45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28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386172,82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1295658,66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386146,08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1295653,27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386153,33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1295617,34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386153,33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1295617,34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386146,08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1295653,27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386143,25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1295652,70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386119,34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1295647,84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386126,60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1295611,93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386126,60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1295611,93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386119,34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1295647,84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386111,43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1295646,27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386092,60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1295642,49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386099,85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1295606,55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386099,85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1295606,55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386092,60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1295642,49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386078,12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1295639,51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386065,77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1295636,61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386072,97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1295601,16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386072,97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1295601,16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386065,77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1295636,61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386044,04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1295631,39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386038,51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1295630,07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386045,49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1295595,60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386045,49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1295595,60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386038,51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1295630,07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386017,20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1295589,88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386017,20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1295589,88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386010,06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1295623,25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385981,48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385988,00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1295584,01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385988,00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1295584,01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385981,48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385975,66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1295614,98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385951,50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1295609,19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385957,83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1295577,91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385957,83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1295577,91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385951,50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1295609,19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385941,17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1295606,71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385920,48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1295601,77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385926,56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1295571,58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385926,56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1295571,58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385920,48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1295601,77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385905,71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1295598,23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385889,83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1295594,51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385893,24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1295564,30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386360,01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1295696,32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72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386356,16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1295715,42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71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386351,96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1295736,28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386327,84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1295730,34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386335,60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1295691,41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386333,22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1295690,93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386335,60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1295691,41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386327,84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1295730,34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386303,00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1295724,26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386310,61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386306,44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1295685,53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386310,61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386303,00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1295724,26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386277,50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1295717,99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386284,85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1295681,18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386279,45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1295680,09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386284,85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1295681,18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386277,50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1295717,99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386250,92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1295711,46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386258,71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1295675,79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386252,76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1295674,56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386258,71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1295675,79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386250,92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1295711,46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386223,92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1295704,85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386231,44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1295670,27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386225,67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1295669,17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386231,44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1295670,27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386223,92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1295704,85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386196,46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1295698,12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386202,56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1295664,64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386199,00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1295663,94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386202,56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1295664,64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386196,46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1295698,12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386166,97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1295690,89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386173,56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1295658,81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386146,08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1295653,27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386172,82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1295658,66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27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386173,56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1295658,81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386166,97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1295690,89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386136,51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1295683,45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386143,25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1295652,70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386119,34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1295647,84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34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386143,25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1295652,70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386136,51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1295683,45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386104,99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1295675,69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386111,43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  <w:rPr>
                <w:sz w:val="19"/>
                <w:szCs w:val="19"/>
              </w:rPr>
            </w:pPr>
            <w:r w:rsidRPr="00BD38A3">
              <w:rPr>
                <w:sz w:val="19"/>
                <w:szCs w:val="19"/>
              </w:rPr>
              <w:t>1295646,27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386092,60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1295642,49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386111,43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1295646,27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37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386104,99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1295675,69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386071,94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1295667,55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386078,12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1295639,51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386065,77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1295636,61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386078,12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1295639,51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386071,94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1295667,55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386038,04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1295659,28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386044,04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1295631,39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386010,44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1295623,34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386038,51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1295630,07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386044,04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1295631,39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48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386038,04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1295659,28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386003,65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1295650,86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386010,06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1295623,25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385981,48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1295616,37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386010,06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1295623,25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51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386003,65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1295650,86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385969,29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1295642,41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385975,66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1295614,98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385951,50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1295609,19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385975,66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1295614,98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55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385969,29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1295642,41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385934,53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1295633,89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385941,17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1295606,71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385920,48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1295601,77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59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385941,17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1295606,71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62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385934,53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1295633,89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66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385900,24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1295625,48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63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385905,71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1295598,23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Align w:val="center"/>
          </w:tcPr>
          <w:p w:rsidR="000E3CFD" w:rsidRPr="000E3CFD" w:rsidRDefault="000E3CFD" w:rsidP="002315D0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0E3CFD" w:rsidRPr="00BD38A3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8A3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BD38A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67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385885,61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1295564,98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304F4E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68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385878,91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1295611,19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304F4E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69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385857,75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1295605,85</w:t>
            </w:r>
          </w:p>
        </w:tc>
      </w:tr>
      <w:tr w:rsidR="000E3CFD" w:rsidRPr="00304F4E" w:rsidTr="002315D0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0E3CFD" w:rsidRPr="00304F4E" w:rsidRDefault="000E3CFD" w:rsidP="002315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0E3CFD" w:rsidRPr="00BD38A3" w:rsidRDefault="000E3CFD" w:rsidP="000E3CFD">
            <w:pPr>
              <w:jc w:val="center"/>
            </w:pPr>
            <w:r w:rsidRPr="00BD38A3">
              <w:t>70</w:t>
            </w:r>
          </w:p>
        </w:tc>
        <w:tc>
          <w:tcPr>
            <w:tcW w:w="1273" w:type="pct"/>
          </w:tcPr>
          <w:p w:rsidR="000E3CFD" w:rsidRPr="00BD38A3" w:rsidRDefault="000E3CFD" w:rsidP="000E3CFD">
            <w:pPr>
              <w:jc w:val="center"/>
            </w:pPr>
            <w:r w:rsidRPr="00BD38A3">
              <w:t>385864,23</w:t>
            </w:r>
          </w:p>
        </w:tc>
        <w:tc>
          <w:tcPr>
            <w:tcW w:w="1179" w:type="pct"/>
          </w:tcPr>
          <w:p w:rsidR="000E3CFD" w:rsidRPr="00BD38A3" w:rsidRDefault="000E3CFD" w:rsidP="000E3CFD">
            <w:pPr>
              <w:jc w:val="center"/>
            </w:pPr>
            <w:r w:rsidRPr="00BD38A3">
              <w:t>1295560,92</w:t>
            </w:r>
          </w:p>
        </w:tc>
      </w:tr>
    </w:tbl>
    <w:p w:rsidR="00DA105D" w:rsidRDefault="00DA105D" w:rsidP="0079199C">
      <w:pPr>
        <w:spacing w:line="360" w:lineRule="auto"/>
        <w:rPr>
          <w:color w:val="000000"/>
          <w:sz w:val="24"/>
          <w:szCs w:val="24"/>
        </w:rPr>
      </w:pPr>
    </w:p>
    <w:p w:rsidR="004151EB" w:rsidRPr="002E1A98" w:rsidRDefault="00F24376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="004151EB"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0"/>
        <w:gridCol w:w="2232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72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386725,74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1295717,15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73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386722,69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1295732,00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74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386367,60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1295661,08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75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386351,17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1295742,68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76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385853,78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1295640,32</w:t>
            </w:r>
          </w:p>
        </w:tc>
      </w:tr>
      <w:tr w:rsidR="00BD38A3" w:rsidRPr="00304F4E" w:rsidTr="00F2609B">
        <w:trPr>
          <w:cantSplit/>
          <w:jc w:val="center"/>
        </w:trPr>
        <w:tc>
          <w:tcPr>
            <w:tcW w:w="1710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77</w:t>
            </w:r>
          </w:p>
        </w:tc>
        <w:tc>
          <w:tcPr>
            <w:tcW w:w="1708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385857,51</w:t>
            </w:r>
          </w:p>
        </w:tc>
        <w:tc>
          <w:tcPr>
            <w:tcW w:w="1582" w:type="pct"/>
          </w:tcPr>
          <w:p w:rsidR="00BD38A3" w:rsidRPr="00BD38A3" w:rsidRDefault="00BD38A3" w:rsidP="00BD38A3">
            <w:pPr>
              <w:jc w:val="center"/>
              <w:rPr>
                <w:sz w:val="24"/>
                <w:szCs w:val="24"/>
              </w:rPr>
            </w:pPr>
            <w:r w:rsidRPr="00BD38A3">
              <w:rPr>
                <w:sz w:val="24"/>
                <w:szCs w:val="24"/>
              </w:rPr>
              <w:t>1295542,55</w:t>
            </w:r>
          </w:p>
        </w:tc>
      </w:tr>
    </w:tbl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6D42E2">
      <w:footerReference w:type="default" r:id="rId9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D0" w:rsidRDefault="002315D0" w:rsidP="00BD3BBF">
      <w:r>
        <w:separator/>
      </w:r>
    </w:p>
  </w:endnote>
  <w:endnote w:type="continuationSeparator" w:id="0">
    <w:p w:rsidR="002315D0" w:rsidRDefault="002315D0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Content>
      <w:p w:rsidR="002315D0" w:rsidRDefault="002315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4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315D0" w:rsidRDefault="00231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D0" w:rsidRDefault="002315D0" w:rsidP="00BD3BBF">
      <w:r>
        <w:separator/>
      </w:r>
    </w:p>
  </w:footnote>
  <w:footnote w:type="continuationSeparator" w:id="0">
    <w:p w:rsidR="002315D0" w:rsidRDefault="002315D0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012B"/>
    <w:rsid w:val="000B16AA"/>
    <w:rsid w:val="000B59A3"/>
    <w:rsid w:val="000D06A0"/>
    <w:rsid w:val="000E3CFD"/>
    <w:rsid w:val="00102584"/>
    <w:rsid w:val="00116165"/>
    <w:rsid w:val="0012294F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22118"/>
    <w:rsid w:val="002315D0"/>
    <w:rsid w:val="00231EDA"/>
    <w:rsid w:val="0023588A"/>
    <w:rsid w:val="00242857"/>
    <w:rsid w:val="00263CA3"/>
    <w:rsid w:val="002951BC"/>
    <w:rsid w:val="002A314D"/>
    <w:rsid w:val="002A61BD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E4362"/>
    <w:rsid w:val="004F610F"/>
    <w:rsid w:val="00541EF0"/>
    <w:rsid w:val="00543EEF"/>
    <w:rsid w:val="005765CC"/>
    <w:rsid w:val="00576B3B"/>
    <w:rsid w:val="00585CE6"/>
    <w:rsid w:val="0058664A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A370A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31B17"/>
    <w:rsid w:val="00934BB5"/>
    <w:rsid w:val="00952C20"/>
    <w:rsid w:val="00975C91"/>
    <w:rsid w:val="00977665"/>
    <w:rsid w:val="00992E41"/>
    <w:rsid w:val="009A1621"/>
    <w:rsid w:val="009A4B3E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D229B"/>
    <w:rsid w:val="00AE0199"/>
    <w:rsid w:val="00AE1914"/>
    <w:rsid w:val="00B0266E"/>
    <w:rsid w:val="00B040CA"/>
    <w:rsid w:val="00B05D12"/>
    <w:rsid w:val="00B06C9D"/>
    <w:rsid w:val="00B2554B"/>
    <w:rsid w:val="00B2707A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1804"/>
    <w:rsid w:val="00BD38A3"/>
    <w:rsid w:val="00BD3B83"/>
    <w:rsid w:val="00BD3BBF"/>
    <w:rsid w:val="00BD46DC"/>
    <w:rsid w:val="00BE05B0"/>
    <w:rsid w:val="00BE3441"/>
    <w:rsid w:val="00BF3706"/>
    <w:rsid w:val="00C01002"/>
    <w:rsid w:val="00C20C00"/>
    <w:rsid w:val="00C41FE9"/>
    <w:rsid w:val="00C62EAB"/>
    <w:rsid w:val="00C649EA"/>
    <w:rsid w:val="00C870A6"/>
    <w:rsid w:val="00C92E94"/>
    <w:rsid w:val="00CA1C68"/>
    <w:rsid w:val="00CA3E9F"/>
    <w:rsid w:val="00CC099C"/>
    <w:rsid w:val="00CC10B5"/>
    <w:rsid w:val="00CF10E6"/>
    <w:rsid w:val="00CF520E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C56A1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EA293-4196-4DCE-8D85-86C2828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95EF-6C95-4DE8-80FB-AC041FAC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16</Pages>
  <Words>1956</Words>
  <Characters>15270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9</cp:revision>
  <cp:lastPrinted>2018-07-09T09:15:00Z</cp:lastPrinted>
  <dcterms:created xsi:type="dcterms:W3CDTF">2018-03-12T09:54:00Z</dcterms:created>
  <dcterms:modified xsi:type="dcterms:W3CDTF">2018-07-09T09:16:00Z</dcterms:modified>
</cp:coreProperties>
</file>