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Pr="005A2F72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7B55BE" w:rsidRPr="00A2793C" w:rsidRDefault="009F0110" w:rsidP="007B55BE">
      <w:pPr>
        <w:jc w:val="center"/>
        <w:rPr>
          <w:b/>
          <w:caps/>
          <w:szCs w:val="28"/>
        </w:rPr>
      </w:pPr>
      <w:r>
        <w:rPr>
          <w:b/>
        </w:rPr>
        <w:br w:type="page"/>
      </w:r>
      <w:r w:rsidR="007B55BE" w:rsidRPr="00A2793C">
        <w:rPr>
          <w:b/>
          <w:caps/>
          <w:szCs w:val="28"/>
        </w:rPr>
        <w:lastRenderedPageBreak/>
        <w:t>Оглавление</w:t>
      </w:r>
    </w:p>
    <w:p w:rsidR="007B55BE" w:rsidRPr="00A2793C" w:rsidRDefault="007B55BE" w:rsidP="007B55BE">
      <w:pPr>
        <w:jc w:val="center"/>
        <w:rPr>
          <w:b/>
          <w:caps/>
          <w:szCs w:val="28"/>
        </w:rPr>
      </w:pPr>
    </w:p>
    <w:p w:rsidR="007B55BE" w:rsidRPr="00A2793C" w:rsidRDefault="00093AB7" w:rsidP="00093AB7">
      <w:pPr>
        <w:rPr>
          <w:b/>
          <w:caps/>
          <w:szCs w:val="28"/>
        </w:rPr>
      </w:pPr>
      <w:r>
        <w:rPr>
          <w:b/>
          <w:szCs w:val="28"/>
        </w:rPr>
        <w:t>Основная часть проекта планировки территории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814"/>
      </w:tblGrid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caps/>
                <w:szCs w:val="28"/>
              </w:rPr>
              <w:t>1 Пояснительная записка. . . . . . . . . . . . . . . . . . . . . . . . . . .</w:t>
            </w:r>
            <w:r w:rsidR="00D27970" w:rsidRPr="00D27970">
              <w:rPr>
                <w:caps/>
                <w:szCs w:val="28"/>
              </w:rPr>
              <w:t xml:space="preserve"> 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1.1 Обоснование для разработки проекта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1.2 Нормативная база и исходные данные для разработки проекта планировки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. . . . </w:t>
            </w:r>
            <w:proofErr w:type="gramStart"/>
            <w:r w:rsidR="00D27970" w:rsidRPr="00D27970">
              <w:rPr>
                <w:caps/>
                <w:szCs w:val="28"/>
              </w:rPr>
              <w:t>. . . .</w:t>
            </w:r>
            <w:proofErr w:type="gramEnd"/>
            <w:r w:rsidR="00D27970" w:rsidRPr="00D27970">
              <w:rPr>
                <w:caps/>
                <w:szCs w:val="28"/>
              </w:rPr>
              <w:t xml:space="preserve"> .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1.3 Характеристика участка строительства</w:t>
            </w:r>
            <w:r w:rsidRPr="00D27970">
              <w:rPr>
                <w:caps/>
                <w:szCs w:val="28"/>
              </w:rPr>
              <w:t xml:space="preserve">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 xml:space="preserve">. . . </w:t>
            </w:r>
            <w:r w:rsidR="00D27970">
              <w:rPr>
                <w:caps/>
                <w:szCs w:val="28"/>
              </w:rPr>
              <w:t>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1.4 Градостроительные и природные условия</w:t>
            </w:r>
            <w:r w:rsidRPr="00D27970">
              <w:rPr>
                <w:caps/>
                <w:szCs w:val="28"/>
              </w:rPr>
              <w:t xml:space="preserve">. . . . . </w:t>
            </w:r>
            <w:r w:rsidR="00D27970">
              <w:rPr>
                <w:caps/>
                <w:szCs w:val="28"/>
              </w:rPr>
              <w:t xml:space="preserve">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093AB7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 xml:space="preserve">1.4.1 Инженерно-геологические условия </w:t>
            </w:r>
            <w:r w:rsidRPr="00D27970">
              <w:rPr>
                <w:caps/>
                <w:szCs w:val="28"/>
              </w:rPr>
              <w:t>. . . . . . . . . . . . . . . . . . . . . . .</w:t>
            </w:r>
            <w:r w:rsidR="00D27970" w:rsidRPr="00D27970">
              <w:rPr>
                <w:caps/>
                <w:szCs w:val="28"/>
              </w:rPr>
              <w:t xml:space="preserve"> </w:t>
            </w:r>
            <w:r w:rsidR="00D27970">
              <w:rPr>
                <w:caps/>
                <w:szCs w:val="28"/>
              </w:rPr>
              <w:t xml:space="preserve">. . . . </w:t>
            </w:r>
          </w:p>
          <w:p w:rsidR="00366726" w:rsidRPr="00D27970" w:rsidRDefault="00093AB7" w:rsidP="00D27970">
            <w:pPr>
              <w:rPr>
                <w:caps/>
                <w:szCs w:val="28"/>
              </w:rPr>
            </w:pPr>
            <w:r>
              <w:rPr>
                <w:b/>
                <w:szCs w:val="28"/>
              </w:rPr>
              <w:t xml:space="preserve">Материалы по </w:t>
            </w:r>
            <w:r>
              <w:rPr>
                <w:b/>
                <w:bCs/>
                <w:color w:val="000000"/>
                <w:szCs w:val="28"/>
              </w:rPr>
              <w:t>о</w:t>
            </w:r>
            <w:r w:rsidRPr="00893ED7">
              <w:rPr>
                <w:b/>
                <w:bCs/>
                <w:color w:val="000000"/>
                <w:szCs w:val="28"/>
              </w:rPr>
              <w:t>босновани</w:t>
            </w:r>
            <w:r>
              <w:rPr>
                <w:b/>
                <w:bCs/>
                <w:color w:val="000000"/>
                <w:szCs w:val="28"/>
              </w:rPr>
              <w:t>ю</w:t>
            </w:r>
            <w:r w:rsidRPr="00893ED7">
              <w:rPr>
                <w:b/>
                <w:bCs/>
                <w:color w:val="000000"/>
                <w:szCs w:val="28"/>
              </w:rPr>
              <w:t xml:space="preserve"> проекта планировки территории</w:t>
            </w:r>
            <w:r w:rsidR="00366726"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7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 Генеральный план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D27970">
              <w:rPr>
                <w:caps/>
                <w:szCs w:val="28"/>
              </w:rPr>
              <w:t>. . . 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1.5.1 Композиционно – планировочные решения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1.5.2  Транспортная</w:t>
            </w:r>
            <w:proofErr w:type="gramEnd"/>
            <w:r w:rsidRPr="00D27970">
              <w:rPr>
                <w:szCs w:val="28"/>
              </w:rPr>
              <w:t xml:space="preserve"> схема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9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1.5.3  Организация</w:t>
            </w:r>
            <w:proofErr w:type="gramEnd"/>
            <w:r w:rsidRPr="00D27970">
              <w:rPr>
                <w:szCs w:val="28"/>
              </w:rPr>
              <w:t xml:space="preserve"> рельефа и красные линии</w:t>
            </w:r>
            <w:r w:rsidRPr="00D27970">
              <w:rPr>
                <w:caps/>
                <w:szCs w:val="28"/>
              </w:rPr>
              <w:t xml:space="preserve">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1.5.4 Благоустройство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  <w:proofErr w:type="gramStart"/>
            <w:r w:rsidRPr="00D27970">
              <w:rPr>
                <w:caps/>
                <w:szCs w:val="28"/>
              </w:rPr>
              <w:t>. . . .</w:t>
            </w:r>
            <w:proofErr w:type="gramEnd"/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1.5.5  Основные</w:t>
            </w:r>
            <w:proofErr w:type="gramEnd"/>
            <w:r w:rsidRPr="00D27970">
              <w:rPr>
                <w:szCs w:val="28"/>
              </w:rPr>
              <w:t xml:space="preserve"> показатели по генплану и благоустройству</w:t>
            </w:r>
            <w:r w:rsidRPr="00D27970">
              <w:rPr>
                <w:caps/>
                <w:szCs w:val="28"/>
              </w:rPr>
              <w:t xml:space="preserve">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11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1.6 Сети и инженерное оборудование</w:t>
            </w:r>
            <w:r w:rsidRPr="00D27970">
              <w:rPr>
                <w:caps/>
                <w:szCs w:val="28"/>
              </w:rPr>
              <w:t xml:space="preserve">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>. . .</w:t>
            </w:r>
            <w:r w:rsidR="00D27970">
              <w:rPr>
                <w:caps/>
                <w:szCs w:val="28"/>
              </w:rPr>
              <w:t xml:space="preserve"> .</w:t>
            </w:r>
            <w:proofErr w:type="gramEnd"/>
          </w:p>
          <w:p w:rsidR="00093AB7" w:rsidRPr="00D27970" w:rsidRDefault="00093AB7" w:rsidP="00366726">
            <w:pPr>
              <w:rPr>
                <w:szCs w:val="28"/>
              </w:rPr>
            </w:pPr>
            <w:r>
              <w:rPr>
                <w:b/>
                <w:szCs w:val="28"/>
              </w:rPr>
              <w:t>Иные вопросы планировки территории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12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093AB7">
            <w:pPr>
              <w:rPr>
                <w:szCs w:val="28"/>
              </w:rPr>
            </w:pPr>
            <w:r w:rsidRPr="00D27970">
              <w:rPr>
                <w:szCs w:val="28"/>
              </w:rPr>
              <w:t xml:space="preserve">1.7 </w:t>
            </w:r>
            <w:proofErr w:type="gramStart"/>
            <w:r w:rsidRPr="00D27970">
              <w:rPr>
                <w:szCs w:val="28"/>
              </w:rPr>
              <w:t>Основные  технико</w:t>
            </w:r>
            <w:proofErr w:type="gramEnd"/>
            <w:r w:rsidRPr="00D27970">
              <w:rPr>
                <w:szCs w:val="28"/>
              </w:rPr>
              <w:t>-экономические показатели проекта  планировки</w:t>
            </w:r>
            <w:r w:rsidRPr="00D27970">
              <w:rPr>
                <w:caps/>
                <w:szCs w:val="28"/>
              </w:rPr>
              <w:t xml:space="preserve">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12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 Охрана окружающей среды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  <w:r w:rsidR="003D7FA2" w:rsidRPr="00D27970">
              <w:rPr>
                <w:caps/>
                <w:szCs w:val="28"/>
              </w:rPr>
              <w:t xml:space="preserve">. </w:t>
            </w:r>
            <w:r w:rsidR="00D27970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1.8.1 Природоохранные мероприятия</w:t>
            </w:r>
            <w:r w:rsidRPr="00D27970">
              <w:rPr>
                <w:caps/>
                <w:szCs w:val="28"/>
              </w:rPr>
              <w:t xml:space="preserve">. . . . . . . . . . . . . . . . . . . . . . . . . . . </w:t>
            </w:r>
            <w:proofErr w:type="gramStart"/>
            <w:r w:rsidRPr="00D27970">
              <w:rPr>
                <w:caps/>
                <w:szCs w:val="28"/>
              </w:rPr>
              <w:t>. . . .</w:t>
            </w:r>
            <w:proofErr w:type="gramEnd"/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1.8.2 Санитарная очистка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1.9  Инженерно</w:t>
            </w:r>
            <w:proofErr w:type="gramEnd"/>
            <w:r w:rsidRPr="00D27970">
              <w:rPr>
                <w:szCs w:val="28"/>
              </w:rPr>
              <w:t>-технические мероприятия по ГО и обеспечению пожарной безопасности</w:t>
            </w:r>
            <w:r w:rsidRPr="00D27970">
              <w:rPr>
                <w:caps/>
                <w:szCs w:val="28"/>
              </w:rPr>
              <w:t xml:space="preserve">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15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Default="00366726" w:rsidP="00366726">
            <w:pPr>
              <w:rPr>
                <w:caps/>
                <w:szCs w:val="28"/>
              </w:rPr>
            </w:pPr>
            <w:proofErr w:type="gramStart"/>
            <w:r w:rsidRPr="00D27970">
              <w:rPr>
                <w:szCs w:val="28"/>
              </w:rPr>
              <w:t>1.10  Мероприятия</w:t>
            </w:r>
            <w:proofErr w:type="gramEnd"/>
            <w:r w:rsidRPr="00D27970">
              <w:rPr>
                <w:szCs w:val="28"/>
              </w:rPr>
              <w:t xml:space="preserve"> по созданию доступной среды для маломобильных групп населения и инвалидов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  <w:p w:rsidR="00093AB7" w:rsidRPr="00D27970" w:rsidRDefault="00093AB7" w:rsidP="00366726">
            <w:pPr>
              <w:rPr>
                <w:szCs w:val="28"/>
              </w:rPr>
            </w:pPr>
            <w:r>
              <w:rPr>
                <w:b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D27970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6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D27970" w:rsidRDefault="00DE6A15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2.</w:t>
            </w:r>
            <w:r w:rsidR="00366726" w:rsidRPr="00D27970">
              <w:rPr>
                <w:szCs w:val="28"/>
              </w:rPr>
              <w:t>1 Проект межевания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366726" w:rsidRPr="00D27970">
              <w:rPr>
                <w:caps/>
                <w:szCs w:val="28"/>
              </w:rPr>
              <w:t>. . . .</w:t>
            </w:r>
            <w:proofErr w:type="gramEnd"/>
          </w:p>
          <w:p w:rsidR="00093AB7" w:rsidRDefault="00093AB7" w:rsidP="00366726">
            <w:pPr>
              <w:rPr>
                <w:caps/>
                <w:szCs w:val="28"/>
              </w:rPr>
            </w:pPr>
            <w:r>
              <w:rPr>
                <w:b/>
                <w:szCs w:val="28"/>
              </w:rPr>
              <w:t>Материалы по обоснованию проекта межевания территории</w:t>
            </w:r>
          </w:p>
          <w:p w:rsidR="00DE6A15" w:rsidRDefault="00DE6A15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 xml:space="preserve"> </w:t>
            </w:r>
            <w:r>
              <w:rPr>
                <w:szCs w:val="28"/>
              </w:rPr>
              <w:t>Внесение изменений в проект межевания</w:t>
            </w:r>
            <w:r w:rsidRPr="00D27970">
              <w:rPr>
                <w:caps/>
                <w:szCs w:val="28"/>
              </w:rPr>
              <w:t>. . . . . . . . . . . . . . . . . . . . . . . .</w:t>
            </w:r>
          </w:p>
          <w:p w:rsidR="00366726" w:rsidRPr="00D27970" w:rsidRDefault="00366726" w:rsidP="00F8015E">
            <w:pPr>
              <w:ind w:firstLine="709"/>
              <w:rPr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7</w:t>
            </w:r>
          </w:p>
          <w:p w:rsidR="00D27970" w:rsidRPr="00A2793C" w:rsidRDefault="000051E4" w:rsidP="00F8015E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ПРИЛОЖЕНИЯ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82876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</w:t>
            </w:r>
            <w:r w:rsidR="00F8015E">
              <w:rPr>
                <w:caps/>
                <w:szCs w:val="28"/>
              </w:rPr>
              <w:t>1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6726" w:rsidRPr="00A2793C">
              <w:rPr>
                <w:sz w:val="26"/>
                <w:szCs w:val="26"/>
              </w:rPr>
              <w:t>.</w:t>
            </w:r>
            <w:r w:rsidR="00366726" w:rsidRPr="00A2793C">
              <w:rPr>
                <w:b/>
                <w:szCs w:val="28"/>
              </w:rPr>
              <w:t xml:space="preserve"> </w:t>
            </w:r>
            <w:r w:rsidR="00366726" w:rsidRPr="00A2793C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2</w:t>
            </w:r>
            <w:r w:rsidR="00366726" w:rsidRPr="00A2793C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366726" w:rsidRPr="00A2793C">
              <w:rPr>
                <w:sz w:val="26"/>
                <w:szCs w:val="26"/>
              </w:rPr>
              <w:t xml:space="preserve">. Задание на разработку градостроительной документации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0051E4" w:rsidP="0036672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4</w:t>
            </w:r>
            <w:r w:rsidR="00366726" w:rsidRPr="00A2793C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Pr="00442A2D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Default="00366726" w:rsidP="00366726">
            <w:pPr>
              <w:rPr>
                <w:sz w:val="26"/>
                <w:szCs w:val="26"/>
              </w:rPr>
            </w:pPr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3D7FA2" w:rsidRPr="00442A2D" w:rsidRDefault="003D7FA2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</w:tbl>
    <w:p w:rsidR="007B55BE" w:rsidRDefault="007B55BE" w:rsidP="007B55BE">
      <w:pPr>
        <w:jc w:val="center"/>
        <w:rPr>
          <w:b/>
          <w:caps/>
        </w:rPr>
      </w:pPr>
    </w:p>
    <w:p w:rsidR="006D1DB2" w:rsidRDefault="006D1DB2" w:rsidP="006D1DB2">
      <w:pPr>
        <w:jc w:val="center"/>
        <w:rPr>
          <w:b/>
          <w:sz w:val="32"/>
          <w:szCs w:val="32"/>
        </w:rPr>
      </w:pPr>
      <w:r>
        <w:rPr>
          <w:b/>
          <w:szCs w:val="28"/>
        </w:rPr>
        <w:lastRenderedPageBreak/>
        <w:t>Раздел 1. Основная часть проекта планировки территории</w:t>
      </w:r>
    </w:p>
    <w:p w:rsidR="006D1DB2" w:rsidRPr="005141B6" w:rsidRDefault="006D1DB2" w:rsidP="006D1DB2">
      <w:pPr>
        <w:jc w:val="center"/>
        <w:rPr>
          <w:b/>
          <w:sz w:val="32"/>
          <w:szCs w:val="32"/>
        </w:rPr>
      </w:pPr>
      <w:r w:rsidRPr="005141B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5141B6">
        <w:rPr>
          <w:b/>
          <w:sz w:val="32"/>
          <w:szCs w:val="32"/>
        </w:rPr>
        <w:t xml:space="preserve"> Общая часть</w:t>
      </w:r>
    </w:p>
    <w:p w:rsidR="006D1DB2" w:rsidRDefault="006D1DB2" w:rsidP="006D1DB2">
      <w:pPr>
        <w:rPr>
          <w:szCs w:val="28"/>
        </w:rPr>
      </w:pPr>
    </w:p>
    <w:p w:rsidR="006D1DB2" w:rsidRPr="005141B6" w:rsidRDefault="006D1DB2" w:rsidP="006D1DB2">
      <w:pPr>
        <w:jc w:val="center"/>
        <w:rPr>
          <w:b/>
          <w:szCs w:val="28"/>
        </w:rPr>
      </w:pPr>
      <w:r w:rsidRPr="005141B6">
        <w:rPr>
          <w:b/>
          <w:szCs w:val="28"/>
        </w:rPr>
        <w:t>1.1 Состав авторского коллектива</w:t>
      </w:r>
    </w:p>
    <w:p w:rsidR="006D1DB2" w:rsidRDefault="006D1DB2" w:rsidP="006D1DB2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666"/>
      </w:tblGrid>
      <w:tr w:rsidR="006D1DB2" w:rsidRPr="009B2FD4" w:rsidTr="006D1DB2">
        <w:tc>
          <w:tcPr>
            <w:tcW w:w="5850" w:type="dxa"/>
            <w:vAlign w:val="center"/>
          </w:tcPr>
          <w:p w:rsidR="006D1DB2" w:rsidRPr="009B2FD4" w:rsidRDefault="006D1DB2" w:rsidP="006D1DB2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Должность</w:t>
            </w:r>
          </w:p>
        </w:tc>
        <w:tc>
          <w:tcPr>
            <w:tcW w:w="3666" w:type="dxa"/>
            <w:vAlign w:val="center"/>
          </w:tcPr>
          <w:p w:rsidR="006D1DB2" w:rsidRPr="009B2FD4" w:rsidRDefault="006D1DB2" w:rsidP="006D1DB2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Фамилия, инициалы</w:t>
            </w:r>
          </w:p>
        </w:tc>
      </w:tr>
      <w:tr w:rsidR="006D1DB2" w:rsidRPr="009B2FD4" w:rsidTr="006D1DB2">
        <w:tc>
          <w:tcPr>
            <w:tcW w:w="5850" w:type="dxa"/>
            <w:vAlign w:val="center"/>
          </w:tcPr>
          <w:p w:rsidR="006D1DB2" w:rsidRPr="009B2FD4" w:rsidRDefault="006D1DB2" w:rsidP="006D1DB2">
            <w:pPr>
              <w:rPr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6D1DB2" w:rsidRPr="009B2FD4" w:rsidRDefault="006D1DB2" w:rsidP="006D1DB2">
            <w:pPr>
              <w:rPr>
                <w:szCs w:val="28"/>
              </w:rPr>
            </w:pPr>
          </w:p>
        </w:tc>
      </w:tr>
      <w:tr w:rsidR="006D1DB2" w:rsidRPr="009B2FD4" w:rsidTr="006D1DB2">
        <w:tc>
          <w:tcPr>
            <w:tcW w:w="5850" w:type="dxa"/>
            <w:vAlign w:val="center"/>
          </w:tcPr>
          <w:p w:rsidR="006D1DB2" w:rsidRPr="009B2FD4" w:rsidRDefault="006D1DB2" w:rsidP="006D1DB2">
            <w:pPr>
              <w:jc w:val="both"/>
              <w:rPr>
                <w:szCs w:val="28"/>
              </w:rPr>
            </w:pPr>
            <w:r w:rsidRPr="009B2FD4">
              <w:rPr>
                <w:szCs w:val="28"/>
              </w:rPr>
              <w:t>Главный инженер проекта</w:t>
            </w:r>
          </w:p>
        </w:tc>
        <w:tc>
          <w:tcPr>
            <w:tcW w:w="3666" w:type="dxa"/>
            <w:vAlign w:val="center"/>
          </w:tcPr>
          <w:p w:rsidR="006D1DB2" w:rsidRPr="009B2FD4" w:rsidRDefault="006D1DB2" w:rsidP="006D1DB2">
            <w:pPr>
              <w:ind w:firstLine="204"/>
              <w:rPr>
                <w:szCs w:val="28"/>
              </w:rPr>
            </w:pPr>
            <w:proofErr w:type="spellStart"/>
            <w:r>
              <w:rPr>
                <w:szCs w:val="28"/>
              </w:rPr>
              <w:t>Каханов</w:t>
            </w:r>
            <w:proofErr w:type="spellEnd"/>
            <w:r>
              <w:rPr>
                <w:szCs w:val="28"/>
              </w:rPr>
              <w:t xml:space="preserve"> П. А.</w:t>
            </w:r>
          </w:p>
        </w:tc>
      </w:tr>
      <w:tr w:rsidR="006D1DB2" w:rsidRPr="009B2FD4" w:rsidTr="006D1DB2">
        <w:tc>
          <w:tcPr>
            <w:tcW w:w="5850" w:type="dxa"/>
            <w:vAlign w:val="center"/>
          </w:tcPr>
          <w:p w:rsidR="006D1DB2" w:rsidRPr="009B2FD4" w:rsidRDefault="006D1DB2" w:rsidP="006D1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B2FD4">
              <w:rPr>
                <w:szCs w:val="28"/>
              </w:rPr>
              <w:t xml:space="preserve">нженер </w:t>
            </w:r>
            <w:r>
              <w:rPr>
                <w:szCs w:val="28"/>
              </w:rPr>
              <w:t>отдела генпланов</w:t>
            </w:r>
          </w:p>
        </w:tc>
        <w:tc>
          <w:tcPr>
            <w:tcW w:w="3666" w:type="dxa"/>
            <w:vAlign w:val="center"/>
          </w:tcPr>
          <w:p w:rsidR="006D1DB2" w:rsidRPr="009B2FD4" w:rsidRDefault="006D1DB2" w:rsidP="006D1DB2">
            <w:pPr>
              <w:ind w:firstLine="204"/>
              <w:rPr>
                <w:szCs w:val="28"/>
              </w:rPr>
            </w:pPr>
            <w:proofErr w:type="spellStart"/>
            <w:r>
              <w:rPr>
                <w:szCs w:val="28"/>
              </w:rPr>
              <w:t>Чендырев</w:t>
            </w:r>
            <w:proofErr w:type="spellEnd"/>
            <w:r>
              <w:rPr>
                <w:szCs w:val="28"/>
              </w:rPr>
              <w:t xml:space="preserve"> А. А.</w:t>
            </w:r>
          </w:p>
        </w:tc>
      </w:tr>
    </w:tbl>
    <w:p w:rsidR="006D1DB2" w:rsidRDefault="006D1DB2" w:rsidP="006D1DB2">
      <w:pPr>
        <w:ind w:firstLine="858"/>
        <w:jc w:val="both"/>
        <w:rPr>
          <w:szCs w:val="28"/>
        </w:rPr>
      </w:pPr>
    </w:p>
    <w:p w:rsidR="006D1DB2" w:rsidRDefault="006D1DB2" w:rsidP="006D1DB2">
      <w:pPr>
        <w:ind w:firstLine="858"/>
        <w:jc w:val="both"/>
        <w:rPr>
          <w:szCs w:val="28"/>
        </w:rPr>
      </w:pPr>
    </w:p>
    <w:p w:rsidR="006D1DB2" w:rsidRPr="00893ED7" w:rsidRDefault="006D1DB2" w:rsidP="006D1DB2">
      <w:pPr>
        <w:jc w:val="center"/>
        <w:rPr>
          <w:b/>
          <w:bCs/>
          <w:color w:val="000000"/>
          <w:szCs w:val="28"/>
        </w:rPr>
      </w:pPr>
      <w:r w:rsidRPr="005141B6">
        <w:rPr>
          <w:b/>
          <w:szCs w:val="28"/>
        </w:rPr>
        <w:t xml:space="preserve">1.2 </w:t>
      </w:r>
      <w:r w:rsidRPr="00893ED7">
        <w:rPr>
          <w:b/>
          <w:bCs/>
          <w:color w:val="000000"/>
          <w:szCs w:val="28"/>
        </w:rPr>
        <w:t>Состав документации по планировке территории</w:t>
      </w:r>
    </w:p>
    <w:p w:rsidR="006D1DB2" w:rsidRPr="00893ED7" w:rsidRDefault="006D1DB2" w:rsidP="006D1DB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1. </w:t>
      </w:r>
      <w:r>
        <w:rPr>
          <w:b/>
          <w:szCs w:val="28"/>
        </w:rPr>
        <w:t>Основная часть проекта планировки территории</w:t>
      </w:r>
    </w:p>
    <w:p w:rsidR="006D1DB2" w:rsidRPr="00893ED7" w:rsidRDefault="006D1DB2" w:rsidP="006D1DB2">
      <w:pPr>
        <w:jc w:val="center"/>
        <w:rPr>
          <w:b/>
          <w:szCs w:val="28"/>
        </w:rPr>
      </w:pP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- положения о размещении объектов капитального строительства </w:t>
      </w: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893ED7" w:rsidTr="006D1DB2">
        <w:trPr>
          <w:trHeight w:val="501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6D1DB2" w:rsidRPr="00893ED7" w:rsidTr="006D1DB2">
        <w:trPr>
          <w:trHeight w:val="500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Чертеж планировки территории.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0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6D1DB2" w:rsidRDefault="006D1DB2" w:rsidP="006D1DB2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282DC3">
              <w:rPr>
                <w:szCs w:val="28"/>
              </w:rPr>
              <w:t>Разбивочный чертеж красных линий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</w:tbl>
    <w:p w:rsidR="006D1DB2" w:rsidRPr="00893ED7" w:rsidRDefault="006D1DB2" w:rsidP="006D1DB2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6D1DB2" w:rsidRPr="00282DC3" w:rsidRDefault="006D1DB2" w:rsidP="006D1DB2">
      <w:pPr>
        <w:jc w:val="both"/>
        <w:rPr>
          <w:szCs w:val="28"/>
        </w:rPr>
      </w:pPr>
    </w:p>
    <w:p w:rsidR="006D1DB2" w:rsidRPr="00893ED7" w:rsidRDefault="006D1DB2" w:rsidP="006D1DB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93ED7">
        <w:rPr>
          <w:b/>
          <w:szCs w:val="28"/>
        </w:rPr>
        <w:t xml:space="preserve">РАЗДЕЛ 2. </w:t>
      </w:r>
      <w:r>
        <w:rPr>
          <w:b/>
          <w:szCs w:val="28"/>
        </w:rPr>
        <w:t xml:space="preserve">Материалы по </w:t>
      </w:r>
      <w:r>
        <w:rPr>
          <w:b/>
          <w:bCs/>
          <w:color w:val="000000"/>
          <w:szCs w:val="28"/>
        </w:rPr>
        <w:t>о</w:t>
      </w:r>
      <w:r w:rsidRPr="00893ED7">
        <w:rPr>
          <w:b/>
          <w:bCs/>
          <w:color w:val="000000"/>
          <w:szCs w:val="28"/>
        </w:rPr>
        <w:t>босновани</w:t>
      </w:r>
      <w:r>
        <w:rPr>
          <w:b/>
          <w:bCs/>
          <w:color w:val="000000"/>
          <w:szCs w:val="28"/>
        </w:rPr>
        <w:t>ю</w:t>
      </w:r>
      <w:r w:rsidRPr="00893ED7">
        <w:rPr>
          <w:b/>
          <w:bCs/>
          <w:color w:val="000000"/>
          <w:szCs w:val="28"/>
        </w:rPr>
        <w:t xml:space="preserve"> проекта планировки территории</w:t>
      </w: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</w:p>
    <w:p w:rsidR="006D1DB2" w:rsidRPr="00893ED7" w:rsidRDefault="006D1DB2" w:rsidP="006D1DB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6D1DB2" w:rsidRPr="00893ED7" w:rsidRDefault="006D1DB2" w:rsidP="006D1DB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6846"/>
        <w:gridCol w:w="1067"/>
        <w:gridCol w:w="1230"/>
      </w:tblGrid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6846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6D1DB2" w:rsidRPr="00893ED7" w:rsidTr="006D1DB2">
        <w:trPr>
          <w:trHeight w:val="770"/>
        </w:trPr>
        <w:tc>
          <w:tcPr>
            <w:tcW w:w="838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6846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расположения изменяемой территории в границах проекта планировки территории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3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6846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>Схема расположения элемента планировочной структуры</w:t>
            </w:r>
            <w:r>
              <w:rPr>
                <w:color w:val="000000"/>
                <w:szCs w:val="24"/>
              </w:rPr>
              <w:t xml:space="preserve"> </w:t>
            </w:r>
            <w:r w:rsidRPr="00CC3A5E">
              <w:rPr>
                <w:color w:val="000000"/>
                <w:szCs w:val="24"/>
              </w:rPr>
              <w:t>(по</w:t>
            </w:r>
            <w:r>
              <w:rPr>
                <w:color w:val="000000"/>
                <w:szCs w:val="24"/>
              </w:rPr>
              <w:t xml:space="preserve"> материалам генерального плана </w:t>
            </w:r>
            <w:proofErr w:type="spellStart"/>
            <w:r w:rsidRPr="00CC3A5E">
              <w:rPr>
                <w:color w:val="000000"/>
                <w:szCs w:val="24"/>
              </w:rPr>
              <w:t>г.Саранск</w:t>
            </w:r>
            <w:proofErr w:type="spellEnd"/>
            <w:r w:rsidRPr="00CC3A5E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3A5E">
                <w:rPr>
                  <w:color w:val="000000"/>
                  <w:szCs w:val="24"/>
                </w:rPr>
                <w:t>2014 г</w:t>
              </w:r>
            </w:smartTag>
            <w:r w:rsidRPr="00CC3A5E">
              <w:rPr>
                <w:color w:val="000000"/>
                <w:szCs w:val="24"/>
              </w:rPr>
              <w:t>.)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4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10000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6846" w:type="dxa"/>
          </w:tcPr>
          <w:p w:rsidR="006D1DB2" w:rsidRPr="007B6979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</w:t>
            </w:r>
            <w:r>
              <w:rPr>
                <w:color w:val="000000"/>
                <w:szCs w:val="24"/>
              </w:rPr>
              <w:t>ъектов незавершенного строитель</w:t>
            </w:r>
            <w:r w:rsidRPr="007B6979">
              <w:rPr>
                <w:color w:val="000000"/>
                <w:szCs w:val="24"/>
              </w:rPr>
              <w:t>ства, а также проходы к водным объектам общего пользования и их береговым полосам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6846" w:type="dxa"/>
          </w:tcPr>
          <w:p w:rsidR="006D1DB2" w:rsidRPr="007B6979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 xml:space="preserve">Схема организации движения транспорта и пешеходов 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6846" w:type="dxa"/>
          </w:tcPr>
          <w:p w:rsidR="006D1DB2" w:rsidRPr="007B6979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 xml:space="preserve">Схема границ зон с особыми условиями использования территории 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6846" w:type="dxa"/>
          </w:tcPr>
          <w:p w:rsidR="006D1DB2" w:rsidRPr="007B6979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вертикальной планировки территории, инженерной подготовки и территории инженерной защиты территории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- 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  <w:tr w:rsidR="006D1DB2" w:rsidRPr="00893ED7" w:rsidTr="006D1DB2">
        <w:trPr>
          <w:trHeight w:val="501"/>
        </w:trPr>
        <w:tc>
          <w:tcPr>
            <w:tcW w:w="838" w:type="dxa"/>
          </w:tcPr>
          <w:p w:rsidR="006D1DB2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6846" w:type="dxa"/>
          </w:tcPr>
          <w:p w:rsidR="006D1DB2" w:rsidRPr="007B6979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bookmarkStart w:id="0" w:name="_GoBack"/>
            <w:r w:rsidRPr="00B3303B">
              <w:rPr>
                <w:color w:val="000000"/>
                <w:szCs w:val="24"/>
              </w:rPr>
              <w:t>Результаты инженерных изысканий</w:t>
            </w:r>
            <w:r>
              <w:rPr>
                <w:color w:val="000000"/>
                <w:szCs w:val="24"/>
              </w:rPr>
              <w:t xml:space="preserve"> </w:t>
            </w:r>
            <w:bookmarkEnd w:id="0"/>
            <w:r>
              <w:rPr>
                <w:color w:val="000000"/>
                <w:szCs w:val="24"/>
              </w:rPr>
              <w:t>М 1:500</w:t>
            </w:r>
          </w:p>
        </w:tc>
        <w:tc>
          <w:tcPr>
            <w:tcW w:w="1067" w:type="dxa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ПП - 9 </w:t>
            </w:r>
          </w:p>
        </w:tc>
        <w:tc>
          <w:tcPr>
            <w:tcW w:w="0" w:type="auto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</w:tbl>
    <w:p w:rsidR="006D1DB2" w:rsidRPr="00893ED7" w:rsidRDefault="006D1DB2" w:rsidP="006D1DB2">
      <w:pPr>
        <w:jc w:val="center"/>
        <w:rPr>
          <w:b/>
          <w:caps/>
          <w:szCs w:val="28"/>
        </w:rPr>
      </w:pPr>
    </w:p>
    <w:p w:rsidR="006D1DB2" w:rsidRPr="00893ED7" w:rsidRDefault="006D1DB2" w:rsidP="006D1DB2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планировки территории не разрабатывались следующие чертежи:</w:t>
      </w:r>
    </w:p>
    <w:p w:rsidR="006D1DB2" w:rsidRDefault="006D1DB2" w:rsidP="006D1DB2">
      <w:pPr>
        <w:jc w:val="both"/>
        <w:rPr>
          <w:szCs w:val="28"/>
        </w:rPr>
      </w:pPr>
      <w:r w:rsidRPr="00893ED7">
        <w:rPr>
          <w:szCs w:val="28"/>
        </w:rPr>
        <w:t>- схема границ территори</w:t>
      </w:r>
      <w:r>
        <w:rPr>
          <w:szCs w:val="28"/>
        </w:rPr>
        <w:t>й объектов культурного наследия.</w:t>
      </w:r>
    </w:p>
    <w:p w:rsidR="006D1DB2" w:rsidRDefault="006D1DB2" w:rsidP="006D1DB2">
      <w:pPr>
        <w:jc w:val="both"/>
        <w:rPr>
          <w:szCs w:val="28"/>
        </w:rPr>
      </w:pPr>
    </w:p>
    <w:p w:rsidR="006D1DB2" w:rsidRPr="002E4187" w:rsidRDefault="006D1DB2" w:rsidP="006D1DB2">
      <w:pPr>
        <w:tabs>
          <w:tab w:val="left" w:pos="5490"/>
        </w:tabs>
        <w:ind w:right="-96"/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893ED7">
        <w:rPr>
          <w:b/>
          <w:szCs w:val="28"/>
        </w:rPr>
        <w:t>.</w:t>
      </w:r>
      <w:r>
        <w:rPr>
          <w:b/>
          <w:szCs w:val="28"/>
        </w:rPr>
        <w:t xml:space="preserve"> Иные вопросы планировки территории</w:t>
      </w: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6D1DB2" w:rsidRPr="00893ED7" w:rsidRDefault="006D1DB2" w:rsidP="006D1DB2">
      <w:pPr>
        <w:jc w:val="both"/>
        <w:rPr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</w:p>
    <w:p w:rsidR="006D1DB2" w:rsidRPr="00893ED7" w:rsidRDefault="006D1DB2" w:rsidP="006D1DB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893ED7">
        <w:rPr>
          <w:b/>
          <w:szCs w:val="28"/>
        </w:rPr>
        <w:t xml:space="preserve">. </w:t>
      </w:r>
      <w:r>
        <w:rPr>
          <w:b/>
          <w:szCs w:val="28"/>
        </w:rPr>
        <w:t>Основная часть проекта межевания территории</w:t>
      </w:r>
    </w:p>
    <w:p w:rsidR="006D1DB2" w:rsidRPr="00893ED7" w:rsidRDefault="006D1DB2" w:rsidP="006D1DB2">
      <w:pPr>
        <w:jc w:val="center"/>
        <w:rPr>
          <w:b/>
          <w:szCs w:val="28"/>
        </w:rPr>
      </w:pP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893ED7" w:rsidTr="006D1DB2">
        <w:trPr>
          <w:trHeight w:val="501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6D1DB2" w:rsidRPr="00893ED7" w:rsidTr="006D1DB2">
        <w:trPr>
          <w:trHeight w:val="225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6D1DB2" w:rsidRPr="00893ED7" w:rsidTr="006D1DB2">
        <w:trPr>
          <w:trHeight w:val="227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B3303B">
              <w:rPr>
                <w:iCs/>
                <w:color w:val="000000"/>
              </w:rPr>
              <w:t>Чертеж межевания территории.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ПМ-2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</w:tbl>
    <w:p w:rsidR="006D1DB2" w:rsidRDefault="006D1DB2" w:rsidP="006D1DB2">
      <w:pPr>
        <w:jc w:val="center"/>
        <w:rPr>
          <w:b/>
          <w:caps/>
          <w:szCs w:val="28"/>
        </w:rPr>
      </w:pPr>
    </w:p>
    <w:p w:rsidR="006D1DB2" w:rsidRDefault="006D1DB2" w:rsidP="006D1DB2">
      <w:pPr>
        <w:jc w:val="center"/>
        <w:rPr>
          <w:b/>
          <w:caps/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</w:t>
      </w:r>
      <w:r>
        <w:rPr>
          <w:b/>
          <w:szCs w:val="28"/>
        </w:rPr>
        <w:t>5</w:t>
      </w:r>
      <w:r w:rsidRPr="00893ED7">
        <w:rPr>
          <w:b/>
          <w:szCs w:val="28"/>
        </w:rPr>
        <w:t>.</w:t>
      </w:r>
      <w:r w:rsidRPr="00B3303B">
        <w:rPr>
          <w:b/>
          <w:szCs w:val="28"/>
        </w:rPr>
        <w:t xml:space="preserve"> </w:t>
      </w:r>
      <w:r>
        <w:rPr>
          <w:b/>
          <w:szCs w:val="28"/>
        </w:rPr>
        <w:t>Материалы по обоснованию проекта межевания территории</w:t>
      </w:r>
    </w:p>
    <w:p w:rsidR="006D1DB2" w:rsidRDefault="006D1DB2" w:rsidP="006D1DB2">
      <w:pPr>
        <w:jc w:val="center"/>
        <w:rPr>
          <w:b/>
          <w:szCs w:val="28"/>
        </w:rPr>
      </w:pP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6D1DB2" w:rsidRPr="00893ED7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893ED7" w:rsidTr="006D1DB2">
        <w:trPr>
          <w:trHeight w:val="501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6D1DB2" w:rsidRPr="00893ED7" w:rsidTr="006D1DB2">
        <w:trPr>
          <w:trHeight w:val="225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6D1DB2" w:rsidRPr="00893ED7" w:rsidTr="006D1DB2">
        <w:trPr>
          <w:trHeight w:val="227"/>
        </w:trPr>
        <w:tc>
          <w:tcPr>
            <w:tcW w:w="555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6D1DB2" w:rsidRPr="00B3303B" w:rsidRDefault="006D1DB2" w:rsidP="006D1DB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3303B">
              <w:rPr>
                <w:iCs/>
                <w:color w:val="000000"/>
              </w:rPr>
              <w:t>Чертеж границ существующих земельных участков и объектов капитального строительства. Чертеж границ зон</w:t>
            </w:r>
          </w:p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B3303B">
              <w:rPr>
                <w:iCs/>
                <w:color w:val="000000"/>
              </w:rPr>
              <w:t>с особыми условиями использования территории.</w:t>
            </w:r>
          </w:p>
        </w:tc>
        <w:tc>
          <w:tcPr>
            <w:tcW w:w="7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ПМ-1</w:t>
            </w:r>
          </w:p>
        </w:tc>
        <w:tc>
          <w:tcPr>
            <w:tcW w:w="1036" w:type="pct"/>
          </w:tcPr>
          <w:p w:rsidR="006D1DB2" w:rsidRPr="00893ED7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2000</w:t>
            </w:r>
          </w:p>
        </w:tc>
      </w:tr>
    </w:tbl>
    <w:p w:rsidR="006D1DB2" w:rsidRDefault="006D1DB2" w:rsidP="006D1DB2">
      <w:pPr>
        <w:rPr>
          <w:b/>
          <w:caps/>
          <w:szCs w:val="28"/>
        </w:rPr>
      </w:pPr>
    </w:p>
    <w:p w:rsidR="006D1DB2" w:rsidRPr="00893ED7" w:rsidRDefault="006D1DB2" w:rsidP="006D1DB2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6D1DB2" w:rsidRDefault="006D1DB2" w:rsidP="006D1DB2">
      <w:pPr>
        <w:jc w:val="both"/>
        <w:rPr>
          <w:szCs w:val="28"/>
        </w:rPr>
      </w:pPr>
      <w:r w:rsidRPr="00893ED7">
        <w:rPr>
          <w:szCs w:val="28"/>
        </w:rPr>
        <w:t>- чертеж границ территори</w:t>
      </w:r>
      <w:r>
        <w:rPr>
          <w:szCs w:val="28"/>
        </w:rPr>
        <w:t>й объектов культурного наследия.</w:t>
      </w:r>
    </w:p>
    <w:p w:rsidR="006D1DB2" w:rsidRPr="00893ED7" w:rsidRDefault="006D1DB2" w:rsidP="006D1DB2">
      <w:pPr>
        <w:jc w:val="both"/>
        <w:rPr>
          <w:szCs w:val="28"/>
        </w:rPr>
      </w:pPr>
    </w:p>
    <w:p w:rsidR="006D1DB2" w:rsidRDefault="006D1DB2" w:rsidP="007B55BE">
      <w:pPr>
        <w:jc w:val="center"/>
        <w:rPr>
          <w:b/>
          <w:caps/>
          <w:szCs w:val="28"/>
        </w:rPr>
      </w:pPr>
    </w:p>
    <w:p w:rsidR="007B55BE" w:rsidRDefault="005B0EA8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1</w:t>
      </w:r>
      <w:r w:rsidRPr="00626594">
        <w:rPr>
          <w:b/>
          <w:caps/>
          <w:szCs w:val="28"/>
        </w:rPr>
        <w:t>. Пояснительная записка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.1. Обоснование для разработки проекта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9A64BF" w:rsidP="0041041B">
      <w:pPr>
        <w:spacing w:line="360" w:lineRule="auto"/>
        <w:ind w:firstLine="709"/>
        <w:jc w:val="both"/>
      </w:pPr>
      <w:r>
        <w:t xml:space="preserve">Проект по </w:t>
      </w:r>
      <w:r w:rsidR="0041041B">
        <w:t xml:space="preserve">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41041B">
        <w:t>Лямбирским</w:t>
      </w:r>
      <w:proofErr w:type="spellEnd"/>
      <w:r w:rsidR="0041041B">
        <w:t xml:space="preserve"> шоссе (в районе промышленной зоны) г. Саранска, включая проект межевания, в части образования двух земельных участков под объектами недвижимости, </w:t>
      </w:r>
      <w:proofErr w:type="gramStart"/>
      <w:r w:rsidR="0041041B">
        <w:t>принадлежащими  ГУП</w:t>
      </w:r>
      <w:proofErr w:type="gramEnd"/>
      <w:r w:rsidR="0041041B">
        <w:t xml:space="preserve"> Республики Мордовия "</w:t>
      </w:r>
      <w:proofErr w:type="spellStart"/>
      <w:r w:rsidR="0041041B">
        <w:t>Лисма</w:t>
      </w:r>
      <w:proofErr w:type="spellEnd"/>
      <w:r w:rsidR="0041041B">
        <w:t xml:space="preserve">" на праве хозяйственного ведения </w:t>
      </w:r>
      <w:r w:rsidR="007B55BE" w:rsidRPr="00E7627C">
        <w:t xml:space="preserve">разработан на основании </w:t>
      </w:r>
      <w:r w:rsidR="0041041B">
        <w:t xml:space="preserve">постановления Администрации городского округа Саранск №505 от 13.03.17 и </w:t>
      </w:r>
      <w:r w:rsidR="006761C8">
        <w:t xml:space="preserve">договора </w:t>
      </w:r>
      <w:r w:rsidR="0041041B">
        <w:t xml:space="preserve">подряда </w:t>
      </w:r>
      <w:r w:rsidR="007C1F44" w:rsidRPr="007C1F44">
        <w:t>№</w:t>
      </w:r>
      <w:r w:rsidR="0041041B">
        <w:t>35/17</w:t>
      </w:r>
      <w:r w:rsidR="007B55BE">
        <w:t>.</w:t>
      </w:r>
    </w:p>
    <w:p w:rsidR="00FC7C5D" w:rsidRDefault="00FC7C5D" w:rsidP="007B55BE">
      <w:pPr>
        <w:spacing w:line="360" w:lineRule="auto"/>
        <w:ind w:firstLine="709"/>
        <w:jc w:val="both"/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.2. Нормативная база и исходные</w:t>
      </w:r>
      <w:r w:rsidR="007B55BE" w:rsidRPr="00A04E2F">
        <w:rPr>
          <w:b/>
          <w:szCs w:val="28"/>
        </w:rPr>
        <w:t xml:space="preserve"> </w:t>
      </w:r>
      <w:r w:rsidR="007B55BE">
        <w:rPr>
          <w:b/>
          <w:szCs w:val="28"/>
        </w:rPr>
        <w:t xml:space="preserve">данные </w:t>
      </w:r>
    </w:p>
    <w:p w:rsidR="007B55BE" w:rsidRDefault="007B55BE" w:rsidP="007B55BE">
      <w:pPr>
        <w:jc w:val="center"/>
        <w:rPr>
          <w:b/>
          <w:szCs w:val="28"/>
        </w:rPr>
      </w:pPr>
      <w:r>
        <w:rPr>
          <w:b/>
          <w:szCs w:val="28"/>
        </w:rPr>
        <w:t>для разработки проекта планировки территории</w:t>
      </w:r>
    </w:p>
    <w:p w:rsidR="00FC7C5D" w:rsidRDefault="00FC7C5D" w:rsidP="007B55BE">
      <w:pPr>
        <w:jc w:val="center"/>
        <w:rPr>
          <w:b/>
          <w:szCs w:val="28"/>
        </w:rPr>
      </w:pP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Градостроительный кодекс Российской Федерации (с изменениями на 19 декабря 2016 года) (редакция, действующая с 1 января 2017 года);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Местные нормативы градостроительного проектирования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утвержденные решением Совета депутатов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 от 28.10.2008 г. № 193 (с изм. от 23.04.2014 г. № 336); 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Генеральный план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утвержденный решением Совета депутатов </w:t>
      </w:r>
      <w:proofErr w:type="spellStart"/>
      <w:r w:rsidRPr="0041041B">
        <w:rPr>
          <w:szCs w:val="28"/>
        </w:rPr>
        <w:t>г.о.Саранск</w:t>
      </w:r>
      <w:proofErr w:type="spellEnd"/>
      <w:r w:rsidRPr="0041041B">
        <w:rPr>
          <w:szCs w:val="28"/>
        </w:rPr>
        <w:t xml:space="preserve"> от 23.04.2014 г. № 333;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Правила землепользования и застройки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утвержденные решением Совета депутатов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>. Саранск от 05.05.2016 № 516;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СНиП 11-04-2003 от 29.10.2002 г. «Инструкция о порядке разработки, согласования, экспертизы и утверждения градостроительной документации»;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СП 42.13330.2011. СНиП 2.07.01-89* «Градостроительство, планировка и застройка городских и сельских поселений»;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lastRenderedPageBreak/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 сведения из информационной системы обеспечения градостроительной деятельности;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документации по планировке территории в рамках выполнения работ;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о социальной, транспортной, производственной и инженерной инфраструктурах, строительной базе;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данные обследований и прогнозов санитарно-гигиенического состояния и экологической ситуации;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историко-архитектурные планы, проекты зон охраны памятников истории и культуры;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 xml:space="preserve">- материалы опорных и адресных планов, регистрационных планов подземных </w:t>
      </w:r>
      <w:proofErr w:type="gramStart"/>
      <w:r w:rsidRPr="0041041B">
        <w:t>коммуникаций  и</w:t>
      </w:r>
      <w:proofErr w:type="gramEnd"/>
      <w:r w:rsidRPr="0041041B">
        <w:t xml:space="preserve"> атласов геологических выработок;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государственного кадастра недвижимости;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схем генерального плана;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 материалы правил землепользования и застройки;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lastRenderedPageBreak/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иную документацию, необходимую для разработки проекта планировки и проекта межевания территории.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 xml:space="preserve">- проект планировки территории, </w:t>
      </w:r>
      <w:proofErr w:type="gramStart"/>
      <w:r w:rsidRPr="0041041B">
        <w:t>ограниченной  ул.</w:t>
      </w:r>
      <w:proofErr w:type="gramEnd"/>
      <w:r w:rsidRPr="0041041B">
        <w:t xml:space="preserve"> 1-я Промышленная, ул. Пролетарская, ул. Лодыгина и </w:t>
      </w:r>
      <w:proofErr w:type="spellStart"/>
      <w:r w:rsidRPr="0041041B">
        <w:t>Лямбирским</w:t>
      </w:r>
      <w:proofErr w:type="spellEnd"/>
      <w:r w:rsidRPr="0041041B">
        <w:t xml:space="preserve"> шоссе  г. Саранска, включая проект межевания.</w:t>
      </w:r>
    </w:p>
    <w:p w:rsidR="0041041B" w:rsidRPr="0041041B" w:rsidRDefault="0041041B" w:rsidP="0041041B">
      <w:pPr>
        <w:spacing w:line="360" w:lineRule="auto"/>
        <w:jc w:val="both"/>
        <w:rPr>
          <w:szCs w:val="28"/>
        </w:rPr>
      </w:pP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Основанием для разработки проекта планировки являются: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 xml:space="preserve">- </w:t>
      </w:r>
      <w:r w:rsidR="00F8015E">
        <w:t>договор субподряда от 17.02</w:t>
      </w:r>
      <w:r w:rsidRPr="0041041B">
        <w:t>.201</w:t>
      </w:r>
      <w:r w:rsidR="00F8015E">
        <w:t>7</w:t>
      </w:r>
      <w:r w:rsidRPr="0041041B">
        <w:t xml:space="preserve"> г. №</w:t>
      </w:r>
      <w:r w:rsidR="00F8015E">
        <w:t>35/17</w:t>
      </w:r>
      <w:r w:rsidRPr="0041041B">
        <w:t>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задание на разработку градостроительной документации;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из государственного кадастра недвижимости о земельных участках, расположенных в границах разработки проекта планировки территории.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 w:rsidRPr="009D083F">
        <w:rPr>
          <w:b/>
        </w:rPr>
        <w:t>.3. Характеристика участка строительства</w:t>
      </w:r>
    </w:p>
    <w:p w:rsidR="007B55BE" w:rsidRPr="009D083F" w:rsidRDefault="007B55BE" w:rsidP="007B55BE">
      <w:pPr>
        <w:jc w:val="center"/>
        <w:rPr>
          <w:b/>
        </w:rPr>
      </w:pPr>
    </w:p>
    <w:p w:rsidR="007B55BE" w:rsidRPr="009D083F" w:rsidRDefault="007B55BE" w:rsidP="007B55BE">
      <w:pPr>
        <w:spacing w:line="360" w:lineRule="auto"/>
        <w:ind w:firstLine="709"/>
        <w:jc w:val="both"/>
      </w:pPr>
      <w:r w:rsidRPr="009D083F">
        <w:t xml:space="preserve">Границы разработки ППТ выполнены в соответствии со схемой размещения участка на ситуационном плане, согласованном </w:t>
      </w:r>
      <w:r>
        <w:t xml:space="preserve">с </w:t>
      </w:r>
      <w:r w:rsidRPr="009D083F">
        <w:t>Управлением градостроительства и архитектуры Администрации городского округа Саранск.</w:t>
      </w:r>
    </w:p>
    <w:p w:rsidR="007B55BE" w:rsidRPr="009D083F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t>Участок разработки ППТ расположен в северной промышленно-коммунальной зоне г. Саранск. Границами проектируемой территории служат: с севера</w:t>
      </w:r>
      <w:r>
        <w:t xml:space="preserve"> </w:t>
      </w:r>
      <w:r w:rsidRPr="009D083F">
        <w:t xml:space="preserve">– </w:t>
      </w:r>
      <w:r>
        <w:t xml:space="preserve">ул. 1-я Промышленная, с запада –  </w:t>
      </w:r>
      <w:proofErr w:type="spellStart"/>
      <w:r>
        <w:t>Лямбирское</w:t>
      </w:r>
      <w:proofErr w:type="spellEnd"/>
      <w:r>
        <w:t xml:space="preserve"> шоссе</w:t>
      </w:r>
      <w:r w:rsidRPr="009D083F">
        <w:t xml:space="preserve">, с </w:t>
      </w:r>
      <w:r>
        <w:t>востока</w:t>
      </w:r>
      <w:r w:rsidRPr="009D083F">
        <w:t xml:space="preserve"> – </w:t>
      </w:r>
      <w:r>
        <w:t>ул. Пролетарская</w:t>
      </w:r>
      <w:r w:rsidRPr="009D083F">
        <w:t xml:space="preserve">, с юга – </w:t>
      </w:r>
      <w:proofErr w:type="spellStart"/>
      <w:r>
        <w:t>ул.Лодыгина</w:t>
      </w:r>
      <w:proofErr w:type="spellEnd"/>
      <w:r w:rsidRPr="009D083F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rPr>
          <w:szCs w:val="28"/>
        </w:rPr>
        <w:t xml:space="preserve">В границы разработки ППТ попадают земельные участки, зарегистрированные в государственном кадастре недвижимости. Характеристика </w:t>
      </w:r>
      <w:proofErr w:type="gramStart"/>
      <w:r w:rsidRPr="009D083F">
        <w:rPr>
          <w:szCs w:val="28"/>
        </w:rPr>
        <w:t>земельных участков</w:t>
      </w:r>
      <w:proofErr w:type="gramEnd"/>
      <w:r w:rsidRPr="009D083F">
        <w:rPr>
          <w:szCs w:val="28"/>
        </w:rPr>
        <w:t xml:space="preserve"> зарегистрированных в государственном кадастре недвижимости </w:t>
      </w:r>
      <w:r w:rsidRPr="00072970">
        <w:rPr>
          <w:szCs w:val="28"/>
        </w:rPr>
        <w:t xml:space="preserve">приведена в приложении </w:t>
      </w:r>
      <w:r w:rsidR="006761C8">
        <w:rPr>
          <w:szCs w:val="28"/>
        </w:rPr>
        <w:t>3</w:t>
      </w:r>
      <w:r w:rsidRPr="00072970">
        <w:rPr>
          <w:szCs w:val="28"/>
        </w:rPr>
        <w:t>.</w:t>
      </w:r>
      <w:r>
        <w:rPr>
          <w:szCs w:val="28"/>
        </w:rPr>
        <w:t xml:space="preserve"> </w:t>
      </w:r>
    </w:p>
    <w:p w:rsidR="00C35AFA" w:rsidRDefault="00C35AFA" w:rsidP="007B55BE">
      <w:pPr>
        <w:spacing w:line="360" w:lineRule="auto"/>
        <w:ind w:firstLine="709"/>
        <w:jc w:val="both"/>
        <w:rPr>
          <w:szCs w:val="28"/>
        </w:rPr>
      </w:pPr>
      <w:r w:rsidRPr="0086161F">
        <w:rPr>
          <w:szCs w:val="28"/>
        </w:rPr>
        <w:lastRenderedPageBreak/>
        <w:t xml:space="preserve">В границах проектируемой территории </w:t>
      </w:r>
      <w:r w:rsidRPr="0086161F">
        <w:rPr>
          <w:szCs w:val="28"/>
          <w:u w:val="single"/>
        </w:rPr>
        <w:t>отсутствуют</w:t>
      </w:r>
      <w:r w:rsidRPr="0086161F">
        <w:rPr>
          <w:szCs w:val="28"/>
        </w:rPr>
        <w:t xml:space="preserve"> зоны залегания полезных ископаемых, объекты культурного наследия - памятники истории и культуры.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 xml:space="preserve">.4. </w:t>
      </w:r>
      <w:r w:rsidR="007B55BE" w:rsidRPr="00F818B8">
        <w:rPr>
          <w:b/>
          <w:szCs w:val="28"/>
        </w:rPr>
        <w:t>Градостроительные и природные условия</w:t>
      </w:r>
    </w:p>
    <w:p w:rsidR="007B55BE" w:rsidRPr="00F818B8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Pr="004F776F">
        <w:rPr>
          <w:szCs w:val="28"/>
        </w:rPr>
        <w:t xml:space="preserve"> настоящее время </w:t>
      </w:r>
      <w:r>
        <w:rPr>
          <w:szCs w:val="28"/>
        </w:rPr>
        <w:t xml:space="preserve">для </w:t>
      </w:r>
      <w:r w:rsidRPr="004F776F">
        <w:rPr>
          <w:szCs w:val="28"/>
        </w:rPr>
        <w:t xml:space="preserve">проектируемой территории </w:t>
      </w:r>
      <w:r>
        <w:rPr>
          <w:szCs w:val="28"/>
        </w:rPr>
        <w:t xml:space="preserve">характерна </w:t>
      </w:r>
      <w:r w:rsidRPr="004F776F">
        <w:rPr>
          <w:szCs w:val="28"/>
        </w:rPr>
        <w:t>промышленн</w:t>
      </w:r>
      <w:r>
        <w:rPr>
          <w:szCs w:val="28"/>
        </w:rPr>
        <w:t>ая и коммунально-складская з</w:t>
      </w:r>
      <w:r w:rsidRPr="004F776F">
        <w:rPr>
          <w:szCs w:val="28"/>
        </w:rPr>
        <w:t>астройк</w:t>
      </w:r>
      <w:r>
        <w:rPr>
          <w:szCs w:val="28"/>
        </w:rPr>
        <w:t>а</w:t>
      </w:r>
      <w:r w:rsidRPr="004F776F">
        <w:rPr>
          <w:szCs w:val="28"/>
        </w:rPr>
        <w:t>,</w:t>
      </w:r>
      <w:r>
        <w:rPr>
          <w:szCs w:val="28"/>
        </w:rPr>
        <w:t xml:space="preserve"> большая часть проектируемой территории занята</w:t>
      </w:r>
      <w:r w:rsidRPr="004F776F">
        <w:rPr>
          <w:szCs w:val="28"/>
        </w:rPr>
        <w:t xml:space="preserve"> </w:t>
      </w:r>
      <w:r>
        <w:rPr>
          <w:szCs w:val="28"/>
        </w:rPr>
        <w:t xml:space="preserve">производственными </w:t>
      </w:r>
      <w:r w:rsidR="006761C8">
        <w:rPr>
          <w:szCs w:val="28"/>
        </w:rPr>
        <w:t xml:space="preserve">зданиями </w:t>
      </w:r>
      <w:r>
        <w:rPr>
          <w:szCs w:val="28"/>
        </w:rPr>
        <w:t>ОАО</w:t>
      </w:r>
      <w:r w:rsidRPr="00947D88">
        <w:rPr>
          <w:szCs w:val="28"/>
        </w:rPr>
        <w:t xml:space="preserve"> «</w:t>
      </w:r>
      <w:proofErr w:type="spellStart"/>
      <w:r w:rsidRPr="00947D88">
        <w:rPr>
          <w:szCs w:val="28"/>
        </w:rPr>
        <w:t>Лисма</w:t>
      </w:r>
      <w:proofErr w:type="spellEnd"/>
      <w:r w:rsidRPr="00947D88">
        <w:rPr>
          <w:szCs w:val="28"/>
        </w:rPr>
        <w:t>», в центральной части участка проектирования расположены здания АУ «Технопарк-Мордовия», в северной – здания и</w:t>
      </w:r>
      <w:r>
        <w:rPr>
          <w:szCs w:val="28"/>
        </w:rPr>
        <w:t xml:space="preserve"> сооружения</w:t>
      </w:r>
      <w:r w:rsidR="006761C8">
        <w:rPr>
          <w:szCs w:val="28"/>
        </w:rPr>
        <w:t xml:space="preserve"> </w:t>
      </w:r>
      <w:r>
        <w:rPr>
          <w:szCs w:val="28"/>
        </w:rPr>
        <w:t xml:space="preserve">ОАО «Саранский телевизионный завод», также здесь расположены здания и сооружения Мордовского республиканского учебно-курсового комбината, МП «Саранское </w:t>
      </w:r>
      <w:r w:rsidRPr="006A3F22">
        <w:rPr>
          <w:szCs w:val="28"/>
        </w:rPr>
        <w:t>водопроводно-канализационное хозяйство»</w:t>
      </w:r>
      <w:r>
        <w:rPr>
          <w:szCs w:val="28"/>
        </w:rPr>
        <w:t>, ОАО «</w:t>
      </w:r>
      <w:proofErr w:type="spellStart"/>
      <w:r>
        <w:rPr>
          <w:szCs w:val="28"/>
        </w:rPr>
        <w:t>Волгастальконструкции</w:t>
      </w:r>
      <w:proofErr w:type="spellEnd"/>
      <w:r>
        <w:rPr>
          <w:szCs w:val="28"/>
        </w:rPr>
        <w:t>» и др</w:t>
      </w:r>
      <w:r w:rsidRPr="006A3F22">
        <w:rPr>
          <w:szCs w:val="28"/>
        </w:rPr>
        <w:t>.</w:t>
      </w:r>
      <w:r>
        <w:rPr>
          <w:szCs w:val="28"/>
        </w:rPr>
        <w:t xml:space="preserve"> </w:t>
      </w:r>
      <w:r w:rsidRPr="00B44170">
        <w:rPr>
          <w:szCs w:val="28"/>
        </w:rPr>
        <w:t xml:space="preserve">Кроме того, на данной территории </w:t>
      </w:r>
      <w:r>
        <w:rPr>
          <w:szCs w:val="28"/>
        </w:rPr>
        <w:t>находится</w:t>
      </w:r>
      <w:r w:rsidRPr="00B44170">
        <w:rPr>
          <w:szCs w:val="28"/>
        </w:rPr>
        <w:t xml:space="preserve"> административное здание </w:t>
      </w:r>
      <w:r w:rsidR="00C35AFA" w:rsidRPr="00C35AFA">
        <w:rPr>
          <w:szCs w:val="28"/>
        </w:rPr>
        <w:t>филиал ФГБУ "ФКП Росреестра" по Республике Мордовия</w:t>
      </w:r>
      <w:r>
        <w:rPr>
          <w:szCs w:val="28"/>
        </w:rPr>
        <w:t xml:space="preserve">, а также АЗС, автосервисы и частные гаражи. </w:t>
      </w:r>
      <w:r w:rsidRPr="0040169B">
        <w:rPr>
          <w:bCs/>
          <w:szCs w:val="28"/>
        </w:rPr>
        <w:t>Характеристика</w:t>
      </w:r>
      <w:r w:rsidRPr="0041616C">
        <w:rPr>
          <w:bCs/>
          <w:szCs w:val="28"/>
        </w:rPr>
        <w:t xml:space="preserve"> существующих</w:t>
      </w:r>
      <w:r w:rsidRPr="003A501B">
        <w:rPr>
          <w:bCs/>
          <w:szCs w:val="28"/>
        </w:rPr>
        <w:t xml:space="preserve"> на данной территории зданий приведена </w:t>
      </w:r>
      <w:proofErr w:type="gramStart"/>
      <w:r w:rsidRPr="003A501B">
        <w:rPr>
          <w:bCs/>
          <w:szCs w:val="28"/>
        </w:rPr>
        <w:t>в  таблицах</w:t>
      </w:r>
      <w:proofErr w:type="gramEnd"/>
      <w:r w:rsidRPr="003A501B">
        <w:rPr>
          <w:bCs/>
          <w:szCs w:val="28"/>
        </w:rPr>
        <w:t xml:space="preserve"> </w:t>
      </w:r>
      <w:r w:rsidR="006761C8">
        <w:rPr>
          <w:bCs/>
          <w:szCs w:val="28"/>
        </w:rPr>
        <w:t>1</w:t>
      </w:r>
      <w:r w:rsidRPr="003A501B">
        <w:rPr>
          <w:bCs/>
          <w:szCs w:val="28"/>
        </w:rPr>
        <w:t>.</w:t>
      </w:r>
      <w:r>
        <w:rPr>
          <w:bCs/>
          <w:szCs w:val="28"/>
        </w:rPr>
        <w:t>1</w:t>
      </w:r>
      <w:r w:rsidRPr="003A501B">
        <w:rPr>
          <w:bCs/>
          <w:szCs w:val="28"/>
        </w:rPr>
        <w:t>.</w:t>
      </w:r>
    </w:p>
    <w:p w:rsidR="00C35AFA" w:rsidRDefault="00C35AFA" w:rsidP="007B55BE">
      <w:pPr>
        <w:spacing w:line="360" w:lineRule="auto"/>
        <w:ind w:firstLine="709"/>
        <w:jc w:val="both"/>
        <w:rPr>
          <w:bCs/>
          <w:szCs w:val="28"/>
        </w:rPr>
      </w:pPr>
    </w:p>
    <w:p w:rsidR="007B55BE" w:rsidRPr="00657446" w:rsidRDefault="007B55BE" w:rsidP="007B55BE">
      <w:pPr>
        <w:jc w:val="both"/>
        <w:rPr>
          <w:b/>
          <w:szCs w:val="28"/>
          <w:u w:val="single"/>
        </w:rPr>
      </w:pPr>
      <w:r w:rsidRPr="00657446">
        <w:rPr>
          <w:b/>
          <w:szCs w:val="28"/>
          <w:u w:val="single"/>
        </w:rPr>
        <w:t>Характеристика существующих зданий</w:t>
      </w:r>
    </w:p>
    <w:p w:rsidR="007B55BE" w:rsidRDefault="007B55BE" w:rsidP="007B55BE">
      <w:pPr>
        <w:rPr>
          <w:sz w:val="26"/>
          <w:szCs w:val="26"/>
        </w:rPr>
      </w:pPr>
      <w:r w:rsidRPr="00657446">
        <w:rPr>
          <w:sz w:val="26"/>
          <w:szCs w:val="26"/>
        </w:rPr>
        <w:t xml:space="preserve">Таблица </w:t>
      </w:r>
      <w:r w:rsidR="006761C8">
        <w:rPr>
          <w:sz w:val="26"/>
          <w:szCs w:val="26"/>
        </w:rPr>
        <w:t>1</w:t>
      </w:r>
      <w:r w:rsidRPr="00657446">
        <w:rPr>
          <w:sz w:val="26"/>
          <w:szCs w:val="26"/>
        </w:rPr>
        <w:t>.1. – Характеристика существующих зданий</w:t>
      </w:r>
    </w:p>
    <w:p w:rsidR="00C35AFA" w:rsidRDefault="00C35AFA" w:rsidP="007B55BE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5"/>
        <w:gridCol w:w="1200"/>
        <w:gridCol w:w="1389"/>
        <w:gridCol w:w="1375"/>
        <w:gridCol w:w="1241"/>
        <w:gridCol w:w="1160"/>
      </w:tblGrid>
      <w:tr w:rsidR="007B55BE" w:rsidRPr="00657446" w:rsidTr="00366726">
        <w:tc>
          <w:tcPr>
            <w:tcW w:w="147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Наименование жилого здания</w:t>
            </w:r>
          </w:p>
        </w:tc>
        <w:tc>
          <w:tcPr>
            <w:tcW w:w="33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  <w:u w:val="single"/>
              </w:rPr>
            </w:pPr>
            <w:proofErr w:type="spellStart"/>
            <w:r w:rsidRPr="00B85F2C">
              <w:rPr>
                <w:b/>
                <w:u w:val="single"/>
              </w:rPr>
              <w:t>Эт</w:t>
            </w:r>
            <w:proofErr w:type="spellEnd"/>
            <w:r w:rsidRPr="00B85F2C">
              <w:rPr>
                <w:b/>
                <w:u w:val="single"/>
              </w:rPr>
              <w:t>.</w:t>
            </w:r>
          </w:p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кол.</w:t>
            </w:r>
          </w:p>
        </w:tc>
        <w:tc>
          <w:tcPr>
            <w:tcW w:w="60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Общая полезная площадь м</w:t>
            </w:r>
            <w:r w:rsidRPr="00B85F2C">
              <w:rPr>
                <w:b/>
                <w:vertAlign w:val="superscript"/>
              </w:rPr>
              <w:t>2</w:t>
            </w:r>
          </w:p>
        </w:tc>
        <w:tc>
          <w:tcPr>
            <w:tcW w:w="703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Площадь застройки, м</w:t>
            </w:r>
            <w:r w:rsidRPr="00B85F2C">
              <w:rPr>
                <w:b/>
                <w:vertAlign w:val="superscript"/>
              </w:rPr>
              <w:t>2</w:t>
            </w:r>
          </w:p>
        </w:tc>
        <w:tc>
          <w:tcPr>
            <w:tcW w:w="69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Год постройки</w:t>
            </w:r>
          </w:p>
        </w:tc>
        <w:tc>
          <w:tcPr>
            <w:tcW w:w="62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proofErr w:type="gramStart"/>
            <w:r w:rsidRPr="00B85F2C">
              <w:rPr>
                <w:b/>
              </w:rPr>
              <w:t>Строите-</w:t>
            </w:r>
            <w:proofErr w:type="spellStart"/>
            <w:r w:rsidRPr="00B85F2C">
              <w:rPr>
                <w:b/>
              </w:rPr>
              <w:t>льный</w:t>
            </w:r>
            <w:proofErr w:type="spellEnd"/>
            <w:proofErr w:type="gramEnd"/>
            <w:r w:rsidRPr="00B85F2C">
              <w:rPr>
                <w:b/>
              </w:rPr>
              <w:t xml:space="preserve"> объем</w:t>
            </w:r>
          </w:p>
        </w:tc>
        <w:tc>
          <w:tcPr>
            <w:tcW w:w="548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proofErr w:type="gramStart"/>
            <w:r w:rsidRPr="00B85F2C">
              <w:rPr>
                <w:b/>
              </w:rPr>
              <w:t>Приме-</w:t>
            </w:r>
            <w:proofErr w:type="spellStart"/>
            <w:r w:rsidRPr="00B85F2C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7B55BE" w:rsidRPr="00657446" w:rsidTr="00366726">
        <w:tc>
          <w:tcPr>
            <w:tcW w:w="147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1</w:t>
            </w:r>
          </w:p>
        </w:tc>
        <w:tc>
          <w:tcPr>
            <w:tcW w:w="33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2</w:t>
            </w:r>
          </w:p>
        </w:tc>
        <w:tc>
          <w:tcPr>
            <w:tcW w:w="60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3</w:t>
            </w:r>
          </w:p>
        </w:tc>
        <w:tc>
          <w:tcPr>
            <w:tcW w:w="703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4</w:t>
            </w:r>
          </w:p>
        </w:tc>
        <w:tc>
          <w:tcPr>
            <w:tcW w:w="69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5</w:t>
            </w:r>
          </w:p>
        </w:tc>
        <w:tc>
          <w:tcPr>
            <w:tcW w:w="62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6</w:t>
            </w:r>
          </w:p>
        </w:tc>
        <w:tc>
          <w:tcPr>
            <w:tcW w:w="548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7</w:t>
            </w:r>
          </w:p>
        </w:tc>
      </w:tr>
      <w:tr w:rsidR="007B55BE" w:rsidRPr="00657446" w:rsidTr="00366726">
        <w:tc>
          <w:tcPr>
            <w:tcW w:w="5000" w:type="pct"/>
            <w:gridSpan w:val="7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r>
              <w:rPr>
                <w:b/>
              </w:rPr>
              <w:t>1-я Промышленная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12,4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18,7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упаковки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424,6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451,2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2121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11,0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27,8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37,0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отд. кадров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294,1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383,5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1189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здравпункт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726,4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328,1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1767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корпус покрытый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12922,9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9694,9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85571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оборудования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946,2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1001,3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10204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станция очистки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504,7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571,0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3278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lastRenderedPageBreak/>
              <w:t>Дом № 4 (</w:t>
            </w:r>
            <w:r>
              <w:rPr>
                <w:sz w:val="20"/>
                <w:szCs w:val="20"/>
              </w:rPr>
              <w:t>трансп. галерея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145,9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167,2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669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газорегул</w:t>
            </w:r>
            <w:proofErr w:type="spellEnd"/>
            <w:r>
              <w:rPr>
                <w:sz w:val="20"/>
                <w:szCs w:val="20"/>
              </w:rPr>
              <w:t>. 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35,5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51,7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171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мойки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120,9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147,3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957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460,5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533,0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1599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пеноп</w:t>
            </w:r>
            <w:proofErr w:type="spellEnd"/>
            <w:r>
              <w:rPr>
                <w:sz w:val="20"/>
                <w:szCs w:val="20"/>
              </w:rPr>
              <w:t>. вклад.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312,5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197,1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1123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7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9739,9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3481,7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1984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36978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энергокорпус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3229,4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2502,5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19545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химикатов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758,8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925,4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3165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деревообр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16155,5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13967,3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118555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механозагот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11220,6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10658,2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92126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сбыта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1672,0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1319,4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1996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11042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гаража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2006,4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1941,2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9043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котельная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867,1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953,6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1986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7438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овощехранилище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989,5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1026,8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9241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химикатов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897,2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938,4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1987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5349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складской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1734,2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1940,8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1987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11644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столовой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5602,9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2144,1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20957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сборочный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10360,9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11433,9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85081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производств.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656,0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657,4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4339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проходная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15,7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22,4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1998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крытая стоянка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2878,2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2987,5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26888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котельная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10,3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12,3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46,8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1994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205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78,1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79,7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1995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Лямбирское</w:t>
            </w:r>
            <w:proofErr w:type="spellEnd"/>
            <w:r>
              <w:rPr>
                <w:b/>
              </w:rPr>
              <w:t xml:space="preserve"> шоссе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28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6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 w:rsidRPr="00B85F2C"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насосной станции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539,8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526,7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1969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3833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6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хлораторная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95,1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105,9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1978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613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10а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учебно-курсовой комбинат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1714,0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701,1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6373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10б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4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2246,0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830,0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10384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r>
              <w:rPr>
                <w:b/>
              </w:rPr>
              <w:t>Пролетарская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заполнителей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776,0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776,0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10072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821,9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930,2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5339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12,8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20,7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2005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59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газораспр</w:t>
            </w:r>
            <w:proofErr w:type="spellEnd"/>
            <w:r>
              <w:rPr>
                <w:sz w:val="20"/>
                <w:szCs w:val="20"/>
              </w:rPr>
              <w:t>. 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15,2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27,1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89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727,0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470,3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3010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теплопункт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97,0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119,5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1974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932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70" w:right="-108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материальный 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1153,2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1301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1970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8643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глав.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4016,9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3726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3423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цемента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114,8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142,7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799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ГСМ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36,9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46,7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140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70" w:right="-108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r>
              <w:rPr>
                <w:sz w:val="20"/>
                <w:szCs w:val="20"/>
              </w:rPr>
              <w:t>подстан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62,9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77,2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1970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262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1008,3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1064,7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6377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>
              <w:rPr>
                <w:b/>
              </w:rPr>
              <w:t>ул. Лодыгина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lastRenderedPageBreak/>
              <w:t>Дом №</w:t>
            </w:r>
            <w:r>
              <w:rPr>
                <w:sz w:val="20"/>
                <w:szCs w:val="20"/>
              </w:rPr>
              <w:t>7б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16,3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217,8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2002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92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7в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бытовое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244,1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364,4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1184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опытного завода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8812,4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7156,3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62731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склада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1732,6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1791,6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2012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12183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столовой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822,0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884,5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3433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лаборатории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994,5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599,1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4074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водозаборное </w:t>
            </w:r>
            <w:proofErr w:type="spellStart"/>
            <w:r>
              <w:rPr>
                <w:sz w:val="20"/>
                <w:szCs w:val="20"/>
              </w:rPr>
              <w:t>соор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16,1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20,4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49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водозаборное </w:t>
            </w:r>
            <w:proofErr w:type="spellStart"/>
            <w:r>
              <w:rPr>
                <w:sz w:val="20"/>
                <w:szCs w:val="20"/>
              </w:rPr>
              <w:t>соор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24,7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31,2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94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контр. будки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28,7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45,9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1968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177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эксперим</w:t>
            </w:r>
            <w:proofErr w:type="spellEnd"/>
            <w:r>
              <w:rPr>
                <w:sz w:val="20"/>
                <w:szCs w:val="20"/>
              </w:rPr>
              <w:t>. корпуса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4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7512,3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2779,1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1984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41537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</w:tbl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Pr="003D1FF6" w:rsidRDefault="007B55BE" w:rsidP="007B5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В соответствии с правилами </w:t>
      </w:r>
      <w:r>
        <w:rPr>
          <w:bCs/>
          <w:szCs w:val="28"/>
        </w:rPr>
        <w:t xml:space="preserve">землепользования и застройки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 Саранск на проектируемой территории выделены следующие территориальные зоны:</w:t>
      </w:r>
    </w:p>
    <w:p w:rsidR="007B55BE" w:rsidRDefault="007B55BE" w:rsidP="00454D76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П1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>она объектов и предприятий I класса опасности</w:t>
      </w:r>
      <w:r w:rsidR="00454D76">
        <w:rPr>
          <w:bCs/>
          <w:szCs w:val="28"/>
        </w:rPr>
        <w:t>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П4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 w:rsidR="009A64BF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201822">
        <w:rPr>
          <w:bCs/>
          <w:szCs w:val="28"/>
        </w:rPr>
        <w:t>5</w:t>
      </w:r>
      <w:r>
        <w:rPr>
          <w:bCs/>
          <w:szCs w:val="28"/>
        </w:rPr>
        <w:t xml:space="preserve">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О</w:t>
      </w:r>
      <w:r w:rsidR="00454D76">
        <w:rPr>
          <w:bCs/>
          <w:szCs w:val="28"/>
        </w:rPr>
        <w:t xml:space="preserve">Д6 </w:t>
      </w:r>
      <w:r>
        <w:rPr>
          <w:bCs/>
          <w:szCs w:val="28"/>
        </w:rPr>
        <w:t xml:space="preserve">– </w:t>
      </w:r>
      <w:r w:rsidR="00454D76">
        <w:rPr>
          <w:bCs/>
          <w:szCs w:val="28"/>
        </w:rPr>
        <w:t>зона торговли, коммерческой активности и мелкого производства</w:t>
      </w:r>
      <w:r>
        <w:rPr>
          <w:bCs/>
          <w:szCs w:val="28"/>
        </w:rPr>
        <w:t>.</w:t>
      </w:r>
    </w:p>
    <w:p w:rsidR="007B55BE" w:rsidRPr="00201822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каждой из территориальных зон градостроительными регламентами установлен правовой режим использования земельных участков для регулирования их землепользования и параметров застройки.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 </w:t>
      </w:r>
      <w:r w:rsidRPr="00952BF2">
        <w:rPr>
          <w:szCs w:val="28"/>
        </w:rPr>
        <w:t xml:space="preserve">Абсолютные отметки поверхности земли в пределах участка по существующему рельефу колеблются от 173,82 до </w:t>
      </w:r>
      <w:smartTag w:uri="urn:schemas-microsoft-com:office:smarttags" w:element="metricconverter">
        <w:smartTagPr>
          <w:attr w:name="ProductID" w:val="206,81 м"/>
        </w:smartTagPr>
        <w:r w:rsidRPr="00952BF2">
          <w:rPr>
            <w:szCs w:val="28"/>
          </w:rPr>
          <w:t>206,81 м</w:t>
        </w:r>
      </w:smartTag>
      <w:r w:rsidRPr="00952BF2">
        <w:rPr>
          <w:szCs w:val="28"/>
        </w:rPr>
        <w:t xml:space="preserve">. Рельеф </w:t>
      </w:r>
      <w:proofErr w:type="gramStart"/>
      <w:r w:rsidRPr="00952BF2">
        <w:rPr>
          <w:szCs w:val="28"/>
        </w:rPr>
        <w:t>площадки  холмистый</w:t>
      </w:r>
      <w:proofErr w:type="gramEnd"/>
      <w:r w:rsidRPr="00952BF2">
        <w:rPr>
          <w:szCs w:val="28"/>
        </w:rPr>
        <w:t xml:space="preserve"> с уклоном на север.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Район строительства относится ко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В климатическому подрайону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климатического района.</w:t>
      </w:r>
    </w:p>
    <w:p w:rsidR="007B55BE" w:rsidRPr="00F818B8" w:rsidRDefault="007B55BE" w:rsidP="006761C8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Расчетная зимняя температура наружного воздуха (средняя наиболее холодной пятидневки обеспеченностью 0,92) минус  30 °С. 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Расчетное значение веса снегового покрова - 180 кг/м2.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Нормативное значение ветрового давления - 30 кгс/м2.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Нормативная глубина промерзания грунтов </w:t>
      </w:r>
      <w:smartTag w:uri="urn:schemas-microsoft-com:office:smarttags" w:element="metricconverter">
        <w:smartTagPr>
          <w:attr w:name="ProductID" w:val="1,5 м"/>
        </w:smartTagPr>
        <w:r w:rsidRPr="00F818B8">
          <w:rPr>
            <w:szCs w:val="28"/>
          </w:rPr>
          <w:t>1,5 м</w:t>
        </w:r>
      </w:smartTag>
      <w:r w:rsidRPr="00F818B8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Площадка существующей застройки относится к сухой зоне по влажности.</w:t>
      </w:r>
      <w:r>
        <w:rPr>
          <w:szCs w:val="28"/>
        </w:rPr>
        <w:t xml:space="preserve"> </w:t>
      </w:r>
      <w:r w:rsidRPr="00F818B8">
        <w:rPr>
          <w:szCs w:val="28"/>
        </w:rPr>
        <w:t xml:space="preserve">Ветровой режим характеризуется преобладанием ю и юз направлениями ветров в </w:t>
      </w:r>
      <w:r w:rsidRPr="00F818B8">
        <w:rPr>
          <w:szCs w:val="28"/>
        </w:rPr>
        <w:lastRenderedPageBreak/>
        <w:t xml:space="preserve">зимний период, з и </w:t>
      </w:r>
      <w:proofErr w:type="spellStart"/>
      <w:r w:rsidRPr="00F818B8">
        <w:rPr>
          <w:szCs w:val="28"/>
        </w:rPr>
        <w:t>с</w:t>
      </w:r>
      <w:r>
        <w:rPr>
          <w:szCs w:val="28"/>
        </w:rPr>
        <w:t>з</w:t>
      </w:r>
      <w:proofErr w:type="spellEnd"/>
      <w:r w:rsidRPr="00F818B8">
        <w:rPr>
          <w:szCs w:val="28"/>
        </w:rPr>
        <w:t xml:space="preserve"> - в летний период. Средняя </w:t>
      </w:r>
      <w:r w:rsidR="00FC7C5D" w:rsidRPr="00F818B8">
        <w:rPr>
          <w:szCs w:val="28"/>
        </w:rPr>
        <w:t>скорость ветра</w:t>
      </w:r>
      <w:r w:rsidRPr="00F818B8">
        <w:rPr>
          <w:szCs w:val="28"/>
        </w:rPr>
        <w:t xml:space="preserve"> колеблется от 6,9 м/с зимой до 4,4 м/с летом.</w:t>
      </w:r>
    </w:p>
    <w:p w:rsidR="00FC7C5D" w:rsidRDefault="00FC7C5D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.4.1 Инженерно-геологические условия</w:t>
      </w:r>
    </w:p>
    <w:p w:rsidR="007B55BE" w:rsidRDefault="007B55BE" w:rsidP="007B55BE">
      <w:pPr>
        <w:jc w:val="center"/>
        <w:rPr>
          <w:b/>
        </w:rPr>
      </w:pPr>
    </w:p>
    <w:p w:rsidR="007B55BE" w:rsidRPr="0027077D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Проектируемая территори</w:t>
      </w:r>
      <w:r w:rsidR="00FC7C5D">
        <w:rPr>
          <w:szCs w:val="28"/>
        </w:rPr>
        <w:t>я</w:t>
      </w:r>
      <w:r>
        <w:rPr>
          <w:szCs w:val="28"/>
        </w:rPr>
        <w:t xml:space="preserve"> по геологическому строению относится к зоне э</w:t>
      </w:r>
      <w:r w:rsidRPr="0027077D">
        <w:rPr>
          <w:szCs w:val="28"/>
        </w:rPr>
        <w:t>розионно-денудационн</w:t>
      </w:r>
      <w:r>
        <w:rPr>
          <w:szCs w:val="28"/>
        </w:rPr>
        <w:t>ых равнин.</w:t>
      </w:r>
      <w:r w:rsidRPr="0027077D">
        <w:rPr>
          <w:szCs w:val="28"/>
        </w:rPr>
        <w:t xml:space="preserve"> С поверхности здесь широко развит маломощный (до 2-</w:t>
      </w:r>
      <w:smartTag w:uri="urn:schemas-microsoft-com:office:smarttags" w:element="metricconverter">
        <w:smartTagPr>
          <w:attr w:name="ProductID" w:val="5 м"/>
        </w:smartTagPr>
        <w:r w:rsidRPr="0027077D">
          <w:rPr>
            <w:szCs w:val="28"/>
          </w:rPr>
          <w:t>5 м</w:t>
        </w:r>
      </w:smartTag>
      <w:r w:rsidRPr="0027077D">
        <w:rPr>
          <w:szCs w:val="28"/>
        </w:rPr>
        <w:t>) покров рыхлых четвертичных отложений (суглинки, пески, древесно-щебнистые суглинки и супеси). Под ним залегают коренные кремнисто-карбонатные породы мела, пески и глины, нередко обнажающиеся на крутых склонах долин притоков основных рек.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27077D">
        <w:rPr>
          <w:szCs w:val="28"/>
        </w:rPr>
        <w:t xml:space="preserve">Глубина залегания грунтовых и местами </w:t>
      </w:r>
      <w:proofErr w:type="spellStart"/>
      <w:r w:rsidRPr="0027077D">
        <w:rPr>
          <w:szCs w:val="28"/>
        </w:rPr>
        <w:t>слабонапорных</w:t>
      </w:r>
      <w:proofErr w:type="spellEnd"/>
      <w:r w:rsidRPr="0027077D">
        <w:rPr>
          <w:szCs w:val="28"/>
        </w:rPr>
        <w:t xml:space="preserve"> подземных вод от 2-10 до 30-</w:t>
      </w:r>
      <w:smartTag w:uri="urn:schemas-microsoft-com:office:smarttags" w:element="metricconverter">
        <w:smartTagPr>
          <w:attr w:name="ProductID" w:val="40 м"/>
        </w:smartTagPr>
        <w:r w:rsidRPr="0027077D">
          <w:rPr>
            <w:szCs w:val="28"/>
          </w:rPr>
          <w:t>40 м</w:t>
        </w:r>
      </w:smartTag>
      <w:r w:rsidRPr="0027077D">
        <w:rPr>
          <w:szCs w:val="28"/>
        </w:rPr>
        <w:t>. Подземные воды обладают углекислой и сульфатной агрессивностью на отдельных участках.</w:t>
      </w:r>
    </w:p>
    <w:p w:rsidR="006D1DB2" w:rsidRPr="0027077D" w:rsidRDefault="006D1DB2" w:rsidP="007B55BE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Раздел 2. Материалы по обоснованию проекта планировки территории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 Генеральный план</w:t>
      </w:r>
    </w:p>
    <w:p w:rsidR="007B55BE" w:rsidRDefault="007B55BE" w:rsidP="007B55BE">
      <w:pPr>
        <w:jc w:val="center"/>
        <w:rPr>
          <w:b/>
        </w:rPr>
      </w:pPr>
    </w:p>
    <w:p w:rsidR="007B55BE" w:rsidRDefault="007B55BE" w:rsidP="007B55BE">
      <w:pPr>
        <w:spacing w:line="360" w:lineRule="auto"/>
        <w:ind w:firstLine="709"/>
        <w:jc w:val="both"/>
      </w:pPr>
      <w:r>
        <w:t xml:space="preserve">Площадь проектируемой территории </w:t>
      </w:r>
      <w:r w:rsidRPr="007C5B67">
        <w:t xml:space="preserve">составляет </w:t>
      </w:r>
      <w:smartTag w:uri="urn:schemas-microsoft-com:office:smarttags" w:element="metricconverter">
        <w:smartTagPr>
          <w:attr w:name="ProductID" w:val="237,0 га"/>
        </w:smartTagPr>
        <w:r>
          <w:t>237,0</w:t>
        </w:r>
        <w:r w:rsidRPr="007C5B67">
          <w:t xml:space="preserve"> га</w:t>
        </w:r>
      </w:smartTag>
      <w:r w:rsidRPr="007C5B67">
        <w:t>. Существующая</w:t>
      </w:r>
      <w:r>
        <w:t xml:space="preserve"> окружающая застройка в основном является сложившейся и представлена промышленными зданиями. Основные подъезды к проектируемой территории   предусмотрены по существующим магистралям городского значения</w:t>
      </w:r>
      <w:r w:rsidR="006761C8">
        <w:t xml:space="preserve">: </w:t>
      </w:r>
      <w:r>
        <w:t xml:space="preserve">ул. Лодыгина, </w:t>
      </w:r>
      <w:r w:rsidR="006761C8">
        <w:t xml:space="preserve">   </w:t>
      </w:r>
      <w:r>
        <w:t xml:space="preserve">ул. 1-я Промышленная, </w:t>
      </w:r>
      <w:proofErr w:type="spellStart"/>
      <w:r>
        <w:t>Лямбирское</w:t>
      </w:r>
      <w:proofErr w:type="spellEnd"/>
      <w:r>
        <w:t xml:space="preserve"> шоссе, ул. Пролетарская. </w:t>
      </w:r>
    </w:p>
    <w:p w:rsidR="007B55BE" w:rsidRDefault="007B55BE" w:rsidP="007B55BE">
      <w:pPr>
        <w:spacing w:line="360" w:lineRule="auto"/>
        <w:ind w:firstLine="709"/>
        <w:jc w:val="both"/>
      </w:pPr>
      <w:r>
        <w:t>Согласно генерального плана проектируемая промышленная зона сохраняется в своих границах и получает дальнейшее структурное развитие за счет формирования на ее территории участков для размещения объектов, соответствующих видам разрешенного использования территории и повышения ее благоустройства.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.5.1 Композиционно – планировочные решения</w:t>
      </w:r>
    </w:p>
    <w:p w:rsidR="007B55BE" w:rsidRDefault="007B55BE" w:rsidP="007B55BE">
      <w:pPr>
        <w:ind w:firstLine="851"/>
        <w:jc w:val="both"/>
        <w:rPr>
          <w:szCs w:val="28"/>
        </w:rPr>
      </w:pPr>
      <w:r w:rsidRPr="004A3A18">
        <w:rPr>
          <w:szCs w:val="28"/>
        </w:rPr>
        <w:t xml:space="preserve">   </w:t>
      </w:r>
    </w:p>
    <w:p w:rsidR="007B55BE" w:rsidRDefault="007B55BE" w:rsidP="007B55B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Проектируемый участок имеет в плане форму близкую к прямоугольнику.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7B2BA4">
        <w:rPr>
          <w:szCs w:val="28"/>
        </w:rPr>
        <w:lastRenderedPageBreak/>
        <w:t>Основанными факторами, организующими и определяющими  планировочную структуру проектируемой территории явля</w:t>
      </w:r>
      <w:r>
        <w:rPr>
          <w:szCs w:val="28"/>
        </w:rPr>
        <w:t>ет</w:t>
      </w:r>
      <w:r w:rsidRPr="007B2BA4">
        <w:rPr>
          <w:szCs w:val="28"/>
        </w:rPr>
        <w:t>ся</w:t>
      </w:r>
      <w:r>
        <w:rPr>
          <w:szCs w:val="28"/>
        </w:rPr>
        <w:t xml:space="preserve"> сложившаяся промышленная застройка.</w:t>
      </w:r>
    </w:p>
    <w:p w:rsidR="007B55BE" w:rsidRDefault="007B55BE" w:rsidP="007B55BE">
      <w:pPr>
        <w:tabs>
          <w:tab w:val="left" w:pos="720"/>
        </w:tabs>
        <w:autoSpaceDE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основные задачи стоящие при проектировании входило: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55960">
        <w:rPr>
          <w:sz w:val="28"/>
          <w:szCs w:val="28"/>
        </w:rPr>
        <w:t>пределение красных линий</w:t>
      </w:r>
      <w:r>
        <w:rPr>
          <w:sz w:val="28"/>
          <w:szCs w:val="28"/>
        </w:rPr>
        <w:t>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 w:rsidRPr="00B55960">
        <w:rPr>
          <w:sz w:val="28"/>
          <w:szCs w:val="28"/>
        </w:rPr>
        <w:t xml:space="preserve">- определение </w:t>
      </w:r>
      <w:r>
        <w:rPr>
          <w:sz w:val="28"/>
          <w:szCs w:val="28"/>
        </w:rPr>
        <w:t>границ существующих земельных участков, а также земельных участков, свободных от прав третьих лиц;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55960">
        <w:rPr>
          <w:sz w:val="28"/>
          <w:szCs w:val="28"/>
        </w:rPr>
        <w:t>егулирование транспортных потоков внутри микрорайона</w:t>
      </w:r>
      <w:r>
        <w:rPr>
          <w:sz w:val="28"/>
          <w:szCs w:val="28"/>
        </w:rPr>
        <w:t>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55960">
        <w:rPr>
          <w:sz w:val="28"/>
          <w:szCs w:val="28"/>
        </w:rPr>
        <w:t>лагоустройство и озеленение территорий.</w:t>
      </w:r>
    </w:p>
    <w:p w:rsidR="007B55BE" w:rsidRDefault="007B55BE" w:rsidP="007B55B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основу архитектурно-планировочной организации данной территории положен принцип  перехода от экстенсивного их использования – к интенсивному. Одновременно предлагается формирование на территории промышленной застройки центров обслуживания и повышение уровня ее благоустройства. Для благоустройства производственной территории планируется ее озеленение.</w:t>
      </w:r>
    </w:p>
    <w:p w:rsidR="007B55BE" w:rsidRDefault="007B55BE" w:rsidP="007B55B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6F03D9">
        <w:rPr>
          <w:szCs w:val="28"/>
        </w:rPr>
        <w:t>Свободная от застройки территория в центральной части участка проектирования относится к зоне П</w:t>
      </w:r>
      <w:r w:rsidR="00095631">
        <w:rPr>
          <w:szCs w:val="28"/>
        </w:rPr>
        <w:t>5</w:t>
      </w:r>
      <w:r w:rsidRPr="006F03D9">
        <w:rPr>
          <w:szCs w:val="28"/>
        </w:rPr>
        <w:t xml:space="preserve"> (в соответствии с ПЗЗ), поэтому ППТ здесь проектируется размещение производственных предприятий </w:t>
      </w:r>
      <w:r w:rsidRPr="006F03D9">
        <w:rPr>
          <w:szCs w:val="28"/>
          <w:lang w:val="en-US"/>
        </w:rPr>
        <w:t>V</w:t>
      </w:r>
      <w:r w:rsidRPr="006F03D9">
        <w:rPr>
          <w:szCs w:val="28"/>
        </w:rPr>
        <w:t xml:space="preserve"> класса опасности. 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</w:rPr>
        <w:t>1</w:t>
      </w:r>
      <w:r w:rsidR="007B55BE" w:rsidRPr="00C77F25">
        <w:rPr>
          <w:b/>
        </w:rPr>
        <w:t>.5.</w:t>
      </w:r>
      <w:r w:rsidR="007B55BE">
        <w:rPr>
          <w:b/>
        </w:rPr>
        <w:t>2</w:t>
      </w:r>
      <w:r w:rsidR="007B55BE" w:rsidRPr="00C77F25">
        <w:rPr>
          <w:b/>
        </w:rPr>
        <w:t xml:space="preserve"> </w:t>
      </w:r>
      <w:r w:rsidR="007B55BE" w:rsidRPr="00C77F25">
        <w:rPr>
          <w:szCs w:val="28"/>
        </w:rPr>
        <w:t xml:space="preserve"> </w:t>
      </w:r>
      <w:r w:rsidR="007B55BE" w:rsidRPr="00C77F25">
        <w:rPr>
          <w:b/>
          <w:szCs w:val="28"/>
        </w:rPr>
        <w:t>Транспортная схема</w:t>
      </w:r>
    </w:p>
    <w:p w:rsidR="007B55BE" w:rsidRPr="004A3A18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144032">
        <w:rPr>
          <w:rFonts w:eastAsia="TimesNewRomanOOEnc" w:cs="TimesNewRomanOOEnc"/>
          <w:color w:val="000000"/>
          <w:szCs w:val="28"/>
        </w:rPr>
        <w:t xml:space="preserve">Проектируемая территория расположена в существующей планировочной структуре северной промышленно-коммунальной зоны </w:t>
      </w:r>
      <w:proofErr w:type="spellStart"/>
      <w:r w:rsidRPr="00144032">
        <w:rPr>
          <w:rFonts w:eastAsia="TimesNewRomanOOEnc" w:cs="TimesNewRomanOOEnc"/>
          <w:color w:val="000000"/>
          <w:szCs w:val="28"/>
        </w:rPr>
        <w:t>г.Саранск</w:t>
      </w:r>
      <w:r w:rsidR="009A64BF">
        <w:rPr>
          <w:rFonts w:eastAsia="TimesNewRomanOOEnc" w:cs="TimesNewRomanOOEnc"/>
          <w:color w:val="000000"/>
          <w:szCs w:val="28"/>
        </w:rPr>
        <w:t>а</w:t>
      </w:r>
      <w:proofErr w:type="spellEnd"/>
      <w:r w:rsidRPr="00144032">
        <w:rPr>
          <w:rFonts w:eastAsia="TimesNewRomanOOEnc" w:cs="TimesNewRomanOOEnc"/>
          <w:color w:val="000000"/>
          <w:szCs w:val="28"/>
        </w:rPr>
        <w:t xml:space="preserve"> со сложившимися транспортно-пешеходными связями.</w:t>
      </w:r>
      <w:r>
        <w:rPr>
          <w:rFonts w:eastAsia="TimesNewRomanOOEnc" w:cs="TimesNewRomanOOEnc"/>
          <w:color w:val="000000"/>
          <w:szCs w:val="28"/>
        </w:rPr>
        <w:t xml:space="preserve"> </w:t>
      </w:r>
      <w:r w:rsidRPr="00144032">
        <w:rPr>
          <w:rFonts w:eastAsia="TimesNewRomanOOEnc" w:cs="TimesNewRomanOOEnc"/>
          <w:color w:val="000000"/>
          <w:szCs w:val="28"/>
        </w:rPr>
        <w:t xml:space="preserve">Транспортное обслуживание проектируемой территории  в настоящее время осуществляется по </w:t>
      </w:r>
      <w:proofErr w:type="spellStart"/>
      <w:r>
        <w:rPr>
          <w:rFonts w:eastAsia="TimesNewRomanOOEnc" w:cs="TimesNewRomanOOEnc"/>
          <w:color w:val="000000"/>
          <w:szCs w:val="28"/>
        </w:rPr>
        <w:t>Лямбирскому</w:t>
      </w:r>
      <w:proofErr w:type="spellEnd"/>
      <w:r>
        <w:rPr>
          <w:rFonts w:eastAsia="TimesNewRomanOOEnc" w:cs="TimesNewRomanOOEnc"/>
          <w:color w:val="000000"/>
          <w:szCs w:val="28"/>
        </w:rPr>
        <w:t xml:space="preserve"> шоссе, </w:t>
      </w:r>
      <w:r>
        <w:rPr>
          <w:szCs w:val="28"/>
        </w:rPr>
        <w:t xml:space="preserve">ул. Лодыгина, ул. 1-я Промышленная и </w:t>
      </w:r>
      <w:proofErr w:type="spellStart"/>
      <w:r>
        <w:rPr>
          <w:szCs w:val="28"/>
        </w:rPr>
        <w:t>ул.Пролетарская</w:t>
      </w:r>
      <w:proofErr w:type="spellEnd"/>
      <w:r w:rsidRPr="00144032">
        <w:rPr>
          <w:szCs w:val="28"/>
        </w:rPr>
        <w:t xml:space="preserve">. </w:t>
      </w:r>
      <w:r w:rsidRPr="003D5758">
        <w:rPr>
          <w:szCs w:val="28"/>
        </w:rPr>
        <w:t>По этим улицам осуществляется грузовое и легковое транспортное  сообщение.</w:t>
      </w:r>
      <w:r w:rsidRPr="00144032">
        <w:rPr>
          <w:szCs w:val="28"/>
        </w:rPr>
        <w:t xml:space="preserve"> </w:t>
      </w:r>
      <w:r>
        <w:rPr>
          <w:szCs w:val="28"/>
        </w:rPr>
        <w:t xml:space="preserve">По улице Лодыгина осуществляется движение автобусных и троллейбусных маршрутов общественного транспорта. </w:t>
      </w:r>
    </w:p>
    <w:p w:rsidR="007B55BE" w:rsidRPr="006A542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6A542E">
        <w:rPr>
          <w:szCs w:val="28"/>
        </w:rPr>
        <w:lastRenderedPageBreak/>
        <w:t xml:space="preserve">Проектом планировки ул. Лодыгина и </w:t>
      </w:r>
      <w:proofErr w:type="spellStart"/>
      <w:r w:rsidRPr="006A542E">
        <w:rPr>
          <w:szCs w:val="28"/>
        </w:rPr>
        <w:t>Лямбирское</w:t>
      </w:r>
      <w:proofErr w:type="spellEnd"/>
      <w:r w:rsidRPr="006A542E">
        <w:rPr>
          <w:szCs w:val="28"/>
        </w:rPr>
        <w:t xml:space="preserve">  шоссе сохраняются как магистральные улицы соответственно общегородского значения</w:t>
      </w:r>
      <w:r w:rsidRPr="006A542E">
        <w:rPr>
          <w:rFonts w:eastAsia="TimesNewRomanOOEnc" w:cs="TimesNewRomanOOEnc"/>
          <w:color w:val="000000"/>
          <w:szCs w:val="28"/>
        </w:rPr>
        <w:t xml:space="preserve"> транспортно-пешеходные 4-х полосные с шириной полосы </w:t>
      </w:r>
      <w:smartTag w:uri="urn:schemas-microsoft-com:office:smarttags" w:element="metricconverter">
        <w:smartTagPr>
          <w:attr w:name="ProductID" w:val="3,5 м"/>
        </w:smartTagPr>
        <w:r w:rsidRPr="006A542E">
          <w:rPr>
            <w:rFonts w:eastAsia="TimesNewRomanOOEnc" w:cs="TimesNewRomanOOEnc"/>
            <w:color w:val="000000"/>
            <w:szCs w:val="28"/>
          </w:rPr>
          <w:t>3,5 м</w:t>
        </w:r>
      </w:smartTag>
      <w:r w:rsidRPr="006A542E">
        <w:rPr>
          <w:rFonts w:eastAsia="TimesNewRomanOOEnc" w:cs="TimesNewRomanOOEnc"/>
          <w:color w:val="000000"/>
          <w:szCs w:val="28"/>
        </w:rPr>
        <w:t xml:space="preserve">.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6A542E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6A542E">
        <w:rPr>
          <w:rFonts w:eastAsia="TimesNewRomanOOEnc" w:cs="TimesNewRomanOOEnc"/>
          <w:color w:val="000000"/>
          <w:szCs w:val="28"/>
        </w:rPr>
        <w:t>, расположенными с двух сторон улиц.</w:t>
      </w:r>
      <w:r>
        <w:rPr>
          <w:rFonts w:eastAsia="TimesNewRomanOOEnc" w:cs="TimesNewRomanOOEnc"/>
          <w:color w:val="000000"/>
          <w:szCs w:val="28"/>
        </w:rPr>
        <w:t xml:space="preserve"> </w:t>
      </w:r>
    </w:p>
    <w:p w:rsidR="007B55BE" w:rsidRPr="009A7B72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rFonts w:eastAsia="TimesNewRomanOOEnc" w:cs="TimesNewRomanOOEnc"/>
          <w:color w:val="000000"/>
          <w:szCs w:val="28"/>
        </w:rPr>
      </w:pPr>
      <w:r w:rsidRPr="009A7B72">
        <w:rPr>
          <w:rFonts w:eastAsia="TimesNewRomanOOEnc" w:cs="TimesNewRomanOOEnc"/>
          <w:color w:val="000000"/>
          <w:szCs w:val="28"/>
        </w:rPr>
        <w:t xml:space="preserve">Согласно генплана проектируется </w:t>
      </w:r>
      <w:r>
        <w:rPr>
          <w:rFonts w:eastAsia="TimesNewRomanOOEnc" w:cs="TimesNewRomanOOEnc"/>
          <w:color w:val="000000"/>
          <w:szCs w:val="28"/>
        </w:rPr>
        <w:t xml:space="preserve">расширение ул. Пролетарская до 4-х полос и перепрофилирование ее в магистральную транспортно-пешеходную улицу общегородского значения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9A7B72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 w:rsidR="009A64BF">
        <w:rPr>
          <w:rFonts w:eastAsia="TimesNewRomanOOEnc" w:cs="TimesNewRomanOOEnc"/>
          <w:color w:val="000000"/>
          <w:szCs w:val="28"/>
        </w:rPr>
        <w:t>ы</w:t>
      </w:r>
      <w:r w:rsidRPr="009A7B72">
        <w:rPr>
          <w:rFonts w:eastAsia="TimesNewRomanOOEnc" w:cs="TimesNewRomanOOEnc"/>
          <w:color w:val="000000"/>
          <w:szCs w:val="28"/>
        </w:rPr>
        <w:t>.</w:t>
      </w:r>
      <w:r>
        <w:rPr>
          <w:rFonts w:eastAsia="TimesNewRomanOOEnc" w:cs="TimesNewRomanOOEnc"/>
          <w:color w:val="000000"/>
          <w:szCs w:val="28"/>
        </w:rPr>
        <w:t xml:space="preserve"> Улица 1-я Промышленная проектируется как магистральная улица районного значения, транспортно-пешеходная 2-х полосная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 м"/>
        </w:smartTagPr>
        <w:r w:rsidRPr="009A7B72">
          <w:rPr>
            <w:rFonts w:eastAsia="TimesNewRomanOOEnc" w:cs="TimesNewRomanOOEnc"/>
            <w:color w:val="000000"/>
            <w:szCs w:val="28"/>
          </w:rPr>
          <w:t>1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 w:rsidR="009A64BF">
        <w:rPr>
          <w:rFonts w:eastAsia="TimesNewRomanOOEnc" w:cs="TimesNewRomanOOEnc"/>
          <w:color w:val="000000"/>
          <w:szCs w:val="28"/>
        </w:rPr>
        <w:t>ы</w:t>
      </w:r>
      <w:r>
        <w:rPr>
          <w:rFonts w:eastAsia="TimesNewRomanOOEnc" w:cs="TimesNewRomanOOEnc"/>
          <w:color w:val="000000"/>
          <w:szCs w:val="28"/>
        </w:rPr>
        <w:t xml:space="preserve">. </w:t>
      </w:r>
    </w:p>
    <w:p w:rsidR="007B55BE" w:rsidRPr="006C11EA" w:rsidRDefault="007B55BE" w:rsidP="007B55BE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C5B67">
        <w:rPr>
          <w:bCs/>
          <w:sz w:val="28"/>
          <w:szCs w:val="28"/>
        </w:rPr>
        <w:t>Существующие проезды к промышленным зданиям в основном двух</w:t>
      </w:r>
      <w:r w:rsidRPr="007C5B67">
        <w:rPr>
          <w:rFonts w:eastAsia="TimesNewRomanOOEnc" w:cs="TimesNewRomanOOEnc"/>
          <w:color w:val="000000"/>
          <w:sz w:val="28"/>
          <w:szCs w:val="28"/>
        </w:rPr>
        <w:t xml:space="preserve">полосные с шириной полосы </w:t>
      </w:r>
      <w:smartTag w:uri="urn:schemas-microsoft-com:office:smarttags" w:element="metricconverter">
        <w:smartTagPr>
          <w:attr w:name="ProductID" w:val="3,0 м"/>
        </w:smartTagPr>
        <w:r w:rsidRPr="007C5B67">
          <w:rPr>
            <w:rFonts w:eastAsia="TimesNewRomanOOEnc" w:cs="TimesNewRomanOOEnc"/>
            <w:color w:val="000000"/>
            <w:sz w:val="28"/>
            <w:szCs w:val="28"/>
          </w:rPr>
          <w:t>3,0 м</w:t>
        </w:r>
      </w:smartTag>
      <w:r w:rsidRPr="007C5B67">
        <w:rPr>
          <w:rFonts w:eastAsia="TimesNewRomanOOEnc" w:cs="TimesNewRomanOOEnc"/>
          <w:color w:val="000000"/>
          <w:sz w:val="28"/>
          <w:szCs w:val="28"/>
        </w:rPr>
        <w:t xml:space="preserve">. </w:t>
      </w:r>
    </w:p>
    <w:p w:rsidR="007B55BE" w:rsidRPr="000E455D" w:rsidRDefault="007B55BE" w:rsidP="007B55BE">
      <w:pPr>
        <w:jc w:val="center"/>
        <w:rPr>
          <w:b/>
          <w:sz w:val="20"/>
          <w:szCs w:val="20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.5.3  Организация рельефа и красные линии</w:t>
      </w:r>
    </w:p>
    <w:p w:rsidR="007B55BE" w:rsidRDefault="007B55BE" w:rsidP="007B55BE">
      <w:pPr>
        <w:jc w:val="center"/>
        <w:rPr>
          <w:b/>
        </w:rPr>
      </w:pPr>
    </w:p>
    <w:p w:rsidR="007B55BE" w:rsidRPr="00213595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 с участка (включая систему наружных водостоков) по лоткам проездов  в ливневую канализацию. </w:t>
      </w:r>
    </w:p>
    <w:p w:rsidR="007B55BE" w:rsidRPr="00213595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1047C">
        <w:rPr>
          <w:szCs w:val="28"/>
        </w:rPr>
        <w:t xml:space="preserve">Вертикальная планировка выполнена на стадии схемы. Проектируемая территория имеет </w:t>
      </w:r>
      <w:r w:rsidRPr="00952BF2">
        <w:rPr>
          <w:szCs w:val="28"/>
        </w:rPr>
        <w:t xml:space="preserve">уклон в северном направлении. Абсолютная разность высот в пределах проектируемой территории составляет </w:t>
      </w:r>
      <w:smartTag w:uri="urn:schemas-microsoft-com:office:smarttags" w:element="metricconverter">
        <w:smartTagPr>
          <w:attr w:name="ProductID" w:val="33,0 метра"/>
        </w:smartTagPr>
        <w:r w:rsidRPr="00952BF2">
          <w:rPr>
            <w:szCs w:val="28"/>
          </w:rPr>
          <w:t>33,0 метра</w:t>
        </w:r>
      </w:smartTag>
      <w:r w:rsidRPr="00952BF2">
        <w:rPr>
          <w:szCs w:val="28"/>
        </w:rPr>
        <w:t>. При решении схемы вертикальной планировки проектные отметки назначались</w:t>
      </w:r>
      <w:r w:rsidRPr="00F1047C">
        <w:rPr>
          <w:szCs w:val="28"/>
        </w:rPr>
        <w:t xml:space="preserve"> с учетом максимального сохранения рельефа и обеспечения отвода поверхностных вод. </w:t>
      </w: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01F4D">
        <w:rPr>
          <w:szCs w:val="28"/>
        </w:rPr>
        <w:t xml:space="preserve">В существующей застройке красные линии сложились исторически. Разбивка проектируемых красных линий производится </w:t>
      </w:r>
      <w:r>
        <w:rPr>
          <w:szCs w:val="28"/>
        </w:rPr>
        <w:t xml:space="preserve">координатным методом </w:t>
      </w:r>
      <w:r w:rsidRPr="00D131BA">
        <w:rPr>
          <w:szCs w:val="28"/>
        </w:rPr>
        <w:t xml:space="preserve">от опорных точек с координатами, указанными в таблице </w:t>
      </w:r>
      <w:r w:rsidR="006761C8">
        <w:rPr>
          <w:szCs w:val="28"/>
        </w:rPr>
        <w:t>1</w:t>
      </w:r>
      <w:r w:rsidRPr="00D131BA">
        <w:rPr>
          <w:szCs w:val="28"/>
        </w:rPr>
        <w:t>.2 (координаты указаны в системе СК-13).</w:t>
      </w:r>
      <w:r w:rsidRPr="00DF52B7">
        <w:rPr>
          <w:szCs w:val="28"/>
        </w:rPr>
        <w:t xml:space="preserve"> </w:t>
      </w:r>
    </w:p>
    <w:p w:rsidR="007B55BE" w:rsidRPr="00460A48" w:rsidRDefault="007B55BE" w:rsidP="007B55BE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 xml:space="preserve">Таблица </w:t>
      </w:r>
      <w:r w:rsidR="006761C8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0A48">
        <w:rPr>
          <w:sz w:val="26"/>
          <w:szCs w:val="26"/>
        </w:rPr>
        <w:t xml:space="preserve">. – </w:t>
      </w:r>
      <w:r>
        <w:rPr>
          <w:sz w:val="26"/>
          <w:szCs w:val="26"/>
        </w:rPr>
        <w:t>Координаты точек от которых производится разбивка красных линий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1"/>
        <w:gridCol w:w="3391"/>
        <w:gridCol w:w="3391"/>
      </w:tblGrid>
      <w:tr w:rsidR="007B55BE" w:rsidRPr="004B645A" w:rsidTr="00366726">
        <w:tc>
          <w:tcPr>
            <w:tcW w:w="1620" w:type="pct"/>
            <w:vAlign w:val="center"/>
          </w:tcPr>
          <w:p w:rsidR="007B55BE" w:rsidRPr="004B645A" w:rsidRDefault="007B55BE" w:rsidP="0036672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>Номер точки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>Координата Х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pStyle w:val="af7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 xml:space="preserve">Координата </w:t>
            </w:r>
            <w:r w:rsidRPr="004B645A">
              <w:rPr>
                <w:rFonts w:eastAsia="TimesNewRomanOOEnc" w:cs="TimesNewRomanOOEnc"/>
                <w:b/>
                <w:bCs/>
                <w:lang w:val="en-US"/>
              </w:rPr>
              <w:t>Y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  <w:rPr>
                <w:b/>
              </w:rPr>
            </w:pPr>
            <w:r w:rsidRPr="004B645A">
              <w:rPr>
                <w:b/>
              </w:rPr>
              <w:lastRenderedPageBreak/>
              <w:t>ОТ1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396061,530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1291291,952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ОТ2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396250,308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1291282,395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ОТ3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397260,22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1289377,49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ОТ4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397381,28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1289341,82</w:t>
            </w:r>
          </w:p>
        </w:tc>
      </w:tr>
    </w:tbl>
    <w:p w:rsidR="007B55BE" w:rsidRDefault="007B55BE" w:rsidP="007B55BE">
      <w:pPr>
        <w:ind w:firstLine="709"/>
        <w:jc w:val="both"/>
        <w:rPr>
          <w:szCs w:val="28"/>
        </w:rPr>
      </w:pPr>
    </w:p>
    <w:p w:rsidR="007B55BE" w:rsidRDefault="007B55BE" w:rsidP="00EA6C78">
      <w:pPr>
        <w:spacing w:line="360" w:lineRule="auto"/>
        <w:ind w:firstLine="426"/>
        <w:jc w:val="both"/>
        <w:rPr>
          <w:szCs w:val="28"/>
        </w:rPr>
      </w:pPr>
      <w:r w:rsidRPr="009D083F">
        <w:rPr>
          <w:szCs w:val="28"/>
        </w:rPr>
        <w:t>Ведомость расчета координат точек красных линий приведена в приложении 1.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.5.4 Благоустройство и озеленение территории</w:t>
      </w:r>
    </w:p>
    <w:p w:rsidR="007B55BE" w:rsidRPr="000E455D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</w:pPr>
      <w:r>
        <w:t xml:space="preserve"> Для благоустройства территории промышленной зоны </w:t>
      </w:r>
      <w:r>
        <w:rPr>
          <w:szCs w:val="28"/>
        </w:rPr>
        <w:t xml:space="preserve">ППТ </w:t>
      </w:r>
      <w:r w:rsidRPr="005C2563">
        <w:rPr>
          <w:szCs w:val="28"/>
        </w:rPr>
        <w:t>предусмотрены</w:t>
      </w:r>
      <w:r>
        <w:rPr>
          <w:szCs w:val="28"/>
        </w:rPr>
        <w:t xml:space="preserve"> следующие мероприятия:</w:t>
      </w:r>
      <w:r w:rsidRPr="005C2563">
        <w:t xml:space="preserve"> </w:t>
      </w:r>
    </w:p>
    <w:p w:rsidR="007B55BE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t>- проектом предусматривается реконструкция существующих и обустройство новых тротуаров с твердым покрытием:</w:t>
      </w:r>
    </w:p>
    <w:p w:rsidR="007B55BE" w:rsidRPr="005C2563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C2563">
        <w:rPr>
          <w:szCs w:val="28"/>
        </w:rPr>
        <w:t>отвод поверхностных вод запроектирован по лоткам автомобильных дорог с выпуском в дождевую канализацию;</w:t>
      </w:r>
    </w:p>
    <w:p w:rsidR="007B55BE" w:rsidRPr="003C2788" w:rsidRDefault="007B55BE" w:rsidP="007B55BE">
      <w:pPr>
        <w:tabs>
          <w:tab w:val="left" w:pos="709"/>
        </w:tabs>
        <w:spacing w:line="360" w:lineRule="auto"/>
        <w:jc w:val="both"/>
      </w:pPr>
      <w:r>
        <w:rPr>
          <w:szCs w:val="28"/>
        </w:rPr>
        <w:t xml:space="preserve">- </w:t>
      </w:r>
      <w:r w:rsidRPr="005C2563">
        <w:rPr>
          <w:szCs w:val="28"/>
        </w:rPr>
        <w:t>участки, не занятые застройкой и покрытиями, максимально озеленяются</w:t>
      </w:r>
      <w:r w:rsidRPr="003C2788">
        <w:t>.</w:t>
      </w:r>
    </w:p>
    <w:p w:rsidR="007B55BE" w:rsidRDefault="007B55BE" w:rsidP="007B55BE">
      <w:pPr>
        <w:spacing w:line="360" w:lineRule="auto"/>
        <w:ind w:firstLine="709"/>
        <w:jc w:val="both"/>
      </w:pPr>
      <w:r>
        <w:t>Для озеленения рекомендуется ассортимент, в соответствии с климатическими почвенными условиями участка строительства:</w:t>
      </w:r>
    </w:p>
    <w:p w:rsidR="007B55BE" w:rsidRDefault="007B55BE" w:rsidP="007B55BE">
      <w:pPr>
        <w:numPr>
          <w:ilvl w:val="0"/>
          <w:numId w:val="14"/>
        </w:numPr>
        <w:spacing w:line="360" w:lineRule="auto"/>
        <w:jc w:val="both"/>
      </w:pPr>
      <w:r>
        <w:t>деревья – липа, береза, пирамидальный тополь, клен, ясень (на влажных участках территории – пихта, ель, можжевельник);</w:t>
      </w:r>
    </w:p>
    <w:p w:rsidR="007B55BE" w:rsidRPr="0088356B" w:rsidRDefault="007B55BE" w:rsidP="007B55BE">
      <w:pPr>
        <w:numPr>
          <w:ilvl w:val="0"/>
          <w:numId w:val="14"/>
        </w:numPr>
        <w:spacing w:line="360" w:lineRule="auto"/>
        <w:jc w:val="both"/>
        <w:rPr>
          <w:b/>
        </w:rPr>
      </w:pPr>
      <w:r>
        <w:t>кустарники – снежноягодник, жасмин, ирга, боярышник, сирень, рябина, шиповник морщинистый, туя.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.5.5  Основные показатели по генплану и благоустройству</w:t>
      </w:r>
    </w:p>
    <w:p w:rsidR="00DD66DC" w:rsidRDefault="00DD66DC" w:rsidP="007B55BE">
      <w:pPr>
        <w:jc w:val="center"/>
        <w:rPr>
          <w:b/>
        </w:rPr>
      </w:pPr>
    </w:p>
    <w:p w:rsidR="007B55BE" w:rsidRDefault="007B55BE" w:rsidP="00DD66DC">
      <w:pPr>
        <w:spacing w:line="360" w:lineRule="auto"/>
        <w:ind w:firstLine="284"/>
        <w:jc w:val="both"/>
      </w:pPr>
      <w:r>
        <w:t xml:space="preserve">В таблице </w:t>
      </w:r>
      <w:r w:rsidR="00366726">
        <w:t>1</w:t>
      </w:r>
      <w:r>
        <w:t>.5.1 приведены основные показатели по генплану и благоустройству.</w:t>
      </w:r>
    </w:p>
    <w:p w:rsidR="007B55BE" w:rsidRPr="00460A48" w:rsidRDefault="007B55BE" w:rsidP="007B55BE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5.1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показатели по генплану и благоустройству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1541"/>
        <w:gridCol w:w="1577"/>
        <w:gridCol w:w="1983"/>
      </w:tblGrid>
      <w:tr w:rsidR="007B55BE" w:rsidRPr="00845518" w:rsidTr="00366726">
        <w:trPr>
          <w:jc w:val="center"/>
        </w:trPr>
        <w:tc>
          <w:tcPr>
            <w:tcW w:w="2458" w:type="pct"/>
            <w:vAlign w:val="center"/>
          </w:tcPr>
          <w:p w:rsidR="007B55BE" w:rsidRPr="007C526A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Наименование показателей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  <w:r w:rsidRPr="00845518">
              <w:rPr>
                <w:b/>
              </w:rPr>
              <w:t>Единица</w:t>
            </w: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измерения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Коли-</w:t>
            </w:r>
            <w:proofErr w:type="spellStart"/>
            <w:r w:rsidRPr="00845518">
              <w:rPr>
                <w:b/>
              </w:rPr>
              <w:t>чество</w:t>
            </w:r>
            <w:proofErr w:type="spellEnd"/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Примечание</w:t>
            </w: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Align w:val="center"/>
          </w:tcPr>
          <w:p w:rsidR="007B55BE" w:rsidRPr="00845518" w:rsidRDefault="007B55BE" w:rsidP="00366726">
            <w:r w:rsidRPr="00845518">
              <w:t>Площадь участка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237,0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территорий производственного назначения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1F1E82" w:rsidRDefault="007B55BE" w:rsidP="00366726">
            <w:pPr>
              <w:jc w:val="center"/>
            </w:pPr>
            <w:r>
              <w:t>188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1F1E82" w:rsidRDefault="007B55BE" w:rsidP="00366726">
            <w:pPr>
              <w:jc w:val="center"/>
            </w:pPr>
            <w:r>
              <w:t>79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r w:rsidRPr="00845518">
              <w:t>Площадь территории объектов общественно-деловой застройки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0,3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0,12</w:t>
            </w:r>
            <w:r w:rsidRPr="00845518">
              <w:t xml:space="preserve">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r w:rsidRPr="00845518">
              <w:t>Площадь территории объектов транспортной инфраструктуры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7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3,0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Default="007B55BE" w:rsidP="00366726">
            <w:r w:rsidRPr="00845518">
              <w:t xml:space="preserve">Площадь территории объектов </w:t>
            </w:r>
          </w:p>
          <w:p w:rsidR="007B55BE" w:rsidRPr="00845518" w:rsidRDefault="007B55BE" w:rsidP="00366726">
            <w:r>
              <w:t>инженерной инфраструктуры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Default="007B55BE" w:rsidP="00366726">
            <w:pPr>
              <w:tabs>
                <w:tab w:val="left" w:pos="530"/>
              </w:tabs>
              <w:jc w:val="center"/>
            </w:pPr>
            <w:r>
              <w:t>44,1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Default="007B55BE" w:rsidP="00366726">
            <w:pPr>
              <w:tabs>
                <w:tab w:val="left" w:pos="530"/>
              </w:tabs>
              <w:jc w:val="center"/>
            </w:pPr>
            <w:r>
              <w:t>18,6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озеленения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FB36B0" w:rsidRDefault="007B55BE" w:rsidP="00366726">
            <w:pPr>
              <w:jc w:val="center"/>
            </w:pPr>
            <w:r w:rsidRPr="00FB36B0">
              <w:t xml:space="preserve">7,2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FB36B0" w:rsidRDefault="007B55BE" w:rsidP="00366726">
            <w:pPr>
              <w:jc w:val="center"/>
            </w:pPr>
            <w:r>
              <w:t>3,03</w:t>
            </w:r>
            <w:r w:rsidRPr="00FB36B0">
              <w:t xml:space="preserve">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cantSplit/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покрытий улиц и проездов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19,0</w:t>
            </w:r>
          </w:p>
        </w:tc>
        <w:tc>
          <w:tcPr>
            <w:tcW w:w="98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</w:p>
        </w:tc>
      </w:tr>
      <w:tr w:rsidR="007B55BE" w:rsidTr="00366726">
        <w:trPr>
          <w:cantSplit/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952BF2" w:rsidRDefault="007B55BE" w:rsidP="00366726">
            <w:pPr>
              <w:snapToGrid w:val="0"/>
              <w:jc w:val="center"/>
              <w:rPr>
                <w:color w:val="000000"/>
              </w:rPr>
            </w:pPr>
            <w:r w:rsidRPr="00952BF2">
              <w:rPr>
                <w:color w:val="000000"/>
              </w:rPr>
              <w:t>8,</w:t>
            </w:r>
            <w:r>
              <w:rPr>
                <w:color w:val="000000"/>
              </w:rPr>
              <w:t>0</w:t>
            </w:r>
          </w:p>
        </w:tc>
        <w:tc>
          <w:tcPr>
            <w:tcW w:w="988" w:type="pct"/>
            <w:vMerge/>
            <w:vAlign w:val="center"/>
          </w:tcPr>
          <w:p w:rsidR="007B55BE" w:rsidRPr="007C526A" w:rsidRDefault="007B55BE" w:rsidP="00366726">
            <w:pPr>
              <w:jc w:val="center"/>
            </w:pPr>
          </w:p>
        </w:tc>
      </w:tr>
    </w:tbl>
    <w:p w:rsidR="00DD66DC" w:rsidRDefault="00DD66DC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242252">
        <w:rPr>
          <w:b/>
          <w:szCs w:val="28"/>
        </w:rPr>
        <w:t>.6. Сети и инженерное оборудование</w:t>
      </w:r>
    </w:p>
    <w:p w:rsidR="00DD66DC" w:rsidRDefault="007B55BE" w:rsidP="007B55BE">
      <w:pPr>
        <w:spacing w:line="360" w:lineRule="auto"/>
        <w:ind w:firstLine="709"/>
        <w:jc w:val="both"/>
      </w:pPr>
      <w:r>
        <w:rPr>
          <w:szCs w:val="28"/>
        </w:rPr>
        <w:t xml:space="preserve">Все существующие здания на проектируемой территории </w:t>
      </w:r>
      <w:r>
        <w:t xml:space="preserve">оборудованы центральным отоплением, водоснабжением, канализацией, газоснабжением, </w:t>
      </w:r>
      <w:proofErr w:type="spellStart"/>
      <w:r>
        <w:t>электро</w:t>
      </w:r>
      <w:proofErr w:type="spellEnd"/>
    </w:p>
    <w:p w:rsidR="007B55BE" w:rsidRDefault="007B55BE" w:rsidP="00DD66DC">
      <w:pPr>
        <w:spacing w:line="360" w:lineRule="auto"/>
        <w:jc w:val="both"/>
      </w:pPr>
      <w:r>
        <w:t xml:space="preserve">снабжением и т.д.. Все сети инженерных коммуникаций существующие. На проектируемой территории  в соответствии с генеральным планом </w:t>
      </w:r>
      <w:r w:rsidR="00132D74">
        <w:t>г. Саранска</w:t>
      </w:r>
      <w:r>
        <w:t xml:space="preserve"> проектируется прокладка ливнесточного коллектора. Окончательные решения по развитию и реконструкции инженерных сетей проектируемой территории должны быть утверждены в составе соответствующей проектной документации.</w:t>
      </w:r>
    </w:p>
    <w:p w:rsidR="007B55BE" w:rsidRDefault="007B55BE" w:rsidP="007B55B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Cs w:val="28"/>
        </w:rPr>
      </w:pPr>
      <w:r>
        <w:t xml:space="preserve">Для проектируемых зданий предусмотрены подводящие инженерные сети по техническим условиям от эксплуатирующих организаций. </w:t>
      </w:r>
      <w:r w:rsidRPr="0063503C">
        <w:rPr>
          <w:color w:val="000000"/>
          <w:spacing w:val="-4"/>
          <w:szCs w:val="28"/>
        </w:rPr>
        <w:t xml:space="preserve">Окончательные расчеты инженерных сетей и </w:t>
      </w:r>
      <w:r w:rsidRPr="0063503C">
        <w:rPr>
          <w:color w:val="000000"/>
          <w:spacing w:val="-3"/>
          <w:szCs w:val="28"/>
        </w:rPr>
        <w:t xml:space="preserve">сооружений будут выполняться на следующих стадиях проектирования с учетом </w:t>
      </w:r>
      <w:r w:rsidRPr="0063503C">
        <w:rPr>
          <w:color w:val="000000"/>
          <w:spacing w:val="-4"/>
          <w:szCs w:val="28"/>
        </w:rPr>
        <w:t>конкретных условий в момент проектирования.</w:t>
      </w:r>
    </w:p>
    <w:p w:rsidR="006D1DB2" w:rsidRPr="0063503C" w:rsidRDefault="006D1DB2" w:rsidP="007B55BE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Раздел 3.  Иные вопросы планировки территории</w:t>
      </w:r>
    </w:p>
    <w:p w:rsidR="006D1DB2" w:rsidRPr="00922261" w:rsidRDefault="006D1DB2" w:rsidP="006D1DB2">
      <w:pPr>
        <w:ind w:firstLine="720"/>
        <w:jc w:val="center"/>
        <w:rPr>
          <w:color w:val="FF0000"/>
          <w:szCs w:val="28"/>
        </w:rPr>
      </w:pPr>
    </w:p>
    <w:p w:rsidR="007B55BE" w:rsidRDefault="00366726" w:rsidP="007B55BE">
      <w:pPr>
        <w:jc w:val="center"/>
        <w:rPr>
          <w:b/>
          <w:szCs w:val="36"/>
        </w:rPr>
      </w:pPr>
      <w:r>
        <w:rPr>
          <w:b/>
          <w:szCs w:val="36"/>
        </w:rPr>
        <w:t>1</w:t>
      </w:r>
      <w:r w:rsidR="007B55BE" w:rsidRPr="00BB21BD">
        <w:rPr>
          <w:b/>
          <w:szCs w:val="36"/>
        </w:rPr>
        <w:t xml:space="preserve">.7. </w:t>
      </w:r>
      <w:proofErr w:type="gramStart"/>
      <w:r w:rsidR="007B55BE" w:rsidRPr="00BB21BD">
        <w:rPr>
          <w:b/>
          <w:szCs w:val="36"/>
        </w:rPr>
        <w:t>Основные  технико</w:t>
      </w:r>
      <w:proofErr w:type="gramEnd"/>
      <w:r w:rsidR="007B55BE" w:rsidRPr="00BB21BD">
        <w:rPr>
          <w:b/>
          <w:szCs w:val="36"/>
        </w:rPr>
        <w:t>-экономические показатели проекта  планировки</w:t>
      </w:r>
    </w:p>
    <w:p w:rsidR="007B55BE" w:rsidRDefault="007B55BE" w:rsidP="007B55BE">
      <w:pPr>
        <w:jc w:val="center"/>
        <w:rPr>
          <w:b/>
          <w:szCs w:val="36"/>
        </w:rPr>
      </w:pPr>
    </w:p>
    <w:p w:rsidR="007B55BE" w:rsidRDefault="007B55BE" w:rsidP="007B55BE">
      <w:pPr>
        <w:keepNext/>
        <w:spacing w:line="360" w:lineRule="auto"/>
        <w:ind w:firstLine="709"/>
        <w:jc w:val="both"/>
        <w:rPr>
          <w:b/>
          <w:sz w:val="16"/>
          <w:szCs w:val="16"/>
          <w:u w:val="single"/>
        </w:rPr>
      </w:pPr>
      <w:r>
        <w:t xml:space="preserve">В таблице </w:t>
      </w:r>
      <w:r w:rsidR="00366726">
        <w:t>1</w:t>
      </w:r>
      <w:r>
        <w:t>.7.1 приведены основные технико-экономические показатели проекта планировки.</w:t>
      </w:r>
    </w:p>
    <w:p w:rsidR="007B55BE" w:rsidRDefault="007B55BE" w:rsidP="007B55BE">
      <w:pPr>
        <w:tabs>
          <w:tab w:val="left" w:pos="900"/>
        </w:tabs>
        <w:jc w:val="both"/>
        <w:rPr>
          <w:b/>
          <w:sz w:val="16"/>
          <w:szCs w:val="16"/>
          <w:u w:val="single"/>
        </w:rPr>
      </w:pPr>
      <w:r w:rsidRPr="00460A48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7.2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технико-экономические показатели ППТ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9"/>
        <w:gridCol w:w="1393"/>
        <w:gridCol w:w="1527"/>
        <w:gridCol w:w="1605"/>
        <w:gridCol w:w="1551"/>
      </w:tblGrid>
      <w:tr w:rsidR="007B55BE" w:rsidRPr="000115D9" w:rsidTr="00366726"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№</w:t>
            </w:r>
          </w:p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п\п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Наименование показателей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Единица</w:t>
            </w:r>
          </w:p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измерения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 xml:space="preserve">Количество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115D9">
                <w:rPr>
                  <w:b/>
                </w:rPr>
                <w:t>2012 г</w:t>
              </w:r>
            </w:smartTag>
            <w:r w:rsidRPr="000115D9">
              <w:rPr>
                <w:b/>
              </w:rPr>
              <w:t>.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 xml:space="preserve">Количество на расчетный </w:t>
            </w:r>
            <w:r w:rsidRPr="000115D9">
              <w:rPr>
                <w:b/>
              </w:rPr>
              <w:lastRenderedPageBreak/>
              <w:t>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115D9">
                <w:rPr>
                  <w:b/>
                </w:rPr>
                <w:t>2025 г</w:t>
              </w:r>
            </w:smartTag>
            <w:r w:rsidRPr="000115D9">
              <w:rPr>
                <w:b/>
              </w:rPr>
              <w:t>.)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lastRenderedPageBreak/>
              <w:t>Примечание</w:t>
            </w:r>
          </w:p>
        </w:tc>
      </w:tr>
      <w:tr w:rsidR="007B55BE" w:rsidRPr="000115D9" w:rsidTr="00366726"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2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3</w:t>
            </w:r>
          </w:p>
        </w:tc>
        <w:tc>
          <w:tcPr>
            <w:tcW w:w="761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4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5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6</w:t>
            </w: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1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Территория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366726">
        <w:trPr>
          <w:cantSplit/>
          <w:trHeight w:hRule="exact" w:val="976"/>
        </w:trPr>
        <w:tc>
          <w:tcPr>
            <w:tcW w:w="323" w:type="pct"/>
            <w:vMerge w:val="restart"/>
            <w:shd w:val="clear" w:color="auto" w:fill="auto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Площадь проектируемой территории – всего,</w:t>
            </w:r>
          </w:p>
          <w:p w:rsidR="007B55BE" w:rsidRPr="000115D9" w:rsidRDefault="007B55BE" w:rsidP="00366726">
            <w:r w:rsidRPr="000115D9">
              <w:t>в том числе территории: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 xml:space="preserve">237,0 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237,0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1062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rPr>
                <w:b/>
              </w:rPr>
              <w:t>А) - жилых зон</w:t>
            </w:r>
            <w:r w:rsidRPr="000115D9">
              <w:t xml:space="preserve"> (кварталы, микрорайоны и другие)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865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Б) Общественно-деловой застройки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>
              <w:t>0,28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0,28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706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В) Производственных зон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5E72CB" w:rsidRDefault="007B55BE" w:rsidP="00366726">
            <w:pPr>
              <w:snapToGrid w:val="0"/>
              <w:jc w:val="center"/>
            </w:pPr>
            <w:r>
              <w:t>174,1</w:t>
            </w:r>
          </w:p>
        </w:tc>
        <w:tc>
          <w:tcPr>
            <w:tcW w:w="800" w:type="pct"/>
            <w:vAlign w:val="center"/>
          </w:tcPr>
          <w:p w:rsidR="007B55BE" w:rsidRPr="005E72CB" w:rsidRDefault="007B55BE" w:rsidP="00366726">
            <w:pPr>
              <w:snapToGrid w:val="0"/>
              <w:jc w:val="center"/>
            </w:pPr>
            <w:r>
              <w:t>188,0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366726">
        <w:trPr>
          <w:cantSplit/>
          <w:trHeight w:hRule="exact" w:val="697"/>
        </w:trPr>
        <w:tc>
          <w:tcPr>
            <w:tcW w:w="323" w:type="pc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ind w:left="317" w:hanging="317"/>
              <w:rPr>
                <w:b/>
              </w:rPr>
            </w:pPr>
            <w:r w:rsidRPr="000115D9">
              <w:rPr>
                <w:b/>
              </w:rPr>
              <w:t>Г) Зон транспортной   инфраструктуры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>
              <w:t>5,2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7,0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22"/>
              </w:rPr>
            </w:pPr>
            <w:r w:rsidRPr="000115D9">
              <w:rPr>
                <w:sz w:val="18"/>
                <w:szCs w:val="18"/>
              </w:rPr>
              <w:t xml:space="preserve">без учета магистральных </w:t>
            </w:r>
            <w:r w:rsidRPr="000115D9">
              <w:rPr>
                <w:sz w:val="20"/>
                <w:szCs w:val="20"/>
              </w:rPr>
              <w:t>автодорог</w:t>
            </w:r>
          </w:p>
        </w:tc>
      </w:tr>
      <w:tr w:rsidR="007B55BE" w:rsidRPr="000115D9" w:rsidTr="00366726">
        <w:trPr>
          <w:cantSplit/>
          <w:trHeight w:hRule="exact" w:val="671"/>
        </w:trPr>
        <w:tc>
          <w:tcPr>
            <w:tcW w:w="323" w:type="pc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Д) Зон инженерной инфраструктуры</w:t>
            </w:r>
          </w:p>
          <w:p w:rsidR="007B55BE" w:rsidRPr="000115D9" w:rsidRDefault="007B55BE" w:rsidP="00366726">
            <w:pPr>
              <w:snapToGrid w:val="0"/>
              <w:rPr>
                <w:b/>
              </w:rPr>
            </w:pPr>
          </w:p>
          <w:p w:rsidR="007B55BE" w:rsidRPr="000115D9" w:rsidRDefault="007B55BE" w:rsidP="00366726">
            <w:pPr>
              <w:snapToGrid w:val="0"/>
              <w:rPr>
                <w:b/>
              </w:rPr>
            </w:pP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jc w:val="center"/>
            </w:pPr>
            <w:r w:rsidRPr="00094AE0">
              <w:t>44,1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 w:rsidRPr="00094AE0">
              <w:t>44,1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55BE" w:rsidRPr="000115D9" w:rsidTr="00366726">
        <w:trPr>
          <w:cantSplit/>
          <w:trHeight w:val="508"/>
        </w:trPr>
        <w:tc>
          <w:tcPr>
            <w:tcW w:w="323" w:type="pct"/>
            <w:vMerge w:val="restar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Е) Рекреационных  и иных зон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val="928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E72AE0">
        <w:trPr>
          <w:cantSplit/>
          <w:trHeight w:hRule="exact" w:val="1601"/>
        </w:trPr>
        <w:tc>
          <w:tcPr>
            <w:tcW w:w="323" w:type="pct"/>
            <w:vMerge w:val="restar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 xml:space="preserve">Из общей площади проектируемого района территории общего </w:t>
            </w:r>
          </w:p>
          <w:p w:rsidR="007B55BE" w:rsidRPr="000115D9" w:rsidRDefault="007B55BE" w:rsidP="00366726">
            <w:pPr>
              <w:snapToGrid w:val="0"/>
            </w:pPr>
            <w:r w:rsidRPr="000115D9">
              <w:t>пользования – всего, из них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>
              <w:t>41,6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41,6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E72AE0">
        <w:trPr>
          <w:cantSplit/>
          <w:trHeight w:hRule="exact" w:val="1142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r w:rsidRPr="000115D9">
              <w:t xml:space="preserve">- зеленые насаждения общего пользования и прочие территории общего   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22,7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22,6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hRule="exact" w:val="1023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- улицы, дороги, проезды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 w:rsidRPr="00094AE0">
              <w:t>18,9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 w:rsidRPr="00094AE0">
              <w:t>19,0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  <w:r w:rsidRPr="000115D9">
              <w:rPr>
                <w:sz w:val="18"/>
                <w:szCs w:val="18"/>
              </w:rPr>
              <w:t xml:space="preserve">без учета магистральных </w:t>
            </w:r>
            <w:r w:rsidRPr="000115D9">
              <w:rPr>
                <w:sz w:val="20"/>
                <w:szCs w:val="20"/>
              </w:rPr>
              <w:t>автодорог</w:t>
            </w:r>
          </w:p>
        </w:tc>
      </w:tr>
      <w:tr w:rsidR="007B55BE" w:rsidRPr="000115D9" w:rsidTr="00366726">
        <w:trPr>
          <w:cantSplit/>
          <w:trHeight w:hRule="exact" w:val="565"/>
        </w:trPr>
        <w:tc>
          <w:tcPr>
            <w:tcW w:w="323" w:type="pct"/>
            <w:vMerge w:val="restar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Из общей территории:</w:t>
            </w: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val="737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- земли муниципальной         собственности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71,0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sz w:val="16"/>
                <w:szCs w:val="16"/>
              </w:rPr>
            </w:pPr>
          </w:p>
        </w:tc>
      </w:tr>
      <w:tr w:rsidR="007B55BE" w:rsidRPr="000115D9" w:rsidTr="00366726">
        <w:trPr>
          <w:trHeight w:val="403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Население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hRule="exact" w:val="753"/>
        </w:trPr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lastRenderedPageBreak/>
              <w:t>2.1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Численность населения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чел.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397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2.2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r w:rsidRPr="000115D9">
              <w:t>Плотность населения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чел./га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483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Жилищный фонд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4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Объекты общественно-деловой застройки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5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Транспортная инфраструктура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360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Магистральные дороги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км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5.2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</w:pPr>
            <w:r w:rsidRPr="000115D9">
              <w:t>Магистральные улицы общегородского значения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км</w:t>
            </w:r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 w:rsidRPr="00952BF2">
              <w:t>6,32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snapToGrid w:val="0"/>
              <w:jc w:val="center"/>
            </w:pPr>
            <w:r w:rsidRPr="00952BF2">
              <w:t>6,32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B55BE" w:rsidRPr="000115D9" w:rsidTr="00366726">
        <w:trPr>
          <w:trHeight w:val="449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Улицы и проезды местного значения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proofErr w:type="spellStart"/>
            <w:r w:rsidRPr="000115D9">
              <w:t>кв.м</w:t>
            </w:r>
            <w:proofErr w:type="spellEnd"/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 w:rsidRPr="00952BF2">
              <w:t>189030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190080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  <w:r w:rsidRPr="000115D9">
              <w:rPr>
                <w:sz w:val="18"/>
                <w:szCs w:val="18"/>
              </w:rPr>
              <w:t>без учета магистральной автодороги</w:t>
            </w:r>
          </w:p>
        </w:tc>
      </w:tr>
      <w:tr w:rsidR="007B55BE" w:rsidTr="00366726">
        <w:trPr>
          <w:trHeight w:val="449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5.4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АЗС и автосервисы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proofErr w:type="spellStart"/>
            <w:r w:rsidRPr="000115D9">
              <w:t>кв.м</w:t>
            </w:r>
            <w:proofErr w:type="spellEnd"/>
            <w:r w:rsidRPr="000115D9">
              <w:t>.</w:t>
            </w:r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37000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37000</w:t>
            </w:r>
          </w:p>
        </w:tc>
        <w:tc>
          <w:tcPr>
            <w:tcW w:w="773" w:type="pct"/>
            <w:vAlign w:val="center"/>
          </w:tcPr>
          <w:p w:rsidR="007B55BE" w:rsidRPr="00D06A16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D6A49" w:rsidRDefault="005D6A49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.8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Охрана окружающей среды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.8.1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Природоохранные мероприятия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Природоохранные мероприятия</w:t>
      </w:r>
      <w:r w:rsidRPr="005D3689">
        <w:rPr>
          <w:b/>
          <w:szCs w:val="28"/>
        </w:rPr>
        <w:t xml:space="preserve"> </w:t>
      </w:r>
      <w:r w:rsidRPr="005D3689">
        <w:rPr>
          <w:szCs w:val="28"/>
        </w:rPr>
        <w:t>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7B55BE" w:rsidRPr="005D3689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Проектные решения обеспечивают защиту в части: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обеспечения планировочными средствами защиты территори</w:t>
      </w:r>
      <w:r>
        <w:rPr>
          <w:szCs w:val="28"/>
        </w:rPr>
        <w:t>и</w:t>
      </w:r>
      <w:r w:rsidRPr="005D3689">
        <w:rPr>
          <w:szCs w:val="28"/>
        </w:rPr>
        <w:t xml:space="preserve"> </w:t>
      </w:r>
      <w:r>
        <w:rPr>
          <w:szCs w:val="28"/>
        </w:rPr>
        <w:t>общественной застройки от воздействия промышленных предприятий (озеленение, санитарно-защитные зоны);</w:t>
      </w:r>
      <w:r w:rsidRPr="00E62CCF">
        <w:rPr>
          <w:szCs w:val="28"/>
        </w:rPr>
        <w:t xml:space="preserve"> 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проведения мероприятий снижающих выброс вредных веществ в атмосферу автотранспортом;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запрещения сброса неочищенных сточных и дренажных вод в водные объекты;</w:t>
      </w:r>
    </w:p>
    <w:p w:rsidR="007B55BE" w:rsidRPr="005D3689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 xml:space="preserve">- формирование </w:t>
      </w:r>
      <w:proofErr w:type="spellStart"/>
      <w:r w:rsidRPr="005D3689">
        <w:rPr>
          <w:szCs w:val="28"/>
        </w:rPr>
        <w:t>общемикрорайонной</w:t>
      </w:r>
      <w:proofErr w:type="spellEnd"/>
      <w:r w:rsidRPr="005D3689">
        <w:rPr>
          <w:szCs w:val="28"/>
        </w:rPr>
        <w:t xml:space="preserve"> системы зеленых насаждений.</w:t>
      </w:r>
    </w:p>
    <w:p w:rsidR="007B55BE" w:rsidRPr="00862E28" w:rsidRDefault="007B55BE" w:rsidP="007B55BE">
      <w:pPr>
        <w:spacing w:line="324" w:lineRule="auto"/>
        <w:rPr>
          <w:szCs w:val="28"/>
          <w:u w:val="single"/>
        </w:rPr>
      </w:pPr>
      <w:r w:rsidRPr="00862E28">
        <w:rPr>
          <w:szCs w:val="28"/>
          <w:u w:val="single"/>
        </w:rPr>
        <w:t>Инженерная защита и подготовка территории</w:t>
      </w:r>
    </w:p>
    <w:p w:rsidR="007B55BE" w:rsidRDefault="007B55BE" w:rsidP="007B55BE">
      <w:pPr>
        <w:spacing w:line="324" w:lineRule="auto"/>
        <w:ind w:firstLine="709"/>
        <w:jc w:val="both"/>
        <w:rPr>
          <w:szCs w:val="28"/>
        </w:rPr>
      </w:pPr>
      <w:r w:rsidRPr="006C47F2">
        <w:rPr>
          <w:szCs w:val="28"/>
        </w:rPr>
        <w:lastRenderedPageBreak/>
        <w:t>В границы разработки ППТ попада</w:t>
      </w:r>
      <w:r>
        <w:rPr>
          <w:szCs w:val="28"/>
        </w:rPr>
        <w:t xml:space="preserve">ют заболоченные территории на которых по заданию Заказчика сформированы земельные участки для размещения производственных предприятий. Перед размещением на данных </w:t>
      </w:r>
      <w:proofErr w:type="spellStart"/>
      <w:r>
        <w:rPr>
          <w:szCs w:val="28"/>
        </w:rPr>
        <w:t>террориях</w:t>
      </w:r>
      <w:proofErr w:type="spellEnd"/>
      <w:r>
        <w:rPr>
          <w:szCs w:val="28"/>
        </w:rPr>
        <w:t xml:space="preserve"> объектов капитального строительства</w:t>
      </w:r>
      <w:r w:rsidRPr="00862E28">
        <w:rPr>
          <w:szCs w:val="28"/>
        </w:rPr>
        <w:t xml:space="preserve"> </w:t>
      </w:r>
      <w:r>
        <w:rPr>
          <w:szCs w:val="28"/>
        </w:rPr>
        <w:t>ППТ рекомендуется выполнение осушительных мероприятий, которые включают в себя: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>
        <w:rPr>
          <w:szCs w:val="28"/>
        </w:rPr>
        <w:t>- подсыпку территории грунтом;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>
        <w:rPr>
          <w:szCs w:val="28"/>
        </w:rPr>
        <w:t>- устройство дренажных систем и эффективной ливневой канализации.</w:t>
      </w:r>
    </w:p>
    <w:p w:rsidR="00C94738" w:rsidRDefault="00C94738" w:rsidP="007B55BE">
      <w:pPr>
        <w:spacing w:line="324" w:lineRule="auto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B00387">
        <w:rPr>
          <w:b/>
          <w:szCs w:val="28"/>
        </w:rPr>
        <w:t>.8.</w:t>
      </w:r>
      <w:r w:rsidR="007B55BE">
        <w:rPr>
          <w:b/>
          <w:szCs w:val="28"/>
        </w:rPr>
        <w:t>2</w:t>
      </w:r>
      <w:r w:rsidR="007B55BE" w:rsidRPr="00B00387">
        <w:rPr>
          <w:b/>
          <w:szCs w:val="28"/>
        </w:rPr>
        <w:t>. Санитарная очистка территории</w:t>
      </w:r>
    </w:p>
    <w:p w:rsidR="00132D74" w:rsidRPr="00B00387" w:rsidRDefault="00132D74" w:rsidP="007B55BE">
      <w:pPr>
        <w:jc w:val="center"/>
        <w:rPr>
          <w:b/>
          <w:szCs w:val="28"/>
        </w:rPr>
      </w:pPr>
    </w:p>
    <w:p w:rsidR="007B55BE" w:rsidRPr="00862E28" w:rsidRDefault="007B55BE" w:rsidP="007B55BE">
      <w:pPr>
        <w:jc w:val="center"/>
        <w:rPr>
          <w:sz w:val="20"/>
          <w:szCs w:val="20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B00387">
        <w:rPr>
          <w:szCs w:val="28"/>
        </w:rPr>
        <w:t>Объектами санитарной очистки и уборки на проектируемой</w:t>
      </w:r>
      <w:r>
        <w:rPr>
          <w:szCs w:val="28"/>
        </w:rPr>
        <w:t xml:space="preserve"> </w:t>
      </w:r>
      <w:r w:rsidRPr="005D3689">
        <w:rPr>
          <w:szCs w:val="28"/>
        </w:rPr>
        <w:t xml:space="preserve">территории являются участки </w:t>
      </w:r>
      <w:r>
        <w:rPr>
          <w:szCs w:val="28"/>
        </w:rPr>
        <w:t>тротуаров,</w:t>
      </w:r>
      <w:r w:rsidRPr="005D3689">
        <w:rPr>
          <w:szCs w:val="28"/>
        </w:rPr>
        <w:t xml:space="preserve"> проезды, </w:t>
      </w:r>
      <w:r>
        <w:rPr>
          <w:szCs w:val="28"/>
        </w:rPr>
        <w:t>улицы, площадки промышленных предприятий, а также правильная утилизация и вывоз отходов от промышленных производств</w:t>
      </w:r>
      <w:r w:rsidRPr="005D3689">
        <w:rPr>
          <w:szCs w:val="28"/>
        </w:rPr>
        <w:t>.</w:t>
      </w:r>
      <w:r>
        <w:rPr>
          <w:szCs w:val="28"/>
        </w:rPr>
        <w:t xml:space="preserve"> </w:t>
      </w:r>
    </w:p>
    <w:p w:rsidR="007B55BE" w:rsidRPr="00E62CCF" w:rsidRDefault="007B55BE" w:rsidP="007B55BE">
      <w:pPr>
        <w:spacing w:line="360" w:lineRule="auto"/>
        <w:ind w:firstLine="709"/>
        <w:jc w:val="both"/>
        <w:rPr>
          <w:rFonts w:eastAsia="TimesNewRomanOOEnc" w:cs="TimesNewRomanOOEnc"/>
          <w:szCs w:val="28"/>
        </w:rPr>
      </w:pPr>
      <w:r w:rsidRPr="00D87E1E">
        <w:rPr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ППТ </w:t>
      </w:r>
      <w:r w:rsidRPr="00D87E1E">
        <w:rPr>
          <w:spacing w:val="-3"/>
          <w:szCs w:val="28"/>
        </w:rPr>
        <w:t>предусмотрены специальные</w:t>
      </w:r>
      <w:r w:rsidRPr="00D87E1E">
        <w:rPr>
          <w:szCs w:val="28"/>
        </w:rPr>
        <w:t xml:space="preserve"> </w:t>
      </w:r>
      <w:r w:rsidRPr="00D87E1E">
        <w:rPr>
          <w:spacing w:val="-3"/>
          <w:szCs w:val="28"/>
        </w:rPr>
        <w:t>площадки для размещения контейнеров с удобными подъездами</w:t>
      </w:r>
      <w:r w:rsidRPr="00D87E1E">
        <w:rPr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EA6C7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Летняя уборка предусматривает подметание, мойку и полив покрытий, уборку зеленых зон с последующим вывозом отходов.</w:t>
      </w:r>
      <w:r>
        <w:rPr>
          <w:szCs w:val="28"/>
        </w:rPr>
        <w:t xml:space="preserve"> </w:t>
      </w:r>
      <w:r w:rsidRPr="005D3689">
        <w:rPr>
          <w:szCs w:val="28"/>
        </w:rPr>
        <w:t>Зимняя уборка предусматривает очистку покрытий от снега, вывоз его и складировани</w:t>
      </w:r>
      <w:r w:rsidR="00E72AE0">
        <w:rPr>
          <w:szCs w:val="28"/>
        </w:rPr>
        <w:t>е</w:t>
      </w:r>
      <w:r w:rsidRPr="005D3689">
        <w:rPr>
          <w:szCs w:val="28"/>
        </w:rPr>
        <w:t xml:space="preserve"> на снеговой свалке, борьба с гололёдом, предотвращени</w:t>
      </w:r>
      <w:r w:rsidR="00E72AE0">
        <w:rPr>
          <w:szCs w:val="28"/>
        </w:rPr>
        <w:t>е</w:t>
      </w:r>
      <w:r w:rsidRPr="005D3689">
        <w:rPr>
          <w:szCs w:val="28"/>
        </w:rPr>
        <w:t xml:space="preserve"> снежно-ледяных образований.</w:t>
      </w:r>
    </w:p>
    <w:p w:rsidR="00132D74" w:rsidRPr="005D3689" w:rsidRDefault="00132D74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.9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 Инженерно-технические мероприятия по ГО </w:t>
      </w:r>
    </w:p>
    <w:p w:rsidR="007B55BE" w:rsidRDefault="007B55BE" w:rsidP="007B55BE">
      <w:pPr>
        <w:jc w:val="center"/>
        <w:rPr>
          <w:b/>
          <w:szCs w:val="28"/>
        </w:rPr>
      </w:pPr>
      <w:r w:rsidRPr="005D3689">
        <w:rPr>
          <w:b/>
          <w:szCs w:val="28"/>
        </w:rPr>
        <w:t>и обеспечению пожарной безопасности.</w:t>
      </w:r>
    </w:p>
    <w:p w:rsidR="00132D74" w:rsidRDefault="00132D74" w:rsidP="007B55BE">
      <w:pPr>
        <w:jc w:val="center"/>
        <w:rPr>
          <w:b/>
          <w:szCs w:val="28"/>
        </w:rPr>
      </w:pPr>
    </w:p>
    <w:p w:rsidR="007B55BE" w:rsidRPr="005D3689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пожары и аварии на объектах и сетях газо-,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-, тепло- и водоснабжения;</w:t>
      </w:r>
    </w:p>
    <w:p w:rsidR="007B55BE" w:rsidRPr="005D3689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автомобильные и железная дорога по которым перевозятся пожароопасные вещества,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ГСМ, при розливе которых возможно образование  зон разрушений и пожаров.</w:t>
      </w:r>
    </w:p>
    <w:p w:rsidR="007B55BE" w:rsidRPr="005D3689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 xml:space="preserve">Застройка </w:t>
      </w:r>
      <w:r>
        <w:rPr>
          <w:szCs w:val="28"/>
        </w:rPr>
        <w:t>проектируемой территории</w:t>
      </w:r>
      <w:r w:rsidRPr="005D3689">
        <w:rPr>
          <w:szCs w:val="28"/>
        </w:rPr>
        <w:t xml:space="preserve"> выполнена </w:t>
      </w:r>
      <w:r>
        <w:rPr>
          <w:szCs w:val="28"/>
        </w:rPr>
        <w:t>зданиями производственного и общественного назначения</w:t>
      </w:r>
      <w:r w:rsidRPr="005D3689">
        <w:rPr>
          <w:szCs w:val="28"/>
        </w:rPr>
        <w:t>. Планировочная структура данной застройки позволяет обеспечить: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 xml:space="preserve">- свободный подъезд и пути ввода спасательных сил и средств, к любому объекту на </w:t>
      </w:r>
      <w:r>
        <w:rPr>
          <w:szCs w:val="28"/>
        </w:rPr>
        <w:t xml:space="preserve">проектируемой </w:t>
      </w:r>
      <w:r w:rsidRPr="005D3689">
        <w:rPr>
          <w:szCs w:val="28"/>
        </w:rPr>
        <w:t>территории;</w:t>
      </w:r>
    </w:p>
    <w:p w:rsidR="007B55BE" w:rsidRPr="005D3689" w:rsidRDefault="007B55BE" w:rsidP="007B55BE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t>- свободную</w:t>
      </w:r>
      <w:r w:rsidRPr="005D3689">
        <w:rPr>
          <w:szCs w:val="28"/>
        </w:rPr>
        <w:t xml:space="preserve"> </w:t>
      </w:r>
      <w:r>
        <w:rPr>
          <w:szCs w:val="28"/>
        </w:rPr>
        <w:t>эвакуацию</w:t>
      </w:r>
      <w:r w:rsidRPr="005D3689">
        <w:rPr>
          <w:szCs w:val="28"/>
        </w:rPr>
        <w:t xml:space="preserve"> населения из раз</w:t>
      </w:r>
      <w:r>
        <w:rPr>
          <w:szCs w:val="28"/>
        </w:rPr>
        <w:t>рушенных частей промышленной застройки.</w:t>
      </w:r>
    </w:p>
    <w:p w:rsidR="00132D74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объектов. Наружное пожаротушение осуществляется из пожарных гидрантов.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Pr="00D3370D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D3370D">
        <w:rPr>
          <w:b/>
          <w:szCs w:val="28"/>
        </w:rPr>
        <w:t xml:space="preserve">.10.  Мероприятия по созданию доступной среды </w:t>
      </w:r>
    </w:p>
    <w:p w:rsidR="007B55BE" w:rsidRDefault="007B55BE" w:rsidP="007B55BE">
      <w:pPr>
        <w:jc w:val="center"/>
        <w:rPr>
          <w:b/>
          <w:szCs w:val="28"/>
        </w:rPr>
      </w:pPr>
      <w:r w:rsidRPr="00D3370D">
        <w:rPr>
          <w:b/>
          <w:szCs w:val="28"/>
        </w:rPr>
        <w:t>для маломобильных групп населения и инвалидов.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нормативов. 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>
        <w:rPr>
          <w:spacing w:val="-2"/>
          <w:szCs w:val="28"/>
        </w:rPr>
        <w:t>а всех путях движения, доступ</w:t>
      </w:r>
      <w:r>
        <w:rPr>
          <w:szCs w:val="28"/>
        </w:rPr>
        <w:t>ных для маломобильных групп населения на все время эксплуатации</w:t>
      </w:r>
      <w:r w:rsidRPr="00CF5FD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должна быть обеспечена</w:t>
      </w:r>
      <w:r w:rsidRPr="00CF5FD7">
        <w:rPr>
          <w:szCs w:val="28"/>
        </w:rPr>
        <w:t xml:space="preserve"> </w:t>
      </w:r>
      <w:r>
        <w:rPr>
          <w:szCs w:val="28"/>
        </w:rPr>
        <w:t>система средств информаци</w:t>
      </w:r>
      <w:r>
        <w:rPr>
          <w:spacing w:val="-2"/>
          <w:szCs w:val="28"/>
        </w:rPr>
        <w:t xml:space="preserve">онной </w:t>
      </w:r>
      <w:r>
        <w:rPr>
          <w:spacing w:val="-2"/>
          <w:szCs w:val="28"/>
        </w:rPr>
        <w:lastRenderedPageBreak/>
        <w:t>поддержки</w:t>
      </w:r>
      <w:r>
        <w:rPr>
          <w:szCs w:val="28"/>
        </w:rPr>
        <w:t>. Проектные решения объектов, доступных для маломобильных групп населения, должны обеспечивать: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досягаемость мест целевого посещения и беспрепятственность перемещения внутри зданий и сооружений;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безопасность путей движения (в том числе эвакуационных), а также мест обслуживания и приложения труда.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Высота бордюров по краям пешеходных путей на участке не менее            </w:t>
      </w:r>
      <w:smartTag w:uri="urn:schemas-microsoft-com:office:smarttags" w:element="metricconverter">
        <w:smartTagPr>
          <w:attr w:name="ProductID" w:val="0,05 м"/>
        </w:smartTagPr>
        <w:r>
          <w:rPr>
            <w:szCs w:val="28"/>
          </w:rPr>
          <w:t>0,05 м</w:t>
        </w:r>
      </w:smartTag>
      <w:r>
        <w:rPr>
          <w:szCs w:val="28"/>
        </w:rPr>
        <w:t xml:space="preserve">., высота бортового камня в местах пересечения тротуаров с проезжей частью, а также перепад высот бордюров, бортовых камней вдоль эксплуатируемых площадок, примыкающих к путям пешеходного движения, не превышает </w:t>
      </w:r>
      <w:smartTag w:uri="urn:schemas-microsoft-com:office:smarttags" w:element="metricconverter">
        <w:smartTagPr>
          <w:attr w:name="ProductID" w:val="0,04 м"/>
        </w:smartTagPr>
        <w:r>
          <w:rPr>
            <w:szCs w:val="28"/>
          </w:rPr>
          <w:t>0,04 м</w:t>
        </w:r>
      </w:smartTag>
      <w:r>
        <w:rPr>
          <w:szCs w:val="28"/>
        </w:rPr>
        <w:t xml:space="preserve">. Для покрытий пешеходных дорожек, тротуаров и пандусов не применяются насыпные или </w:t>
      </w:r>
      <w:proofErr w:type="spellStart"/>
      <w:r>
        <w:rPr>
          <w:szCs w:val="28"/>
        </w:rPr>
        <w:t>крупноструктурные</w:t>
      </w:r>
      <w:proofErr w:type="spellEnd"/>
      <w:r>
        <w:rPr>
          <w:szCs w:val="28"/>
        </w:rPr>
        <w:t xml:space="preserve"> материалы, препятствующие передвижению маломобильных групп населения на креслах-колясках или с костылями. Для открытых лестниц на перепадах рельефа должна быть принята ширина </w:t>
      </w:r>
      <w:proofErr w:type="spellStart"/>
      <w:r>
        <w:rPr>
          <w:szCs w:val="28"/>
        </w:rPr>
        <w:t>проступей</w:t>
      </w:r>
      <w:proofErr w:type="spellEnd"/>
      <w:r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4 м"/>
        </w:smartTagPr>
        <w:r>
          <w:rPr>
            <w:szCs w:val="28"/>
          </w:rPr>
          <w:t>0,4 м</w:t>
        </w:r>
      </w:smartTag>
      <w:r>
        <w:rPr>
          <w:szCs w:val="28"/>
        </w:rPr>
        <w:t xml:space="preserve">., высота </w:t>
      </w:r>
      <w:proofErr w:type="spellStart"/>
      <w:r>
        <w:rPr>
          <w:szCs w:val="28"/>
        </w:rPr>
        <w:t>подступенка</w:t>
      </w:r>
      <w:proofErr w:type="spellEnd"/>
      <w:r>
        <w:rPr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0,12 м"/>
        </w:smartTagPr>
        <w:r>
          <w:rPr>
            <w:szCs w:val="28"/>
          </w:rPr>
          <w:t>0,12 м</w:t>
        </w:r>
      </w:smartTag>
      <w:r>
        <w:rPr>
          <w:szCs w:val="28"/>
        </w:rPr>
        <w:t>. Все ступени наружных лестниц должны быть одинаковыми. Лестницы должны быть продублированы пандусами, имеющими уклон 8%.</w:t>
      </w:r>
    </w:p>
    <w:p w:rsidR="006D1DB2" w:rsidRDefault="006D1DB2" w:rsidP="007B55BE">
      <w:pPr>
        <w:widowControl w:val="0"/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  <w:r>
        <w:rPr>
          <w:b/>
          <w:szCs w:val="28"/>
        </w:rPr>
        <w:t>Раздел 4. Основная часть проекта межевания территории</w:t>
      </w:r>
    </w:p>
    <w:p w:rsidR="006D1DB2" w:rsidRPr="00922261" w:rsidRDefault="006D1DB2" w:rsidP="006D1DB2">
      <w:pPr>
        <w:jc w:val="center"/>
        <w:rPr>
          <w:b/>
          <w:color w:val="FF0000"/>
          <w:szCs w:val="28"/>
        </w:rPr>
      </w:pPr>
    </w:p>
    <w:p w:rsidR="006D1DB2" w:rsidRPr="00892268" w:rsidRDefault="008A53E8" w:rsidP="006D1DB2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 w:rsidRPr="00892268">
        <w:rPr>
          <w:b/>
          <w:szCs w:val="28"/>
        </w:rPr>
        <w:t>.1.  Проект межевания территории</w:t>
      </w:r>
    </w:p>
    <w:p w:rsidR="007B55BE" w:rsidRPr="00892268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pStyle w:val="2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 межевания территории разработан в составе проекта планировки проектируемой территории и содержит в своём составе текстовую часть и графические материалы. Графические материалы включают в себя схему существующего использования территории и схему проекта                         межевания территории.  </w:t>
      </w:r>
    </w:p>
    <w:p w:rsidR="007B55BE" w:rsidRPr="00B306BA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Проект межевания территории выполнен с учетом </w:t>
      </w:r>
      <w:r w:rsidRPr="00A57703">
        <w:rPr>
          <w:szCs w:val="28"/>
        </w:rPr>
        <w:t>сведени</w:t>
      </w:r>
      <w:r>
        <w:rPr>
          <w:szCs w:val="28"/>
        </w:rPr>
        <w:t>й</w:t>
      </w:r>
      <w:r w:rsidRPr="00A57703">
        <w:rPr>
          <w:szCs w:val="28"/>
        </w:rPr>
        <w:t xml:space="preserve"> </w:t>
      </w:r>
      <w:r>
        <w:rPr>
          <w:szCs w:val="28"/>
        </w:rPr>
        <w:t xml:space="preserve"> из </w:t>
      </w:r>
      <w:r w:rsidRPr="00A57703">
        <w:rPr>
          <w:szCs w:val="28"/>
        </w:rPr>
        <w:t>государственного кадастра недвижимости о земельных участках, расположенных в границ</w:t>
      </w:r>
      <w:r>
        <w:rPr>
          <w:szCs w:val="28"/>
        </w:rPr>
        <w:t xml:space="preserve">ах проектируемой территории. Характеристика данных земельных участков </w:t>
      </w:r>
      <w:r w:rsidRPr="00B306BA">
        <w:rPr>
          <w:szCs w:val="28"/>
        </w:rPr>
        <w:t xml:space="preserve">приведена в </w:t>
      </w:r>
      <w:r w:rsidR="00EA6C78">
        <w:rPr>
          <w:szCs w:val="28"/>
        </w:rPr>
        <w:t>приложении 3.</w:t>
      </w:r>
    </w:p>
    <w:p w:rsidR="007B55BE" w:rsidRDefault="007B55BE" w:rsidP="007B55BE">
      <w:pPr>
        <w:pStyle w:val="27"/>
        <w:spacing w:line="360" w:lineRule="auto"/>
        <w:ind w:firstLine="851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Технико-экономические показатели проекта межевания приведены в таблице </w:t>
      </w:r>
      <w:r w:rsidR="00366726">
        <w:rPr>
          <w:sz w:val="28"/>
          <w:szCs w:val="28"/>
        </w:rPr>
        <w:lastRenderedPageBreak/>
        <w:t>1</w:t>
      </w:r>
      <w:r w:rsidRPr="001F32CA">
        <w:rPr>
          <w:sz w:val="28"/>
          <w:szCs w:val="28"/>
        </w:rPr>
        <w:t>.11.</w:t>
      </w:r>
      <w:r>
        <w:rPr>
          <w:sz w:val="28"/>
          <w:szCs w:val="28"/>
        </w:rPr>
        <w:t>3</w:t>
      </w:r>
      <w:r w:rsidRPr="001F32CA">
        <w:rPr>
          <w:sz w:val="28"/>
          <w:szCs w:val="28"/>
        </w:rPr>
        <w:t>.</w:t>
      </w:r>
    </w:p>
    <w:p w:rsidR="007B55BE" w:rsidRPr="004416DD" w:rsidRDefault="007B55BE" w:rsidP="007B55BE">
      <w:pPr>
        <w:jc w:val="both"/>
        <w:rPr>
          <w:sz w:val="26"/>
          <w:szCs w:val="26"/>
        </w:rPr>
      </w:pPr>
      <w:r w:rsidRPr="003E5933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3E5933">
        <w:rPr>
          <w:sz w:val="26"/>
          <w:szCs w:val="26"/>
        </w:rPr>
        <w:t>.11.</w:t>
      </w:r>
      <w:r>
        <w:rPr>
          <w:sz w:val="26"/>
          <w:szCs w:val="26"/>
        </w:rPr>
        <w:t>3</w:t>
      </w:r>
      <w:r w:rsidRPr="003E5933">
        <w:rPr>
          <w:sz w:val="26"/>
          <w:szCs w:val="26"/>
        </w:rPr>
        <w:t xml:space="preserve"> - Технико-экономические показатели проекта межевания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56"/>
        <w:gridCol w:w="1592"/>
        <w:gridCol w:w="1614"/>
        <w:gridCol w:w="1960"/>
      </w:tblGrid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№ п/п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Наименование показателей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Единица измерения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rFonts w:ascii="Verdana" w:hAnsi="Verdana" w:cs="Verdana"/>
                <w:b/>
              </w:rPr>
            </w:pPr>
            <w:r w:rsidRPr="00442A2D">
              <w:rPr>
                <w:b/>
              </w:rPr>
              <w:t>На 2012 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42A2D">
                <w:rPr>
                  <w:b/>
                </w:rPr>
                <w:t>2025 г</w:t>
              </w:r>
            </w:smartTag>
            <w:r w:rsidRPr="00442A2D">
              <w:rPr>
                <w:b/>
              </w:rPr>
              <w:t>.)</w:t>
            </w:r>
          </w:p>
        </w:tc>
      </w:tr>
      <w:tr w:rsidR="007B55BE" w:rsidRPr="00442A2D" w:rsidTr="00366726">
        <w:trPr>
          <w:trHeight w:val="268"/>
        </w:trPr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5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Площадь проектируемой территории</w:t>
            </w:r>
          </w:p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2370000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2370000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Площадь земельных участков зарегистрированных в земельном кадастре недвижимости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1796363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1953839</w:t>
            </w:r>
          </w:p>
        </w:tc>
      </w:tr>
      <w:tr w:rsidR="007B55BE" w:rsidRPr="00442A2D" w:rsidTr="00366726">
        <w:tc>
          <w:tcPr>
            <w:tcW w:w="731" w:type="dxa"/>
            <w:vMerge w:val="restart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3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Территория подлежащая межеванию, в том числе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</w:p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157476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rPr>
          <w:trHeight w:val="579"/>
        </w:trPr>
        <w:tc>
          <w:tcPr>
            <w:tcW w:w="731" w:type="dxa"/>
            <w:vMerge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- территория промышленной застройки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139287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rPr>
          <w:trHeight w:val="579"/>
        </w:trPr>
        <w:tc>
          <w:tcPr>
            <w:tcW w:w="731" w:type="dxa"/>
            <w:vMerge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 территория объектов транспортной инфраструктуры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384"/>
              </w:tabs>
              <w:ind w:left="686" w:hanging="794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18189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Территории, не подлежащие межеванию, в том числе: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416161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416161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 зеленые насаждения общего пользования и прочие территорий общего пользования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227161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226061</w:t>
            </w:r>
          </w:p>
        </w:tc>
      </w:tr>
      <w:tr w:rsidR="007B55BE" w:rsidRPr="00442A2D" w:rsidTr="00366726">
        <w:trPr>
          <w:trHeight w:val="541"/>
        </w:trPr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- улицы, дороги, проезды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189000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190100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Зона действия публичного сервитута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</w:tbl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B306BA">
        <w:rPr>
          <w:szCs w:val="28"/>
        </w:rPr>
        <w:t xml:space="preserve">В проекте межевания территории отображены границы существующих землепользований, границы формируемых земельных участков, красные линии, линии отступа от красных линий в целях определения места допустимого размещения зданий, строений и сооружений и границы зон действия публичных сервитутов. При разработке проекта межевания границы существующих земельных участков </w:t>
      </w:r>
      <w:r w:rsidRPr="00B306BA">
        <w:t>оставлены без изменения</w:t>
      </w:r>
      <w:r w:rsidRPr="00B306BA">
        <w:rPr>
          <w:szCs w:val="28"/>
        </w:rPr>
        <w:t xml:space="preserve">. </w:t>
      </w:r>
      <w:r w:rsidRPr="00B306BA">
        <w:t xml:space="preserve">Межевание остальных земельных участков на проектируемой территории выполнено с учетом обеспечения нормативной площади и создания технических коридоров для возможной прокладки инженерных коммуникаций на перспективу. </w:t>
      </w:r>
      <w:r w:rsidRPr="00B306BA">
        <w:rPr>
          <w:szCs w:val="28"/>
        </w:rPr>
        <w:t xml:space="preserve">При разработке проекта межевания территории  на земельном участке установлены публичные сервитуты для обеспечения свободного доступа каждого земельного участка к дорожно-транспортной сети. Характеристики формируемых </w:t>
      </w:r>
      <w:r w:rsidRPr="00B306BA">
        <w:rPr>
          <w:szCs w:val="28"/>
        </w:rPr>
        <w:lastRenderedPageBreak/>
        <w:t xml:space="preserve">земельных участков и площади установленных публичных сервитутов представлены в таблице </w:t>
      </w:r>
      <w:r w:rsidR="00366726">
        <w:rPr>
          <w:szCs w:val="28"/>
        </w:rPr>
        <w:t>1</w:t>
      </w:r>
      <w:r w:rsidRPr="00B306BA">
        <w:rPr>
          <w:szCs w:val="28"/>
        </w:rPr>
        <w:t>.11.</w:t>
      </w:r>
      <w:r>
        <w:rPr>
          <w:szCs w:val="28"/>
        </w:rPr>
        <w:t>4</w:t>
      </w:r>
      <w:r w:rsidRPr="00B306BA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C539A">
        <w:rPr>
          <w:b/>
          <w:szCs w:val="28"/>
        </w:rPr>
        <w:t>Нормативные размеры земельных участков</w:t>
      </w:r>
      <w:r w:rsidRPr="001F71B1">
        <w:rPr>
          <w:szCs w:val="28"/>
        </w:rPr>
        <w:t xml:space="preserve"> под существующими промышленными предприятиями рассчитаны в соответствии с требованиями МНГП и СП </w:t>
      </w:r>
      <w:r w:rsidR="00E72AE0">
        <w:rPr>
          <w:szCs w:val="28"/>
        </w:rPr>
        <w:t>18.13330.2010</w:t>
      </w:r>
      <w:r w:rsidRPr="001F71B1">
        <w:rPr>
          <w:rFonts w:eastAsia="SimSun"/>
          <w:szCs w:val="28"/>
        </w:rPr>
        <w:t xml:space="preserve">. </w:t>
      </w:r>
      <w:r w:rsidRPr="001F71B1">
        <w:rPr>
          <w:szCs w:val="28"/>
        </w:rPr>
        <w:t xml:space="preserve">Нормативный размер </w:t>
      </w:r>
      <w:r>
        <w:rPr>
          <w:szCs w:val="28"/>
        </w:rPr>
        <w:t xml:space="preserve">земельного </w:t>
      </w:r>
      <w:r w:rsidRPr="001F71B1">
        <w:rPr>
          <w:szCs w:val="28"/>
        </w:rPr>
        <w:t>участка промышленного предприятия прин</w:t>
      </w:r>
      <w:r>
        <w:rPr>
          <w:szCs w:val="28"/>
        </w:rPr>
        <w:t>ят</w:t>
      </w:r>
      <w:r w:rsidRPr="001F71B1">
        <w:rPr>
          <w:szCs w:val="28"/>
        </w:rPr>
        <w:t xml:space="preserve"> равным отношению площади его застройки к показателю нормативной плотности застройки площадок промышленных предприятий в соответствии со СП </w:t>
      </w:r>
      <w:r w:rsidR="00E72AE0">
        <w:rPr>
          <w:szCs w:val="28"/>
        </w:rPr>
        <w:t>18.13330.2010</w:t>
      </w:r>
      <w:r w:rsidRPr="001F71B1">
        <w:rPr>
          <w:szCs w:val="28"/>
        </w:rPr>
        <w:t>.</w:t>
      </w:r>
    </w:p>
    <w:p w:rsidR="006D1DB2" w:rsidRDefault="006D1DB2" w:rsidP="007B55BE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  <w:r>
        <w:rPr>
          <w:b/>
          <w:szCs w:val="28"/>
        </w:rPr>
        <w:t>Раздел 5. Материалы по обоснованию проекта межевания территории</w:t>
      </w:r>
    </w:p>
    <w:p w:rsidR="00C94738" w:rsidRDefault="00C94738" w:rsidP="007B55BE">
      <w:pPr>
        <w:spacing w:line="360" w:lineRule="auto"/>
        <w:ind w:firstLine="709"/>
        <w:jc w:val="both"/>
        <w:rPr>
          <w:szCs w:val="28"/>
        </w:rPr>
      </w:pPr>
    </w:p>
    <w:p w:rsidR="008A53E8" w:rsidRDefault="008A53E8" w:rsidP="008A53E8">
      <w:pPr>
        <w:widowControl w:val="0"/>
        <w:jc w:val="center"/>
        <w:rPr>
          <w:b/>
          <w:szCs w:val="28"/>
        </w:rPr>
      </w:pPr>
      <w:r w:rsidRPr="008A53E8">
        <w:rPr>
          <w:b/>
          <w:szCs w:val="28"/>
        </w:rPr>
        <w:t>2.2.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53E8">
        <w:rPr>
          <w:szCs w:val="28"/>
        </w:rPr>
        <w:t xml:space="preserve">Границы </w:t>
      </w:r>
      <w:r w:rsidR="00F8015E">
        <w:t xml:space="preserve">проекта по 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F8015E">
        <w:t>Лямбирским</w:t>
      </w:r>
      <w:proofErr w:type="spellEnd"/>
      <w:r w:rsidR="00F8015E">
        <w:t xml:space="preserve">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 ГУП Республики Мордовия "</w:t>
      </w:r>
      <w:proofErr w:type="spellStart"/>
      <w:r w:rsidR="00F8015E">
        <w:t>Лисма</w:t>
      </w:r>
      <w:proofErr w:type="spellEnd"/>
      <w:r w:rsidR="00F8015E">
        <w:t>" на праве хозяйственного ведения</w:t>
      </w:r>
      <w:r w:rsidR="008A53E8">
        <w:rPr>
          <w:szCs w:val="28"/>
        </w:rPr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F8015E" w:rsidRDefault="00F8015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образование двух земельных </w:t>
      </w:r>
      <w:r w:rsidR="00FE4008">
        <w:rPr>
          <w:szCs w:val="28"/>
        </w:rPr>
        <w:t>участков: ЗУ</w:t>
      </w:r>
      <w:r>
        <w:rPr>
          <w:szCs w:val="28"/>
        </w:rPr>
        <w:t xml:space="preserve">1 площадью 20051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и :ЗУ</w:t>
      </w:r>
      <w:proofErr w:type="gramEnd"/>
      <w:r>
        <w:rPr>
          <w:szCs w:val="28"/>
        </w:rPr>
        <w:t xml:space="preserve">2 площадью 1193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на которых расположены объекты недвижимости, принадлежащие ГУП Республики Мордовия «</w:t>
      </w:r>
      <w:proofErr w:type="spellStart"/>
      <w:r>
        <w:rPr>
          <w:szCs w:val="28"/>
        </w:rPr>
        <w:t>Лисма</w:t>
      </w:r>
      <w:proofErr w:type="spellEnd"/>
      <w:r>
        <w:rPr>
          <w:szCs w:val="28"/>
        </w:rPr>
        <w:t>» на праве хозяйственного ведения.</w:t>
      </w: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8A53E8">
      <w:pPr>
        <w:spacing w:line="360" w:lineRule="auto"/>
        <w:ind w:firstLine="709"/>
        <w:jc w:val="both"/>
        <w:rPr>
          <w:szCs w:val="28"/>
        </w:rPr>
      </w:pPr>
    </w:p>
    <w:p w:rsidR="008A53E8" w:rsidRDefault="008A53E8" w:rsidP="008A53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Cs w:val="28"/>
        </w:rPr>
        <w:lastRenderedPageBreak/>
        <w:t>Характеристика образуемых земельных участков приведена в таблице № 2.</w:t>
      </w:r>
      <w:r w:rsidR="003770D1">
        <w:rPr>
          <w:szCs w:val="28"/>
        </w:rPr>
        <w:t>2</w:t>
      </w:r>
      <w:r>
        <w:rPr>
          <w:szCs w:val="28"/>
        </w:rPr>
        <w:t>.1.</w:t>
      </w:r>
      <w:r w:rsidRPr="006343FC">
        <w:rPr>
          <w:sz w:val="26"/>
          <w:szCs w:val="26"/>
        </w:rPr>
        <w:t xml:space="preserve"> </w:t>
      </w:r>
    </w:p>
    <w:p w:rsidR="008A53E8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3E593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="003770D1">
        <w:rPr>
          <w:sz w:val="26"/>
          <w:szCs w:val="26"/>
        </w:rPr>
        <w:t>.2</w:t>
      </w:r>
      <w:r>
        <w:rPr>
          <w:sz w:val="26"/>
          <w:szCs w:val="26"/>
        </w:rPr>
        <w:t>.1.</w:t>
      </w:r>
      <w:r w:rsidRPr="003E5933">
        <w:rPr>
          <w:sz w:val="26"/>
          <w:szCs w:val="26"/>
        </w:rPr>
        <w:t xml:space="preserve"> </w:t>
      </w:r>
      <w:r>
        <w:rPr>
          <w:sz w:val="26"/>
          <w:szCs w:val="26"/>
        </w:rPr>
        <w:t>– Характеристика образуемых земельных участков</w:t>
      </w: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833"/>
        <w:gridCol w:w="3402"/>
        <w:gridCol w:w="3119"/>
        <w:gridCol w:w="1842"/>
      </w:tblGrid>
      <w:tr w:rsidR="008A53E8" w:rsidRPr="002A03A4" w:rsidTr="007C1F44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FE400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3E8" w:rsidRPr="002A03A4" w:rsidTr="007C1F4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3E8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FE4008" w:rsidRDefault="00FE400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40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22BF9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20051</w:t>
            </w:r>
          </w:p>
        </w:tc>
      </w:tr>
      <w:tr w:rsidR="008A53E8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FE4008" w:rsidRDefault="00FE400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40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22BF9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</w:tr>
      <w:tr w:rsidR="00AE0D31" w:rsidRPr="002A03A4" w:rsidTr="007C1F44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822BF9" w:rsidP="00AE0D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21244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Pr="001F71B1" w:rsidRDefault="008A53E8" w:rsidP="007B55BE">
      <w:pPr>
        <w:ind w:firstLine="709"/>
        <w:jc w:val="both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F8015E" w:rsidRDefault="00F8015E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F8015E" w:rsidRDefault="00F8015E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DF7378" w:rsidRP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 w:rsidRPr="00932F89">
        <w:rPr>
          <w:b/>
          <w:sz w:val="32"/>
          <w:szCs w:val="28"/>
        </w:rPr>
        <w:t>ПРИЛОЖЕНИЯ</w:t>
      </w:r>
    </w:p>
    <w:sectPr w:rsidR="00DF7378" w:rsidRPr="00932F89" w:rsidSect="000D5F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47" w:rsidRDefault="00753247" w:rsidP="001C36D8">
      <w:r>
        <w:separator/>
      </w:r>
    </w:p>
  </w:endnote>
  <w:endnote w:type="continuationSeparator" w:id="0">
    <w:p w:rsidR="00753247" w:rsidRDefault="00753247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B2" w:rsidRDefault="006D1DB2">
    <w:pPr>
      <w:pStyle w:val="a8"/>
    </w:pPr>
  </w:p>
  <w:p w:rsidR="006D1DB2" w:rsidRDefault="006D1D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B2" w:rsidRDefault="006D1DB2">
    <w:pPr>
      <w:pStyle w:val="a8"/>
    </w:pPr>
  </w:p>
  <w:p w:rsidR="006D1DB2" w:rsidRDefault="006D1DB2">
    <w:pPr>
      <w:pStyle w:val="a8"/>
    </w:pPr>
  </w:p>
  <w:p w:rsidR="006D1DB2" w:rsidRDefault="006D1DB2">
    <w:pPr>
      <w:pStyle w:val="a8"/>
    </w:pPr>
  </w:p>
  <w:p w:rsidR="006D1DB2" w:rsidRDefault="006D1DB2">
    <w:pPr>
      <w:pStyle w:val="a8"/>
    </w:pPr>
  </w:p>
  <w:p w:rsidR="006D1DB2" w:rsidRDefault="006D1DB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A8721B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41041B" w:rsidRPr="00A8721B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41041B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3101B9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35/17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41041B" w:rsidRPr="003101B9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35/17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093AB7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24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6D1DB2" w:rsidRPr="00C602B6" w:rsidRDefault="006D1DB2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093AB7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24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1FB598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38865F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462F38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Default="006D1DB2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6D1DB2" w:rsidRPr="00A97020" w:rsidRDefault="006D1DB2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41041B" w:rsidRDefault="0041041B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41041B" w:rsidRPr="00A97020" w:rsidRDefault="0041041B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FE6501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2F4D55" w:rsidRDefault="006D1DB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6D1DB2" w:rsidRDefault="006D1DB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2F4D55" w:rsidRDefault="006D1DB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6D1DB2" w:rsidRDefault="006D1DB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41041B" w:rsidRPr="002F4D55" w:rsidRDefault="0041041B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41041B" w:rsidRDefault="0041041B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41041B" w:rsidRPr="002F4D55" w:rsidRDefault="0041041B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41041B" w:rsidRDefault="0041041B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BC3B7B" w:rsidRDefault="006D1DB2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BC3B7B" w:rsidRDefault="006D1DB2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" o:spid="_x0000_s1058" style="position:absolute;margin-left:-12.95pt;margin-top:-3.1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41041B" w:rsidRPr="00BC3B7B" w:rsidRDefault="0041041B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1041B" w:rsidRPr="00BC3B7B" w:rsidRDefault="0041041B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8F727E" w:rsidRDefault="006D1DB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8F727E" w:rsidRDefault="006D1DB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0" o:spid="_x0000_s1061" style="position:absolute;margin-left:-12.95pt;margin-top:-17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41041B" w:rsidRPr="008F727E" w:rsidRDefault="0041041B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41041B" w:rsidRPr="008F727E" w:rsidRDefault="0041041B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2F4D55" w:rsidRDefault="006D1DB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6D1DB2" w:rsidRDefault="006D1DB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2F4D55" w:rsidRDefault="006D1DB2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Чендырев</w:t>
                            </w:r>
                            <w:proofErr w:type="spellEnd"/>
                          </w:p>
                          <w:p w:rsidR="006D1DB2" w:rsidRDefault="006D1DB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7" o:spid="_x0000_s1064" style="position:absolute;margin-left:-12.95pt;margin-top:-31.45pt;width:125.9pt;height:12.5pt;z-index:25168281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">
              <v:rect id="Rectangle 28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1041B" w:rsidRPr="002F4D55" w:rsidRDefault="0041041B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41041B" w:rsidRDefault="0041041B"/>
                  </w:txbxContent>
                </v:textbox>
              </v:rect>
              <v:rect id="Rectangle 29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41041B" w:rsidRPr="002F4D55" w:rsidRDefault="0041041B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Чендырев</w:t>
                      </w:r>
                      <w:proofErr w:type="spellEnd"/>
                    </w:p>
                    <w:p w:rsidR="0041041B" w:rsidRDefault="0041041B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EF7BDA" id="Lin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24E0FA" id="Line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06C4AC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0AC092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9EB03C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2D772C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0" o:spid="_x0000_s1067" style="position:absolute;margin-left:403.7pt;margin-top:-17.05pt;width:38.7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I2WoO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41041B" w:rsidRPr="002D772C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" o:spid="_x0000_s1068" style="position:absolute;margin-left:403.7pt;margin-top:-31.8pt;width:38.7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lMWQe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8" o:spid="_x0000_s1069" style="position:absolute;margin-left:159.2pt;margin-top:-45.8pt;width:2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We3Vt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7" o:spid="_x0000_s1070" style="position:absolute;margin-left:116.7pt;margin-top:-45.8pt;width:40.2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+msgIAALk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9Pv+m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6" o:spid="_x0000_s1071" style="position:absolute;margin-left:45.5pt;margin-top:-45.8pt;width:67.4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k1tAIAALk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yQQpNb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5" o:spid="_x0000_s1072" style="position:absolute;margin-left:13.6pt;margin-top:-45.8pt;width:28.8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DB2" w:rsidRPr="00C602B6" w:rsidRDefault="006D1DB2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4" o:spid="_x0000_s1073" style="position:absolute;margin-left:-12.55pt;margin-top:-45.8pt;width:23.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" filled="f" stroked="f" strokeweight=".25pt">
              <v:textbox inset="1pt,1pt,1pt,1pt">
                <w:txbxContent>
                  <w:p w:rsidR="0041041B" w:rsidRPr="00C602B6" w:rsidRDefault="0041041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6F516A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27E566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5806FF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B28536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E6F4D7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7862A4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5215A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F3E87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5E607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47" w:rsidRDefault="00753247" w:rsidP="001C36D8">
      <w:r>
        <w:separator/>
      </w:r>
    </w:p>
  </w:footnote>
  <w:footnote w:type="continuationSeparator" w:id="0">
    <w:p w:rsidR="00753247" w:rsidRDefault="00753247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B2" w:rsidRDefault="006D1DB2">
    <w:pPr>
      <w:pStyle w:val="a6"/>
    </w:pPr>
  </w:p>
  <w:p w:rsidR="006D1DB2" w:rsidRDefault="006D1DB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DB2" w:rsidRPr="00EE022A" w:rsidRDefault="006D1DB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41041B" w:rsidRPr="00EE022A" w:rsidRDefault="0041041B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D1DB2" w:rsidRDefault="006D1DB2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93AB7">
                              <w:rPr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B2" w:rsidRPr="0016675E" w:rsidRDefault="006D1DB2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35/17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Ue8QA&#10;AADbAAAADwAAAGRycy9kb3ducmV2LnhtbESPzWrDMBCE74G8g9hCbonsQkvjRAl2wdBTSZ08wGJt&#10;bRNr5VjyT/r0UaHQ4zAz3zD742xaMVLvGssK4k0Egri0uuFKweWcr99AOI+ssbVMCu7k4HhYLvaY&#10;aDvxF42Fr0SAsEtQQe19l0jpypoMuo3tiIP3bXuDPsi+krrHKcBNK5+j6FUabDgs1NjRe03ltRiM&#10;gqufx8+0Kn7y7SXblqcsnYZbqtTqaU53IDzN/j/81/7QCl5i+P0Sf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HvEAAAA2wAAAA8AAAAAAAAAAAAAAAAAmAIAAGRycy9k&#10;b3ducmV2LnhtbFBLBQYAAAAABAAEAPUAAACJAwAAAAA=&#10;" filled="f" strokeweight="2pt"/>
              <v:line id="Line 75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76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77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78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79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80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81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82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<v:line id="Line 83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84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rect id="Rectangle 85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93AB7">
                        <w:rPr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6D1DB2" w:rsidRPr="0016675E" w:rsidRDefault="006D1DB2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35/17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B2" w:rsidRDefault="006D1DB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DB2" w:rsidRPr="0013427B" w:rsidRDefault="006D1DB2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41041B" w:rsidRPr="0013427B" w:rsidRDefault="0041041B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6DD001" id="Rectangle 4" o:spid="_x0000_s1026" style="position:absolute;margin-left:-13.95pt;margin-top:16.75pt;width:524.4pt;height:8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128E"/>
    <w:multiLevelType w:val="hybridMultilevel"/>
    <w:tmpl w:val="0038A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4"/>
  </w:num>
  <w:num w:numId="6">
    <w:abstractNumId w:val="23"/>
  </w:num>
  <w:num w:numId="7">
    <w:abstractNumId w:val="18"/>
  </w:num>
  <w:num w:numId="8">
    <w:abstractNumId w:val="25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6"/>
  </w:num>
  <w:num w:numId="15">
    <w:abstractNumId w:val="11"/>
  </w:num>
  <w:num w:numId="1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51E4"/>
    <w:rsid w:val="00006FC0"/>
    <w:rsid w:val="00012F4C"/>
    <w:rsid w:val="00014FCA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AB7"/>
    <w:rsid w:val="00093DB2"/>
    <w:rsid w:val="00095631"/>
    <w:rsid w:val="00095ED5"/>
    <w:rsid w:val="00097B3B"/>
    <w:rsid w:val="000A12FC"/>
    <w:rsid w:val="000A1430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F252D"/>
    <w:rsid w:val="001F4EFD"/>
    <w:rsid w:val="001F58D2"/>
    <w:rsid w:val="002015D4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649"/>
    <w:rsid w:val="00242C9D"/>
    <w:rsid w:val="00243C66"/>
    <w:rsid w:val="00243E71"/>
    <w:rsid w:val="0024422B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1B1E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B09"/>
    <w:rsid w:val="002F3D10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3746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041B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54B4"/>
    <w:rsid w:val="006C5AD3"/>
    <w:rsid w:val="006C6B93"/>
    <w:rsid w:val="006C71AA"/>
    <w:rsid w:val="006C75EC"/>
    <w:rsid w:val="006D0217"/>
    <w:rsid w:val="006D1449"/>
    <w:rsid w:val="006D1DB2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247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2BF9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32F89"/>
    <w:rsid w:val="00940CA6"/>
    <w:rsid w:val="009429B5"/>
    <w:rsid w:val="00943762"/>
    <w:rsid w:val="00943A76"/>
    <w:rsid w:val="00944EE3"/>
    <w:rsid w:val="009500C2"/>
    <w:rsid w:val="0095193D"/>
    <w:rsid w:val="009604FF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02C"/>
    <w:rsid w:val="009F4772"/>
    <w:rsid w:val="009F491E"/>
    <w:rsid w:val="009F5143"/>
    <w:rsid w:val="009F6481"/>
    <w:rsid w:val="009F70E6"/>
    <w:rsid w:val="009F7F6C"/>
    <w:rsid w:val="00A0258B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3DEB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2042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49B3"/>
    <w:rsid w:val="00C65366"/>
    <w:rsid w:val="00C677D0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1C70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1549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412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1F9D"/>
    <w:rsid w:val="00EB3803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0438"/>
    <w:rsid w:val="00F63014"/>
    <w:rsid w:val="00F633C3"/>
    <w:rsid w:val="00F71A6B"/>
    <w:rsid w:val="00F720D8"/>
    <w:rsid w:val="00F8015E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6208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4008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Название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634-DF0D-4130-B3BC-35E2053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195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35152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Alexei</cp:lastModifiedBy>
  <cp:revision>6</cp:revision>
  <cp:lastPrinted>2016-12-23T08:13:00Z</cp:lastPrinted>
  <dcterms:created xsi:type="dcterms:W3CDTF">2017-03-29T09:22:00Z</dcterms:created>
  <dcterms:modified xsi:type="dcterms:W3CDTF">2017-04-23T14:19:00Z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